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בבאר שבע</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17787-12-21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סטפנוב</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Normal"/>
        <w:spacing w:lineRule="auto" w:line="360"/>
        <w:ind w:end="0"/>
        <w:jc w:val="both"/>
        <w:rPr>
          <w:rFonts w:cs="Times New Roman"/>
        </w:rPr>
      </w:pPr>
      <w:r>
        <w:rPr>
          <w:rFonts w:cs="Times New Roman"/>
          <w:rtl w:val="true"/>
        </w:rPr>
      </w:r>
    </w:p>
    <w:tbl>
      <w:tblPr>
        <w:bidiVisual w:val="true"/>
        <w:tblW w:w="8820" w:type="dxa"/>
        <w:jc w:val="center"/>
        <w:tblInd w:w="0" w:type="dxa"/>
        <w:tblLayout w:type="fixed"/>
        <w:tblCellMar>
          <w:top w:w="0" w:type="dxa"/>
          <w:start w:w="108" w:type="dxa"/>
          <w:bottom w:w="0" w:type="dxa"/>
          <w:end w:w="108" w:type="dxa"/>
        </w:tblCellMar>
      </w:tblPr>
      <w:tblGrid>
        <w:gridCol w:w="1128"/>
        <w:gridCol w:w="2061"/>
        <w:gridCol w:w="5631"/>
      </w:tblGrid>
      <w:tr>
        <w:trPr>
          <w:trHeight w:val="295" w:hRule="atLeast"/>
        </w:trPr>
        <w:tc>
          <w:tcPr>
            <w:tcW w:w="1128" w:type="dxa"/>
            <w:tcBorders/>
          </w:tcPr>
          <w:p>
            <w:pPr>
              <w:pStyle w:val="Normal"/>
              <w:spacing w:lineRule="auto" w:line="360"/>
              <w:ind w:start="360" w:end="0"/>
              <w:jc w:val="both"/>
              <w:rPr>
                <w:rFonts w:cs="Times New Roman"/>
              </w:rPr>
            </w:pPr>
            <w:r>
              <w:rPr>
                <w:rFonts w:cs="Times New Roman"/>
                <w:rtl w:val="true"/>
              </w:rPr>
              <w:t xml:space="preserve">לפני </w:t>
            </w:r>
          </w:p>
        </w:tc>
        <w:tc>
          <w:tcPr>
            <w:tcW w:w="7692" w:type="dxa"/>
            <w:gridSpan w:val="2"/>
            <w:tcBorders/>
          </w:tcPr>
          <w:p>
            <w:pPr>
              <w:pStyle w:val="Normal"/>
              <w:spacing w:lineRule="auto" w:line="360"/>
              <w:ind w:start="360" w:end="0"/>
              <w:jc w:val="both"/>
              <w:rPr>
                <w:rFonts w:cs="Times New Roman"/>
                <w:b/>
                <w:bCs/>
              </w:rPr>
            </w:pPr>
            <w:r>
              <w:rPr>
                <w:rFonts w:cs="Times New Roman"/>
                <w:b/>
                <w:b/>
                <w:bCs/>
                <w:rtl w:val="true"/>
              </w:rPr>
              <w:t>כבוד השופט  אריה דורני</w:t>
            </w:r>
            <w:r>
              <w:rPr>
                <w:rFonts w:cs="Times New Roman"/>
                <w:b/>
                <w:bCs/>
                <w:rtl w:val="true"/>
              </w:rPr>
              <w:t>-</w:t>
            </w:r>
            <w:r>
              <w:rPr>
                <w:rFonts w:cs="Times New Roman"/>
                <w:b/>
                <w:b/>
                <w:bCs/>
                <w:rtl w:val="true"/>
              </w:rPr>
              <w:t>דורון</w:t>
            </w:r>
          </w:p>
          <w:p>
            <w:pPr>
              <w:pStyle w:val="Normal"/>
              <w:spacing w:lineRule="auto" w:line="360"/>
              <w:ind w:end="0"/>
              <w:jc w:val="both"/>
              <w:rPr>
                <w:rFonts w:cs="Times New Roman"/>
                <w:b/>
                <w:bCs/>
              </w:rPr>
            </w:pPr>
            <w:r>
              <w:rPr>
                <w:rFonts w:cs="Times New Roman"/>
                <w:b/>
                <w:bCs/>
                <w:rtl w:val="true"/>
              </w:rPr>
            </w:r>
          </w:p>
        </w:tc>
      </w:tr>
      <w:tr>
        <w:trPr>
          <w:trHeight w:val="355" w:hRule="atLeast"/>
        </w:trPr>
        <w:tc>
          <w:tcPr>
            <w:tcW w:w="1128" w:type="dxa"/>
            <w:tcBorders/>
          </w:tcPr>
          <w:p>
            <w:pPr>
              <w:pStyle w:val="Normal"/>
              <w:spacing w:lineRule="auto" w:line="360"/>
              <w:ind w:start="360" w:end="0"/>
              <w:jc w:val="both"/>
              <w:rPr>
                <w:rFonts w:cs="Times New Roman"/>
              </w:rPr>
            </w:pPr>
            <w:bookmarkStart w:id="1" w:name="FirstLawyer"/>
            <w:bookmarkStart w:id="2" w:name="FirstAppellant"/>
            <w:bookmarkEnd w:id="1"/>
            <w:bookmarkEnd w:id="2"/>
            <w:r>
              <w:rPr>
                <w:rFonts w:cs="Times New Roman"/>
                <w:rtl w:val="true"/>
              </w:rPr>
              <w:t>בעניין</w:t>
            </w:r>
            <w:r>
              <w:rPr>
                <w:rFonts w:cs="Times New Roman"/>
                <w:rtl w:val="true"/>
              </w:rPr>
              <w:t>:</w:t>
            </w:r>
          </w:p>
        </w:tc>
        <w:tc>
          <w:tcPr>
            <w:tcW w:w="2061" w:type="dxa"/>
            <w:tcBorders/>
          </w:tcPr>
          <w:p>
            <w:pPr>
              <w:pStyle w:val="Normal"/>
              <w:spacing w:lineRule="auto" w:line="360"/>
              <w:ind w:start="360" w:end="0"/>
              <w:jc w:val="both"/>
              <w:rPr>
                <w:rFonts w:cs="Times New Roman"/>
              </w:rPr>
            </w:pPr>
            <w:r>
              <w:rPr>
                <w:rFonts w:cs="Times New Roman"/>
                <w:b/>
                <w:b/>
                <w:bCs/>
                <w:rtl w:val="true"/>
              </w:rPr>
              <w:t>המאשימה</w:t>
            </w:r>
          </w:p>
          <w:p>
            <w:pPr>
              <w:pStyle w:val="Normal"/>
              <w:spacing w:lineRule="auto" w:line="360"/>
              <w:ind w:end="0"/>
              <w:jc w:val="both"/>
              <w:rPr>
                <w:rFonts w:cs="Times New Roman"/>
              </w:rPr>
            </w:pPr>
            <w:r>
              <w:rPr>
                <w:rFonts w:cs="Times New Roman"/>
                <w:rtl w:val="true"/>
              </w:rPr>
            </w:r>
          </w:p>
        </w:tc>
        <w:tc>
          <w:tcPr>
            <w:tcW w:w="5631" w:type="dxa"/>
            <w:tcBorders/>
            <w:vAlign w:val="center"/>
          </w:tcPr>
          <w:p>
            <w:pPr>
              <w:pStyle w:val="Normal"/>
              <w:spacing w:lineRule="auto" w:line="360"/>
              <w:ind w:start="360" w:end="0"/>
              <w:jc w:val="both"/>
              <w:rPr>
                <w:rFonts w:cs="Times New Roman"/>
                <w:b/>
                <w:bCs/>
              </w:rPr>
            </w:pPr>
            <w:r>
              <w:rPr>
                <w:rFonts w:cs="Times New Roman"/>
                <w:b/>
                <w:b/>
                <w:bCs/>
                <w:rtl w:val="true"/>
              </w:rPr>
              <w:t xml:space="preserve">מדינת ישראל </w:t>
            </w:r>
          </w:p>
          <w:p>
            <w:pPr>
              <w:pStyle w:val="Normal"/>
              <w:spacing w:lineRule="auto" w:line="360"/>
              <w:ind w:start="360" w:end="0"/>
              <w:jc w:val="both"/>
              <w:rPr>
                <w:rFonts w:cs="Times New Roman"/>
              </w:rPr>
            </w:pPr>
            <w:r>
              <w:rPr>
                <w:rFonts w:cs="Times New Roman"/>
                <w:b/>
                <w:b/>
                <w:bCs/>
                <w:rtl w:val="true"/>
              </w:rPr>
              <w:t>ע</w:t>
            </w:r>
            <w:r>
              <w:rPr>
                <w:rFonts w:cs="Times New Roman"/>
                <w:b/>
                <w:bCs/>
                <w:rtl w:val="true"/>
              </w:rPr>
              <w:t>"</w:t>
            </w:r>
            <w:r>
              <w:rPr>
                <w:rFonts w:cs="Times New Roman"/>
                <w:b/>
                <w:b/>
                <w:bCs/>
                <w:rtl w:val="true"/>
              </w:rPr>
              <w:t>י ב</w:t>
            </w:r>
            <w:r>
              <w:rPr>
                <w:rFonts w:cs="Times New Roman"/>
                <w:b/>
                <w:bCs/>
                <w:rtl w:val="true"/>
              </w:rPr>
              <w:t>"</w:t>
            </w:r>
            <w:r>
              <w:rPr>
                <w:rFonts w:cs="Times New Roman"/>
                <w:b/>
                <w:b/>
                <w:bCs/>
                <w:rtl w:val="true"/>
              </w:rPr>
              <w:t>כ עוה</w:t>
            </w:r>
            <w:r>
              <w:rPr>
                <w:rFonts w:cs="Times New Roman"/>
                <w:b/>
                <w:bCs/>
                <w:rtl w:val="true"/>
              </w:rPr>
              <w:t>"</w:t>
            </w:r>
            <w:r>
              <w:rPr>
                <w:rFonts w:cs="Times New Roman"/>
                <w:b/>
                <w:b/>
                <w:bCs/>
                <w:rtl w:val="true"/>
              </w:rPr>
              <w:t>ד</w:t>
            </w:r>
            <w:r>
              <w:rPr>
                <w:rFonts w:cs="Times New Roman"/>
                <w:rtl w:val="true"/>
              </w:rPr>
              <w:t xml:space="preserve"> </w:t>
            </w:r>
            <w:r>
              <w:rPr>
                <w:rFonts w:cs="Times New Roman"/>
                <w:b/>
                <w:b/>
                <w:bCs/>
                <w:rtl w:val="true"/>
              </w:rPr>
              <w:t>שירלי אוחיון</w:t>
            </w:r>
          </w:p>
        </w:tc>
      </w:tr>
      <w:tr>
        <w:trPr>
          <w:trHeight w:val="355" w:hRule="atLeast"/>
        </w:trPr>
        <w:tc>
          <w:tcPr>
            <w:tcW w:w="1128" w:type="dxa"/>
            <w:tcBorders/>
          </w:tcPr>
          <w:p>
            <w:pPr>
              <w:pStyle w:val="Normal"/>
              <w:snapToGrid w:val="false"/>
              <w:spacing w:lineRule="auto" w:line="360"/>
              <w:ind w:start="360" w:end="0"/>
              <w:jc w:val="both"/>
              <w:rPr>
                <w:rFonts w:cs="Times New Roman"/>
              </w:rPr>
            </w:pPr>
            <w:r>
              <w:rPr>
                <w:rFonts w:cs="Times New Roman"/>
                <w:rtl w:val="true"/>
              </w:rPr>
            </w:r>
          </w:p>
        </w:tc>
        <w:tc>
          <w:tcPr>
            <w:tcW w:w="7692" w:type="dxa"/>
            <w:gridSpan w:val="2"/>
            <w:tcBorders/>
          </w:tcPr>
          <w:p>
            <w:pPr>
              <w:pStyle w:val="Normal"/>
              <w:snapToGrid w:val="false"/>
              <w:spacing w:lineRule="auto" w:line="360"/>
              <w:ind w:start="360" w:end="0"/>
              <w:jc w:val="both"/>
              <w:rPr>
                <w:rFonts w:cs="Times New Roman"/>
                <w:b/>
                <w:bCs/>
              </w:rPr>
            </w:pPr>
            <w:r>
              <w:rPr>
                <w:rFonts w:cs="Times New Roman"/>
                <w:b/>
                <w:bCs/>
                <w:rtl w:val="true"/>
              </w:rPr>
            </w:r>
          </w:p>
          <w:p>
            <w:pPr>
              <w:pStyle w:val="Normal"/>
              <w:spacing w:lineRule="auto" w:line="360"/>
              <w:ind w:start="360" w:end="0"/>
              <w:jc w:val="both"/>
              <w:rPr>
                <w:rFonts w:cs="Times New Roman"/>
                <w:b/>
                <w:bCs/>
              </w:rPr>
            </w:pPr>
            <w:r>
              <w:rPr>
                <w:rFonts w:cs="Times New Roman"/>
                <w:b/>
                <w:b/>
                <w:bCs/>
                <w:rtl w:val="true"/>
              </w:rPr>
              <w:t>נגד</w:t>
            </w:r>
          </w:p>
          <w:p>
            <w:pPr>
              <w:pStyle w:val="Normal"/>
              <w:spacing w:lineRule="auto" w:line="360"/>
              <w:ind w:end="0"/>
              <w:jc w:val="both"/>
              <w:rPr>
                <w:rFonts w:cs="Times New Roman"/>
                <w:b/>
                <w:bCs/>
              </w:rPr>
            </w:pPr>
            <w:r>
              <w:rPr>
                <w:rFonts w:cs="Times New Roman"/>
                <w:b/>
                <w:bCs/>
                <w:rtl w:val="true"/>
              </w:rPr>
            </w:r>
          </w:p>
        </w:tc>
      </w:tr>
      <w:tr>
        <w:trPr>
          <w:trHeight w:val="355" w:hRule="atLeast"/>
        </w:trPr>
        <w:tc>
          <w:tcPr>
            <w:tcW w:w="1128" w:type="dxa"/>
            <w:tcBorders/>
          </w:tcPr>
          <w:p>
            <w:pPr>
              <w:pStyle w:val="Normal"/>
              <w:snapToGrid w:val="false"/>
              <w:spacing w:lineRule="auto" w:line="360"/>
              <w:ind w:start="360" w:end="0"/>
              <w:jc w:val="both"/>
              <w:rPr>
                <w:rFonts w:cs="Times New Roman"/>
              </w:rPr>
            </w:pPr>
            <w:r>
              <w:rPr>
                <w:rFonts w:cs="Times New Roman"/>
                <w:rtl w:val="true"/>
              </w:rPr>
            </w:r>
          </w:p>
        </w:tc>
        <w:tc>
          <w:tcPr>
            <w:tcW w:w="2061" w:type="dxa"/>
            <w:tcBorders/>
          </w:tcPr>
          <w:p>
            <w:pPr>
              <w:pStyle w:val="Normal"/>
              <w:spacing w:lineRule="auto" w:line="360"/>
              <w:ind w:start="360" w:end="0"/>
              <w:jc w:val="both"/>
              <w:rPr>
                <w:rFonts w:cs="Times New Roman"/>
                <w:b/>
                <w:bCs/>
              </w:rPr>
            </w:pPr>
            <w:r>
              <w:rPr>
                <w:rFonts w:cs="Times New Roman"/>
                <w:b/>
                <w:b/>
                <w:bCs/>
                <w:rtl w:val="true"/>
              </w:rPr>
              <w:t>הנאשם</w:t>
            </w:r>
          </w:p>
        </w:tc>
        <w:tc>
          <w:tcPr>
            <w:tcW w:w="5631" w:type="dxa"/>
            <w:tcBorders/>
            <w:vAlign w:val="center"/>
          </w:tcPr>
          <w:p>
            <w:pPr>
              <w:pStyle w:val="Normal"/>
              <w:spacing w:lineRule="auto" w:line="360"/>
              <w:ind w:start="360" w:end="0"/>
              <w:jc w:val="both"/>
              <w:rPr>
                <w:rFonts w:cs="Times New Roman"/>
                <w:b/>
                <w:bCs/>
              </w:rPr>
            </w:pPr>
            <w:r>
              <w:rPr>
                <w:rFonts w:cs="Times New Roman"/>
                <w:b/>
                <w:b/>
                <w:bCs/>
                <w:rtl w:val="true"/>
              </w:rPr>
              <w:t xml:space="preserve">סימון סטפנוב </w:t>
            </w:r>
          </w:p>
          <w:p>
            <w:pPr>
              <w:pStyle w:val="Normal"/>
              <w:spacing w:lineRule="auto" w:line="360"/>
              <w:ind w:start="360" w:end="0"/>
              <w:jc w:val="both"/>
              <w:rPr>
                <w:rFonts w:cs="Times New Roman"/>
              </w:rPr>
            </w:pPr>
            <w:r>
              <w:rPr>
                <w:rFonts w:cs="Times New Roman"/>
                <w:b/>
                <w:b/>
                <w:bCs/>
                <w:rtl w:val="true"/>
              </w:rPr>
              <w:t>ע</w:t>
            </w:r>
            <w:r>
              <w:rPr>
                <w:rFonts w:cs="Times New Roman"/>
                <w:b/>
                <w:bCs/>
                <w:rtl w:val="true"/>
              </w:rPr>
              <w:t>"</w:t>
            </w:r>
            <w:r>
              <w:rPr>
                <w:rFonts w:cs="Times New Roman"/>
                <w:b/>
                <w:b/>
                <w:bCs/>
                <w:rtl w:val="true"/>
              </w:rPr>
              <w:t>י ב</w:t>
            </w:r>
            <w:r>
              <w:rPr>
                <w:rFonts w:cs="Times New Roman"/>
                <w:b/>
                <w:bCs/>
                <w:rtl w:val="true"/>
              </w:rPr>
              <w:t>"</w:t>
            </w:r>
            <w:r>
              <w:rPr>
                <w:rFonts w:cs="Times New Roman"/>
                <w:b/>
                <w:b/>
                <w:bCs/>
                <w:rtl w:val="true"/>
              </w:rPr>
              <w:t>כ עוה</w:t>
            </w:r>
            <w:r>
              <w:rPr>
                <w:rFonts w:cs="Times New Roman"/>
                <w:b/>
                <w:bCs/>
                <w:rtl w:val="true"/>
              </w:rPr>
              <w:t>"</w:t>
            </w:r>
            <w:r>
              <w:rPr>
                <w:rFonts w:cs="Times New Roman"/>
                <w:b/>
                <w:b/>
                <w:bCs/>
                <w:rtl w:val="true"/>
              </w:rPr>
              <w:t>ד</w:t>
            </w:r>
            <w:r>
              <w:rPr>
                <w:rFonts w:cs="Times New Roman"/>
                <w:rtl w:val="true"/>
              </w:rPr>
              <w:t xml:space="preserve"> </w:t>
            </w:r>
            <w:r>
              <w:rPr>
                <w:rFonts w:cs="Times New Roman"/>
                <w:b/>
                <w:b/>
                <w:bCs/>
                <w:rtl w:val="true"/>
              </w:rPr>
              <w:t>ליאור כהן</w:t>
            </w:r>
          </w:p>
        </w:tc>
      </w:tr>
    </w:tbl>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192</w:t>
        </w:r>
      </w:hyperlink>
      <w:r>
        <w:rPr>
          <w:rFonts w:cs="FrankRuehl" w:ascii="FrankRuehl" w:hAnsi="FrankRuehl"/>
          <w:color w:val="0000FF"/>
          <w:rtl w:val="true"/>
        </w:rPr>
        <w:t xml:space="preserve">, </w:t>
      </w:r>
      <w:hyperlink r:id="rId4">
        <w:r>
          <w:rPr>
            <w:rStyle w:val="Hyperlink"/>
            <w:rFonts w:cs="FrankRuehl" w:ascii="FrankRuehl" w:hAnsi="FrankRuehl"/>
            <w:u w:val="none"/>
          </w:rPr>
          <w:t>382</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spacing w:lineRule="auto" w:line="360"/>
        <w:ind w:end="0"/>
        <w:jc w:val="both"/>
        <w:rPr>
          <w:rFonts w:ascii="FrankRuehl" w:hAnsi="FrankRuehl" w:cs="Times New Roman"/>
          <w:color w:val="0000FF"/>
        </w:rPr>
      </w:pPr>
      <w:r>
        <w:rPr>
          <w:rFonts w:cs="Times New Roman" w:ascii="FrankRuehl" w:hAnsi="FrankRuehl"/>
          <w:color w:val="0000FF"/>
          <w:rtl w:val="true"/>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start="360" w:end="0"/>
              <w:jc w:val="center"/>
              <w:rPr>
                <w:rFonts w:cs="Times New Roman"/>
                <w:b/>
                <w:bCs/>
              </w:rPr>
            </w:pPr>
            <w:bookmarkStart w:id="6" w:name="PsakDin"/>
            <w:bookmarkEnd w:id="6"/>
            <w:r>
              <w:rPr>
                <w:rFonts w:cs="Times New Roman"/>
                <w:b/>
                <w:b/>
                <w:bCs/>
                <w:rtl w:val="true"/>
              </w:rPr>
              <w:t>גזר דין</w:t>
            </w:r>
          </w:p>
          <w:p>
            <w:pPr>
              <w:pStyle w:val="Normal"/>
              <w:spacing w:lineRule="auto" w:line="360"/>
              <w:ind w:start="360" w:end="0"/>
              <w:jc w:val="center"/>
              <w:rPr>
                <w:rFonts w:cs="Times New Roman"/>
                <w:b/>
                <w:bCs/>
              </w:rPr>
            </w:pPr>
            <w:r>
              <w:rPr>
                <w:rFonts w:cs="Times New Roman"/>
                <w:b/>
                <w:bCs/>
                <w:rtl w:val="true"/>
              </w:rPr>
            </w:r>
          </w:p>
        </w:tc>
      </w:tr>
    </w:tbl>
    <w:p>
      <w:pPr>
        <w:pStyle w:val="Normal"/>
        <w:spacing w:lineRule="auto" w:line="360"/>
        <w:ind w:end="0"/>
        <w:jc w:val="both"/>
        <w:rPr>
          <w:rFonts w:cs="Times New Roman"/>
          <w:b/>
          <w:bCs/>
        </w:rPr>
      </w:pPr>
      <w:r>
        <w:rPr>
          <w:rFonts w:cs="Times New Roman"/>
          <w:b/>
          <w:bCs/>
          <w:rtl w:val="true"/>
        </w:rPr>
      </w:r>
    </w:p>
    <w:p>
      <w:pPr>
        <w:pStyle w:val="Normal"/>
        <w:spacing w:lineRule="auto" w:line="360"/>
        <w:ind w:end="0"/>
        <w:jc w:val="both"/>
        <w:rPr>
          <w:rFonts w:cs="Times New Roman"/>
          <w:b/>
          <w:bCs/>
        </w:rPr>
      </w:pPr>
      <w:r>
        <w:rPr>
          <w:rFonts w:cs="Times New Roman"/>
          <w:b/>
          <w:bCs/>
          <w:rtl w:val="true"/>
        </w:rPr>
      </w:r>
    </w:p>
    <w:p>
      <w:pPr>
        <w:pStyle w:val="Normal"/>
        <w:spacing w:lineRule="auto" w:line="360"/>
        <w:ind w:start="1440" w:end="0"/>
        <w:jc w:val="both"/>
        <w:rPr>
          <w:rFonts w:ascii="Aharoni" w:hAnsi="Aharoni" w:cs="Aharoni"/>
          <w:i/>
          <w:i/>
          <w:iCs/>
        </w:rPr>
      </w:pPr>
      <w:r>
        <w:rPr>
          <w:rFonts w:cs="Aharoni" w:ascii="Aharoni" w:hAnsi="Aharoni"/>
          <w:i/>
          <w:iCs/>
          <w:rtl w:val="true"/>
        </w:rPr>
        <w:tab/>
      </w:r>
      <w:r>
        <w:rPr>
          <w:rFonts w:ascii="Aharoni" w:hAnsi="Aharoni" w:cs="Aharoni"/>
          <w:i/>
          <w:i/>
          <w:iCs/>
          <w:rtl w:val="true"/>
        </w:rPr>
        <w:t xml:space="preserve">אקדמות מילין כלליות </w:t>
      </w:r>
      <w:r>
        <w:rPr>
          <w:rFonts w:cs="Aharoni" w:ascii="Aharoni" w:hAnsi="Aharoni"/>
          <w:i/>
          <w:iCs/>
          <w:rtl w:val="true"/>
        </w:rPr>
        <w:t xml:space="preserve">: </w:t>
      </w:r>
    </w:p>
    <w:p>
      <w:pPr>
        <w:pStyle w:val="Normal"/>
        <w:spacing w:lineRule="auto" w:line="360"/>
        <w:ind w:start="1440" w:end="0"/>
        <w:jc w:val="both"/>
        <w:rPr>
          <w:rFonts w:ascii="Aharoni" w:hAnsi="Aharoni" w:cs="Aharoni"/>
          <w:i/>
          <w:i/>
          <w:iCs/>
        </w:rPr>
      </w:pPr>
      <w:r>
        <w:rPr>
          <w:rFonts w:cs="Aharoni" w:ascii="Aharoni" w:hAnsi="Aharoni"/>
          <w:i/>
          <w:iCs/>
          <w:rtl w:val="true"/>
        </w:rPr>
      </w:r>
    </w:p>
    <w:p>
      <w:pPr>
        <w:pStyle w:val="ListParagraph"/>
        <w:spacing w:lineRule="auto" w:line="360"/>
        <w:ind w:start="2160" w:end="0"/>
        <w:jc w:val="both"/>
        <w:rPr>
          <w:rFonts w:ascii="Aharoni" w:hAnsi="Aharoni" w:cs="Aharoni"/>
          <w:i/>
          <w:i/>
          <w:iCs/>
        </w:rPr>
      </w:pPr>
      <w:r>
        <w:rPr>
          <w:rFonts w:cs="Aharoni" w:ascii="Aharoni" w:hAnsi="Aharoni"/>
          <w:i/>
          <w:iCs/>
          <w:rtl w:val="true"/>
        </w:rPr>
        <w:t xml:space="preserve">" </w:t>
      </w:r>
      <w:r>
        <w:rPr>
          <w:rFonts w:ascii="Aharoni" w:hAnsi="Aharoni" w:cs="Aharoni"/>
          <w:i/>
          <w:i/>
          <w:iCs/>
          <w:rtl w:val="true"/>
        </w:rPr>
        <w:t>ההשפלה מעצם האלימות</w:t>
      </w:r>
      <w:r>
        <w:rPr>
          <w:rFonts w:ascii="Aharoni" w:hAnsi="Aharoni" w:cs="Aharoni"/>
          <w:i/>
          <w:i/>
          <w:iCs/>
          <w:rtl w:val="true"/>
        </w:rPr>
        <w:t xml:space="preserve"> בין בני זוג</w:t>
      </w:r>
      <w:r>
        <w:rPr>
          <w:rFonts w:ascii="Aharoni" w:hAnsi="Aharoni" w:cs="Aharoni"/>
          <w:i/>
          <w:i/>
          <w:iCs/>
          <w:rtl w:val="true"/>
        </w:rPr>
        <w:t xml:space="preserve"> גדולה</w:t>
      </w:r>
      <w:r>
        <w:rPr>
          <w:rFonts w:cs="Aharoni" w:ascii="Aharoni" w:hAnsi="Aharoni"/>
          <w:i/>
          <w:iCs/>
          <w:rtl w:val="true"/>
        </w:rPr>
        <w:t xml:space="preserve">. </w:t>
      </w:r>
      <w:r>
        <w:rPr>
          <w:rFonts w:ascii="Aharoni" w:hAnsi="Aharoni" w:cs="Aharoni"/>
          <w:i/>
          <w:i/>
          <w:iCs/>
          <w:rtl w:val="true"/>
        </w:rPr>
        <w:t>נפש</w:t>
      </w:r>
      <w:r>
        <w:rPr>
          <w:rFonts w:ascii="Aharoni" w:hAnsi="Aharoni" w:cs="Aharoni"/>
          <w:i/>
          <w:i/>
          <w:iCs/>
          <w:rtl w:val="true"/>
        </w:rPr>
        <w:t xml:space="preserve"> האישה</w:t>
      </w:r>
      <w:r>
        <w:rPr>
          <w:rFonts w:ascii="Aharoni" w:hAnsi="Aharoni" w:cs="Aharoni"/>
          <w:i/>
          <w:i/>
          <w:iCs/>
          <w:rtl w:val="true"/>
        </w:rPr>
        <w:t xml:space="preserve"> רגישה</w:t>
      </w:r>
      <w:r>
        <w:rPr>
          <w:rFonts w:cs="Aharoni" w:ascii="Aharoni" w:hAnsi="Aharoni"/>
          <w:i/>
          <w:iCs/>
          <w:rtl w:val="true"/>
        </w:rPr>
        <w:t>.</w:t>
      </w:r>
      <w:r>
        <w:rPr>
          <w:rFonts w:cs="Aharoni" w:ascii="Aharoni" w:hAnsi="Aharoni"/>
          <w:i/>
          <w:iCs/>
          <w:rtl w:val="true"/>
        </w:rPr>
        <w:t xml:space="preserve"> </w:t>
      </w:r>
      <w:r>
        <w:rPr>
          <w:rFonts w:ascii="Aharoni" w:hAnsi="Aharoni" w:cs="Aharoni"/>
          <w:i/>
          <w:i/>
          <w:iCs/>
          <w:rtl w:val="true"/>
        </w:rPr>
        <w:t>לתחושת ה</w:t>
      </w:r>
      <w:r>
        <w:rPr>
          <w:rFonts w:cs="Aharoni" w:ascii="Aharoni" w:hAnsi="Aharoni"/>
          <w:i/>
          <w:iCs/>
          <w:rtl w:val="true"/>
        </w:rPr>
        <w:t>"</w:t>
      </w:r>
      <w:r>
        <w:rPr>
          <w:rFonts w:ascii="Aharoni" w:hAnsi="Aharoni" w:cs="Aharoni"/>
          <w:i/>
          <w:i/>
          <w:iCs/>
          <w:rtl w:val="true"/>
        </w:rPr>
        <w:t>בעלות</w:t>
      </w:r>
      <w:r>
        <w:rPr>
          <w:rFonts w:cs="Aharoni" w:ascii="Aharoni" w:hAnsi="Aharoni"/>
          <w:i/>
          <w:iCs/>
          <w:rtl w:val="true"/>
        </w:rPr>
        <w:t>"</w:t>
      </w:r>
      <w:r>
        <w:rPr>
          <w:rFonts w:cs="Aharoni" w:ascii="Aharoni" w:hAnsi="Aharoni"/>
          <w:i/>
          <w:iCs/>
          <w:rtl w:val="true"/>
        </w:rPr>
        <w:t xml:space="preserve">, </w:t>
      </w:r>
      <w:r>
        <w:rPr>
          <w:rFonts w:ascii="Aharoni" w:hAnsi="Aharoni" w:cs="Aharoni"/>
          <w:i/>
          <w:i/>
          <w:iCs/>
          <w:rtl w:val="true"/>
        </w:rPr>
        <w:t>ו</w:t>
      </w:r>
      <w:r>
        <w:rPr>
          <w:rFonts w:ascii="Aharoni" w:hAnsi="Aharoni" w:cs="Aharoni"/>
          <w:i/>
          <w:i/>
          <w:iCs/>
          <w:rtl w:val="true"/>
        </w:rPr>
        <w:t xml:space="preserve">לנקם </w:t>
      </w:r>
      <w:r>
        <w:rPr>
          <w:rFonts w:ascii="Aharoni" w:hAnsi="Aharoni" w:cs="Aharoni"/>
          <w:i/>
          <w:i/>
          <w:iCs/>
          <w:rtl w:val="true"/>
        </w:rPr>
        <w:t xml:space="preserve">על פרידה </w:t>
      </w:r>
      <w:r>
        <w:rPr>
          <w:rFonts w:ascii="Aharoni" w:hAnsi="Aharoni" w:cs="Aharoni"/>
          <w:i/>
          <w:i/>
          <w:iCs/>
          <w:rtl w:val="true"/>
        </w:rPr>
        <w:t>אין מכתבי התראה</w:t>
      </w:r>
      <w:r>
        <w:rPr>
          <w:rFonts w:cs="Aharoni" w:ascii="Aharoni" w:hAnsi="Aharoni"/>
          <w:i/>
          <w:iCs/>
          <w:rtl w:val="true"/>
        </w:rPr>
        <w:t>-  "</w:t>
      </w:r>
      <w:r>
        <w:rPr>
          <w:rFonts w:ascii="Aharoni" w:hAnsi="Aharoni" w:cs="Aharoni"/>
          <w:i/>
          <w:i/>
          <w:iCs/>
          <w:rtl w:val="true"/>
        </w:rPr>
        <w:t>פתאום</w:t>
      </w:r>
      <w:r>
        <w:rPr>
          <w:rFonts w:cs="Aharoni" w:ascii="Aharoni" w:hAnsi="Aharoni"/>
          <w:i/>
          <w:iCs/>
          <w:rtl w:val="true"/>
        </w:rPr>
        <w:t xml:space="preserve">" </w:t>
      </w:r>
      <w:r>
        <w:rPr>
          <w:rFonts w:ascii="Aharoni" w:hAnsi="Aharoni" w:cs="Aharoni"/>
          <w:i/>
          <w:i/>
          <w:iCs/>
          <w:rtl w:val="true"/>
        </w:rPr>
        <w:t>קם אדם</w:t>
      </w:r>
      <w:r>
        <w:rPr>
          <w:rFonts w:cs="Aharoni" w:ascii="Aharoni" w:hAnsi="Aharoni"/>
          <w:i/>
          <w:iCs/>
          <w:rtl w:val="true"/>
        </w:rPr>
        <w:t xml:space="preserve">, </w:t>
      </w:r>
      <w:r>
        <w:rPr>
          <w:rFonts w:ascii="Aharoni" w:hAnsi="Aharoni" w:cs="Aharoni"/>
          <w:i/>
          <w:i/>
          <w:iCs/>
          <w:rtl w:val="true"/>
        </w:rPr>
        <w:t xml:space="preserve">ובדיעבד </w:t>
      </w:r>
      <w:r>
        <w:rPr>
          <w:rFonts w:cs="Aharoni" w:ascii="Aharoni" w:hAnsi="Aharoni"/>
          <w:i/>
          <w:iCs/>
          <w:rtl w:val="true"/>
        </w:rPr>
        <w:t>"</w:t>
      </w:r>
      <w:r>
        <w:rPr>
          <w:rFonts w:ascii="Aharoni" w:hAnsi="Aharoni" w:cs="Aharoni"/>
          <w:i/>
          <w:i/>
          <w:iCs/>
          <w:rtl w:val="true"/>
        </w:rPr>
        <w:t>מי לא ראה</w:t>
      </w:r>
      <w:r>
        <w:rPr>
          <w:rFonts w:cs="Aharoni" w:ascii="Aharoni" w:hAnsi="Aharoni"/>
          <w:i/>
          <w:iCs/>
          <w:rtl w:val="true"/>
        </w:rPr>
        <w:t>".</w:t>
      </w:r>
    </w:p>
    <w:p>
      <w:pPr>
        <w:pStyle w:val="ListParagraph"/>
        <w:spacing w:lineRule="auto" w:line="360"/>
        <w:ind w:start="2160" w:end="0"/>
        <w:jc w:val="both"/>
        <w:rPr>
          <w:rFonts w:ascii="Aharoni" w:hAnsi="Aharoni" w:cs="Aharoni"/>
          <w:i/>
          <w:i/>
          <w:iCs/>
        </w:rPr>
      </w:pPr>
      <w:r>
        <w:rPr>
          <w:rFonts w:cs="Aharoni" w:ascii="Aharoni" w:hAnsi="Aharoni"/>
          <w:i/>
          <w:iCs/>
          <w:rtl w:val="true"/>
        </w:rPr>
      </w:r>
    </w:p>
    <w:p>
      <w:pPr>
        <w:pStyle w:val="ListParagraph"/>
        <w:spacing w:lineRule="auto" w:line="360"/>
        <w:ind w:start="2160" w:end="0"/>
        <w:jc w:val="both"/>
        <w:rPr/>
      </w:pPr>
      <w:r>
        <w:rPr>
          <w:rFonts w:ascii="Aharoni" w:hAnsi="Aharoni" w:cs="Aharoni"/>
          <w:i/>
          <w:i/>
          <w:iCs/>
          <w:rtl w:val="true"/>
        </w:rPr>
        <w:t>קדמונים אמרו</w:t>
      </w:r>
      <w:r>
        <w:rPr>
          <w:rFonts w:ascii="Aharoni" w:hAnsi="Aharoni" w:cs="Aharoni"/>
          <w:i/>
          <w:i/>
          <w:iCs/>
          <w:rtl w:val="true"/>
        </w:rPr>
        <w:t xml:space="preserve"> </w:t>
      </w:r>
      <w:r>
        <w:rPr>
          <w:rFonts w:cs="Aharoni" w:ascii="Aharoni" w:hAnsi="Aharoni"/>
          <w:i/>
          <w:iCs/>
          <w:rtl w:val="true"/>
        </w:rPr>
        <w:t>"</w:t>
      </w:r>
      <w:r>
        <w:rPr>
          <w:rFonts w:ascii="Aharoni" w:hAnsi="Aharoni" w:cs="Aharoni"/>
          <w:i/>
          <w:i/>
          <w:iCs/>
          <w:rtl w:val="true"/>
        </w:rPr>
        <w:t>אשתו כגופו</w:t>
      </w:r>
      <w:r>
        <w:rPr>
          <w:rFonts w:cs="Aharoni" w:ascii="Aharoni" w:hAnsi="Aharoni"/>
          <w:i/>
          <w:iCs/>
          <w:rtl w:val="true"/>
        </w:rPr>
        <w:t xml:space="preserve">" </w:t>
      </w:r>
      <w:r>
        <w:rPr>
          <w:rFonts w:ascii="Aharoni" w:hAnsi="Aharoni" w:cs="Aharoni"/>
          <w:i/>
          <w:i/>
          <w:iCs/>
          <w:rtl w:val="true"/>
        </w:rPr>
        <w:t>ו</w:t>
      </w:r>
      <w:r>
        <w:rPr>
          <w:rFonts w:cs="Aharoni" w:ascii="Aharoni" w:hAnsi="Aharoni"/>
          <w:i/>
          <w:iCs/>
          <w:rtl w:val="true"/>
        </w:rPr>
        <w:t>"</w:t>
      </w:r>
      <w:r>
        <w:rPr>
          <w:rFonts w:ascii="Aharoni" w:hAnsi="Aharoni" w:cs="Aharoni"/>
          <w:i/>
          <w:i/>
          <w:iCs/>
          <w:rtl w:val="true"/>
        </w:rPr>
        <w:t>היו לבשר אחד</w:t>
      </w:r>
      <w:r>
        <w:rPr>
          <w:rFonts w:cs="Aharoni" w:ascii="Aharoni" w:hAnsi="Aharoni"/>
          <w:i/>
          <w:iCs/>
          <w:rtl w:val="true"/>
        </w:rPr>
        <w:t xml:space="preserve">", </w:t>
      </w:r>
      <w:r>
        <w:rPr>
          <w:rFonts w:ascii="Aharoni" w:hAnsi="Aharoni" w:cs="Aharoni"/>
          <w:i/>
          <w:i/>
          <w:iCs/>
          <w:rtl w:val="true"/>
        </w:rPr>
        <w:t>וועדות החוקה תספורנה</w:t>
      </w:r>
      <w:r>
        <w:rPr>
          <w:rFonts w:ascii="Aharoni" w:hAnsi="Aharoni" w:cs="Aharoni"/>
          <w:i/>
          <w:i/>
          <w:iCs/>
          <w:rtl w:val="true"/>
        </w:rPr>
        <w:t xml:space="preserve"> אחת אחת</w:t>
      </w:r>
      <w:r>
        <w:rPr>
          <w:rFonts w:cs="Aharoni" w:ascii="Aharoni" w:hAnsi="Aharoni"/>
          <w:i/>
          <w:iCs/>
          <w:rtl w:val="true"/>
        </w:rPr>
        <w:t xml:space="preserve">. </w:t>
      </w:r>
      <w:r>
        <w:rPr>
          <w:rFonts w:ascii="Aharoni" w:hAnsi="Aharoni" w:cs="Aharoni"/>
          <w:i/>
          <w:i/>
          <w:iCs/>
          <w:rtl w:val="true"/>
        </w:rPr>
        <w:t>בתי המשפט המצווים</w:t>
      </w:r>
      <w:r>
        <w:rPr>
          <w:rFonts w:cs="Aharoni" w:ascii="Aharoni" w:hAnsi="Aharoni"/>
          <w:i/>
          <w:iCs/>
          <w:rtl w:val="true"/>
        </w:rPr>
        <w:t>,</w:t>
      </w:r>
      <w:r>
        <w:rPr>
          <w:rFonts w:cs="Aharoni" w:ascii="Aharoni" w:hAnsi="Aharoni"/>
          <w:i/>
          <w:iCs/>
          <w:rtl w:val="true"/>
        </w:rPr>
        <w:t xml:space="preserve"> </w:t>
      </w:r>
      <w:r>
        <w:rPr>
          <w:rFonts w:ascii="Aharoni" w:hAnsi="Aharoni" w:cs="Aharoni"/>
          <w:i/>
          <w:i/>
          <w:iCs/>
          <w:rtl w:val="true"/>
        </w:rPr>
        <w:t>לשמור ולהגן</w:t>
      </w:r>
      <w:r>
        <w:rPr>
          <w:rFonts w:cs="Aharoni" w:ascii="Aharoni" w:hAnsi="Aharoni"/>
          <w:i/>
          <w:iCs/>
          <w:rtl w:val="true"/>
        </w:rPr>
        <w:t>,</w:t>
      </w:r>
      <w:r>
        <w:rPr>
          <w:rFonts w:cs="Aharoni" w:ascii="Aharoni" w:hAnsi="Aharoni"/>
          <w:i/>
          <w:iCs/>
          <w:rtl w:val="true"/>
        </w:rPr>
        <w:t xml:space="preserve"> </w:t>
      </w:r>
      <w:r>
        <w:rPr>
          <w:rFonts w:ascii="Aharoni" w:hAnsi="Aharoni" w:cs="Aharoni"/>
          <w:i/>
          <w:i/>
          <w:iCs/>
          <w:rtl w:val="true"/>
        </w:rPr>
        <w:t>יעסקו במלאכה יומם</w:t>
      </w:r>
      <w:r>
        <w:rPr>
          <w:rFonts w:cs="Aharoni" w:ascii="Aharoni" w:hAnsi="Aharoni"/>
          <w:i/>
          <w:iCs/>
          <w:rtl w:val="true"/>
        </w:rPr>
        <w:t xml:space="preserve">, </w:t>
      </w:r>
      <w:r>
        <w:rPr>
          <w:rFonts w:ascii="Aharoni" w:hAnsi="Aharoni" w:cs="Aharoni"/>
          <w:i/>
          <w:i/>
          <w:iCs/>
          <w:rtl w:val="true"/>
        </w:rPr>
        <w:t>באלפי המקרים</w:t>
      </w:r>
      <w:r>
        <w:rPr>
          <w:rFonts w:cs="Aharoni" w:ascii="Aharoni" w:hAnsi="Aharoni"/>
          <w:i/>
          <w:iCs/>
          <w:rtl w:val="true"/>
        </w:rPr>
        <w:t xml:space="preserve">- </w:t>
      </w:r>
      <w:r>
        <w:rPr>
          <w:rFonts w:ascii="Aharoni" w:hAnsi="Aharoni" w:cs="Aharoni"/>
          <w:i/>
          <w:i/>
          <w:iCs/>
          <w:rtl w:val="true"/>
        </w:rPr>
        <w:t>בתופעה</w:t>
      </w:r>
      <w:r>
        <w:rPr>
          <w:rFonts w:cs="Aharoni" w:ascii="Aharoni" w:hAnsi="Aharoni"/>
          <w:i/>
          <w:iCs/>
          <w:rtl w:val="true"/>
        </w:rPr>
        <w:t xml:space="preserve">, </w:t>
      </w:r>
      <w:r>
        <w:rPr>
          <w:rFonts w:ascii="Aharoni" w:hAnsi="Aharoni" w:cs="Aharoni"/>
          <w:i/>
          <w:i/>
          <w:iCs/>
          <w:rtl w:val="true"/>
        </w:rPr>
        <w:t>בחיים המורכבים</w:t>
      </w:r>
      <w:r>
        <w:rPr>
          <w:rFonts w:cs="Aharoni" w:ascii="Aharoni" w:hAnsi="Aharoni"/>
          <w:i/>
          <w:iCs/>
          <w:rtl w:val="true"/>
        </w:rPr>
        <w:t xml:space="preserve">. </w:t>
      </w:r>
      <w:r>
        <w:rPr>
          <w:rFonts w:cs="Aharoni" w:ascii="Aharoni" w:hAnsi="Aharoni"/>
          <w:i/>
          <w:iCs/>
          <w:rtl w:val="true"/>
        </w:rPr>
        <w:t xml:space="preserve"> </w:t>
      </w:r>
      <w:r>
        <w:rPr>
          <w:rFonts w:ascii="Aharoni" w:hAnsi="Aharoni" w:cs="Aharoni"/>
          <w:i/>
          <w:i/>
          <w:iCs/>
          <w:rtl w:val="true"/>
        </w:rPr>
        <w:t>ישקלו המשקלים</w:t>
      </w:r>
      <w:r>
        <w:rPr>
          <w:rFonts w:cs="Aharoni" w:ascii="Aharoni" w:hAnsi="Aharoni"/>
          <w:i/>
          <w:iCs/>
          <w:rtl w:val="true"/>
        </w:rPr>
        <w:t xml:space="preserve">, </w:t>
      </w:r>
      <w:r>
        <w:rPr>
          <w:rFonts w:ascii="Aharoni" w:hAnsi="Aharoni" w:cs="Aharoni"/>
          <w:i/>
          <w:i/>
          <w:iCs/>
          <w:rtl w:val="true"/>
        </w:rPr>
        <w:t>יגלפו הגילופין המסכות והצלמים</w:t>
      </w:r>
      <w:r>
        <w:rPr>
          <w:rFonts w:cs="Aharoni" w:ascii="Aharoni" w:hAnsi="Aharoni"/>
          <w:i/>
          <w:iCs/>
          <w:rtl w:val="true"/>
        </w:rPr>
        <w:t xml:space="preserve">, </w:t>
      </w:r>
      <w:r>
        <w:rPr>
          <w:rFonts w:ascii="Aharoni" w:hAnsi="Aharoni" w:cs="Aharoni"/>
          <w:i/>
          <w:i/>
          <w:iCs/>
          <w:rtl w:val="true"/>
        </w:rPr>
        <w:t>יבחנו הסתירות והסטירות באיזמל ה</w:t>
      </w:r>
      <w:r>
        <w:rPr>
          <w:rFonts w:ascii="Aharoni" w:hAnsi="Aharoni" w:cs="Aharoni"/>
          <w:i/>
          <w:i/>
          <w:iCs/>
          <w:rtl w:val="true"/>
        </w:rPr>
        <w:t>שופטים</w:t>
      </w:r>
      <w:r>
        <w:rPr>
          <w:rFonts w:cs="Aharoni" w:ascii="Aharoni" w:hAnsi="Aharoni"/>
          <w:i/>
          <w:iCs/>
          <w:rtl w:val="true"/>
        </w:rPr>
        <w:t xml:space="preserve">, </w:t>
      </w:r>
      <w:r>
        <w:rPr>
          <w:rFonts w:ascii="Aharoni" w:hAnsi="Aharoni" w:cs="Aharoni"/>
          <w:i/>
          <w:i/>
          <w:iCs/>
          <w:rtl w:val="true"/>
        </w:rPr>
        <w:t>ויאבחנו המקרים</w:t>
      </w:r>
      <w:r>
        <w:rPr>
          <w:rFonts w:ascii="Aharoni" w:hAnsi="Aharoni" w:cs="Aharoni"/>
          <w:i/>
          <w:i/>
          <w:iCs/>
          <w:rtl w:val="true"/>
        </w:rPr>
        <w:t xml:space="preserve"> ורעד התמיד בקולמוסם</w:t>
      </w:r>
      <w:r>
        <w:rPr>
          <w:rFonts w:cs="Aharoni" w:ascii="Aharoni" w:hAnsi="Aharoni"/>
          <w:i/>
          <w:iCs/>
          <w:rtl w:val="true"/>
        </w:rPr>
        <w:t>,</w:t>
      </w:r>
      <w:r>
        <w:rPr>
          <w:rFonts w:cs="Aharoni" w:ascii="Aharoni" w:hAnsi="Aharoni"/>
          <w:i/>
          <w:iCs/>
          <w:rtl w:val="true"/>
        </w:rPr>
        <w:t xml:space="preserve"> </w:t>
      </w:r>
      <w:r>
        <w:rPr>
          <w:rFonts w:ascii="Aharoni" w:hAnsi="Aharoni" w:cs="Aharoni"/>
          <w:i/>
          <w:i/>
          <w:iCs/>
          <w:rtl w:val="true"/>
        </w:rPr>
        <w:t>כל מקרה לגופו</w:t>
      </w:r>
      <w:r>
        <w:rPr>
          <w:rFonts w:cs="Aharoni" w:ascii="Aharoni" w:hAnsi="Aharoni"/>
          <w:i/>
          <w:iCs/>
          <w:rtl w:val="true"/>
        </w:rPr>
        <w:t xml:space="preserve">, </w:t>
      </w:r>
      <w:r>
        <w:rPr>
          <w:rFonts w:ascii="Aharoni" w:hAnsi="Aharoni" w:cs="Aharoni"/>
          <w:i/>
          <w:i/>
          <w:iCs/>
          <w:rtl w:val="true"/>
        </w:rPr>
        <w:t>כל מקרה לגופה</w:t>
      </w:r>
      <w:r>
        <w:rPr>
          <w:rFonts w:cs="Aharoni" w:ascii="Aharoni" w:hAnsi="Aharoni"/>
          <w:i/>
          <w:iCs/>
          <w:rtl w:val="true"/>
        </w:rPr>
        <w:t xml:space="preserve">, </w:t>
      </w:r>
      <w:r>
        <w:rPr>
          <w:rFonts w:ascii="Aharoni" w:hAnsi="Aharoni" w:cs="Aharoni"/>
          <w:i/>
          <w:i/>
          <w:iCs/>
          <w:rtl w:val="true"/>
        </w:rPr>
        <w:t>עד הגופה</w:t>
      </w:r>
      <w:r>
        <w:rPr>
          <w:rFonts w:cs="Aharoni" w:ascii="Aharoni" w:hAnsi="Aharoni"/>
          <w:i/>
          <w:iCs/>
          <w:rtl w:val="true"/>
        </w:rPr>
        <w:t>..</w:t>
      </w:r>
      <w:r>
        <w:rPr>
          <w:rFonts w:cs="Aharoni" w:ascii="Aharoni" w:hAnsi="Aharoni"/>
          <w:i/>
          <w:iCs/>
          <w:rtl w:val="true"/>
        </w:rPr>
        <w:t>"</w:t>
      </w:r>
      <w:r>
        <w:rPr>
          <w:rFonts w:cs="Aharoni" w:ascii="Aharoni" w:hAnsi="Aharoni"/>
          <w:i/>
          <w:iCs/>
          <w:rtl w:val="true"/>
        </w:rPr>
        <w:t xml:space="preserve">   </w:t>
      </w:r>
    </w:p>
    <w:p>
      <w:pPr>
        <w:pStyle w:val="Normal"/>
        <w:spacing w:lineRule="auto" w:line="360"/>
        <w:ind w:end="0"/>
        <w:jc w:val="both"/>
        <w:rPr>
          <w:rFonts w:ascii="Aharoni" w:hAnsi="Aharoni" w:cs="Times New Roman"/>
          <w:i/>
          <w:i/>
          <w:iCs/>
        </w:rPr>
      </w:pPr>
      <w:r>
        <w:rPr>
          <w:rFonts w:cs="Times New Roman" w:ascii="Aharoni" w:hAnsi="Aharoni"/>
          <w:i/>
          <w:iCs/>
          <w:rtl w:val="true"/>
        </w:rPr>
      </w:r>
    </w:p>
    <w:p>
      <w:pPr>
        <w:pStyle w:val="Normal"/>
        <w:spacing w:lineRule="auto" w:line="360"/>
        <w:ind w:end="0"/>
        <w:jc w:val="both"/>
        <w:rPr>
          <w:rFonts w:cs="Times New Roman"/>
          <w:b/>
          <w:bCs/>
        </w:rPr>
      </w:pPr>
      <w:r>
        <w:rPr>
          <w:rFonts w:cs="Times New Roman"/>
          <w:b/>
          <w:bCs/>
          <w:rtl w:val="true"/>
        </w:rPr>
      </w:r>
    </w:p>
    <w:p>
      <w:pPr>
        <w:pStyle w:val="ListParagraph"/>
        <w:numPr>
          <w:ilvl w:val="0"/>
          <w:numId w:val="4"/>
        </w:numPr>
        <w:spacing w:lineRule="auto" w:line="360"/>
        <w:ind w:hanging="360" w:start="720" w:end="0"/>
        <w:jc w:val="both"/>
        <w:rPr>
          <w:rFonts w:cs="Times New Roman"/>
          <w:b/>
          <w:bCs/>
        </w:rPr>
      </w:pPr>
      <w:bookmarkStart w:id="7" w:name="ABSTRACT_START"/>
      <w:bookmarkEnd w:id="7"/>
      <w:r>
        <w:rPr>
          <w:rFonts w:cs="Times New Roman"/>
          <w:rtl w:val="true"/>
        </w:rPr>
        <w:t xml:space="preserve">הנאשם הורשע על פי הודאתו בתאריך </w:t>
      </w:r>
      <w:r>
        <w:rPr>
          <w:rFonts w:cs="Times New Roman"/>
        </w:rPr>
        <w:t>05/06/23</w:t>
      </w:r>
      <w:r>
        <w:rPr>
          <w:rFonts w:cs="Times New Roman"/>
          <w:rtl w:val="true"/>
        </w:rPr>
        <w:t xml:space="preserve"> </w:t>
      </w:r>
      <w:r>
        <w:rPr>
          <w:rFonts w:cs="Times New Roman"/>
          <w:rtl w:val="true"/>
        </w:rPr>
        <w:t>בכתב אישום מתוקן בעבירות של</w:t>
      </w:r>
      <w:r>
        <w:rPr>
          <w:rFonts w:cs="Times New Roman"/>
          <w:rtl w:val="true"/>
        </w:rPr>
        <w:t xml:space="preserve">: </w:t>
      </w:r>
      <w:r>
        <w:rPr>
          <w:rFonts w:cs="Times New Roman"/>
          <w:rtl w:val="true"/>
        </w:rPr>
        <w:t>איומים</w:t>
      </w:r>
      <w:r>
        <w:rPr>
          <w:rFonts w:cs="Times New Roman"/>
          <w:rtl w:val="true"/>
        </w:rPr>
        <w:t xml:space="preserve">, </w:t>
      </w:r>
      <w:r>
        <w:rPr>
          <w:rFonts w:cs="Times New Roman"/>
          <w:rtl w:val="true"/>
        </w:rPr>
        <w:t xml:space="preserve">לפי </w:t>
      </w:r>
      <w:hyperlink r:id="rId5">
        <w:r>
          <w:rPr>
            <w:rStyle w:val="Hyperlink"/>
            <w:rFonts w:cs="Times New Roman"/>
            <w:color w:val="0000FF"/>
            <w:rtl w:val="true"/>
          </w:rPr>
          <w:t xml:space="preserve">סעיף </w:t>
        </w:r>
        <w:r>
          <w:rPr>
            <w:rStyle w:val="Hyperlink"/>
            <w:rFonts w:cs="Times New Roman"/>
            <w:color w:val="0000FF"/>
          </w:rPr>
          <w:t>192</w:t>
        </w:r>
      </w:hyperlink>
      <w:r>
        <w:rPr>
          <w:rFonts w:cs="Times New Roman"/>
          <w:rtl w:val="true"/>
        </w:rPr>
        <w:t xml:space="preserve"> </w:t>
      </w:r>
      <w:r>
        <w:rPr>
          <w:rFonts w:cs="Times New Roman"/>
          <w:rtl w:val="true"/>
        </w:rPr>
        <w:t>ל</w:t>
      </w:r>
      <w:hyperlink r:id="rId6">
        <w:r>
          <w:rPr>
            <w:rStyle w:val="Hyperlink"/>
            <w:rFonts w:cs="Times New Roman"/>
            <w:color w:val="0000FF"/>
            <w:u w:val="single"/>
            <w:rtl w:val="true"/>
          </w:rPr>
          <w:t>חוק העונשין</w:t>
        </w:r>
      </w:hyperlink>
      <w:r>
        <w:rPr>
          <w:rFonts w:cs="Times New Roman"/>
          <w:rtl w:val="true"/>
        </w:rPr>
        <w:t xml:space="preserve">, </w:t>
      </w:r>
      <w:r>
        <w:rPr>
          <w:rFonts w:cs="Times New Roman"/>
          <w:rtl w:val="true"/>
        </w:rPr>
        <w:t>תשל</w:t>
      </w:r>
      <w:r>
        <w:rPr>
          <w:rFonts w:cs="Times New Roman"/>
          <w:rtl w:val="true"/>
        </w:rPr>
        <w:t>"</w:t>
      </w:r>
      <w:r>
        <w:rPr>
          <w:rFonts w:cs="Times New Roman"/>
          <w:rtl w:val="true"/>
        </w:rPr>
        <w:t xml:space="preserve">ז – </w:t>
      </w:r>
      <w:r>
        <w:rPr>
          <w:rFonts w:cs="Times New Roman"/>
        </w:rPr>
        <w:t>1977</w:t>
      </w:r>
      <w:r>
        <w:rPr>
          <w:rFonts w:cs="Times New Roman"/>
          <w:rtl w:val="true"/>
        </w:rPr>
        <w:t xml:space="preserve"> </w:t>
      </w:r>
      <w:r>
        <w:rPr>
          <w:rFonts w:cs="Times New Roman"/>
          <w:rtl w:val="true"/>
        </w:rPr>
        <w:t>ועבירה של תקיפה סתם – בן זוג</w:t>
      </w:r>
      <w:r>
        <w:rPr>
          <w:rFonts w:cs="Times New Roman"/>
          <w:rtl w:val="true"/>
        </w:rPr>
        <w:t xml:space="preserve">, </w:t>
      </w:r>
      <w:r>
        <w:rPr>
          <w:rFonts w:cs="Times New Roman"/>
          <w:rtl w:val="true"/>
        </w:rPr>
        <w:t xml:space="preserve">לפי </w:t>
      </w:r>
      <w:hyperlink r:id="rId7">
        <w:r>
          <w:rPr>
            <w:rStyle w:val="Hyperlink"/>
            <w:rFonts w:cs="Times New Roman"/>
            <w:color w:val="0000FF"/>
            <w:rtl w:val="true"/>
          </w:rPr>
          <w:t xml:space="preserve">סעיף </w:t>
        </w:r>
        <w:r>
          <w:rPr>
            <w:rStyle w:val="Hyperlink"/>
            <w:rFonts w:cs="Times New Roman"/>
            <w:color w:val="0000FF"/>
          </w:rPr>
          <w:t>382</w:t>
        </w:r>
        <w:r>
          <w:rPr>
            <w:rStyle w:val="Hyperlink"/>
            <w:rFonts w:cs="Times New Roman"/>
            <w:color w:val="0000FF"/>
            <w:rtl w:val="true"/>
          </w:rPr>
          <w:t>(</w:t>
        </w:r>
        <w:r>
          <w:rPr>
            <w:rStyle w:val="Hyperlink"/>
            <w:rFonts w:cs="Times New Roman"/>
            <w:color w:val="0000FF"/>
            <w:rtl w:val="true"/>
          </w:rPr>
          <w:t>ב</w:t>
        </w:r>
        <w:r>
          <w:rPr>
            <w:rStyle w:val="Hyperlink"/>
            <w:rFonts w:cs="Times New Roman"/>
            <w:color w:val="0000FF"/>
            <w:rtl w:val="true"/>
          </w:rPr>
          <w:t>)</w:t>
        </w:r>
      </w:hyperlink>
      <w:r>
        <w:rPr>
          <w:rFonts w:cs="Times New Roman"/>
          <w:rtl w:val="true"/>
        </w:rPr>
        <w:t xml:space="preserve"> </w:t>
      </w:r>
      <w:r>
        <w:rPr>
          <w:rFonts w:cs="Times New Roman"/>
          <w:rtl w:val="true"/>
        </w:rPr>
        <w:t>לחוק</w:t>
      </w:r>
      <w:r>
        <w:rPr>
          <w:rFonts w:cs="Times New Roman"/>
          <w:rtl w:val="true"/>
        </w:rPr>
        <w:t xml:space="preserve">. </w:t>
      </w:r>
    </w:p>
    <w:p>
      <w:pPr>
        <w:pStyle w:val="ListParagraph"/>
        <w:spacing w:lineRule="auto" w:line="360"/>
        <w:ind w:end="0"/>
        <w:jc w:val="both"/>
        <w:rPr>
          <w:rFonts w:cs="Times New Roman"/>
          <w:b/>
          <w:bCs/>
        </w:rPr>
      </w:pPr>
      <w:r>
        <w:rPr>
          <w:rFonts w:cs="Times New Roman"/>
          <w:b/>
          <w:bCs/>
          <w:rtl w:val="true"/>
        </w:rPr>
      </w:r>
      <w:bookmarkStart w:id="8" w:name="ABSTRACT_END"/>
      <w:bookmarkStart w:id="9" w:name="ABSTRACT_END"/>
      <w:bookmarkEnd w:id="9"/>
    </w:p>
    <w:p>
      <w:pPr>
        <w:pStyle w:val="ListParagraph"/>
        <w:spacing w:lineRule="auto" w:line="360"/>
        <w:ind w:start="1440" w:end="0"/>
        <w:jc w:val="both"/>
        <w:rPr/>
      </w:pPr>
      <w:r>
        <w:rPr>
          <w:rFonts w:cs="Times New Roman"/>
          <w:rtl w:val="true"/>
        </w:rPr>
        <w:t xml:space="preserve">בתאריך </w:t>
      </w:r>
      <w:r>
        <w:rPr>
          <w:rFonts w:cs="Times New Roman"/>
        </w:rPr>
        <w:t>12/10/21</w:t>
      </w:r>
      <w:r>
        <w:rPr>
          <w:rFonts w:cs="Times New Roman"/>
          <w:rtl w:val="true"/>
        </w:rPr>
        <w:t xml:space="preserve">, </w:t>
      </w:r>
      <w:r>
        <w:rPr>
          <w:rFonts w:cs="Times New Roman"/>
          <w:rtl w:val="true"/>
        </w:rPr>
        <w:t xml:space="preserve">בשעה </w:t>
      </w:r>
      <w:r>
        <w:rPr>
          <w:rFonts w:cs="Times New Roman"/>
        </w:rPr>
        <w:t>20:23</w:t>
      </w:r>
      <w:r>
        <w:rPr>
          <w:rFonts w:cs="Times New Roman"/>
          <w:rtl w:val="true"/>
        </w:rPr>
        <w:t xml:space="preserve"> </w:t>
      </w:r>
      <w:r>
        <w:rPr>
          <w:rFonts w:cs="Times New Roman"/>
          <w:rtl w:val="true"/>
        </w:rPr>
        <w:t>או בסמוך לכך</w:t>
      </w:r>
      <w:r>
        <w:rPr>
          <w:rFonts w:cs="Times New Roman"/>
          <w:rtl w:val="true"/>
        </w:rPr>
        <w:t xml:space="preserve">, </w:t>
      </w:r>
      <w:r>
        <w:rPr>
          <w:rFonts w:cs="Times New Roman"/>
          <w:rtl w:val="true"/>
        </w:rPr>
        <w:t>בחדר המדרגות שבקומה א</w:t>
      </w:r>
      <w:r>
        <w:rPr>
          <w:rFonts w:cs="Times New Roman"/>
          <w:rtl w:val="true"/>
        </w:rPr>
        <w:t xml:space="preserve">' </w:t>
      </w:r>
      <w:r>
        <w:rPr>
          <w:rFonts w:cs="Times New Roman"/>
          <w:rtl w:val="true"/>
        </w:rPr>
        <w:t>בסמוך לדירה</w:t>
      </w:r>
      <w:r>
        <w:rPr>
          <w:rFonts w:cs="Times New Roman"/>
          <w:rtl w:val="true"/>
        </w:rPr>
        <w:t xml:space="preserve">, </w:t>
      </w:r>
      <w:r>
        <w:rPr>
          <w:rFonts w:cs="Times New Roman"/>
          <w:rtl w:val="true"/>
        </w:rPr>
        <w:t xml:space="preserve">במהלך ויכוח שנתגלע בין הצדדים שהם בני זוג </w:t>
      </w:r>
      <w:r>
        <w:rPr>
          <w:rFonts w:cs="Times New Roman"/>
          <w:rtl w:val="true"/>
        </w:rPr>
        <w:t xml:space="preserve">, </w:t>
      </w:r>
      <w:r>
        <w:rPr>
          <w:rFonts w:cs="Times New Roman"/>
          <w:rtl w:val="true"/>
        </w:rPr>
        <w:t xml:space="preserve">איים הנאשם על המתלוננת בפגיעה שלא כדין בגופה בכך שאמר לה </w:t>
      </w:r>
      <w:r>
        <w:rPr>
          <w:rFonts w:cs="Times New Roman"/>
          <w:b/>
          <w:bCs/>
          <w:rtl w:val="true"/>
        </w:rPr>
        <w:t>"</w:t>
      </w:r>
      <w:r>
        <w:rPr>
          <w:rFonts w:cs="Times New Roman"/>
          <w:b/>
          <w:b/>
          <w:bCs/>
          <w:rtl w:val="true"/>
        </w:rPr>
        <w:t>שימצא אותה בכל מקום שתלך</w:t>
      </w:r>
      <w:r>
        <w:rPr>
          <w:rFonts w:cs="Times New Roman"/>
          <w:b/>
          <w:bCs/>
          <w:rtl w:val="true"/>
        </w:rPr>
        <w:t>",</w:t>
      </w:r>
      <w:r>
        <w:rPr>
          <w:rFonts w:cs="Times New Roman"/>
          <w:rtl w:val="true"/>
        </w:rPr>
        <w:t xml:space="preserve"> </w:t>
      </w:r>
      <w:r>
        <w:rPr>
          <w:rFonts w:cs="Times New Roman"/>
          <w:rtl w:val="true"/>
        </w:rPr>
        <w:t>זאת עשה בכוונה להפחידה ולהקניטה</w:t>
      </w:r>
      <w:r>
        <w:rPr>
          <w:rFonts w:cs="Times New Roman"/>
          <w:rtl w:val="true"/>
        </w:rPr>
        <w:t xml:space="preserve">. </w:t>
      </w:r>
      <w:r>
        <w:rPr>
          <w:rFonts w:cs="Times New Roman"/>
          <w:rtl w:val="true"/>
        </w:rPr>
        <w:t xml:space="preserve">בתוך כך תקף הנאשם את המתלוננת שלא כדין בכך </w:t>
      </w:r>
      <w:r>
        <w:rPr>
          <w:rFonts w:cs="Times New Roman"/>
          <w:b/>
          <w:b/>
          <w:bCs/>
          <w:rtl w:val="true"/>
        </w:rPr>
        <w:t>שתפס אותה בחוזקה בחולצתה ודחף אותה</w:t>
      </w:r>
      <w:r>
        <w:rPr>
          <w:rFonts w:cs="Times New Roman"/>
          <w:rtl w:val="true"/>
        </w:rPr>
        <w:t xml:space="preserve"> </w:t>
      </w:r>
      <w:r>
        <w:rPr>
          <w:rFonts w:cs="Times New Roman"/>
          <w:rtl w:val="true"/>
        </w:rPr>
        <w:t xml:space="preserve">- </w:t>
      </w:r>
      <w:r>
        <w:rPr>
          <w:rFonts w:cs="Times New Roman"/>
          <w:rtl w:val="true"/>
        </w:rPr>
        <w:t>והכל כמפורט בכתב האישום המתוקן</w:t>
      </w:r>
      <w:r>
        <w:rPr>
          <w:rFonts w:cs="Times New Roman"/>
          <w:rtl w:val="true"/>
        </w:rPr>
        <w:t>.</w:t>
      </w:r>
    </w:p>
    <w:p>
      <w:pPr>
        <w:pStyle w:val="Normal"/>
        <w:spacing w:lineRule="auto" w:line="360"/>
        <w:ind w:end="0"/>
        <w:jc w:val="both"/>
        <w:rPr>
          <w:rFonts w:cs="Times New Roman"/>
          <w:b/>
          <w:bCs/>
        </w:rPr>
      </w:pPr>
      <w:r>
        <w:rPr>
          <w:rFonts w:cs="Times New Roman"/>
          <w:b/>
          <w:bCs/>
          <w:rtl w:val="true"/>
        </w:rPr>
      </w:r>
    </w:p>
    <w:p>
      <w:pPr>
        <w:pStyle w:val="ListParagraph"/>
        <w:spacing w:lineRule="auto" w:line="360"/>
        <w:ind w:end="0"/>
        <w:jc w:val="both"/>
        <w:rPr>
          <w:rFonts w:cs="Times New Roman"/>
          <w:b/>
          <w:bCs/>
        </w:rPr>
      </w:pPr>
      <w:r>
        <w:rPr>
          <w:rFonts w:cs="Times New Roman"/>
          <w:b/>
          <w:b/>
          <w:bCs/>
          <w:rtl w:val="true"/>
        </w:rPr>
        <w:t>ראיות לעונש</w:t>
      </w:r>
      <w:r>
        <w:rPr>
          <w:rFonts w:cs="Times New Roman"/>
          <w:b/>
          <w:bCs/>
          <w:rtl w:val="true"/>
        </w:rPr>
        <w:t>:</w:t>
      </w:r>
    </w:p>
    <w:p>
      <w:pPr>
        <w:pStyle w:val="ListParagraph"/>
        <w:numPr>
          <w:ilvl w:val="0"/>
          <w:numId w:val="4"/>
        </w:numPr>
        <w:spacing w:lineRule="auto" w:line="360"/>
        <w:ind w:hanging="360" w:start="720" w:end="0"/>
        <w:jc w:val="both"/>
        <w:rPr>
          <w:rFonts w:cs="Times New Roman"/>
          <w:b/>
          <w:bCs/>
        </w:rPr>
      </w:pPr>
      <w:r>
        <w:rPr>
          <w:rFonts w:cs="Times New Roman"/>
          <w:rtl w:val="true"/>
        </w:rPr>
        <w:t xml:space="preserve">בתאריך </w:t>
      </w:r>
      <w:r>
        <w:rPr>
          <w:rFonts w:cs="Times New Roman"/>
        </w:rPr>
        <w:t>12/02/24</w:t>
      </w:r>
      <w:r>
        <w:rPr>
          <w:rFonts w:cs="Times New Roman"/>
          <w:rtl w:val="true"/>
        </w:rPr>
        <w:t xml:space="preserve"> - </w:t>
      </w:r>
      <w:r>
        <w:rPr>
          <w:rFonts w:cs="Times New Roman"/>
          <w:rtl w:val="true"/>
        </w:rPr>
        <w:t xml:space="preserve">המאשימה הגישה רישום פלילי של הנאשם במסגרתו </w:t>
      </w:r>
      <w:r>
        <w:rPr>
          <w:rFonts w:cs="Times New Roman"/>
          <w:rtl w:val="true"/>
        </w:rPr>
        <w:t xml:space="preserve">- </w:t>
      </w:r>
      <w:r>
        <w:rPr>
          <w:rFonts w:cs="Times New Roman"/>
          <w:b/>
          <w:b/>
          <w:bCs/>
          <w:rtl w:val="true"/>
        </w:rPr>
        <w:t>מאסר מותנה בר הפעלה</w:t>
      </w:r>
      <w:r>
        <w:rPr>
          <w:rFonts w:cs="Times New Roman"/>
          <w:b/>
          <w:bCs/>
          <w:rtl w:val="true"/>
        </w:rPr>
        <w:t xml:space="preserve">.  </w:t>
      </w:r>
      <w:r>
        <w:rPr>
          <w:rFonts w:cs="Times New Roman"/>
          <w:rtl w:val="true"/>
        </w:rPr>
        <w:t xml:space="preserve">הוגשו פרוטוקול גזר דין המפעיל מאסר על תנאי – </w:t>
      </w:r>
      <w:r>
        <w:rPr>
          <w:rFonts w:cs="Times New Roman"/>
          <w:b/>
          <w:b/>
          <w:bCs/>
          <w:rtl w:val="true"/>
        </w:rPr>
        <w:t>אשר סומן ת</w:t>
      </w:r>
      <w:r>
        <w:rPr>
          <w:rFonts w:cs="Times New Roman"/>
          <w:b/>
          <w:bCs/>
          <w:rtl w:val="true"/>
        </w:rPr>
        <w:t>/</w:t>
      </w:r>
      <w:r>
        <w:rPr>
          <w:rFonts w:cs="Times New Roman"/>
          <w:b/>
          <w:bCs/>
        </w:rPr>
        <w:t>2</w:t>
      </w:r>
      <w:r>
        <w:rPr>
          <w:rFonts w:cs="Times New Roman"/>
          <w:rtl w:val="true"/>
        </w:rPr>
        <w:t>.</w:t>
      </w:r>
    </w:p>
    <w:p>
      <w:pPr>
        <w:pStyle w:val="Normal"/>
        <w:spacing w:lineRule="auto" w:line="360"/>
        <w:ind w:end="0"/>
        <w:jc w:val="both"/>
        <w:rPr>
          <w:rFonts w:cs="Times New Roman"/>
          <w:b/>
          <w:bCs/>
        </w:rPr>
      </w:pPr>
      <w:r>
        <w:rPr>
          <w:rFonts w:cs="Times New Roman"/>
          <w:b/>
          <w:bCs/>
          <w:rtl w:val="true"/>
        </w:rPr>
      </w:r>
    </w:p>
    <w:p>
      <w:pPr>
        <w:pStyle w:val="ListParagraph"/>
        <w:spacing w:lineRule="auto" w:line="360"/>
        <w:ind w:start="1440" w:end="0"/>
        <w:jc w:val="both"/>
        <w:rPr>
          <w:rFonts w:cs="Times New Roman"/>
          <w:b/>
          <w:bCs/>
        </w:rPr>
      </w:pPr>
      <w:r>
        <w:rPr>
          <w:rFonts w:cs="Times New Roman"/>
          <w:b/>
          <w:b/>
          <w:bCs/>
          <w:rtl w:val="true"/>
        </w:rPr>
        <w:t>תמצית תסקיר שירות המבחן</w:t>
      </w:r>
      <w:r>
        <w:rPr>
          <w:rFonts w:cs="Times New Roman"/>
          <w:b/>
          <w:bCs/>
          <w:rtl w:val="true"/>
        </w:rPr>
        <w:t>:</w:t>
      </w:r>
    </w:p>
    <w:p>
      <w:pPr>
        <w:pStyle w:val="Normal"/>
        <w:spacing w:lineRule="auto" w:line="360"/>
        <w:ind w:start="720" w:end="0"/>
        <w:jc w:val="both"/>
        <w:rPr>
          <w:rFonts w:cs="Times New Roman"/>
          <w:b/>
          <w:bCs/>
        </w:rPr>
      </w:pPr>
      <w:r>
        <w:rPr>
          <w:rFonts w:cs="Times New Roman"/>
          <w:b/>
          <w:bCs/>
          <w:rtl w:val="true"/>
        </w:rPr>
      </w:r>
    </w:p>
    <w:p>
      <w:pPr>
        <w:pStyle w:val="ListParagraph"/>
        <w:numPr>
          <w:ilvl w:val="1"/>
          <w:numId w:val="5"/>
        </w:numPr>
        <w:spacing w:lineRule="auto" w:line="360"/>
        <w:ind w:hanging="360" w:start="1440" w:end="0"/>
        <w:jc w:val="both"/>
        <w:rPr>
          <w:rFonts w:cs="Times New Roman"/>
        </w:rPr>
      </w:pPr>
      <w:r>
        <w:rPr>
          <w:rFonts w:cs="Times New Roman"/>
          <w:rtl w:val="true"/>
        </w:rPr>
        <w:t>שירות המבחן הסתמך גם על מסמכים רפואיים שהציג הנאשם בפניו</w:t>
      </w:r>
      <w:r>
        <w:rPr>
          <w:rFonts w:cs="Times New Roman"/>
          <w:rtl w:val="true"/>
        </w:rPr>
        <w:t xml:space="preserve">, </w:t>
      </w:r>
      <w:r>
        <w:rPr>
          <w:rFonts w:cs="Times New Roman"/>
          <w:rtl w:val="true"/>
        </w:rPr>
        <w:t xml:space="preserve">נתן דעתו לרקע האישי והמשפחתי של הנאשם לפיו נולד בשנת </w:t>
      </w:r>
      <w:r>
        <w:rPr>
          <w:rFonts w:cs="Times New Roman"/>
        </w:rPr>
        <w:t>1973</w:t>
      </w:r>
      <w:r>
        <w:rPr>
          <w:rFonts w:cs="Times New Roman"/>
          <w:rtl w:val="true"/>
        </w:rPr>
        <w:t xml:space="preserve"> </w:t>
      </w:r>
      <w:r>
        <w:rPr>
          <w:rFonts w:cs="Times New Roman"/>
          <w:rtl w:val="true"/>
        </w:rPr>
        <w:t>בגרוזיה</w:t>
      </w:r>
      <w:r>
        <w:rPr>
          <w:rFonts w:cs="Times New Roman"/>
          <w:rtl w:val="true"/>
        </w:rPr>
        <w:t>,</w:t>
      </w:r>
      <w:r>
        <w:rPr>
          <w:rFonts w:cs="Times New Roman"/>
          <w:rtl w:val="true"/>
        </w:rPr>
        <w:t xml:space="preserve">  </w:t>
      </w:r>
      <w:r>
        <w:rPr>
          <w:rFonts w:cs="Times New Roman"/>
          <w:rtl w:val="true"/>
        </w:rPr>
        <w:t xml:space="preserve">כבן </w:t>
      </w:r>
      <w:r>
        <w:rPr>
          <w:rFonts w:cs="Times New Roman"/>
        </w:rPr>
        <w:t>50</w:t>
      </w:r>
      <w:r>
        <w:rPr>
          <w:rFonts w:cs="Times New Roman"/>
          <w:rtl w:val="true"/>
        </w:rPr>
        <w:t xml:space="preserve"> </w:t>
      </w:r>
      <w:r>
        <w:rPr>
          <w:rFonts w:cs="Times New Roman"/>
          <w:rtl w:val="true"/>
        </w:rPr>
        <w:t xml:space="preserve"> </w:t>
      </w:r>
      <w:r>
        <w:rPr>
          <w:rFonts w:cs="Times New Roman"/>
          <w:rtl w:val="true"/>
        </w:rPr>
        <w:t xml:space="preserve">פרוד ואב לשלושה ילדים בטווח הגילאים </w:t>
      </w:r>
      <w:r>
        <w:rPr>
          <w:rFonts w:cs="Times New Roman"/>
        </w:rPr>
        <w:t>20-24</w:t>
      </w:r>
      <w:r>
        <w:rPr>
          <w:rFonts w:cs="Times New Roman"/>
          <w:rtl w:val="true"/>
        </w:rPr>
        <w:t xml:space="preserve"> </w:t>
      </w:r>
      <w:r>
        <w:rPr>
          <w:rFonts w:cs="Times New Roman"/>
          <w:rtl w:val="true"/>
        </w:rPr>
        <w:t>שנים</w:t>
      </w:r>
      <w:r>
        <w:rPr>
          <w:rFonts w:cs="Times New Roman"/>
          <w:rtl w:val="true"/>
        </w:rPr>
        <w:t xml:space="preserve">, </w:t>
      </w:r>
      <w:r>
        <w:rPr>
          <w:rFonts w:cs="Times New Roman"/>
          <w:rtl w:val="true"/>
        </w:rPr>
        <w:t>מתגורר בגפו בדירה שכורה בבאר שבע ומצוי במערכת יחסים זוגית עם נפגעת העבירה בתיק</w:t>
      </w:r>
      <w:r>
        <w:rPr>
          <w:rFonts w:cs="Times New Roman"/>
          <w:rtl w:val="true"/>
        </w:rPr>
        <w:t xml:space="preserve">, </w:t>
      </w:r>
      <w:r>
        <w:rPr>
          <w:rFonts w:cs="Times New Roman"/>
          <w:rtl w:val="true"/>
        </w:rPr>
        <w:t>הנאשם אינו עובד מסיבות רפואיות</w:t>
      </w:r>
      <w:r>
        <w:rPr>
          <w:rFonts w:cs="Times New Roman"/>
          <w:rtl w:val="true"/>
        </w:rPr>
        <w:t xml:space="preserve">, </w:t>
      </w:r>
      <w:r>
        <w:rPr>
          <w:rFonts w:cs="Times New Roman"/>
          <w:rtl w:val="true"/>
        </w:rPr>
        <w:t xml:space="preserve">אשר בגינן מוכר לביטוח הלאומי עם </w:t>
      </w:r>
      <w:r>
        <w:rPr>
          <w:rFonts w:cs="Times New Roman"/>
        </w:rPr>
        <w:t>81%</w:t>
      </w:r>
      <w:r>
        <w:rPr>
          <w:rFonts w:cs="Times New Roman"/>
          <w:rtl w:val="true"/>
        </w:rPr>
        <w:t xml:space="preserve"> </w:t>
      </w:r>
      <w:r>
        <w:rPr>
          <w:rFonts w:cs="Times New Roman"/>
          <w:rtl w:val="true"/>
        </w:rPr>
        <w:t xml:space="preserve">נכות ואי כושר עבודה בשיעור </w:t>
      </w:r>
      <w:r>
        <w:rPr>
          <w:rFonts w:cs="Times New Roman"/>
        </w:rPr>
        <w:t>100%</w:t>
      </w:r>
      <w:r>
        <w:rPr>
          <w:rFonts w:cs="Times New Roman"/>
          <w:rtl w:val="true"/>
        </w:rPr>
        <w:t xml:space="preserve"> (</w:t>
      </w:r>
      <w:r>
        <w:rPr>
          <w:rFonts w:cs="Times New Roman"/>
          <w:rtl w:val="true"/>
        </w:rPr>
        <w:t>הוצג אישור</w:t>
      </w: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5"/>
        </w:numPr>
        <w:spacing w:lineRule="auto" w:line="360"/>
        <w:ind w:hanging="360" w:start="1440" w:end="0"/>
        <w:jc w:val="both"/>
        <w:rPr>
          <w:rFonts w:cs="Times New Roman"/>
        </w:rPr>
      </w:pPr>
      <w:r>
        <w:rPr>
          <w:rFonts w:cs="Times New Roman"/>
          <w:rtl w:val="true"/>
        </w:rPr>
        <w:t>שירות המבחן התייחס בתסקירו לקושי שהביע הנאשם לאור הסתבכותו עם החוק</w:t>
      </w:r>
      <w:r>
        <w:rPr>
          <w:rFonts w:cs="Times New Roman"/>
          <w:b/>
          <w:b/>
          <w:bCs/>
          <w:rtl w:val="true"/>
        </w:rPr>
        <w:t xml:space="preserve"> וריצוי המאסרים </w:t>
      </w:r>
      <w:r>
        <w:rPr>
          <w:rFonts w:cs="Times New Roman"/>
          <w:rtl w:val="true"/>
        </w:rPr>
        <w:t>אשר הוו מכשול בפן המקצועי והתעסוקתי</w:t>
      </w:r>
      <w:r>
        <w:rPr>
          <w:rFonts w:cs="Times New Roman"/>
          <w:rtl w:val="true"/>
        </w:rPr>
        <w:t xml:space="preserve">. </w:t>
      </w:r>
      <w:r>
        <w:rPr>
          <w:rFonts w:cs="Times New Roman"/>
          <w:rtl w:val="true"/>
        </w:rPr>
        <w:t>הנאשם מתקיים מקצבת נכות מהמוסד לביטוח לאומי</w:t>
      </w:r>
      <w:r>
        <w:rPr>
          <w:rFonts w:cs="Times New Roman"/>
          <w:rtl w:val="true"/>
        </w:rPr>
        <w:t xml:space="preserve">. </w:t>
      </w:r>
      <w:r>
        <w:rPr>
          <w:rFonts w:cs="Times New Roman"/>
          <w:rtl w:val="true"/>
        </w:rPr>
        <w:t>הנאשם מתמודד עם בעיות רפואיות רבות ביניהן מחלת לב</w:t>
      </w:r>
      <w:r>
        <w:rPr>
          <w:rFonts w:cs="Times New Roman"/>
          <w:rtl w:val="true"/>
        </w:rPr>
        <w:t xml:space="preserve">, </w:t>
      </w:r>
      <w:r>
        <w:rPr>
          <w:rFonts w:cs="Times New Roman"/>
          <w:rtl w:val="true"/>
        </w:rPr>
        <w:t>כלי דם</w:t>
      </w:r>
      <w:r>
        <w:rPr>
          <w:rFonts w:cs="Times New Roman"/>
          <w:rtl w:val="true"/>
        </w:rPr>
        <w:t xml:space="preserve">, </w:t>
      </w:r>
      <w:r>
        <w:rPr>
          <w:rFonts w:cs="Times New Roman"/>
          <w:rtl w:val="true"/>
        </w:rPr>
        <w:t>שבר בחוליות</w:t>
      </w:r>
      <w:r>
        <w:rPr>
          <w:rFonts w:cs="Times New Roman"/>
          <w:rtl w:val="true"/>
        </w:rPr>
        <w:t xml:space="preserve">, </w:t>
      </w:r>
      <w:r>
        <w:rPr>
          <w:rFonts w:cs="Times New Roman"/>
          <w:rtl w:val="true"/>
        </w:rPr>
        <w:t>מחלת כבד ועוד</w:t>
      </w:r>
      <w:r>
        <w:rPr>
          <w:rFonts w:cs="Times New Roman"/>
          <w:rtl w:val="true"/>
        </w:rPr>
        <w:t xml:space="preserve">.  </w:t>
      </w:r>
      <w:r>
        <w:rPr>
          <w:rFonts w:cs="Times New Roman"/>
          <w:rtl w:val="true"/>
        </w:rPr>
        <w:t>כמו כן</w:t>
      </w:r>
      <w:r>
        <w:rPr>
          <w:rFonts w:cs="Times New Roman"/>
          <w:rtl w:val="true"/>
        </w:rPr>
        <w:t xml:space="preserve">, </w:t>
      </w:r>
      <w:r>
        <w:rPr>
          <w:rFonts w:cs="Times New Roman"/>
          <w:rtl w:val="true"/>
        </w:rPr>
        <w:t xml:space="preserve">בתאריך </w:t>
      </w:r>
      <w:r>
        <w:rPr>
          <w:rFonts w:cs="Times New Roman"/>
        </w:rPr>
        <w:t>20/07/23</w:t>
      </w:r>
      <w:r>
        <w:rPr>
          <w:rFonts w:cs="Times New Roman"/>
          <w:rtl w:val="true"/>
        </w:rPr>
        <w:t xml:space="preserve"> </w:t>
      </w:r>
      <w:r>
        <w:rPr>
          <w:rFonts w:cs="Times New Roman"/>
          <w:rtl w:val="true"/>
        </w:rPr>
        <w:t>עבר ניתוח אלקטיבי במחלקת כלי דם והינו מצוי במעקבים רפואיים ונוטל טיפול תרופתי</w:t>
      </w:r>
      <w:r>
        <w:rPr>
          <w:rFonts w:cs="Times New Roman"/>
          <w:rtl w:val="true"/>
        </w:rPr>
        <w:t xml:space="preserve">. </w:t>
      </w:r>
    </w:p>
    <w:p>
      <w:pPr>
        <w:pStyle w:val="ListParagraph"/>
        <w:numPr>
          <w:ilvl w:val="1"/>
          <w:numId w:val="5"/>
        </w:numPr>
        <w:spacing w:lineRule="auto" w:line="360"/>
        <w:ind w:hanging="360" w:start="1440" w:end="0"/>
        <w:jc w:val="both"/>
        <w:rPr>
          <w:rFonts w:cs="Times New Roman"/>
        </w:rPr>
      </w:pPr>
      <w:r>
        <w:rPr>
          <w:rFonts w:cs="Times New Roman"/>
          <w:rtl w:val="true"/>
        </w:rPr>
        <w:t xml:space="preserve">לאחר שנישא בשנת </w:t>
      </w:r>
      <w:r>
        <w:rPr>
          <w:rFonts w:cs="Times New Roman"/>
        </w:rPr>
        <w:t>1999</w:t>
      </w:r>
      <w:r>
        <w:rPr>
          <w:rFonts w:cs="Times New Roman"/>
          <w:rtl w:val="true"/>
        </w:rPr>
        <w:t xml:space="preserve"> </w:t>
      </w:r>
      <w:r>
        <w:rPr>
          <w:rFonts w:cs="Times New Roman"/>
          <w:rtl w:val="true"/>
        </w:rPr>
        <w:t>בגרוזיה עלו ארצה הנאשם והמתלוננת עם שלושת ילדיהם</w:t>
      </w:r>
      <w:r>
        <w:rPr>
          <w:rFonts w:cs="Times New Roman"/>
          <w:rtl w:val="true"/>
        </w:rPr>
        <w:t xml:space="preserve">, </w:t>
      </w:r>
      <w:r>
        <w:rPr>
          <w:rFonts w:cs="Times New Roman"/>
          <w:rtl w:val="true"/>
        </w:rPr>
        <w:t xml:space="preserve">מסר כי </w:t>
      </w:r>
      <w:r>
        <w:rPr>
          <w:rFonts w:cs="Times New Roman"/>
          <w:b/>
          <w:b/>
          <w:bCs/>
          <w:rtl w:val="true"/>
        </w:rPr>
        <w:t xml:space="preserve">בשנת </w:t>
      </w:r>
      <w:r>
        <w:rPr>
          <w:rFonts w:cs="Times New Roman"/>
          <w:b/>
          <w:bCs/>
        </w:rPr>
        <w:t>2013</w:t>
      </w:r>
      <w:r>
        <w:rPr>
          <w:rFonts w:cs="Times New Roman"/>
          <w:b/>
          <w:bCs/>
          <w:rtl w:val="true"/>
        </w:rPr>
        <w:t xml:space="preserve"> </w:t>
      </w:r>
      <w:r>
        <w:rPr>
          <w:rFonts w:cs="Times New Roman"/>
          <w:b/>
          <w:b/>
          <w:bCs/>
          <w:rtl w:val="true"/>
        </w:rPr>
        <w:t>לאחר שחרורו ממאסר בגין עבירת אלימות במשפחה</w:t>
      </w:r>
      <w:r>
        <w:rPr>
          <w:rFonts w:cs="Times New Roman"/>
          <w:b/>
          <w:bCs/>
          <w:rtl w:val="true"/>
        </w:rPr>
        <w:t xml:space="preserve">, </w:t>
      </w:r>
      <w:r>
        <w:rPr>
          <w:rFonts w:cs="Times New Roman"/>
          <w:b/>
          <w:b/>
          <w:bCs/>
          <w:rtl w:val="true"/>
        </w:rPr>
        <w:t>החליט לעזוב את הבית שכן מערכת היחסים ביניהם הייתה רוויה קונפליקטים וכעסים על רקע חוסר אמון שלה בו וקשיה להקשיב ולקבל דבריו ורצונותיו</w:t>
      </w:r>
      <w:r>
        <w:rPr>
          <w:rFonts w:cs="Times New Roman"/>
          <w:b/>
          <w:bCs/>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5"/>
        </w:numPr>
        <w:spacing w:lineRule="auto" w:line="360"/>
        <w:ind w:hanging="360" w:start="1440" w:end="0"/>
        <w:jc w:val="both"/>
        <w:rPr>
          <w:rFonts w:cs="Times New Roman"/>
        </w:rPr>
      </w:pPr>
      <w:r>
        <w:rPr>
          <w:rFonts w:cs="Times New Roman"/>
          <w:rtl w:val="true"/>
        </w:rPr>
        <w:t xml:space="preserve">ביחס לעברו ולתיק שבפנינו תיאר שירות המבחן כי מעיון בגיליון רישומו הפלילי העדכני נמצא כי </w:t>
      </w:r>
      <w:r>
        <w:rPr>
          <w:rFonts w:cs="Times New Roman"/>
          <w:b/>
          <w:b/>
          <w:bCs/>
          <w:rtl w:val="true"/>
        </w:rPr>
        <w:t xml:space="preserve">לנאשם </w:t>
      </w:r>
      <w:r>
        <w:rPr>
          <w:rFonts w:cs="Times New Roman"/>
          <w:b/>
          <w:bCs/>
        </w:rPr>
        <w:t>7</w:t>
      </w:r>
      <w:r>
        <w:rPr>
          <w:rFonts w:cs="Times New Roman"/>
          <w:b/>
          <w:bCs/>
          <w:rtl w:val="true"/>
        </w:rPr>
        <w:t xml:space="preserve"> </w:t>
      </w:r>
      <w:r>
        <w:rPr>
          <w:rFonts w:cs="Times New Roman"/>
          <w:b/>
          <w:b/>
          <w:bCs/>
          <w:rtl w:val="true"/>
        </w:rPr>
        <w:t xml:space="preserve">הרשעות בין השנים </w:t>
      </w:r>
      <w:r>
        <w:rPr>
          <w:rFonts w:cs="Times New Roman"/>
          <w:b/>
          <w:bCs/>
        </w:rPr>
        <w:t>2004-2020</w:t>
      </w:r>
      <w:r>
        <w:rPr>
          <w:rFonts w:cs="Times New Roman"/>
          <w:b/>
          <w:bCs/>
          <w:rtl w:val="true"/>
        </w:rPr>
        <w:t xml:space="preserve"> </w:t>
      </w:r>
      <w:r>
        <w:rPr>
          <w:rFonts w:cs="Times New Roman"/>
          <w:b/>
          <w:b/>
          <w:bCs/>
          <w:rtl w:val="true"/>
        </w:rPr>
        <w:t>בגין ביצוע עבירות בתחום האלמ</w:t>
      </w:r>
      <w:r>
        <w:rPr>
          <w:rFonts w:cs="Times New Roman"/>
          <w:b/>
          <w:bCs/>
          <w:rtl w:val="true"/>
        </w:rPr>
        <w:t>"</w:t>
      </w:r>
      <w:r>
        <w:rPr>
          <w:rFonts w:cs="Times New Roman"/>
          <w:b/>
          <w:b/>
          <w:bCs/>
          <w:rtl w:val="true"/>
        </w:rPr>
        <w:t>ב</w:t>
      </w:r>
      <w:r>
        <w:rPr>
          <w:rFonts w:cs="Times New Roman"/>
          <w:b/>
          <w:bCs/>
          <w:rtl w:val="true"/>
        </w:rPr>
        <w:t>,</w:t>
      </w:r>
      <w:r>
        <w:rPr>
          <w:rFonts w:cs="Times New Roman"/>
          <w:rtl w:val="true"/>
        </w:rPr>
        <w:t xml:space="preserve"> </w:t>
      </w:r>
      <w:r>
        <w:rPr>
          <w:rFonts w:cs="Times New Roman"/>
          <w:rtl w:val="true"/>
        </w:rPr>
        <w:t>וכן איומים והתנהגות פרועה במקום ציבורי</w:t>
      </w:r>
      <w:r>
        <w:rPr>
          <w:rFonts w:cs="Times New Roman"/>
          <w:rtl w:val="true"/>
        </w:rPr>
        <w:t xml:space="preserve">, </w:t>
      </w:r>
      <w:r>
        <w:rPr>
          <w:rFonts w:cs="Times New Roman"/>
          <w:rtl w:val="true"/>
        </w:rPr>
        <w:t>בגינן נדון בין יתר רכיבי הענישה למאסרים בפועל</w:t>
      </w:r>
      <w:r>
        <w:rPr>
          <w:rFonts w:cs="Times New Roman"/>
          <w:rtl w:val="true"/>
        </w:rPr>
        <w:t xml:space="preserve">, </w:t>
      </w:r>
      <w:r>
        <w:rPr>
          <w:rFonts w:cs="Times New Roman"/>
          <w:b/>
          <w:b/>
          <w:bCs/>
          <w:rtl w:val="true"/>
        </w:rPr>
        <w:t xml:space="preserve">כשממאסרו האחרון שוחרר בשנת </w:t>
      </w:r>
      <w:r>
        <w:rPr>
          <w:rFonts w:cs="Times New Roman"/>
          <w:b/>
          <w:bCs/>
        </w:rPr>
        <w:t>2013</w:t>
      </w:r>
      <w:r>
        <w:rPr>
          <w:rFonts w:cs="Times New Roman"/>
          <w:b/>
          <w:bCs/>
          <w:rtl w:val="true"/>
        </w:rPr>
        <w:t>.</w:t>
      </w: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5"/>
        </w:numPr>
        <w:spacing w:lineRule="auto" w:line="360"/>
        <w:ind w:hanging="360" w:start="1440" w:end="0"/>
        <w:jc w:val="both"/>
        <w:rPr>
          <w:rFonts w:cs="Times New Roman"/>
        </w:rPr>
      </w:pPr>
      <w:r>
        <w:rPr>
          <w:rFonts w:cs="Times New Roman"/>
          <w:b/>
          <w:b/>
          <w:bCs/>
          <w:rtl w:val="true"/>
        </w:rPr>
        <w:t>שירות המבחן נפגש עם נפגעת העבירה בתיק</w:t>
      </w:r>
      <w:r>
        <w:rPr>
          <w:rFonts w:cs="Times New Roman"/>
          <w:b/>
          <w:bCs/>
          <w:rtl w:val="true"/>
        </w:rPr>
        <w:t>,</w:t>
      </w:r>
      <w:r>
        <w:rPr>
          <w:rFonts w:cs="Times New Roman"/>
          <w:rtl w:val="true"/>
        </w:rPr>
        <w:t xml:space="preserve"> </w:t>
      </w:r>
      <w:r>
        <w:rPr>
          <w:rFonts w:cs="Times New Roman"/>
          <w:rtl w:val="true"/>
        </w:rPr>
        <w:t>באמצעות מתורגמן לשפה רוסית</w:t>
      </w:r>
      <w:r>
        <w:rPr>
          <w:rFonts w:cs="Times New Roman"/>
          <w:rtl w:val="true"/>
        </w:rPr>
        <w:t xml:space="preserve">. </w:t>
      </w:r>
      <w:r>
        <w:rPr>
          <w:rFonts w:cs="Times New Roman"/>
          <w:rtl w:val="true"/>
        </w:rPr>
        <w:t>ביחס לקשר עם המשיב מתארת נפגעת העבירה</w:t>
      </w:r>
      <w:r>
        <w:rPr>
          <w:rFonts w:cs="Times New Roman"/>
          <w:rtl w:val="true"/>
        </w:rPr>
        <w:t xml:space="preserve">, </w:t>
      </w:r>
      <w:r>
        <w:rPr>
          <w:rFonts w:cs="Times New Roman"/>
          <w:rtl w:val="true"/>
        </w:rPr>
        <w:t>כקשר קרוב ומשמעותי</w:t>
      </w:r>
      <w:r>
        <w:rPr>
          <w:rFonts w:cs="Times New Roman"/>
          <w:rtl w:val="true"/>
        </w:rPr>
        <w:t xml:space="preserve">. </w:t>
      </w:r>
      <w:r>
        <w:rPr>
          <w:rFonts w:cs="Times New Roman"/>
          <w:rtl w:val="true"/>
        </w:rPr>
        <w:t>הנאשם אדם נינוח ורגוע המנהל עמה תקשורת פתוחה ומכבדת ומאחר והיא לבד בישראל הנאשם מסייע לה בשיח עם מוקדים שונים ומלווה אותה לטיפולים רפואיים להם זקוקה</w:t>
      </w:r>
      <w:r>
        <w:rPr>
          <w:rFonts w:cs="Times New Roman"/>
          <w:rtl w:val="true"/>
        </w:rPr>
        <w:t xml:space="preserve">. </w:t>
      </w:r>
      <w:r>
        <w:rPr>
          <w:rFonts w:cs="Times New Roman"/>
          <w:rtl w:val="true"/>
        </w:rPr>
        <w:t>זו</w:t>
      </w:r>
      <w:r>
        <w:rPr>
          <w:rFonts w:cs="Times New Roman"/>
          <w:rtl w:val="true"/>
        </w:rPr>
        <w:t xml:space="preserve"> שללה כל התנהגות אלימה כלפיה</w:t>
      </w:r>
      <w:r>
        <w:rPr>
          <w:rFonts w:cs="Times New Roman"/>
          <w:rtl w:val="true"/>
        </w:rPr>
        <w:t xml:space="preserve">, </w:t>
      </w:r>
      <w:r>
        <w:rPr>
          <w:rFonts w:cs="Times New Roman"/>
          <w:rtl w:val="true"/>
        </w:rPr>
        <w:t>וטענה כי לא הגישה תלונה נגדו בתיק דנן</w:t>
      </w:r>
      <w:r>
        <w:rPr>
          <w:rFonts w:cs="Times New Roman"/>
          <w:rtl w:val="true"/>
        </w:rPr>
        <w:t xml:space="preserve">, </w:t>
      </w:r>
      <w:r>
        <w:rPr>
          <w:rFonts w:cs="Times New Roman"/>
          <w:rtl w:val="true"/>
        </w:rPr>
        <w:t>משום שלטענתה לא חשה התנהגותו זו כפגיעה בה</w:t>
      </w:r>
      <w:r>
        <w:rPr>
          <w:rFonts w:cs="Times New Roman"/>
          <w:rtl w:val="true"/>
        </w:rPr>
        <w:t xml:space="preserve">. </w:t>
      </w:r>
      <w:r>
        <w:rPr>
          <w:rFonts w:cs="Times New Roman"/>
          <w:rtl w:val="true"/>
        </w:rPr>
        <w:t>הוויכוח ביניהם סבב סביב כך שביקשה להתחיל עבודה חדשה אשר הוא סירב לה מאחר ורצה שהיא תמשיך להתגורר עמו ותחפש עבודה למספר שעות ביום</w:t>
      </w:r>
      <w:r>
        <w:rPr>
          <w:rFonts w:cs="Times New Roman"/>
          <w:rtl w:val="true"/>
        </w:rPr>
        <w:t xml:space="preserve">.  </w:t>
      </w:r>
      <w:r>
        <w:rPr>
          <w:rFonts w:cs="Times New Roman"/>
          <w:rtl w:val="true"/>
        </w:rPr>
        <w:t>נפגעת העבירה ציינה</w:t>
      </w:r>
      <w:r>
        <w:rPr>
          <w:rFonts w:cs="Times New Roman"/>
          <w:rtl w:val="true"/>
        </w:rPr>
        <w:t xml:space="preserve">, </w:t>
      </w:r>
      <w:r>
        <w:rPr>
          <w:rFonts w:cs="Times New Roman"/>
          <w:rtl w:val="true"/>
        </w:rPr>
        <w:t>כי היא מודעת לעברו הפלילי כן יודעת שמערכת יחסיו הקודמת עם בת זוגו לשעבר הייתה מורכבת והוסיפה כי בכוונתם לחזק הקשר ביניהם ולהתגורר ביחד ואף להינשא</w:t>
      </w:r>
      <w:r>
        <w:rPr>
          <w:rFonts w:cs="Times New Roman"/>
          <w:rtl w:val="true"/>
        </w:rPr>
        <w:t xml:space="preserve">, </w:t>
      </w:r>
      <w:r>
        <w:rPr>
          <w:rFonts w:cs="Times New Roman"/>
          <w:rtl w:val="true"/>
        </w:rPr>
        <w:t>אך כעת ממתינים לאישור קבלת דירת עמידר לנאשם היות ואין לו מקום מגורים קבוע</w:t>
      </w:r>
      <w:r>
        <w:rPr>
          <w:rFonts w:cs="Times New Roman"/>
          <w:rtl w:val="true"/>
        </w:rPr>
        <w:t xml:space="preserve">. </w:t>
      </w:r>
      <w:r>
        <w:rPr>
          <w:rFonts w:cs="Times New Roman"/>
          <w:rtl w:val="true"/>
        </w:rPr>
        <w:t>בנוסף תיארה כי מצבו הרפואי דורש מעקבים רפואיים רבים וביקשה התחשבות מבחינת הענישה לאור כך</w:t>
      </w:r>
      <w:r>
        <w:rPr>
          <w:rFonts w:cs="Times New Roman"/>
          <w:rtl w:val="true"/>
        </w:rPr>
        <w:t xml:space="preserve">, </w:t>
      </w:r>
      <w:r>
        <w:rPr>
          <w:rFonts w:cs="Times New Roman"/>
          <w:rtl w:val="true"/>
        </w:rPr>
        <w:t>וכן לאור תפיסתה אותו כאדם שאינו בעל דפוסים אלימים</w:t>
      </w:r>
      <w:r>
        <w:rPr>
          <w:rFonts w:cs="Times New Roman"/>
          <w:rtl w:val="true"/>
        </w:rPr>
        <w:t>.</w:t>
      </w:r>
    </w:p>
    <w:p>
      <w:pPr>
        <w:pStyle w:val="Normal"/>
        <w:spacing w:lineRule="auto" w:line="360"/>
        <w:ind w:start="780" w:end="0"/>
        <w:jc w:val="both"/>
        <w:rPr>
          <w:rFonts w:cs="Times New Roman"/>
        </w:rPr>
      </w:pPr>
      <w:r>
        <w:rPr>
          <w:rFonts w:cs="Times New Roman"/>
          <w:rtl w:val="true"/>
        </w:rPr>
      </w:r>
    </w:p>
    <w:p>
      <w:pPr>
        <w:pStyle w:val="ListParagraph"/>
        <w:numPr>
          <w:ilvl w:val="1"/>
          <w:numId w:val="5"/>
        </w:numPr>
        <w:spacing w:lineRule="auto" w:line="360"/>
        <w:ind w:hanging="360" w:start="1440" w:end="0"/>
        <w:jc w:val="both"/>
        <w:rPr>
          <w:rFonts w:cs="Times New Roman"/>
          <w:b/>
          <w:bCs/>
        </w:rPr>
      </w:pPr>
      <w:r>
        <w:rPr>
          <w:rFonts w:cs="Times New Roman"/>
          <w:rtl w:val="true"/>
        </w:rPr>
        <w:t>שירות המבחן התרשם כי נפגעת העבירה חווה קשר מיטיב עם הנאשם ביחס אליה</w:t>
      </w:r>
      <w:r>
        <w:rPr>
          <w:rFonts w:cs="Times New Roman"/>
          <w:rtl w:val="true"/>
        </w:rPr>
        <w:t xml:space="preserve">, </w:t>
      </w:r>
      <w:r>
        <w:rPr>
          <w:rFonts w:cs="Times New Roman"/>
          <w:rtl w:val="true"/>
        </w:rPr>
        <w:t>וטענה לצורך שלה ממנו לשם הסתגלותה בישראל</w:t>
      </w:r>
      <w:r>
        <w:rPr>
          <w:rFonts w:cs="Times New Roman"/>
          <w:rtl w:val="true"/>
        </w:rPr>
        <w:t xml:space="preserve">, </w:t>
      </w:r>
      <w:r>
        <w:rPr>
          <w:rFonts w:cs="Times New Roman"/>
          <w:rtl w:val="true"/>
        </w:rPr>
        <w:t xml:space="preserve">ניכר שהיא מדגישה את חלקיו החיוביים של הנאשם </w:t>
      </w:r>
      <w:r>
        <w:rPr>
          <w:rFonts w:cs="Times New Roman"/>
          <w:b/>
          <w:b/>
          <w:bCs/>
          <w:rtl w:val="true"/>
        </w:rPr>
        <w:t>והתקשתה לראות גורמי סיכון ודפוסי אלימות בהתנהגותו</w:t>
      </w:r>
      <w:r>
        <w:rPr>
          <w:rFonts w:cs="Times New Roman"/>
          <w:b/>
          <w:bCs/>
          <w:rtl w:val="true"/>
        </w:rPr>
        <w:t>.</w:t>
      </w:r>
      <w:r>
        <w:rPr>
          <w:rFonts w:cs="Times New Roman"/>
          <w:rtl w:val="true"/>
        </w:rPr>
        <w:t xml:space="preserve"> </w:t>
      </w:r>
      <w:r>
        <w:rPr>
          <w:rFonts w:cs="Times New Roman"/>
          <w:b/>
          <w:b/>
          <w:bCs/>
          <w:rtl w:val="true"/>
        </w:rPr>
        <w:t>הביעה חשש לפגיעה בנאשם בשל ההליך המשפטי ולאור מצבו הרפואי</w:t>
      </w:r>
      <w:r>
        <w:rPr>
          <w:rFonts w:cs="Times New Roman"/>
          <w:b/>
          <w:bCs/>
          <w:rtl w:val="true"/>
        </w:rPr>
        <w:t xml:space="preserve">, </w:t>
      </w:r>
      <w:r>
        <w:rPr>
          <w:rFonts w:cs="Times New Roman"/>
          <w:b/>
          <w:b/>
          <w:bCs/>
          <w:rtl w:val="true"/>
        </w:rPr>
        <w:t>ציינה את  הצורך שלה ורצונה בביסוס הקשר הזוגי ביניהם</w:t>
      </w:r>
      <w:r>
        <w:rPr>
          <w:rFonts w:cs="Times New Roman"/>
          <w:b/>
          <w:bCs/>
          <w:rtl w:val="true"/>
        </w:rPr>
        <w:t xml:space="preserve">. </w:t>
      </w:r>
    </w:p>
    <w:p>
      <w:pPr>
        <w:pStyle w:val="Normal"/>
        <w:spacing w:lineRule="auto" w:line="360"/>
        <w:ind w:end="0"/>
        <w:jc w:val="both"/>
        <w:rPr>
          <w:rFonts w:cs="Times New Roman"/>
          <w:b/>
          <w:bCs/>
        </w:rPr>
      </w:pPr>
      <w:r>
        <w:rPr>
          <w:rFonts w:cs="Times New Roman"/>
          <w:b/>
          <w:bCs/>
          <w:rtl w:val="true"/>
        </w:rPr>
      </w:r>
    </w:p>
    <w:p>
      <w:pPr>
        <w:pStyle w:val="ListParagraph"/>
        <w:numPr>
          <w:ilvl w:val="1"/>
          <w:numId w:val="5"/>
        </w:numPr>
        <w:spacing w:lineRule="auto" w:line="360"/>
        <w:ind w:hanging="360" w:start="1440" w:end="0"/>
        <w:jc w:val="both"/>
        <w:rPr>
          <w:rFonts w:cs="Times New Roman"/>
        </w:rPr>
      </w:pPr>
      <w:r>
        <w:rPr>
          <w:rFonts w:cs="Times New Roman"/>
          <w:rtl w:val="true"/>
        </w:rPr>
        <w:t>הנאשם מוכר ל</w:t>
      </w:r>
      <w:r>
        <w:rPr>
          <w:rFonts w:cs="Times New Roman"/>
          <w:rtl w:val="true"/>
        </w:rPr>
        <w:t xml:space="preserve">שירות </w:t>
      </w:r>
      <w:r>
        <w:rPr>
          <w:rFonts w:cs="Times New Roman"/>
          <w:rtl w:val="true"/>
        </w:rPr>
        <w:t xml:space="preserve"> מאבחונים קודמים בעניינו</w:t>
      </w:r>
      <w:r>
        <w:rPr>
          <w:rFonts w:cs="Times New Roman"/>
          <w:rtl w:val="true"/>
        </w:rPr>
        <w:t xml:space="preserve">, </w:t>
      </w:r>
      <w:r>
        <w:rPr>
          <w:rFonts w:cs="Times New Roman"/>
          <w:rtl w:val="true"/>
        </w:rPr>
        <w:t>בעבירות הנדונות במושא תיק זה</w:t>
      </w:r>
      <w:r>
        <w:rPr>
          <w:rFonts w:cs="Times New Roman"/>
          <w:rtl w:val="true"/>
        </w:rPr>
        <w:t xml:space="preserve">, </w:t>
      </w:r>
      <w:r>
        <w:rPr>
          <w:rFonts w:cs="Times New Roman"/>
          <w:rtl w:val="true"/>
        </w:rPr>
        <w:t xml:space="preserve">וכן לצורך בחינת התאמתו לבית משפט קהילתי בחודש מאי </w:t>
      </w:r>
      <w:r>
        <w:rPr>
          <w:rFonts w:cs="Times New Roman"/>
        </w:rPr>
        <w:t>23</w:t>
      </w:r>
      <w:r>
        <w:rPr>
          <w:rFonts w:cs="Times New Roman"/>
          <w:rtl w:val="true"/>
        </w:rPr>
        <w:t xml:space="preserve">' – </w:t>
      </w:r>
      <w:r>
        <w:rPr>
          <w:rFonts w:cs="Times New Roman"/>
          <w:rtl w:val="true"/>
        </w:rPr>
        <w:t xml:space="preserve">נושא שלא צלח היות והנאשם </w:t>
      </w:r>
      <w:r>
        <w:rPr>
          <w:rFonts w:cs="Times New Roman"/>
          <w:b/>
          <w:b/>
          <w:bCs/>
          <w:rtl w:val="true"/>
        </w:rPr>
        <w:t>לא הגיע</w:t>
      </w:r>
      <w:r>
        <w:rPr>
          <w:rFonts w:cs="Times New Roman"/>
          <w:rtl w:val="true"/>
        </w:rPr>
        <w:t xml:space="preserve"> </w:t>
      </w:r>
      <w:r>
        <w:rPr>
          <w:rFonts w:cs="Times New Roman"/>
          <w:b/>
          <w:b/>
          <w:bCs/>
          <w:rtl w:val="true"/>
        </w:rPr>
        <w:t>לפגישה שנקבעה עבורו בנושא</w:t>
      </w:r>
      <w:r>
        <w:rPr>
          <w:rFonts w:cs="Times New Roman"/>
          <w:b/>
          <w:bCs/>
          <w:rtl w:val="true"/>
        </w:rPr>
        <w:t xml:space="preserve">, </w:t>
      </w:r>
      <w:r>
        <w:rPr>
          <w:rFonts w:cs="Times New Roman"/>
          <w:b/>
          <w:b/>
          <w:bCs/>
          <w:rtl w:val="true"/>
        </w:rPr>
        <w:t>ובשל קושי ביצירת קשר עמו</w:t>
      </w:r>
      <w:r>
        <w:rPr>
          <w:rFonts w:cs="Times New Roman"/>
          <w:rtl w:val="true"/>
        </w:rPr>
        <w:t xml:space="preserve"> – לא ניתן היה לבצע התאמה בעניינו</w:t>
      </w:r>
      <w:r>
        <w:rPr>
          <w:rFonts w:cs="Times New Roman"/>
          <w:rtl w:val="true"/>
        </w:rPr>
        <w:t xml:space="preserve">. </w:t>
      </w:r>
      <w:r>
        <w:rPr>
          <w:rFonts w:cs="Times New Roman"/>
          <w:rtl w:val="true"/>
        </w:rPr>
        <w:t>מדובר באדם שאינו מזהה צורך או נזקקות להתערבות טיפולית בעניינו</w:t>
      </w: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5"/>
        </w:numPr>
        <w:spacing w:lineRule="auto" w:line="360"/>
        <w:ind w:hanging="360" w:start="1440" w:end="0"/>
        <w:jc w:val="both"/>
        <w:rPr>
          <w:rFonts w:cs="Times New Roman"/>
        </w:rPr>
      </w:pPr>
      <w:r>
        <w:rPr>
          <w:rFonts w:cs="Times New Roman"/>
          <w:b/>
          <w:b/>
          <w:bCs/>
          <w:rtl w:val="true"/>
        </w:rPr>
        <w:t>ביחס להערכת סיכון לעבריינות וסיכוי לשיקום בעניינו</w:t>
      </w:r>
      <w:r>
        <w:rPr>
          <w:rFonts w:cs="Times New Roman"/>
          <w:b/>
          <w:bCs/>
          <w:rtl w:val="true"/>
        </w:rPr>
        <w:t>,</w:t>
      </w:r>
      <w:r>
        <w:rPr>
          <w:rFonts w:cs="Times New Roman"/>
          <w:rtl w:val="true"/>
        </w:rPr>
        <w:t xml:space="preserve"> </w:t>
      </w:r>
      <w:r>
        <w:rPr>
          <w:rFonts w:cs="Times New Roman"/>
          <w:rtl w:val="true"/>
        </w:rPr>
        <w:t>שירות המבחן  התרשם מאדם בעל חוויות חיים מורכבות</w:t>
      </w:r>
      <w:r>
        <w:rPr>
          <w:rFonts w:cs="Times New Roman"/>
          <w:rtl w:val="true"/>
        </w:rPr>
        <w:t xml:space="preserve">, </w:t>
      </w:r>
      <w:r>
        <w:rPr>
          <w:rFonts w:cs="Times New Roman"/>
          <w:rtl w:val="true"/>
        </w:rPr>
        <w:t>אשר כבר בגילו הצעיר עלה ארצה ללא תמיכה כלשהי והתקשה לנהל אורח חיים מיטיב ויציב לאורך השנים</w:t>
      </w:r>
      <w:r>
        <w:rPr>
          <w:rFonts w:cs="Times New Roman"/>
          <w:rtl w:val="true"/>
        </w:rPr>
        <w:t xml:space="preserve">, </w:t>
      </w:r>
      <w:r>
        <w:rPr>
          <w:rFonts w:cs="Times New Roman"/>
          <w:rtl w:val="true"/>
        </w:rPr>
        <w:t>דבר אשר התבטא בתפקודו כבעל וכאב וכן מבחינת תעסוקתית</w:t>
      </w:r>
      <w:r>
        <w:rPr>
          <w:rFonts w:cs="Times New Roman"/>
          <w:rtl w:val="true"/>
        </w:rPr>
        <w:t xml:space="preserve">.  </w:t>
      </w:r>
      <w:r>
        <w:rPr>
          <w:rFonts w:cs="Times New Roman"/>
          <w:rtl w:val="true"/>
        </w:rPr>
        <w:t>שיתוף הפעולה ברמת שיח עמו</w:t>
      </w:r>
      <w:r>
        <w:rPr>
          <w:rFonts w:cs="Times New Roman"/>
          <w:rtl w:val="true"/>
        </w:rPr>
        <w:t>,</w:t>
      </w:r>
      <w:r>
        <w:rPr>
          <w:rFonts w:cs="Times New Roman"/>
          <w:rtl w:val="true"/>
        </w:rPr>
        <w:t xml:space="preserve"> </w:t>
      </w:r>
      <w:r>
        <w:rPr>
          <w:rFonts w:cs="Times New Roman"/>
          <w:rtl w:val="true"/>
        </w:rPr>
        <w:t>לא היה מלא כלל וכי התקשה להכיר במעשי העבירות</w:t>
      </w:r>
      <w:r>
        <w:rPr>
          <w:rFonts w:cs="Times New Roman"/>
          <w:rtl w:val="true"/>
        </w:rPr>
        <w:t xml:space="preserve">, </w:t>
      </w:r>
      <w:r>
        <w:rPr>
          <w:rFonts w:cs="Times New Roman"/>
          <w:rtl w:val="true"/>
        </w:rPr>
        <w:t>להבינן ולהתבונן באופן מעמיק עליהם</w:t>
      </w:r>
      <w:r>
        <w:rPr>
          <w:rFonts w:cs="Times New Roman"/>
          <w:rtl w:val="true"/>
        </w:rPr>
        <w:t xml:space="preserve">. </w:t>
      </w:r>
      <w:r>
        <w:rPr>
          <w:rFonts w:cs="Times New Roman"/>
          <w:rtl w:val="true"/>
        </w:rPr>
        <w:t>כך גם באשר לדפוסי חייו המכשילים כן ביחס לעמדות בהם מחזיק אשר לדעת שירות המבחן מתבססים על רקע התנהגותו האלימה</w:t>
      </w: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5"/>
        </w:numPr>
        <w:spacing w:lineRule="auto" w:line="360"/>
        <w:ind w:hanging="360" w:start="1440" w:end="0"/>
        <w:jc w:val="both"/>
        <w:rPr>
          <w:rFonts w:cs="Times New Roman"/>
        </w:rPr>
      </w:pPr>
      <w:r>
        <w:rPr>
          <w:rFonts w:cs="Times New Roman"/>
          <w:b/>
          <w:b/>
          <w:bCs/>
          <w:rtl w:val="true"/>
        </w:rPr>
        <w:t>ביחס לגורמי סיכון</w:t>
      </w:r>
      <w:r>
        <w:rPr>
          <w:rFonts w:cs="Times New Roman"/>
          <w:b/>
          <w:bCs/>
          <w:rtl w:val="true"/>
        </w:rPr>
        <w:t>,</w:t>
      </w:r>
      <w:r>
        <w:rPr>
          <w:rFonts w:cs="Times New Roman"/>
          <w:rtl w:val="true"/>
        </w:rPr>
        <w:t xml:space="preserve"> </w:t>
      </w:r>
      <w:r>
        <w:rPr>
          <w:rFonts w:cs="Times New Roman"/>
          <w:rtl w:val="true"/>
        </w:rPr>
        <w:t>והערכה להישנות התנהגות עוברת חוק בחן שירות המבחן את חומרת העבירות שביצע הנאשם ואופיין</w:t>
      </w:r>
      <w:r>
        <w:rPr>
          <w:rFonts w:cs="Times New Roman"/>
          <w:rtl w:val="true"/>
        </w:rPr>
        <w:t xml:space="preserve">, </w:t>
      </w:r>
      <w:r>
        <w:rPr>
          <w:rFonts w:cs="Times New Roman"/>
          <w:rtl w:val="true"/>
        </w:rPr>
        <w:t>בהתייחס לעברו הפלילי</w:t>
      </w:r>
      <w:r>
        <w:rPr>
          <w:rFonts w:cs="Times New Roman"/>
          <w:rtl w:val="true"/>
        </w:rPr>
        <w:t xml:space="preserve">, </w:t>
      </w:r>
      <w:r>
        <w:rPr>
          <w:rFonts w:cs="Times New Roman"/>
          <w:rtl w:val="true"/>
        </w:rPr>
        <w:t>הרשעותיו</w:t>
      </w:r>
      <w:r>
        <w:rPr>
          <w:rFonts w:cs="Times New Roman"/>
          <w:rtl w:val="true"/>
        </w:rPr>
        <w:t xml:space="preserve">, </w:t>
      </w:r>
      <w:r>
        <w:rPr>
          <w:rFonts w:cs="Times New Roman"/>
          <w:rtl w:val="true"/>
        </w:rPr>
        <w:t xml:space="preserve">והעונשים אשר להערכתו </w:t>
      </w:r>
      <w:r>
        <w:rPr>
          <w:rFonts w:cs="Times New Roman"/>
          <w:b/>
          <w:b/>
          <w:bCs/>
          <w:rtl w:val="true"/>
        </w:rPr>
        <w:t>לא היוו גורם מרתיע דיו לאורך השנים</w:t>
      </w:r>
      <w:r>
        <w:rPr>
          <w:rFonts w:cs="Times New Roman"/>
          <w:b/>
          <w:bCs/>
          <w:rtl w:val="true"/>
        </w:rPr>
        <w:t xml:space="preserve">, </w:t>
      </w:r>
      <w:r>
        <w:rPr>
          <w:rFonts w:cs="Times New Roman"/>
          <w:rtl w:val="true"/>
        </w:rPr>
        <w:t>שירות המבחן התרשם מחוסר יכולתו של הנאשם לקחת אחריות בגין ביצוע עבירות מושא תיק זה</w:t>
      </w:r>
      <w:r>
        <w:rPr>
          <w:rFonts w:cs="Times New Roman"/>
          <w:rtl w:val="true"/>
        </w:rPr>
        <w:t xml:space="preserve">. </w:t>
      </w:r>
      <w:r>
        <w:rPr>
          <w:rFonts w:cs="Times New Roman"/>
          <w:rtl w:val="true"/>
        </w:rPr>
        <w:t>הנאשם נוטה להתמקד בתפקודו תוך שמטשטש את דפוסיו הפוגעניים</w:t>
      </w:r>
      <w:r>
        <w:rPr>
          <w:rFonts w:cs="Times New Roman"/>
          <w:rtl w:val="true"/>
        </w:rPr>
        <w:t xml:space="preserve">,  </w:t>
      </w:r>
      <w:r>
        <w:rPr>
          <w:rFonts w:cs="Times New Roman"/>
          <w:rtl w:val="true"/>
        </w:rPr>
        <w:t>וכי ניכר בכך שהמתמקד במערכת היחסים המיטיבה לתפיסתו עם נפגעת העבירה</w:t>
      </w:r>
      <w:r>
        <w:rPr>
          <w:rFonts w:cs="Times New Roman"/>
          <w:rtl w:val="true"/>
        </w:rPr>
        <w:t xml:space="preserve">, </w:t>
      </w:r>
      <w:r>
        <w:rPr>
          <w:rFonts w:cs="Times New Roman"/>
          <w:rtl w:val="true"/>
        </w:rPr>
        <w:t>והקשה עליו לראות את התנהגותו הפוגענית כלפיה</w:t>
      </w:r>
      <w:r>
        <w:rPr>
          <w:rFonts w:cs="Times New Roman"/>
          <w:rtl w:val="true"/>
        </w:rPr>
        <w:t xml:space="preserve">, </w:t>
      </w:r>
      <w:r>
        <w:rPr>
          <w:rFonts w:cs="Times New Roman"/>
          <w:rtl w:val="true"/>
        </w:rPr>
        <w:t>לנאשם כוחות פנימיים מצומצמים</w:t>
      </w:r>
      <w:r>
        <w:rPr>
          <w:rFonts w:cs="Times New Roman"/>
          <w:rtl w:val="true"/>
        </w:rPr>
        <w:t xml:space="preserve">, </w:t>
      </w:r>
      <w:r>
        <w:rPr>
          <w:rFonts w:cs="Times New Roman"/>
          <w:rtl w:val="true"/>
        </w:rPr>
        <w:t>בעל קשיי התמודדות לאורך השנים עם מצוקותיו הרגשיות והפיזיות</w:t>
      </w:r>
      <w:r>
        <w:rPr>
          <w:rFonts w:cs="Times New Roman"/>
          <w:rtl w:val="true"/>
        </w:rPr>
        <w:t xml:space="preserve">, </w:t>
      </w:r>
      <w:r>
        <w:rPr>
          <w:rFonts w:cs="Times New Roman"/>
          <w:rtl w:val="true"/>
        </w:rPr>
        <w:t>ובתפקוד ובניית אורח חיים נורמטיבי ולהערכתו</w:t>
      </w:r>
      <w:r>
        <w:rPr>
          <w:rFonts w:cs="Times New Roman"/>
          <w:rtl w:val="true"/>
        </w:rPr>
        <w:t xml:space="preserve">, </w:t>
      </w:r>
      <w:r>
        <w:rPr>
          <w:rFonts w:cs="Times New Roman"/>
          <w:rtl w:val="true"/>
        </w:rPr>
        <w:t>ייתכן והשפיעו על יכולת הנאשם לווסת התנהגותו ואף להובילו להתפרצויות אלימות במערכות יחסים</w:t>
      </w:r>
      <w:r>
        <w:rPr>
          <w:rFonts w:cs="Times New Roman"/>
          <w:rtl w:val="true"/>
        </w:rPr>
        <w:t xml:space="preserve">. </w:t>
      </w:r>
      <w:r>
        <w:rPr>
          <w:rFonts w:cs="Times New Roman"/>
          <w:rtl w:val="true"/>
        </w:rPr>
        <w:t>הנאשם נעדר קשרים חברתיים או תמיכתיים</w:t>
      </w:r>
      <w:r>
        <w:rPr>
          <w:rFonts w:cs="Times New Roman"/>
          <w:rtl w:val="true"/>
        </w:rPr>
        <w:t xml:space="preserve">. </w:t>
      </w:r>
      <w:r>
        <w:rPr>
          <w:rFonts w:cs="Times New Roman"/>
          <w:rtl w:val="true"/>
        </w:rPr>
        <w:t xml:space="preserve"> </w:t>
      </w:r>
      <w:r>
        <w:rPr>
          <w:rFonts w:cs="Times New Roman"/>
          <w:rtl w:val="true"/>
        </w:rPr>
        <w:t xml:space="preserve">הנאשם </w:t>
      </w:r>
      <w:r>
        <w:rPr>
          <w:rFonts w:cs="Times New Roman"/>
          <w:rtl w:val="true"/>
        </w:rPr>
        <w:t xml:space="preserve">מתקשה </w:t>
      </w:r>
      <w:r>
        <w:rPr>
          <w:rFonts w:cs="Times New Roman"/>
          <w:rtl w:val="true"/>
        </w:rPr>
        <w:t>בקיום תקשורת מיטיבה</w:t>
      </w:r>
      <w:r>
        <w:rPr>
          <w:rFonts w:cs="Times New Roman"/>
          <w:rtl w:val="true"/>
        </w:rPr>
        <w:t xml:space="preserve">, </w:t>
      </w:r>
      <w:r>
        <w:rPr>
          <w:rFonts w:cs="Times New Roman"/>
          <w:rtl w:val="true"/>
        </w:rPr>
        <w:t>דבר הניכר בדפוסי מערכות היחסים אשר ניה</w:t>
      </w:r>
      <w:r>
        <w:rPr>
          <w:rFonts w:cs="Times New Roman"/>
          <w:rtl w:val="true"/>
        </w:rPr>
        <w:t>ל</w:t>
      </w:r>
      <w:r>
        <w:rPr>
          <w:rFonts w:cs="Times New Roman"/>
          <w:rtl w:val="true"/>
        </w:rPr>
        <w:t xml:space="preserve">. </w:t>
      </w:r>
      <w:r>
        <w:rPr>
          <w:rFonts w:cs="Times New Roman"/>
          <w:rtl w:val="true"/>
        </w:rPr>
        <w:t>ה</w:t>
      </w:r>
      <w:r>
        <w:rPr>
          <w:rFonts w:cs="Times New Roman"/>
          <w:rtl w:val="true"/>
        </w:rPr>
        <w:t xml:space="preserve">קשר </w:t>
      </w:r>
      <w:r>
        <w:rPr>
          <w:rFonts w:cs="Times New Roman"/>
          <w:rtl w:val="true"/>
        </w:rPr>
        <w:t>ה</w:t>
      </w:r>
      <w:r>
        <w:rPr>
          <w:rFonts w:cs="Times New Roman"/>
          <w:rtl w:val="true"/>
        </w:rPr>
        <w:t>זוגי עם נפגעת העבירה</w:t>
      </w:r>
      <w:r>
        <w:rPr>
          <w:rFonts w:cs="Times New Roman"/>
          <w:b/>
          <w:b/>
          <w:bCs/>
          <w:rtl w:val="true"/>
        </w:rPr>
        <w:t xml:space="preserve"> </w:t>
      </w:r>
      <w:r>
        <w:rPr>
          <w:rFonts w:cs="Times New Roman"/>
          <w:b/>
          <w:b/>
          <w:bCs/>
          <w:rtl w:val="true"/>
        </w:rPr>
        <w:t>תלותי</w:t>
      </w:r>
      <w:r>
        <w:rPr>
          <w:rFonts w:cs="Times New Roman"/>
          <w:rtl w:val="true"/>
        </w:rPr>
        <w:t xml:space="preserve">. </w:t>
      </w:r>
    </w:p>
    <w:p>
      <w:pPr>
        <w:pStyle w:val="ListParagraph"/>
        <w:numPr>
          <w:ilvl w:val="1"/>
          <w:numId w:val="5"/>
        </w:numPr>
        <w:spacing w:lineRule="auto" w:line="360"/>
        <w:ind w:hanging="360" w:start="1440" w:end="0"/>
        <w:jc w:val="both"/>
        <w:rPr>
          <w:rFonts w:cs="Times New Roman"/>
        </w:rPr>
      </w:pPr>
      <w:r>
        <w:rPr>
          <w:rFonts w:cs="Times New Roman"/>
          <w:rtl w:val="true"/>
        </w:rPr>
        <w:t>באשר לצריכת משקאות אלכוהוליים – קיים חוסר בהירות באשר לצריכתו של הנאשם נכון למתן התסקיר</w:t>
      </w:r>
      <w:r>
        <w:rPr>
          <w:rFonts w:cs="Times New Roman"/>
          <w:rtl w:val="true"/>
        </w:rPr>
        <w:t xml:space="preserve">. </w:t>
      </w:r>
    </w:p>
    <w:p>
      <w:pPr>
        <w:pStyle w:val="Normal"/>
        <w:spacing w:lineRule="auto" w:line="360"/>
        <w:ind w:start="720" w:end="0"/>
        <w:jc w:val="both"/>
        <w:rPr>
          <w:rFonts w:cs="Times New Roman"/>
        </w:rPr>
      </w:pPr>
      <w:r>
        <w:rPr>
          <w:rFonts w:cs="Times New Roman"/>
          <w:rtl w:val="true"/>
        </w:rPr>
      </w:r>
    </w:p>
    <w:p>
      <w:pPr>
        <w:pStyle w:val="ListParagraph"/>
        <w:numPr>
          <w:ilvl w:val="1"/>
          <w:numId w:val="5"/>
        </w:numPr>
        <w:spacing w:lineRule="auto" w:line="360"/>
        <w:ind w:hanging="360" w:start="1440" w:end="0"/>
        <w:jc w:val="both"/>
        <w:rPr>
          <w:rFonts w:cs="Times New Roman"/>
          <w:b/>
          <w:bCs/>
        </w:rPr>
      </w:pPr>
      <w:r>
        <w:rPr>
          <w:rFonts w:cs="Times New Roman"/>
          <w:b/>
          <w:b/>
          <w:bCs/>
          <w:rtl w:val="true"/>
        </w:rPr>
        <w:t>קיימים מוקדי סיכון רבים ומשמעותיים להישנות התנהגות אלימה וחשש ממשי כלפי נפגעת העבירה בפרט</w:t>
      </w:r>
      <w:r>
        <w:rPr>
          <w:rFonts w:cs="Times New Roman"/>
          <w:b/>
          <w:bCs/>
          <w:rtl w:val="true"/>
        </w:rPr>
        <w:t xml:space="preserve">, </w:t>
      </w:r>
      <w:r>
        <w:rPr>
          <w:rFonts w:cs="Times New Roman"/>
          <w:b/>
          <w:b/>
          <w:bCs/>
          <w:rtl w:val="true"/>
        </w:rPr>
        <w:t>ובמערכות יחסים בכלל</w:t>
      </w:r>
      <w:r>
        <w:rPr>
          <w:rFonts w:cs="Times New Roman"/>
          <w:b/>
          <w:bCs/>
          <w:rtl w:val="true"/>
        </w:rPr>
        <w:t>.</w:t>
      </w:r>
      <w:r>
        <w:rPr>
          <w:rFonts w:cs="Times New Roman"/>
          <w:rtl w:val="true"/>
        </w:rPr>
        <w:t xml:space="preserve"> </w:t>
      </w:r>
      <w:r>
        <w:rPr>
          <w:rFonts w:cs="Times New Roman"/>
          <w:rtl w:val="true"/>
        </w:rPr>
        <w:t>אין שירות המבחן בא בהמלצה לעניין העונש ולהטלת צו שירות לתועלת הציבור</w:t>
      </w:r>
      <w:r>
        <w:rPr>
          <w:rFonts w:cs="Times New Roman"/>
          <w:rtl w:val="true"/>
        </w:rPr>
        <w:t xml:space="preserve">. </w:t>
      </w:r>
      <w:r>
        <w:rPr>
          <w:rFonts w:cs="Times New Roman"/>
          <w:b/>
          <w:b/>
          <w:bCs/>
          <w:rtl w:val="true"/>
        </w:rPr>
        <w:t>לאור המתואר לעיל</w:t>
      </w:r>
      <w:r>
        <w:rPr>
          <w:rFonts w:cs="Times New Roman"/>
          <w:b/>
          <w:bCs/>
          <w:rtl w:val="true"/>
        </w:rPr>
        <w:t xml:space="preserve">, </w:t>
      </w:r>
      <w:r>
        <w:rPr>
          <w:rFonts w:cs="Times New Roman"/>
          <w:b/>
          <w:b/>
          <w:bCs/>
          <w:rtl w:val="true"/>
        </w:rPr>
        <w:t>שירות המבחן ממליץ על ענישה מוחשית הכוללת מאסר בדרך של עבודות שירות וכן מאסר על תנאי שיהוו עבורו עונש הרתעתי</w:t>
      </w:r>
      <w:r>
        <w:rPr>
          <w:rFonts w:cs="Times New Roman"/>
          <w:b/>
          <w:bCs/>
          <w:rtl w:val="true"/>
        </w:rPr>
        <w:t xml:space="preserve">, </w:t>
      </w:r>
      <w:r>
        <w:rPr>
          <w:rFonts w:cs="Times New Roman"/>
          <w:b/>
          <w:b/>
          <w:bCs/>
          <w:rtl w:val="true"/>
        </w:rPr>
        <w:t>המציב גבולות אשר ישקפו לנאשם את חומרת התנהגותו בעבירות בהן הורשע</w:t>
      </w:r>
      <w:r>
        <w:rPr>
          <w:rFonts w:cs="Times New Roman"/>
          <w:b/>
          <w:bCs/>
          <w:rtl w:val="true"/>
        </w:rPr>
        <w:t xml:space="preserve">.    </w:t>
      </w:r>
    </w:p>
    <w:p>
      <w:pPr>
        <w:pStyle w:val="Normal"/>
        <w:spacing w:lineRule="auto" w:line="360"/>
        <w:ind w:end="0"/>
        <w:jc w:val="both"/>
        <w:rPr>
          <w:rFonts w:cs="Times New Roman"/>
          <w:b/>
          <w:bCs/>
        </w:rPr>
      </w:pPr>
      <w:r>
        <w:rPr>
          <w:rFonts w:cs="Times New Roman"/>
          <w:b/>
          <w:bCs/>
          <w:rtl w:val="true"/>
        </w:rPr>
      </w:r>
    </w:p>
    <w:p>
      <w:pPr>
        <w:pStyle w:val="ListParagraph"/>
        <w:spacing w:lineRule="auto" w:line="360"/>
        <w:ind w:end="0"/>
        <w:jc w:val="both"/>
        <w:rPr>
          <w:rFonts w:cs="Times New Roman"/>
          <w:b/>
          <w:bCs/>
        </w:rPr>
      </w:pPr>
      <w:r>
        <w:rPr>
          <w:rFonts w:cs="Times New Roman"/>
          <w:b/>
          <w:b/>
          <w:bCs/>
          <w:rtl w:val="true"/>
        </w:rPr>
        <w:t>טיעוני הצדדים לעניין העונש</w:t>
      </w:r>
      <w:r>
        <w:rPr>
          <w:rFonts w:cs="Times New Roman"/>
          <w:b/>
          <w:bCs/>
          <w:rtl w:val="true"/>
        </w:rPr>
        <w:t>:</w:t>
      </w:r>
    </w:p>
    <w:p>
      <w:pPr>
        <w:pStyle w:val="Normal"/>
        <w:spacing w:lineRule="auto" w:line="360"/>
        <w:ind w:end="0"/>
        <w:jc w:val="both"/>
        <w:rPr>
          <w:rFonts w:cs="Times New Roman"/>
          <w:b/>
          <w:bCs/>
        </w:rPr>
      </w:pPr>
      <w:r>
        <w:rPr>
          <w:rFonts w:cs="Times New Roman"/>
          <w:b/>
          <w:bCs/>
          <w:rtl w:val="true"/>
        </w:rPr>
      </w:r>
    </w:p>
    <w:p>
      <w:pPr>
        <w:pStyle w:val="ListParagraph"/>
        <w:numPr>
          <w:ilvl w:val="0"/>
          <w:numId w:val="4"/>
        </w:numPr>
        <w:spacing w:lineRule="auto" w:line="360"/>
        <w:ind w:hanging="360" w:start="720" w:end="0"/>
        <w:jc w:val="both"/>
        <w:rPr>
          <w:rFonts w:cs="Times New Roman"/>
          <w:b/>
          <w:bCs/>
        </w:rPr>
      </w:pPr>
      <w:r>
        <w:rPr>
          <w:rFonts w:cs="Times New Roman"/>
          <w:b/>
          <w:b/>
          <w:bCs/>
          <w:rtl w:val="true"/>
        </w:rPr>
        <w:t xml:space="preserve">המאשימה </w:t>
      </w:r>
      <w:r>
        <w:rPr>
          <w:rFonts w:cs="Times New Roman"/>
          <w:rtl w:val="true"/>
        </w:rPr>
        <w:t xml:space="preserve">הגישה פרוטוקול גזר דין </w:t>
      </w:r>
      <w:r>
        <w:rPr>
          <w:rFonts w:cs="Times New Roman"/>
          <w:rtl w:val="true"/>
        </w:rPr>
        <w:t xml:space="preserve">ובמסגרתו </w:t>
      </w:r>
      <w:r>
        <w:rPr>
          <w:rFonts w:cs="Times New Roman"/>
          <w:rtl w:val="true"/>
        </w:rPr>
        <w:t xml:space="preserve"> מאסר על תנאי</w:t>
      </w:r>
      <w:r>
        <w:rPr>
          <w:rFonts w:cs="Times New Roman"/>
          <w:rtl w:val="true"/>
        </w:rPr>
        <w:t xml:space="preserve"> בר הפעלה</w:t>
      </w:r>
      <w:r>
        <w:rPr>
          <w:rFonts w:cs="Times New Roman"/>
          <w:rtl w:val="true"/>
        </w:rPr>
        <w:t xml:space="preserve"> – </w:t>
      </w:r>
      <w:r>
        <w:rPr>
          <w:rFonts w:cs="Times New Roman"/>
          <w:b/>
          <w:b/>
          <w:bCs/>
          <w:rtl w:val="true"/>
        </w:rPr>
        <w:t>אשר סומן ת</w:t>
      </w:r>
      <w:r>
        <w:rPr>
          <w:rFonts w:cs="Times New Roman"/>
          <w:b/>
          <w:bCs/>
          <w:rtl w:val="true"/>
        </w:rPr>
        <w:t>/</w:t>
      </w:r>
      <w:r>
        <w:rPr>
          <w:rFonts w:cs="Times New Roman"/>
          <w:b/>
          <w:bCs/>
        </w:rPr>
        <w:t>2</w:t>
      </w:r>
      <w:r>
        <w:rPr>
          <w:rFonts w:cs="Times New Roman"/>
          <w:rtl w:val="true"/>
        </w:rPr>
        <w:t>.</w:t>
      </w:r>
    </w:p>
    <w:p>
      <w:pPr>
        <w:pStyle w:val="Normal"/>
        <w:spacing w:lineRule="auto" w:line="360"/>
        <w:ind w:end="0"/>
        <w:jc w:val="both"/>
        <w:rPr>
          <w:rFonts w:cs="Times New Roman"/>
          <w:b/>
          <w:bCs/>
        </w:rPr>
      </w:pPr>
      <w:r>
        <w:rPr>
          <w:rFonts w:cs="Times New Roman"/>
          <w:b/>
          <w:bCs/>
          <w:rtl w:val="true"/>
        </w:rPr>
      </w:r>
    </w:p>
    <w:p>
      <w:pPr>
        <w:pStyle w:val="ListParagraph"/>
        <w:numPr>
          <w:ilvl w:val="0"/>
          <w:numId w:val="4"/>
        </w:numPr>
        <w:spacing w:lineRule="auto" w:line="360"/>
        <w:ind w:hanging="360" w:start="720" w:end="0"/>
        <w:jc w:val="both"/>
        <w:rPr>
          <w:rFonts w:cs="Times New Roman"/>
        </w:rPr>
      </w:pPr>
      <w:r>
        <w:rPr>
          <w:rFonts w:cs="Times New Roman"/>
          <w:rtl w:val="true"/>
        </w:rPr>
        <w:t>המאשימה הפנתה לעובדות כתב האישום</w:t>
      </w:r>
      <w:r>
        <w:rPr>
          <w:rFonts w:cs="Times New Roman"/>
          <w:rtl w:val="true"/>
        </w:rPr>
        <w:t xml:space="preserve">, </w:t>
      </w:r>
      <w:r>
        <w:rPr>
          <w:rFonts w:cs="Times New Roman"/>
          <w:rtl w:val="true"/>
        </w:rPr>
        <w:t>מהן עולה כי הנאשם איים על המתלוננת</w:t>
      </w:r>
      <w:r>
        <w:rPr>
          <w:rFonts w:cs="Times New Roman"/>
          <w:rtl w:val="true"/>
        </w:rPr>
        <w:t xml:space="preserve">, </w:t>
      </w:r>
      <w:r>
        <w:rPr>
          <w:rFonts w:cs="Times New Roman"/>
          <w:rtl w:val="true"/>
        </w:rPr>
        <w:t>אחז בחולצתה ודחף אותה</w:t>
      </w:r>
      <w:r>
        <w:rPr>
          <w:rFonts w:cs="Times New Roman"/>
          <w:rtl w:val="true"/>
        </w:rPr>
        <w:t xml:space="preserve">. </w:t>
      </w:r>
      <w:r>
        <w:rPr>
          <w:rFonts w:cs="Times New Roman"/>
          <w:rtl w:val="true"/>
        </w:rPr>
        <w:t>במעשיו אלה</w:t>
      </w:r>
      <w:r>
        <w:rPr>
          <w:rFonts w:cs="Times New Roman"/>
          <w:rtl w:val="true"/>
        </w:rPr>
        <w:t xml:space="preserve">, </w:t>
      </w:r>
      <w:r>
        <w:rPr>
          <w:rFonts w:cs="Times New Roman"/>
          <w:rtl w:val="true"/>
        </w:rPr>
        <w:t>פגע הנאשם בערך המוגן של זכותה לחיים בכבוד ובביטחון וכמובן שלמות הגוף ושלוות הנפש</w:t>
      </w:r>
      <w:r>
        <w:rPr>
          <w:rFonts w:cs="Times New Roman"/>
          <w:rtl w:val="true"/>
        </w:rPr>
        <w:t xml:space="preserve">, </w:t>
      </w:r>
      <w:r>
        <w:rPr>
          <w:rFonts w:cs="Times New Roman"/>
          <w:rtl w:val="true"/>
        </w:rPr>
        <w:t>לטענת המאשימה המתחם הראוי בנסיבות אלה צריך להתחיל ממאסר קצר בעבודות שירות ועד שנת מאסר</w:t>
      </w:r>
      <w:r>
        <w:rPr>
          <w:rFonts w:cs="Times New Roman"/>
          <w:rtl w:val="true"/>
        </w:rPr>
        <w:t>.</w:t>
      </w:r>
    </w:p>
    <w:p>
      <w:pPr>
        <w:pStyle w:val="ListParagraph"/>
        <w:spacing w:lineRule="auto" w:line="360"/>
        <w:ind w:end="0"/>
        <w:jc w:val="both"/>
        <w:rPr>
          <w:rFonts w:cs="Times New Roman"/>
        </w:rPr>
      </w:pPr>
      <w:r>
        <w:rPr>
          <w:rFonts w:cs="Times New Roman"/>
          <w:rtl w:val="true"/>
        </w:rPr>
      </w:r>
    </w:p>
    <w:p>
      <w:pPr>
        <w:pStyle w:val="ListParagraph"/>
        <w:spacing w:lineRule="auto" w:line="360"/>
        <w:ind w:start="1800" w:end="0"/>
        <w:jc w:val="both"/>
        <w:rPr>
          <w:rFonts w:cs="Times New Roman"/>
        </w:rPr>
      </w:pPr>
      <w:r>
        <w:rPr>
          <w:rFonts w:cs="Times New Roman"/>
          <w:rtl w:val="true"/>
        </w:rPr>
        <w:t>המאשימה הפנתה לפסיקה</w:t>
      </w:r>
      <w:r>
        <w:rPr>
          <w:rFonts w:cs="Times New Roman"/>
          <w:rtl w:val="true"/>
        </w:rPr>
        <w:t>:</w:t>
      </w:r>
    </w:p>
    <w:p>
      <w:pPr>
        <w:pStyle w:val="ListParagraph"/>
        <w:numPr>
          <w:ilvl w:val="0"/>
          <w:numId w:val="2"/>
        </w:numPr>
        <w:spacing w:lineRule="auto" w:line="360"/>
        <w:ind w:hanging="360" w:start="1800" w:end="0"/>
        <w:jc w:val="both"/>
        <w:rPr>
          <w:rFonts w:cs="Times New Roman"/>
        </w:rPr>
      </w:pPr>
      <w:hyperlink r:id="rId8">
        <w:r>
          <w:rPr>
            <w:rStyle w:val="Hyperlink"/>
            <w:rFonts w:cs="Times New Roman"/>
            <w:color w:val="0000FF"/>
            <w:u w:val="single"/>
            <w:rtl w:val="true"/>
          </w:rPr>
          <w:t>עפ</w:t>
        </w:r>
        <w:r>
          <w:rPr>
            <w:rStyle w:val="Hyperlink"/>
            <w:rFonts w:cs="Times New Roman"/>
            <w:color w:val="0000FF"/>
            <w:u w:val="single"/>
            <w:rtl w:val="true"/>
          </w:rPr>
          <w:t>"</w:t>
        </w:r>
        <w:r>
          <w:rPr>
            <w:rStyle w:val="Hyperlink"/>
            <w:rFonts w:cs="Times New Roman"/>
            <w:color w:val="0000FF"/>
            <w:u w:val="single"/>
            <w:rtl w:val="true"/>
          </w:rPr>
          <w:t xml:space="preserve">ג </w:t>
        </w:r>
        <w:r>
          <w:rPr>
            <w:rStyle w:val="Hyperlink"/>
            <w:rFonts w:cs="Times New Roman"/>
            <w:color w:val="0000FF"/>
            <w:u w:val="single"/>
          </w:rPr>
          <w:t>3429-11-15</w:t>
        </w:r>
      </w:hyperlink>
      <w:r>
        <w:rPr>
          <w:rFonts w:cs="Times New Roman"/>
          <w:rtl w:val="true"/>
        </w:rPr>
        <w:t xml:space="preserve">, </w:t>
      </w:r>
      <w:r>
        <w:rPr>
          <w:rFonts w:cs="Times New Roman"/>
          <w:rtl w:val="true"/>
        </w:rPr>
        <w:t>המערער הורשע בעבירת איומים וניסיון תקיפה בת זוג ובית המשפט המחוזי אשרר מתחם דומה</w:t>
      </w:r>
      <w:r>
        <w:rPr>
          <w:rFonts w:cs="Times New Roman"/>
          <w:rtl w:val="true"/>
        </w:rPr>
        <w:t>.</w:t>
      </w:r>
    </w:p>
    <w:p>
      <w:pPr>
        <w:pStyle w:val="ListParagraph"/>
        <w:numPr>
          <w:ilvl w:val="0"/>
          <w:numId w:val="2"/>
        </w:numPr>
        <w:spacing w:lineRule="auto" w:line="360"/>
        <w:ind w:hanging="360" w:start="1800" w:end="0"/>
        <w:jc w:val="both"/>
        <w:rPr>
          <w:rFonts w:cs="Times New Roman"/>
        </w:rPr>
      </w:pPr>
      <w:hyperlink r:id="rId9">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2158-03-14</w:t>
        </w:r>
      </w:hyperlink>
      <w:r>
        <w:rPr>
          <w:rFonts w:cs="Times New Roman"/>
          <w:rtl w:val="true"/>
        </w:rPr>
        <w:t xml:space="preserve"> </w:t>
      </w:r>
      <w:r>
        <w:rPr>
          <w:rFonts w:cs="Times New Roman"/>
          <w:rtl w:val="true"/>
        </w:rPr>
        <w:t>מדובר באסיר שאיים על בת הזוג מהטלפון בכלא</w:t>
      </w:r>
      <w:r>
        <w:rPr>
          <w:rFonts w:cs="Times New Roman"/>
          <w:rtl w:val="true"/>
        </w:rPr>
        <w:t xml:space="preserve">, </w:t>
      </w:r>
      <w:r>
        <w:rPr>
          <w:rFonts w:cs="Times New Roman"/>
          <w:rtl w:val="true"/>
        </w:rPr>
        <w:t>שם נקבע מתחם של עבודות שירות ועד שנת מאסר בפועל</w:t>
      </w:r>
      <w:r>
        <w:rPr>
          <w:rFonts w:cs="Times New Roman"/>
          <w:rtl w:val="true"/>
        </w:rPr>
        <w:t>.</w:t>
      </w:r>
    </w:p>
    <w:p>
      <w:pPr>
        <w:pStyle w:val="ListParagraph"/>
        <w:numPr>
          <w:ilvl w:val="0"/>
          <w:numId w:val="2"/>
        </w:numPr>
        <w:spacing w:lineRule="auto" w:line="360"/>
        <w:ind w:hanging="360" w:start="1800" w:end="0"/>
        <w:jc w:val="both"/>
        <w:rPr>
          <w:rFonts w:cs="Times New Roman"/>
        </w:rPr>
      </w:pPr>
      <w:hyperlink r:id="rId10">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7579-01-14</w:t>
        </w:r>
      </w:hyperlink>
      <w:r>
        <w:rPr>
          <w:rFonts w:cs="Times New Roman"/>
          <w:rtl w:val="true"/>
        </w:rPr>
        <w:t xml:space="preserve"> </w:t>
      </w:r>
      <w:r>
        <w:rPr>
          <w:rFonts w:cs="Times New Roman"/>
          <w:rtl w:val="true"/>
        </w:rPr>
        <w:t>מדינת ישראל נ</w:t>
      </w:r>
      <w:r>
        <w:rPr>
          <w:rFonts w:cs="Times New Roman"/>
          <w:rtl w:val="true"/>
        </w:rPr>
        <w:t xml:space="preserve">' </w:t>
      </w:r>
      <w:r>
        <w:rPr>
          <w:rFonts w:cs="Times New Roman"/>
          <w:rtl w:val="true"/>
        </w:rPr>
        <w:t>חאג</w:t>
      </w:r>
      <w:r>
        <w:rPr>
          <w:rFonts w:cs="Times New Roman"/>
          <w:rtl w:val="true"/>
        </w:rPr>
        <w:t xml:space="preserve">' </w:t>
      </w:r>
      <w:r>
        <w:rPr>
          <w:rFonts w:cs="Times New Roman"/>
          <w:rtl w:val="true"/>
        </w:rPr>
        <w:t>יחיא</w:t>
      </w:r>
      <w:r>
        <w:rPr>
          <w:rFonts w:cs="Times New Roman"/>
          <w:rtl w:val="true"/>
        </w:rPr>
        <w:t xml:space="preserve">, </w:t>
      </w:r>
      <w:r>
        <w:rPr>
          <w:rFonts w:cs="Times New Roman"/>
          <w:rtl w:val="true"/>
        </w:rPr>
        <w:t>מדובר במי שהורשע בשני מקרי איומים נגד גרושתו ונדון ל</w:t>
      </w:r>
      <w:r>
        <w:rPr>
          <w:rFonts w:cs="Times New Roman"/>
          <w:rtl w:val="true"/>
        </w:rPr>
        <w:t>-</w:t>
      </w:r>
      <w:r>
        <w:rPr>
          <w:rFonts w:cs="Times New Roman"/>
        </w:rPr>
        <w:t>9</w:t>
      </w:r>
      <w:r>
        <w:rPr>
          <w:rFonts w:cs="Times New Roman"/>
          <w:rtl w:val="true"/>
        </w:rPr>
        <w:t xml:space="preserve"> </w:t>
      </w:r>
      <w:r>
        <w:rPr>
          <w:rFonts w:cs="Times New Roman"/>
          <w:rtl w:val="true"/>
        </w:rPr>
        <w:t>חודשי מאסר בפועל</w:t>
      </w:r>
      <w:r>
        <w:rPr>
          <w:rFonts w:cs="Times New Roman"/>
          <w:rtl w:val="true"/>
        </w:rPr>
        <w:t xml:space="preserve">. </w:t>
      </w:r>
      <w:r>
        <w:rPr>
          <w:rFonts w:cs="Times New Roman"/>
          <w:rtl w:val="true"/>
        </w:rPr>
        <w:t>שם מדובר בעבירה אחת של איומים</w:t>
      </w: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rtl w:val="true"/>
        </w:rPr>
        <w:t>מדובר באיומים ובתקיפת בת זוג ועל כך מתבססת עתירתה לעניין העונש ביחס לנאשם</w:t>
      </w: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b/>
          <w:bCs/>
        </w:rPr>
      </w:pPr>
      <w:r>
        <w:rPr>
          <w:rFonts w:cs="Times New Roman"/>
          <w:b/>
          <w:b/>
          <w:bCs/>
          <w:rtl w:val="true"/>
        </w:rPr>
        <w:t xml:space="preserve">לעניין נסיבות הנאשם טענה המאשימה כי מדובר במי שהורשע </w:t>
      </w:r>
      <w:r>
        <w:rPr>
          <w:rFonts w:cs="Times New Roman"/>
          <w:b/>
          <w:bCs/>
        </w:rPr>
        <w:t>6</w:t>
      </w:r>
      <w:r>
        <w:rPr>
          <w:rFonts w:cs="Times New Roman"/>
          <w:b/>
          <w:bCs/>
          <w:rtl w:val="true"/>
        </w:rPr>
        <w:t xml:space="preserve"> </w:t>
      </w:r>
      <w:r>
        <w:rPr>
          <w:rFonts w:cs="Times New Roman"/>
          <w:b/>
          <w:b/>
          <w:bCs/>
          <w:rtl w:val="true"/>
        </w:rPr>
        <w:t>פעמים בעבירות אלימות כלפי בת זוג</w:t>
      </w:r>
      <w:r>
        <w:rPr>
          <w:rFonts w:cs="Times New Roman"/>
          <w:b/>
          <w:bCs/>
          <w:rtl w:val="true"/>
        </w:rPr>
        <w:t xml:space="preserve">. </w:t>
      </w:r>
      <w:r>
        <w:rPr>
          <w:rFonts w:cs="Times New Roman"/>
          <w:b/>
          <w:b/>
          <w:bCs/>
          <w:rtl w:val="true"/>
        </w:rPr>
        <w:t xml:space="preserve">הנאשם נדון לתקופה מצטברת של </w:t>
      </w:r>
      <w:r>
        <w:rPr>
          <w:rFonts w:cs="Times New Roman"/>
          <w:b/>
          <w:bCs/>
        </w:rPr>
        <w:t>49</w:t>
      </w:r>
      <w:r>
        <w:rPr>
          <w:rFonts w:cs="Times New Roman"/>
          <w:b/>
          <w:bCs/>
          <w:rtl w:val="true"/>
        </w:rPr>
        <w:t xml:space="preserve"> </w:t>
      </w:r>
      <w:r>
        <w:rPr>
          <w:rFonts w:cs="Times New Roman"/>
          <w:b/>
          <w:b/>
          <w:bCs/>
          <w:rtl w:val="true"/>
        </w:rPr>
        <w:t>חודשים ושב לבצע את המעשים</w:t>
      </w:r>
      <w:r>
        <w:rPr>
          <w:rFonts w:cs="Times New Roman"/>
          <w:b/>
          <w:bCs/>
          <w:rtl w:val="true"/>
        </w:rPr>
        <w:t xml:space="preserve">, </w:t>
      </w:r>
      <w:r>
        <w:rPr>
          <w:rFonts w:cs="Times New Roman"/>
          <w:b/>
          <w:b/>
          <w:bCs/>
          <w:rtl w:val="true"/>
        </w:rPr>
        <w:t>חרף העובדה כי תלוי ועומד כנגדו עונש מאסר על תנאי שלא הרתיעו מלשוב ולבצע את העבירה</w:t>
      </w:r>
      <w:r>
        <w:rPr>
          <w:rFonts w:cs="Times New Roman"/>
          <w:b/>
          <w:bCs/>
          <w:rtl w:val="true"/>
        </w:rPr>
        <w:t>.</w:t>
      </w:r>
    </w:p>
    <w:p>
      <w:pPr>
        <w:pStyle w:val="Normal"/>
        <w:spacing w:lineRule="auto" w:line="360"/>
        <w:ind w:end="0"/>
        <w:jc w:val="both"/>
        <w:rPr>
          <w:rFonts w:cs="Times New Roman"/>
          <w:b/>
          <w:bCs/>
        </w:rPr>
      </w:pPr>
      <w:r>
        <w:rPr>
          <w:rFonts w:cs="Times New Roman"/>
          <w:b/>
          <w:bCs/>
          <w:rtl w:val="true"/>
        </w:rPr>
      </w:r>
    </w:p>
    <w:p>
      <w:pPr>
        <w:pStyle w:val="ListParagraph"/>
        <w:numPr>
          <w:ilvl w:val="1"/>
          <w:numId w:val="4"/>
        </w:numPr>
        <w:spacing w:lineRule="auto" w:line="360"/>
        <w:ind w:hanging="360" w:start="1440" w:end="0"/>
        <w:jc w:val="both"/>
        <w:rPr>
          <w:rFonts w:cs="Times New Roman"/>
        </w:rPr>
      </w:pPr>
      <w:r>
        <w:rPr>
          <w:rFonts w:cs="Times New Roman"/>
          <w:rtl w:val="true"/>
        </w:rPr>
        <w:t>המאשימה הפנתה לתסקיר אשר הוגש בעניינו</w:t>
      </w:r>
      <w:r>
        <w:rPr>
          <w:rFonts w:cs="Times New Roman"/>
          <w:rtl w:val="true"/>
        </w:rPr>
        <w:t xml:space="preserve">, </w:t>
      </w:r>
      <w:r>
        <w:rPr>
          <w:rFonts w:cs="Times New Roman"/>
          <w:rtl w:val="true"/>
        </w:rPr>
        <w:t>והתרשמות שירות המבחן ביחס לעבירה דנן</w:t>
      </w:r>
      <w:r>
        <w:rPr>
          <w:rFonts w:cs="Times New Roman"/>
          <w:rtl w:val="true"/>
        </w:rPr>
        <w:t xml:space="preserve">.  </w:t>
      </w:r>
      <w:r>
        <w:rPr>
          <w:rFonts w:cs="Times New Roman"/>
          <w:rtl w:val="true"/>
        </w:rPr>
        <w:t>ראשית הנאשם הכחיש את המיוחס לו</w:t>
      </w:r>
      <w:r>
        <w:rPr>
          <w:rFonts w:cs="Times New Roman"/>
          <w:rtl w:val="true"/>
        </w:rPr>
        <w:t xml:space="preserve">, </w:t>
      </w:r>
      <w:r>
        <w:rPr>
          <w:rFonts w:cs="Times New Roman"/>
          <w:rtl w:val="true"/>
        </w:rPr>
        <w:t>התקשה לעמוד על בעיותיו</w:t>
      </w:r>
      <w:r>
        <w:rPr>
          <w:rFonts w:cs="Times New Roman"/>
          <w:rtl w:val="true"/>
        </w:rPr>
        <w:t xml:space="preserve">, </w:t>
      </w:r>
      <w:r>
        <w:rPr>
          <w:rFonts w:cs="Times New Roman"/>
          <w:rtl w:val="true"/>
        </w:rPr>
        <w:t>כמו כן לדפוסי התנהגותו וציין כי הנאשם המעיט מחלקו באירוע</w:t>
      </w:r>
      <w:r>
        <w:rPr>
          <w:rFonts w:cs="Times New Roman"/>
          <w:rtl w:val="true"/>
        </w:rPr>
        <w:t xml:space="preserve">. </w:t>
      </w:r>
    </w:p>
    <w:p>
      <w:pPr>
        <w:pStyle w:val="Normal"/>
        <w:spacing w:lineRule="auto" w:line="360"/>
        <w:ind w:start="720"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rtl w:val="true"/>
        </w:rPr>
        <w:t xml:space="preserve">עוד הפנתה לכך כי שירות המבחן שוחח גם עם המתלוננת והתרשם כי </w:t>
      </w:r>
      <w:r>
        <w:rPr>
          <w:rFonts w:cs="Times New Roman"/>
          <w:b/>
          <w:b/>
          <w:bCs/>
          <w:rtl w:val="true"/>
        </w:rPr>
        <w:t>מדובר באישה תלותית</w:t>
      </w:r>
      <w:r>
        <w:rPr>
          <w:rFonts w:cs="Times New Roman"/>
          <w:b/>
          <w:bCs/>
          <w:rtl w:val="true"/>
        </w:rPr>
        <w:t>,</w:t>
      </w:r>
      <w:r>
        <w:rPr>
          <w:rFonts w:cs="Times New Roman"/>
          <w:rtl w:val="true"/>
        </w:rPr>
        <w:t xml:space="preserve"> </w:t>
      </w:r>
      <w:r>
        <w:rPr>
          <w:rFonts w:cs="Times New Roman"/>
          <w:rtl w:val="true"/>
        </w:rPr>
        <w:t>שעיקר החשש מכך שהנאשם יישלח למאסר בפועל</w:t>
      </w:r>
      <w:r>
        <w:rPr>
          <w:rFonts w:cs="Times New Roman"/>
          <w:rtl w:val="true"/>
        </w:rPr>
        <w:t xml:space="preserve">, </w:t>
      </w:r>
      <w:r>
        <w:rPr>
          <w:rFonts w:cs="Times New Roman"/>
          <w:rtl w:val="true"/>
        </w:rPr>
        <w:t>לא יהיה מי שיתווך בינה לבין החברה הישראלית</w:t>
      </w:r>
      <w:r>
        <w:rPr>
          <w:rFonts w:cs="Times New Roman"/>
          <w:rtl w:val="true"/>
        </w:rPr>
        <w:t xml:space="preserve">, </w:t>
      </w:r>
      <w:r>
        <w:rPr>
          <w:rFonts w:cs="Times New Roman"/>
          <w:rtl w:val="true"/>
        </w:rPr>
        <w:t>מאחר והיא אינה דוברת עברית</w:t>
      </w:r>
      <w:r>
        <w:rPr>
          <w:rFonts w:cs="Times New Roman"/>
          <w:rtl w:val="true"/>
        </w:rPr>
        <w:t xml:space="preserve">. </w:t>
      </w:r>
      <w:r>
        <w:rPr>
          <w:rFonts w:cs="Times New Roman"/>
          <w:rtl w:val="true"/>
        </w:rPr>
        <w:t>עיקר הרושם שהתקבל הוא שהמתלוננת מונעת מפחד</w:t>
      </w:r>
      <w:r>
        <w:rPr>
          <w:rFonts w:cs="Times New Roman"/>
          <w:rtl w:val="true"/>
        </w:rPr>
        <w:t xml:space="preserve">. </w:t>
      </w:r>
      <w:r>
        <w:rPr>
          <w:rFonts w:cs="Times New Roman"/>
          <w:rtl w:val="true"/>
        </w:rPr>
        <w:t>כמו כן</w:t>
      </w:r>
      <w:r>
        <w:rPr>
          <w:rFonts w:cs="Times New Roman"/>
          <w:rtl w:val="true"/>
        </w:rPr>
        <w:t xml:space="preserve">, </w:t>
      </w:r>
      <w:r>
        <w:rPr>
          <w:rFonts w:cs="Times New Roman"/>
          <w:rtl w:val="true"/>
        </w:rPr>
        <w:t>הפנתה לכך כי שירות המבחן התרשם מקיומם של מוקדי סיכון רבים וגם חשש להישנות המעשים</w:t>
      </w:r>
      <w:r>
        <w:rPr>
          <w:rFonts w:cs="Times New Roman"/>
          <w:rtl w:val="true"/>
        </w:rPr>
        <w:t xml:space="preserve">, </w:t>
      </w:r>
      <w:r>
        <w:rPr>
          <w:rFonts w:cs="Times New Roman"/>
          <w:rtl w:val="true"/>
        </w:rPr>
        <w:t>בפרט לאור העובדה כי הנאשם שולל נזקקות טיפולית</w:t>
      </w:r>
      <w:r>
        <w:rPr>
          <w:rFonts w:cs="Times New Roman"/>
          <w:rtl w:val="true"/>
        </w:rPr>
        <w:t xml:space="preserve">. </w:t>
      </w:r>
    </w:p>
    <w:p>
      <w:pPr>
        <w:pStyle w:val="ListParagraph"/>
        <w:numPr>
          <w:ilvl w:val="1"/>
          <w:numId w:val="4"/>
        </w:numPr>
        <w:spacing w:lineRule="auto" w:line="360"/>
        <w:ind w:hanging="360" w:start="1440" w:end="0"/>
        <w:jc w:val="both"/>
        <w:rPr>
          <w:rFonts w:cs="Times New Roman"/>
          <w:b/>
          <w:bCs/>
        </w:rPr>
      </w:pPr>
      <w:r>
        <w:rPr>
          <w:rFonts w:cs="Times New Roman"/>
          <w:b/>
          <w:b/>
          <w:bCs/>
          <w:rtl w:val="true"/>
        </w:rPr>
        <w:t>לכן בשים לב למהות המעשה והעושה</w:t>
      </w:r>
      <w:r>
        <w:rPr>
          <w:rFonts w:cs="Times New Roman"/>
          <w:b/>
          <w:bCs/>
          <w:rtl w:val="true"/>
        </w:rPr>
        <w:t xml:space="preserve">, </w:t>
      </w:r>
      <w:r>
        <w:rPr>
          <w:rFonts w:cs="Times New Roman"/>
          <w:b/>
          <w:b/>
          <w:bCs/>
          <w:rtl w:val="true"/>
        </w:rPr>
        <w:t>טענה כי יש למקם את הענישה ברף הגבוה</w:t>
      </w:r>
      <w:r>
        <w:rPr>
          <w:rFonts w:cs="Times New Roman"/>
          <w:b/>
          <w:bCs/>
          <w:rtl w:val="true"/>
        </w:rPr>
        <w:t xml:space="preserve">, </w:t>
      </w:r>
      <w:r>
        <w:rPr>
          <w:rFonts w:cs="Times New Roman"/>
          <w:b/>
          <w:b/>
          <w:bCs/>
          <w:rtl w:val="true"/>
        </w:rPr>
        <w:t>ולהפעיל את התנאי התלוי ועומד כנגדו במצטבר</w:t>
      </w:r>
      <w:r>
        <w:rPr>
          <w:rFonts w:cs="Times New Roman"/>
          <w:b/>
          <w:bCs/>
          <w:rtl w:val="true"/>
        </w:rPr>
        <w:t xml:space="preserve">, </w:t>
      </w:r>
      <w:r>
        <w:rPr>
          <w:rFonts w:cs="Times New Roman"/>
          <w:b/>
          <w:b/>
          <w:bCs/>
          <w:rtl w:val="true"/>
        </w:rPr>
        <w:t>כמו כן להשית על הנאשם מאסר מותנה בעבירות אלימות והתחייבות</w:t>
      </w:r>
      <w:r>
        <w:rPr>
          <w:rFonts w:cs="Times New Roman"/>
          <w:b/>
          <w:bCs/>
          <w:rtl w:val="true"/>
        </w:rPr>
        <w:t>.</w:t>
      </w:r>
    </w:p>
    <w:p>
      <w:pPr>
        <w:pStyle w:val="Normal"/>
        <w:spacing w:lineRule="auto" w:line="360"/>
        <w:ind w:end="0"/>
        <w:jc w:val="both"/>
        <w:rPr>
          <w:rFonts w:cs="Times New Roman"/>
          <w:b/>
          <w:bCs/>
        </w:rPr>
      </w:pPr>
      <w:r>
        <w:rPr>
          <w:rFonts w:cs="Times New Roman"/>
          <w:b/>
          <w:bCs/>
          <w:rtl w:val="true"/>
        </w:rPr>
      </w:r>
    </w:p>
    <w:p>
      <w:pPr>
        <w:pStyle w:val="ListParagraph"/>
        <w:numPr>
          <w:ilvl w:val="1"/>
          <w:numId w:val="4"/>
        </w:numPr>
        <w:spacing w:lineRule="auto" w:line="360"/>
        <w:ind w:hanging="360" w:start="1440" w:end="0"/>
        <w:jc w:val="both"/>
        <w:rPr>
          <w:rFonts w:cs="Times New Roman"/>
        </w:rPr>
      </w:pPr>
      <w:r>
        <w:rPr>
          <w:rFonts w:cs="Times New Roman"/>
          <w:rtl w:val="true"/>
        </w:rPr>
        <w:t>המאשימה טענה</w:t>
      </w:r>
      <w:r>
        <w:rPr>
          <w:rFonts w:cs="Times New Roman"/>
          <w:rtl w:val="true"/>
        </w:rPr>
        <w:t xml:space="preserve">, </w:t>
      </w:r>
      <w:r>
        <w:rPr>
          <w:rFonts w:cs="Times New Roman"/>
          <w:rtl w:val="true"/>
        </w:rPr>
        <w:t>כי ישנם מקרים שראוי לתת משקל משמעותי להודאת הנאשם</w:t>
      </w:r>
      <w:r>
        <w:rPr>
          <w:rFonts w:cs="Times New Roman"/>
          <w:rtl w:val="true"/>
        </w:rPr>
        <w:t xml:space="preserve">, </w:t>
      </w:r>
      <w:r>
        <w:rPr>
          <w:rFonts w:cs="Times New Roman"/>
          <w:rtl w:val="true"/>
        </w:rPr>
        <w:t>אך אין זה המקרה לטעמה</w:t>
      </w:r>
      <w:r>
        <w:rPr>
          <w:rFonts w:cs="Times New Roman"/>
          <w:rtl w:val="true"/>
        </w:rPr>
        <w:t xml:space="preserve">. </w:t>
      </w:r>
      <w:r>
        <w:rPr>
          <w:rFonts w:cs="Times New Roman"/>
          <w:rtl w:val="true"/>
        </w:rPr>
        <w:t xml:space="preserve">היות ולטענתה אי התייצבות הנאשם למספר דיונים גרם להתמשכות </w:t>
      </w:r>
      <w:r>
        <w:rPr>
          <w:rFonts w:cs="Times New Roman"/>
          <w:b/>
          <w:b/>
          <w:bCs/>
          <w:rtl w:val="true"/>
        </w:rPr>
        <w:t>הליכים</w:t>
      </w:r>
      <w:r>
        <w:rPr>
          <w:rFonts w:cs="Times New Roman"/>
          <w:b/>
          <w:bCs/>
          <w:rtl w:val="true"/>
        </w:rPr>
        <w:t xml:space="preserve">, </w:t>
      </w:r>
      <w:r>
        <w:rPr>
          <w:rFonts w:cs="Times New Roman"/>
          <w:b/>
          <w:b/>
          <w:bCs/>
          <w:rtl w:val="true"/>
        </w:rPr>
        <w:t xml:space="preserve">הפנתה לדיון מיום </w:t>
      </w:r>
      <w:r>
        <w:rPr>
          <w:rFonts w:cs="Times New Roman"/>
          <w:b/>
          <w:bCs/>
        </w:rPr>
        <w:t>19.9.2023</w:t>
      </w:r>
      <w:r>
        <w:rPr>
          <w:rFonts w:cs="Times New Roman"/>
          <w:b/>
          <w:bCs/>
          <w:rtl w:val="true"/>
        </w:rPr>
        <w:t xml:space="preserve"> </w:t>
      </w:r>
      <w:r>
        <w:rPr>
          <w:rFonts w:cs="Times New Roman"/>
          <w:b/>
          <w:b/>
          <w:bCs/>
          <w:rtl w:val="true"/>
        </w:rPr>
        <w:t>אליו הנאשם לא התייצב</w:t>
      </w:r>
      <w:r>
        <w:rPr>
          <w:rFonts w:cs="Times New Roman"/>
          <w:b/>
          <w:bCs/>
          <w:rtl w:val="true"/>
        </w:rPr>
        <w:t xml:space="preserve">, </w:t>
      </w:r>
      <w:r>
        <w:rPr>
          <w:rFonts w:cs="Times New Roman"/>
          <w:b/>
          <w:b/>
          <w:bCs/>
          <w:rtl w:val="true"/>
        </w:rPr>
        <w:t>וכאשר הנאשם הופנה לתסקיר לבקשת ההגנה לבחינת התאמתו להליך בבית המשפט הקהילתי – התקבל דיווח בתסקיר כי הקשר עם הנאשם נותק</w:t>
      </w:r>
      <w:r>
        <w:rPr>
          <w:rFonts w:cs="Times New Roman"/>
          <w:b/>
          <w:bCs/>
          <w:rtl w:val="true"/>
        </w:rPr>
        <w:t xml:space="preserve">, </w:t>
      </w:r>
      <w:r>
        <w:rPr>
          <w:rFonts w:cs="Times New Roman"/>
          <w:b/>
          <w:b/>
          <w:bCs/>
          <w:rtl w:val="true"/>
        </w:rPr>
        <w:t xml:space="preserve">ולמעשה רק ביום </w:t>
      </w:r>
      <w:r>
        <w:rPr>
          <w:rFonts w:cs="Times New Roman"/>
          <w:b/>
          <w:bCs/>
        </w:rPr>
        <w:t>5.7.2023</w:t>
      </w:r>
      <w:r>
        <w:rPr>
          <w:rFonts w:cs="Times New Roman"/>
          <w:b/>
          <w:bCs/>
          <w:rtl w:val="true"/>
        </w:rPr>
        <w:t xml:space="preserve"> - </w:t>
      </w:r>
      <w:r>
        <w:rPr>
          <w:rFonts w:cs="Times New Roman"/>
          <w:b/>
          <w:b/>
          <w:bCs/>
          <w:rtl w:val="true"/>
        </w:rPr>
        <w:t>כשלוש שנים לאחר הגשת כתב האישום הוצג ההסדר מטעם הצדדים</w:t>
      </w:r>
      <w:r>
        <w:rPr>
          <w:rFonts w:cs="Times New Roman"/>
          <w:b/>
          <w:bCs/>
          <w:rtl w:val="true"/>
        </w:rPr>
        <w:t xml:space="preserve">.  </w:t>
      </w:r>
      <w:r>
        <w:rPr>
          <w:rFonts w:cs="Times New Roman"/>
          <w:b/>
          <w:b/>
          <w:bCs/>
          <w:rtl w:val="true"/>
        </w:rPr>
        <w:t>כמו כן</w:t>
      </w:r>
      <w:r>
        <w:rPr>
          <w:rFonts w:cs="Times New Roman"/>
          <w:b/>
          <w:bCs/>
          <w:rtl w:val="true"/>
        </w:rPr>
        <w:t xml:space="preserve">, </w:t>
      </w:r>
      <w:r>
        <w:rPr>
          <w:rFonts w:cs="Times New Roman"/>
          <w:b/>
          <w:b/>
          <w:bCs/>
          <w:rtl w:val="true"/>
        </w:rPr>
        <w:t xml:space="preserve">טענה המאשימה כי גם בדיון מדצמבר </w:t>
      </w:r>
      <w:r>
        <w:rPr>
          <w:rFonts w:cs="Times New Roman"/>
          <w:b/>
          <w:bCs/>
        </w:rPr>
        <w:t>2023</w:t>
      </w:r>
      <w:r>
        <w:rPr>
          <w:rFonts w:cs="Times New Roman"/>
          <w:b/>
          <w:bCs/>
          <w:rtl w:val="true"/>
        </w:rPr>
        <w:t xml:space="preserve"> </w:t>
      </w:r>
      <w:r>
        <w:rPr>
          <w:rFonts w:cs="Times New Roman"/>
          <w:b/>
          <w:b/>
          <w:bCs/>
          <w:rtl w:val="true"/>
        </w:rPr>
        <w:t>הסניגור הצהיר שאינו בקשר עם הנאשם</w:t>
      </w:r>
      <w:r>
        <w:rPr>
          <w:rFonts w:cs="Times New Roman"/>
          <w:b/>
          <w:bCs/>
          <w:rtl w:val="true"/>
        </w:rPr>
        <w:t>.</w:t>
      </w:r>
      <w:r>
        <w:rPr>
          <w:rFonts w:cs="Times New Roman"/>
          <w:rtl w:val="true"/>
        </w:rPr>
        <w:t xml:space="preserve"> </w:t>
      </w:r>
    </w:p>
    <w:p>
      <w:pPr>
        <w:pStyle w:val="Normal"/>
        <w:spacing w:lineRule="auto" w:line="360"/>
        <w:ind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rtl w:val="true"/>
        </w:rPr>
        <w:t>לנאשם עבר מכביר ביותר ולחובתו מאסר על תנאי ולמרות זאת</w:t>
      </w:r>
      <w:r>
        <w:rPr>
          <w:rFonts w:cs="Times New Roman"/>
          <w:rtl w:val="true"/>
        </w:rPr>
        <w:t>,</w:t>
      </w:r>
      <w:r>
        <w:rPr>
          <w:rFonts w:cs="Times New Roman"/>
          <w:rtl w:val="true"/>
        </w:rPr>
        <w:t xml:space="preserve"> </w:t>
      </w:r>
      <w:r>
        <w:rPr>
          <w:rFonts w:cs="Times New Roman"/>
          <w:rtl w:val="true"/>
        </w:rPr>
        <w:t xml:space="preserve">הנאשם עדיין מבצע את אותם מעשים </w:t>
      </w:r>
      <w:r>
        <w:rPr>
          <w:rFonts w:cs="Times New Roman"/>
          <w:b/>
          <w:b/>
          <w:bCs/>
          <w:rtl w:val="true"/>
        </w:rPr>
        <w:t>ודחה הליך טיפולי</w:t>
      </w:r>
      <w:r>
        <w:rPr>
          <w:rFonts w:cs="Times New Roman"/>
          <w:b/>
          <w:bCs/>
          <w:rtl w:val="true"/>
        </w:rPr>
        <w:t xml:space="preserve">. </w:t>
      </w:r>
    </w:p>
    <w:p>
      <w:pPr>
        <w:pStyle w:val="ListParagraph"/>
        <w:ind w:end="0"/>
        <w:jc w:val="start"/>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rtl w:val="true"/>
        </w:rPr>
        <w:t>בהתייחס למצבו הרפואי</w:t>
      </w:r>
      <w:r>
        <w:rPr>
          <w:rFonts w:cs="Times New Roman"/>
          <w:rtl w:val="true"/>
        </w:rPr>
        <w:t xml:space="preserve">, </w:t>
      </w:r>
      <w:r>
        <w:rPr>
          <w:rFonts w:cs="Times New Roman"/>
          <w:rtl w:val="true"/>
        </w:rPr>
        <w:t>אין בכך כדי לתת חסינות לנאשם מפני מאסר</w:t>
      </w:r>
      <w:r>
        <w:rPr>
          <w:rFonts w:cs="Times New Roman"/>
          <w:rtl w:val="true"/>
        </w:rPr>
        <w:t xml:space="preserve">. </w:t>
      </w:r>
      <w:r>
        <w:rPr>
          <w:rFonts w:cs="Times New Roman"/>
          <w:rtl w:val="true"/>
        </w:rPr>
        <w:t xml:space="preserve"> </w:t>
      </w:r>
      <w:r>
        <w:rPr>
          <w:rFonts w:cs="Times New Roman"/>
          <w:rtl w:val="true"/>
        </w:rPr>
        <w:t>גם בתוך כתלי בית הסוהר יש שירותי רפואה מצוינים</w:t>
      </w:r>
      <w:r>
        <w:rPr>
          <w:rFonts w:cs="Times New Roman"/>
          <w:rtl w:val="true"/>
        </w:rPr>
        <w:t xml:space="preserve">. </w:t>
      </w:r>
      <w:r>
        <w:rPr>
          <w:rFonts w:cs="Times New Roman"/>
          <w:rtl w:val="true"/>
        </w:rPr>
        <w:t xml:space="preserve"> </w:t>
      </w:r>
      <w:r>
        <w:rPr>
          <w:rFonts w:cs="Times New Roman"/>
          <w:rtl w:val="true"/>
        </w:rPr>
        <w:t>מדובר במי שכבר התייצב בהליכים קודמים ונכווה ברותחין והתנסה בעונשים משמעותיים</w:t>
      </w:r>
      <w:r>
        <w:rPr>
          <w:rFonts w:cs="Times New Roman"/>
          <w:rtl w:val="true"/>
        </w:rPr>
        <w:t xml:space="preserve">, </w:t>
      </w:r>
      <w:r>
        <w:rPr>
          <w:rFonts w:cs="Times New Roman"/>
          <w:rtl w:val="true"/>
        </w:rPr>
        <w:t>לפיכך עתרה המאשימה להטלת עונש מרתיע על הנאשם</w:t>
      </w:r>
      <w:r>
        <w:rPr>
          <w:rFonts w:cs="Times New Roman"/>
          <w:rtl w:val="true"/>
        </w:rPr>
        <w:t>.</w:t>
      </w:r>
    </w:p>
    <w:p>
      <w:pPr>
        <w:pStyle w:val="Normal"/>
        <w:spacing w:lineRule="auto" w:line="360"/>
        <w:ind w:end="0"/>
        <w:jc w:val="both"/>
        <w:rPr>
          <w:rFonts w:cs="Times New Roman"/>
        </w:rPr>
      </w:pPr>
      <w:r>
        <w:rPr>
          <w:rFonts w:cs="Times New Roman"/>
          <w:rtl w:val="true"/>
        </w:rPr>
      </w:r>
    </w:p>
    <w:p>
      <w:pPr>
        <w:pStyle w:val="ListParagraph"/>
        <w:spacing w:lineRule="auto" w:line="360"/>
        <w:ind w:end="0"/>
        <w:jc w:val="both"/>
        <w:rPr>
          <w:rFonts w:cs="Times New Roman"/>
          <w:b/>
          <w:bCs/>
        </w:rPr>
      </w:pPr>
      <w:r>
        <w:rPr>
          <w:rFonts w:cs="Times New Roman"/>
          <w:b/>
          <w:b/>
          <w:bCs/>
          <w:rtl w:val="true"/>
        </w:rPr>
        <w:t>תמצית טענות ההגנה</w:t>
      </w:r>
      <w:r>
        <w:rPr>
          <w:rFonts w:cs="Times New Roman"/>
          <w:b/>
          <w:bCs/>
          <w:rtl w:val="true"/>
        </w:rPr>
        <w:t>:</w:t>
      </w:r>
    </w:p>
    <w:p>
      <w:pPr>
        <w:pStyle w:val="Normal"/>
        <w:spacing w:lineRule="auto" w:line="360"/>
        <w:ind w:end="0"/>
        <w:jc w:val="both"/>
        <w:rPr>
          <w:rFonts w:cs="Times New Roman"/>
          <w:b/>
          <w:bCs/>
        </w:rPr>
      </w:pPr>
      <w:r>
        <w:rPr>
          <w:rFonts w:cs="Times New Roman"/>
          <w:b/>
          <w:bCs/>
          <w:rtl w:val="true"/>
        </w:rPr>
      </w:r>
    </w:p>
    <w:p>
      <w:pPr>
        <w:pStyle w:val="ListParagraph"/>
        <w:numPr>
          <w:ilvl w:val="0"/>
          <w:numId w:val="4"/>
        </w:numPr>
        <w:spacing w:lineRule="auto" w:line="360"/>
        <w:ind w:hanging="360" w:start="720" w:end="0"/>
        <w:jc w:val="both"/>
        <w:rPr>
          <w:rFonts w:cs="Times New Roman"/>
        </w:rPr>
      </w:pPr>
      <w:r>
        <w:rPr>
          <w:rFonts w:cs="Times New Roman"/>
          <w:rtl w:val="true"/>
        </w:rPr>
        <w:t>ב</w:t>
      </w:r>
      <w:r>
        <w:rPr>
          <w:rFonts w:cs="Times New Roman"/>
          <w:rtl w:val="true"/>
        </w:rPr>
        <w:t>"</w:t>
      </w:r>
      <w:r>
        <w:rPr>
          <w:rFonts w:cs="Times New Roman"/>
          <w:rtl w:val="true"/>
        </w:rPr>
        <w:t>כ הנאשם הגיש מסמכים רפואיים של הנאשם</w:t>
      </w:r>
      <w:r>
        <w:rPr>
          <w:rFonts w:cs="Times New Roman"/>
          <w:rtl w:val="true"/>
        </w:rPr>
        <w:t xml:space="preserve">, </w:t>
      </w:r>
      <w:r>
        <w:rPr>
          <w:rFonts w:cs="Times New Roman"/>
          <w:b/>
          <w:b/>
          <w:bCs/>
          <w:rtl w:val="true"/>
        </w:rPr>
        <w:t>סומנו נ</w:t>
      </w:r>
      <w:r>
        <w:rPr>
          <w:rFonts w:cs="Times New Roman"/>
          <w:b/>
          <w:bCs/>
          <w:rtl w:val="true"/>
        </w:rPr>
        <w:t>/</w:t>
      </w:r>
      <w:r>
        <w:rPr>
          <w:rFonts w:cs="Times New Roman"/>
          <w:b/>
          <w:bCs/>
        </w:rPr>
        <w:t>1</w:t>
      </w:r>
      <w:r>
        <w:rPr>
          <w:rFonts w:cs="Times New Roman"/>
          <w:rtl w:val="true"/>
        </w:rPr>
        <w:t>.</w:t>
      </w:r>
    </w:p>
    <w:p>
      <w:pPr>
        <w:pStyle w:val="ListParagraph"/>
        <w:numPr>
          <w:ilvl w:val="1"/>
          <w:numId w:val="4"/>
        </w:numPr>
        <w:spacing w:lineRule="auto" w:line="360"/>
        <w:ind w:hanging="360" w:start="1440" w:end="0"/>
        <w:jc w:val="both"/>
        <w:rPr>
          <w:rFonts w:cs="Times New Roman"/>
        </w:rPr>
      </w:pPr>
      <w:r>
        <w:rPr>
          <w:rFonts w:cs="Times New Roman"/>
          <w:rtl w:val="true"/>
        </w:rPr>
        <w:t>הנאשם הודה</w:t>
      </w:r>
      <w:r>
        <w:rPr>
          <w:rFonts w:cs="Times New Roman"/>
          <w:rtl w:val="true"/>
        </w:rPr>
        <w:t xml:space="preserve">, </w:t>
      </w:r>
      <w:r>
        <w:rPr>
          <w:rFonts w:cs="Times New Roman"/>
          <w:rtl w:val="true"/>
        </w:rPr>
        <w:t>לקח אחריות</w:t>
      </w:r>
      <w:r>
        <w:rPr>
          <w:rFonts w:cs="Times New Roman"/>
          <w:rtl w:val="true"/>
        </w:rPr>
        <w:t xml:space="preserve">, </w:t>
      </w:r>
      <w:r>
        <w:rPr>
          <w:rFonts w:cs="Times New Roman"/>
          <w:rtl w:val="true"/>
        </w:rPr>
        <w:t>הגיע להסדר</w:t>
      </w:r>
      <w:r>
        <w:rPr>
          <w:rFonts w:cs="Times New Roman"/>
          <w:rtl w:val="true"/>
        </w:rPr>
        <w:t xml:space="preserve">, </w:t>
      </w:r>
      <w:r>
        <w:rPr>
          <w:rFonts w:cs="Times New Roman"/>
          <w:rtl w:val="true"/>
        </w:rPr>
        <w:t>ואף חסך העדת המתלוננת אשר באה לתמוך בו באולם</w:t>
      </w:r>
      <w:r>
        <w:rPr>
          <w:rFonts w:cs="Times New Roman"/>
          <w:rtl w:val="true"/>
        </w:rPr>
        <w:t xml:space="preserve">, </w:t>
      </w:r>
      <w:r>
        <w:rPr>
          <w:rFonts w:cs="Times New Roman"/>
          <w:rtl w:val="true"/>
        </w:rPr>
        <w:t>מדובר בחסכון זמן יקר</w:t>
      </w:r>
      <w:r>
        <w:rPr>
          <w:rFonts w:cs="Times New Roman"/>
          <w:rtl w:val="true"/>
        </w:rPr>
        <w:t xml:space="preserve">.  </w:t>
      </w:r>
    </w:p>
    <w:p>
      <w:pPr>
        <w:pStyle w:val="ListParagraph"/>
        <w:numPr>
          <w:ilvl w:val="1"/>
          <w:numId w:val="4"/>
        </w:numPr>
        <w:spacing w:lineRule="auto" w:line="360"/>
        <w:ind w:hanging="360" w:start="1440" w:end="0"/>
        <w:jc w:val="both"/>
        <w:rPr>
          <w:rFonts w:cs="Times New Roman"/>
        </w:rPr>
      </w:pPr>
      <w:r>
        <w:rPr>
          <w:rFonts w:cs="Times New Roman"/>
          <w:rtl w:val="true"/>
        </w:rPr>
        <w:t>פסק הדין של חאג</w:t>
      </w:r>
      <w:r>
        <w:rPr>
          <w:rFonts w:cs="Times New Roman"/>
          <w:rtl w:val="true"/>
        </w:rPr>
        <w:t xml:space="preserve">' </w:t>
      </w:r>
      <w:r>
        <w:rPr>
          <w:rFonts w:cs="Times New Roman"/>
          <w:rtl w:val="true"/>
        </w:rPr>
        <w:t>יחיא שהגישה המאשימה</w:t>
      </w:r>
      <w:r>
        <w:rPr>
          <w:rFonts w:cs="Times New Roman"/>
          <w:rtl w:val="true"/>
        </w:rPr>
        <w:t xml:space="preserve">, </w:t>
      </w:r>
      <w:r>
        <w:rPr>
          <w:rFonts w:cs="Times New Roman"/>
          <w:rtl w:val="true"/>
        </w:rPr>
        <w:t xml:space="preserve">לפיו הנאשם קיבל </w:t>
      </w:r>
      <w:r>
        <w:rPr>
          <w:rFonts w:cs="Times New Roman"/>
        </w:rPr>
        <w:t>9</w:t>
      </w:r>
      <w:r>
        <w:rPr>
          <w:rFonts w:cs="Times New Roman"/>
          <w:rtl w:val="true"/>
        </w:rPr>
        <w:t xml:space="preserve"> </w:t>
      </w:r>
      <w:r>
        <w:rPr>
          <w:rFonts w:cs="Times New Roman"/>
          <w:rtl w:val="true"/>
        </w:rPr>
        <w:t>חודשי מאסר בפועל בעבירת איומים</w:t>
      </w:r>
      <w:r>
        <w:rPr>
          <w:rFonts w:cs="Times New Roman"/>
          <w:rtl w:val="true"/>
        </w:rPr>
        <w:t xml:space="preserve">, </w:t>
      </w:r>
      <w:r>
        <w:rPr>
          <w:rFonts w:cs="Times New Roman"/>
          <w:rtl w:val="true"/>
        </w:rPr>
        <w:t xml:space="preserve">בית המשפט קבע מתחם של </w:t>
      </w:r>
      <w:r>
        <w:rPr>
          <w:rFonts w:cs="Times New Roman"/>
        </w:rPr>
        <w:t>3</w:t>
      </w:r>
      <w:r>
        <w:rPr>
          <w:rFonts w:cs="Times New Roman"/>
          <w:rtl w:val="true"/>
        </w:rPr>
        <w:t xml:space="preserve"> </w:t>
      </w:r>
      <w:r>
        <w:rPr>
          <w:rFonts w:cs="Times New Roman"/>
          <w:rtl w:val="true"/>
        </w:rPr>
        <w:t xml:space="preserve">עד </w:t>
      </w:r>
      <w:r>
        <w:rPr>
          <w:rFonts w:cs="Times New Roman"/>
        </w:rPr>
        <w:t>15</w:t>
      </w:r>
      <w:r>
        <w:rPr>
          <w:rFonts w:cs="Times New Roman"/>
          <w:rtl w:val="true"/>
        </w:rPr>
        <w:t xml:space="preserve"> </w:t>
      </w:r>
      <w:r>
        <w:rPr>
          <w:rFonts w:cs="Times New Roman"/>
          <w:rtl w:val="true"/>
        </w:rPr>
        <w:t>חודשים</w:t>
      </w:r>
      <w:r>
        <w:rPr>
          <w:rFonts w:cs="Times New Roman"/>
          <w:rtl w:val="true"/>
        </w:rPr>
        <w:t xml:space="preserve">. </w:t>
      </w:r>
      <w:r>
        <w:rPr>
          <w:rFonts w:cs="Times New Roman"/>
          <w:rtl w:val="true"/>
        </w:rPr>
        <w:t>אמנם בפסק דין זה אין עבירה של תקיפה</w:t>
      </w:r>
      <w:r>
        <w:rPr>
          <w:rFonts w:cs="Times New Roman"/>
          <w:rtl w:val="true"/>
        </w:rPr>
        <w:t xml:space="preserve">, </w:t>
      </w:r>
      <w:r>
        <w:rPr>
          <w:rFonts w:cs="Times New Roman"/>
          <w:rtl w:val="true"/>
        </w:rPr>
        <w:t xml:space="preserve">אך יש לזכור </w:t>
      </w:r>
      <w:r>
        <w:rPr>
          <w:rFonts w:cs="Times New Roman"/>
          <w:b/>
          <w:b/>
          <w:bCs/>
          <w:rtl w:val="true"/>
        </w:rPr>
        <w:t xml:space="preserve">שהתקיפה של הנאשם שבפנינו היא מינורית </w:t>
      </w:r>
      <w:r>
        <w:rPr>
          <w:rFonts w:cs="Times New Roman"/>
          <w:b/>
          <w:bCs/>
          <w:rtl w:val="true"/>
        </w:rPr>
        <w:t xml:space="preserve">- </w:t>
      </w:r>
      <w:r>
        <w:rPr>
          <w:rFonts w:cs="Times New Roman"/>
          <w:b/>
          <w:b/>
          <w:bCs/>
          <w:rtl w:val="true"/>
        </w:rPr>
        <w:t>דחיפה</w:t>
      </w:r>
      <w:r>
        <w:rPr>
          <w:rFonts w:cs="Times New Roman"/>
          <w:b/>
          <w:bCs/>
          <w:rtl w:val="true"/>
        </w:rPr>
        <w:t>,</w:t>
      </w:r>
      <w:r>
        <w:rPr>
          <w:rFonts w:cs="Times New Roman"/>
          <w:rtl w:val="true"/>
        </w:rPr>
        <w:t xml:space="preserve"> </w:t>
      </w:r>
      <w:r>
        <w:rPr>
          <w:rFonts w:cs="Times New Roman"/>
          <w:rtl w:val="true"/>
        </w:rPr>
        <w:t>ובפסק הדין חאג</w:t>
      </w:r>
      <w:r>
        <w:rPr>
          <w:rFonts w:cs="Times New Roman"/>
          <w:rtl w:val="true"/>
        </w:rPr>
        <w:t xml:space="preserve">' </w:t>
      </w:r>
      <w:r>
        <w:rPr>
          <w:rFonts w:cs="Times New Roman"/>
          <w:rtl w:val="true"/>
        </w:rPr>
        <w:t>יחיא מדובר על איומים בהן בית המשפט ציין איומים מוחשיים</w:t>
      </w:r>
      <w:r>
        <w:rPr>
          <w:rFonts w:cs="Times New Roman"/>
          <w:rtl w:val="true"/>
        </w:rPr>
        <w:t xml:space="preserve">, </w:t>
      </w:r>
      <w:r>
        <w:rPr>
          <w:rFonts w:cs="Times New Roman"/>
          <w:rtl w:val="true"/>
        </w:rPr>
        <w:t>עבירות מכוערות ומפחידות</w:t>
      </w:r>
      <w:r>
        <w:rPr>
          <w:rFonts w:cs="Times New Roman"/>
          <w:rtl w:val="true"/>
        </w:rPr>
        <w:t xml:space="preserve">, </w:t>
      </w:r>
      <w:r>
        <w:rPr>
          <w:rFonts w:cs="Times New Roman"/>
          <w:rtl w:val="true"/>
        </w:rPr>
        <w:t xml:space="preserve">הנאשם </w:t>
      </w:r>
      <w:r>
        <w:rPr>
          <w:rFonts w:cs="Times New Roman"/>
          <w:rtl w:val="true"/>
        </w:rPr>
        <w:t>שם איים</w:t>
      </w:r>
      <w:r>
        <w:rPr>
          <w:rFonts w:cs="Times New Roman"/>
          <w:rtl w:val="true"/>
        </w:rPr>
        <w:t xml:space="preserve"> כי </w:t>
      </w:r>
      <w:r>
        <w:rPr>
          <w:rFonts w:cs="Times New Roman"/>
          <w:b/>
          <w:b/>
          <w:bCs/>
          <w:rtl w:val="true"/>
        </w:rPr>
        <w:t>יצטייד באקדח ויירה במתלוננת ובילדיו</w:t>
      </w:r>
      <w:r>
        <w:rPr>
          <w:rFonts w:cs="Times New Roman"/>
          <w:b/>
          <w:bCs/>
          <w:rtl w:val="true"/>
        </w:rPr>
        <w:t>,</w:t>
      </w:r>
      <w:r>
        <w:rPr>
          <w:rFonts w:cs="Times New Roman"/>
          <w:rtl w:val="true"/>
        </w:rPr>
        <w:t xml:space="preserve"> </w:t>
      </w:r>
      <w:r>
        <w:rPr>
          <w:rFonts w:cs="Times New Roman"/>
          <w:rtl w:val="true"/>
        </w:rPr>
        <w:t>לא לקח אחריות</w:t>
      </w:r>
      <w:r>
        <w:rPr>
          <w:rFonts w:cs="Times New Roman"/>
          <w:rtl w:val="true"/>
        </w:rPr>
        <w:t xml:space="preserve">, </w:t>
      </w:r>
      <w:r>
        <w:rPr>
          <w:rFonts w:cs="Times New Roman"/>
          <w:rtl w:val="true"/>
        </w:rPr>
        <w:t>ניהל הוכחות</w:t>
      </w:r>
      <w:r>
        <w:rPr>
          <w:rFonts w:cs="Times New Roman"/>
          <w:rtl w:val="true"/>
        </w:rPr>
        <w:t xml:space="preserve">, </w:t>
      </w:r>
      <w:r>
        <w:rPr>
          <w:rFonts w:cs="Times New Roman"/>
          <w:rtl w:val="true"/>
        </w:rPr>
        <w:t>העיד את אשתו והילדים</w:t>
      </w:r>
      <w:r>
        <w:rPr>
          <w:rFonts w:cs="Times New Roman"/>
          <w:rtl w:val="true"/>
        </w:rPr>
        <w:t xml:space="preserve">, </w:t>
      </w:r>
      <w:r>
        <w:rPr>
          <w:rFonts w:cs="Times New Roman"/>
          <w:rtl w:val="true"/>
        </w:rPr>
        <w:t>בעל עבר כבד פלילי</w:t>
      </w:r>
      <w:r>
        <w:rPr>
          <w:rFonts w:cs="Times New Roman"/>
          <w:rtl w:val="true"/>
        </w:rPr>
        <w:t xml:space="preserve">, </w:t>
      </w:r>
      <w:r>
        <w:rPr>
          <w:rFonts w:cs="Times New Roman"/>
          <w:rtl w:val="true"/>
        </w:rPr>
        <w:t xml:space="preserve">בעל  </w:t>
      </w:r>
      <w:r>
        <w:rPr>
          <w:rFonts w:cs="Times New Roman"/>
        </w:rPr>
        <w:t>9</w:t>
      </w:r>
      <w:r>
        <w:rPr>
          <w:rFonts w:cs="Times New Roman"/>
          <w:rtl w:val="true"/>
        </w:rPr>
        <w:t xml:space="preserve"> </w:t>
      </w:r>
      <w:r>
        <w:rPr>
          <w:rFonts w:cs="Times New Roman"/>
          <w:rtl w:val="true"/>
        </w:rPr>
        <w:t>הרשעות קודמות</w:t>
      </w:r>
      <w:r>
        <w:rPr>
          <w:rFonts w:cs="Times New Roman"/>
          <w:rtl w:val="true"/>
        </w:rPr>
        <w:t xml:space="preserve">, </w:t>
      </w:r>
      <w:r>
        <w:rPr>
          <w:rFonts w:cs="Times New Roman"/>
          <w:rtl w:val="true"/>
        </w:rPr>
        <w:t>כאשר בענייננו לנאשם פחות הרשעות</w:t>
      </w:r>
      <w:r>
        <w:rPr>
          <w:rFonts w:cs="Times New Roman"/>
          <w:rtl w:val="true"/>
        </w:rPr>
        <w:t xml:space="preserve">, </w:t>
      </w:r>
      <w:r>
        <w:rPr>
          <w:rFonts w:cs="Times New Roman"/>
          <w:rtl w:val="true"/>
        </w:rPr>
        <w:t>איום אחד ולא מספר איומים</w:t>
      </w:r>
      <w:r>
        <w:rPr>
          <w:rFonts w:cs="Times New Roman"/>
          <w:rtl w:val="true"/>
        </w:rPr>
        <w:t xml:space="preserve">. </w:t>
      </w:r>
    </w:p>
    <w:p>
      <w:pPr>
        <w:pStyle w:val="ListParagraph"/>
        <w:spacing w:lineRule="auto" w:line="360"/>
        <w:ind w:start="1440"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rtl w:val="true"/>
        </w:rPr>
        <w:t>ב</w:t>
      </w:r>
      <w:hyperlink r:id="rId11">
        <w:r>
          <w:rPr>
            <w:rStyle w:val="Hyperlink"/>
            <w:rFonts w:cs="Times New Roman"/>
            <w:color w:val="0000FF"/>
            <w:u w:val="single"/>
            <w:rtl w:val="true"/>
          </w:rPr>
          <w:t>עפ</w:t>
        </w:r>
        <w:r>
          <w:rPr>
            <w:rStyle w:val="Hyperlink"/>
            <w:rFonts w:cs="Times New Roman"/>
            <w:color w:val="0000FF"/>
            <w:u w:val="single"/>
            <w:rtl w:val="true"/>
          </w:rPr>
          <w:t>"</w:t>
        </w:r>
        <w:r>
          <w:rPr>
            <w:rStyle w:val="Hyperlink"/>
            <w:rFonts w:cs="Times New Roman"/>
            <w:color w:val="0000FF"/>
            <w:u w:val="single"/>
            <w:rtl w:val="true"/>
          </w:rPr>
          <w:t xml:space="preserve">ג </w:t>
        </w:r>
        <w:r>
          <w:rPr>
            <w:rStyle w:val="Hyperlink"/>
            <w:rFonts w:cs="Times New Roman"/>
            <w:color w:val="0000FF"/>
            <w:u w:val="single"/>
          </w:rPr>
          <w:t>3429-11-15</w:t>
        </w:r>
      </w:hyperlink>
      <w:r>
        <w:rPr>
          <w:rFonts w:cs="Times New Roman"/>
          <w:rtl w:val="true"/>
        </w:rPr>
        <w:t xml:space="preserve">, </w:t>
      </w:r>
      <w:r>
        <w:rPr>
          <w:rFonts w:cs="Times New Roman"/>
          <w:rtl w:val="true"/>
        </w:rPr>
        <w:t>עבירת איומים</w:t>
      </w:r>
      <w:r>
        <w:rPr>
          <w:rFonts w:cs="Times New Roman"/>
          <w:rtl w:val="true"/>
        </w:rPr>
        <w:t xml:space="preserve">, </w:t>
      </w:r>
      <w:r>
        <w:rPr>
          <w:rFonts w:cs="Times New Roman"/>
          <w:rtl w:val="true"/>
        </w:rPr>
        <w:t>ניסיון תקיפה והחזקת סמים שהיה לו סכין ביד</w:t>
      </w:r>
      <w:r>
        <w:rPr>
          <w:rFonts w:cs="Times New Roman"/>
          <w:rtl w:val="true"/>
        </w:rPr>
        <w:t xml:space="preserve">, </w:t>
      </w:r>
      <w:r>
        <w:rPr>
          <w:rFonts w:cs="Times New Roman"/>
          <w:rtl w:val="true"/>
        </w:rPr>
        <w:t xml:space="preserve">המתחם עמד על  </w:t>
      </w:r>
      <w:r>
        <w:rPr>
          <w:rFonts w:cs="Times New Roman"/>
        </w:rPr>
        <w:t>6</w:t>
      </w:r>
      <w:r>
        <w:rPr>
          <w:rFonts w:cs="Times New Roman"/>
          <w:rtl w:val="true"/>
        </w:rPr>
        <w:t xml:space="preserve"> </w:t>
      </w:r>
      <w:r>
        <w:rPr>
          <w:rFonts w:cs="Times New Roman"/>
          <w:rtl w:val="true"/>
        </w:rPr>
        <w:t>חודשים עבודות שירות אשר הפכו ל</w:t>
      </w:r>
      <w:r>
        <w:rPr>
          <w:rFonts w:cs="Times New Roman"/>
          <w:rtl w:val="true"/>
        </w:rPr>
        <w:t>-</w:t>
      </w:r>
      <w:r>
        <w:rPr>
          <w:rFonts w:cs="Times New Roman"/>
        </w:rPr>
        <w:t>3</w:t>
      </w:r>
      <w:r>
        <w:rPr>
          <w:rFonts w:cs="Times New Roman"/>
          <w:rtl w:val="true"/>
        </w:rPr>
        <w:t xml:space="preserve"> </w:t>
      </w:r>
      <w:r>
        <w:rPr>
          <w:rFonts w:cs="Times New Roman"/>
          <w:rtl w:val="true"/>
        </w:rPr>
        <w:t>חודשי עבודות שירות לאור הליך טיפולי</w:t>
      </w:r>
      <w:r>
        <w:rPr>
          <w:rFonts w:cs="Times New Roman"/>
          <w:rtl w:val="true"/>
        </w:rPr>
        <w:t xml:space="preserve">. </w:t>
      </w:r>
      <w:r>
        <w:rPr>
          <w:rFonts w:cs="Times New Roman"/>
          <w:rtl w:val="true"/>
        </w:rPr>
        <w:t xml:space="preserve">שם </w:t>
      </w:r>
      <w:r>
        <w:rPr>
          <w:rFonts w:cs="Times New Roman"/>
          <w:rtl w:val="true"/>
        </w:rPr>
        <w:t xml:space="preserve">הנאשם </w:t>
      </w:r>
      <w:r>
        <w:rPr>
          <w:rFonts w:cs="Times New Roman"/>
          <w:b/>
          <w:b/>
          <w:bCs/>
          <w:rtl w:val="true"/>
        </w:rPr>
        <w:t>החזיק ביד סכין</w:t>
      </w:r>
      <w:r>
        <w:rPr>
          <w:rFonts w:cs="Times New Roman"/>
          <w:rtl w:val="true"/>
        </w:rPr>
        <w:t xml:space="preserve"> ואיים</w:t>
      </w:r>
      <w:r>
        <w:rPr>
          <w:rFonts w:cs="Times New Roman"/>
          <w:rtl w:val="true"/>
        </w:rPr>
        <w:t xml:space="preserve">, </w:t>
      </w:r>
      <w:r>
        <w:rPr>
          <w:rFonts w:cs="Times New Roman"/>
          <w:rtl w:val="true"/>
        </w:rPr>
        <w:t>יש ל</w:t>
      </w:r>
      <w:r>
        <w:rPr>
          <w:rFonts w:cs="Times New Roman"/>
          <w:rtl w:val="true"/>
        </w:rPr>
        <w:t>כך</w:t>
      </w:r>
      <w:r>
        <w:rPr>
          <w:rFonts w:cs="Times New Roman"/>
          <w:rtl w:val="true"/>
        </w:rPr>
        <w:t xml:space="preserve"> חומרה יתרה</w:t>
      </w:r>
      <w:r>
        <w:rPr>
          <w:rFonts w:cs="Times New Roman"/>
          <w:rtl w:val="true"/>
        </w:rPr>
        <w:t xml:space="preserve">. </w:t>
      </w:r>
    </w:p>
    <w:p>
      <w:pPr>
        <w:pStyle w:val="ListParagraph"/>
        <w:numPr>
          <w:ilvl w:val="1"/>
          <w:numId w:val="4"/>
        </w:numPr>
        <w:spacing w:lineRule="auto" w:line="360"/>
        <w:ind w:hanging="360" w:start="1440" w:end="0"/>
        <w:jc w:val="both"/>
        <w:rPr>
          <w:rFonts w:cs="Times New Roman"/>
        </w:rPr>
      </w:pPr>
      <w:r>
        <w:rPr>
          <w:rFonts w:cs="Times New Roman"/>
          <w:rtl w:val="true"/>
        </w:rPr>
        <w:t>ב</w:t>
      </w:r>
      <w:hyperlink r:id="rId12">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2158-03-14</w:t>
        </w:r>
      </w:hyperlink>
      <w:r>
        <w:rPr>
          <w:rFonts w:cs="Times New Roman"/>
          <w:rtl w:val="true"/>
        </w:rPr>
        <w:t xml:space="preserve">, </w:t>
      </w:r>
      <w:r>
        <w:rPr>
          <w:rFonts w:cs="Times New Roman"/>
          <w:rtl w:val="true"/>
        </w:rPr>
        <w:t xml:space="preserve">דובר בנאשם שהורשע לאחר ניהול הוכחות </w:t>
      </w:r>
      <w:r>
        <w:rPr>
          <w:rFonts w:cs="Times New Roman"/>
          <w:b/>
          <w:b/>
          <w:bCs/>
          <w:rtl w:val="true"/>
        </w:rPr>
        <w:t>כשהיה אסיר</w:t>
      </w:r>
      <w:r>
        <w:rPr>
          <w:rFonts w:cs="Times New Roman"/>
          <w:b/>
          <w:bCs/>
          <w:rtl w:val="true"/>
        </w:rPr>
        <w:t xml:space="preserve">, </w:t>
      </w:r>
      <w:r>
        <w:rPr>
          <w:rFonts w:cs="Times New Roman"/>
          <w:b/>
          <w:b/>
          <w:bCs/>
          <w:rtl w:val="true"/>
        </w:rPr>
        <w:t>שם היו שתי עבירות איומים</w:t>
      </w:r>
      <w:r>
        <w:rPr>
          <w:rFonts w:cs="Times New Roman"/>
          <w:b/>
          <w:bCs/>
          <w:rtl w:val="true"/>
        </w:rPr>
        <w:t xml:space="preserve">, </w:t>
      </w:r>
      <w:r>
        <w:rPr>
          <w:rFonts w:cs="Times New Roman"/>
          <w:b/>
          <w:b/>
          <w:bCs/>
          <w:rtl w:val="true"/>
        </w:rPr>
        <w:t>בין היתר התקשר לילד שלו ואיים לשרוף את הפנים של אמא שלו</w:t>
      </w:r>
      <w:r>
        <w:rPr>
          <w:rFonts w:cs="Times New Roman"/>
          <w:rtl w:val="true"/>
        </w:rPr>
        <w:t xml:space="preserve">. </w:t>
      </w:r>
      <w:r>
        <w:rPr>
          <w:rFonts w:cs="Times New Roman"/>
          <w:rtl w:val="true"/>
        </w:rPr>
        <w:t xml:space="preserve">מדובר באסיר המרצה </w:t>
      </w:r>
      <w:r>
        <w:rPr>
          <w:rFonts w:cs="Times New Roman"/>
          <w:b/>
          <w:bCs/>
        </w:rPr>
        <w:t>30</w:t>
      </w:r>
      <w:r>
        <w:rPr>
          <w:rFonts w:cs="Times New Roman"/>
          <w:b/>
          <w:bCs/>
          <w:rtl w:val="true"/>
        </w:rPr>
        <w:t xml:space="preserve"> </w:t>
      </w:r>
      <w:r>
        <w:rPr>
          <w:rFonts w:cs="Times New Roman"/>
          <w:b/>
          <w:b/>
          <w:bCs/>
          <w:rtl w:val="true"/>
        </w:rPr>
        <w:t>חודשים מאסר בפועל בגין פגיעה במשפחתו</w:t>
      </w:r>
      <w:r>
        <w:rPr>
          <w:rFonts w:cs="Times New Roman"/>
          <w:b/>
          <w:bCs/>
          <w:rtl w:val="true"/>
        </w:rPr>
        <w:t>,</w:t>
      </w:r>
      <w:r>
        <w:rPr>
          <w:rFonts w:cs="Times New Roman"/>
          <w:rtl w:val="true"/>
        </w:rPr>
        <w:t xml:space="preserve"> </w:t>
      </w:r>
      <w:r>
        <w:rPr>
          <w:rFonts w:cs="Times New Roman"/>
          <w:rtl w:val="true"/>
        </w:rPr>
        <w:t>בעניינו בית המשפט התייחס לחומרה היתרה של ביצוע עבירה כשהנאשם בכלא</w:t>
      </w:r>
      <w:r>
        <w:rPr>
          <w:rFonts w:cs="Times New Roman"/>
          <w:rtl w:val="true"/>
        </w:rPr>
        <w:t xml:space="preserve">. </w:t>
      </w:r>
      <w:r>
        <w:rPr>
          <w:rFonts w:cs="Times New Roman"/>
          <w:rtl w:val="true"/>
        </w:rPr>
        <w:t xml:space="preserve">הפסיקה שהוצגה הרבה יותר חמורה וגם שם מתחילים מ </w:t>
      </w:r>
      <w:r>
        <w:rPr>
          <w:rFonts w:cs="Times New Roman"/>
          <w:rtl w:val="true"/>
        </w:rPr>
        <w:t>-</w:t>
      </w:r>
      <w:r>
        <w:rPr>
          <w:rFonts w:cs="Times New Roman"/>
        </w:rPr>
        <w:t>3</w:t>
      </w:r>
      <w:r>
        <w:rPr>
          <w:rFonts w:cs="Times New Roman"/>
          <w:rtl w:val="true"/>
        </w:rPr>
        <w:t xml:space="preserve"> </w:t>
      </w:r>
      <w:r>
        <w:rPr>
          <w:rFonts w:cs="Times New Roman"/>
          <w:rtl w:val="true"/>
        </w:rPr>
        <w:t>חודשי עבודות שירות</w:t>
      </w:r>
      <w:r>
        <w:rPr>
          <w:rFonts w:cs="Times New Roman"/>
          <w:rtl w:val="true"/>
        </w:rPr>
        <w:t>.</w:t>
      </w:r>
    </w:p>
    <w:p>
      <w:pPr>
        <w:pStyle w:val="ListParagraph"/>
        <w:numPr>
          <w:ilvl w:val="1"/>
          <w:numId w:val="4"/>
        </w:numPr>
        <w:spacing w:lineRule="auto" w:line="360"/>
        <w:ind w:hanging="360" w:start="1440" w:end="0"/>
        <w:jc w:val="both"/>
        <w:rPr>
          <w:rFonts w:cs="Times New Roman"/>
        </w:rPr>
      </w:pPr>
      <w:r>
        <w:rPr>
          <w:rFonts w:cs="Times New Roman"/>
          <w:rtl w:val="true"/>
        </w:rPr>
        <w:t>קיימות נסיבות המיוחדות של הנאשם כעולה מתסקיר שירות המבחן</w:t>
      </w:r>
      <w:r>
        <w:rPr>
          <w:rFonts w:cs="Times New Roman"/>
          <w:rtl w:val="true"/>
        </w:rPr>
        <w:t xml:space="preserve">. </w:t>
      </w:r>
      <w:r>
        <w:rPr>
          <w:rFonts w:cs="Times New Roman"/>
          <w:rtl w:val="true"/>
        </w:rPr>
        <w:t xml:space="preserve">הנאשם </w:t>
      </w:r>
      <w:r>
        <w:rPr>
          <w:rFonts w:cs="Times New Roman"/>
          <w:b/>
          <w:b/>
          <w:bCs/>
          <w:rtl w:val="true"/>
        </w:rPr>
        <w:t xml:space="preserve">בן </w:t>
      </w:r>
      <w:r>
        <w:rPr>
          <w:rFonts w:cs="Times New Roman"/>
          <w:b/>
          <w:bCs/>
        </w:rPr>
        <w:t>50</w:t>
      </w:r>
      <w:r>
        <w:rPr>
          <w:rFonts w:cs="Times New Roman"/>
          <w:b/>
          <w:bCs/>
          <w:rtl w:val="true"/>
        </w:rPr>
        <w:t>,</w:t>
      </w:r>
      <w:r>
        <w:rPr>
          <w:rFonts w:cs="Times New Roman"/>
          <w:rtl w:val="true"/>
        </w:rPr>
        <w:t xml:space="preserve"> </w:t>
      </w:r>
      <w:r>
        <w:rPr>
          <w:rFonts w:cs="Times New Roman"/>
          <w:rtl w:val="true"/>
        </w:rPr>
        <w:t>אב לשלושה ילדים</w:t>
      </w:r>
      <w:r>
        <w:rPr>
          <w:rFonts w:cs="Times New Roman"/>
          <w:rtl w:val="true"/>
        </w:rPr>
        <w:t xml:space="preserve">, </w:t>
      </w:r>
      <w:r>
        <w:rPr>
          <w:rFonts w:cs="Times New Roman"/>
          <w:rtl w:val="true"/>
        </w:rPr>
        <w:t>הורשע בעבירה של תקיפת בת זוג ואיומים</w:t>
      </w:r>
      <w:r>
        <w:rPr>
          <w:rFonts w:cs="Times New Roman"/>
          <w:rtl w:val="true"/>
        </w:rPr>
        <w:t xml:space="preserve">, </w:t>
      </w:r>
      <w:r>
        <w:rPr>
          <w:rFonts w:cs="Times New Roman"/>
          <w:rtl w:val="true"/>
        </w:rPr>
        <w:t>הודה בהזדמנות הראשונה</w:t>
      </w:r>
      <w:r>
        <w:rPr>
          <w:rFonts w:cs="Times New Roman"/>
          <w:rtl w:val="true"/>
        </w:rPr>
        <w:t xml:space="preserve">, </w:t>
      </w:r>
      <w:r>
        <w:rPr>
          <w:rFonts w:cs="Times New Roman"/>
          <w:rtl w:val="true"/>
        </w:rPr>
        <w:t>לקח אחריות באופן מלא על אף הקושי בתחילה</w:t>
      </w:r>
      <w:r>
        <w:rPr>
          <w:rFonts w:cs="Times New Roman"/>
          <w:rtl w:val="true"/>
        </w:rPr>
        <w:t xml:space="preserve">. </w:t>
      </w:r>
      <w:r>
        <w:rPr>
          <w:rFonts w:cs="Times New Roman"/>
          <w:rtl w:val="true"/>
        </w:rPr>
        <w:t>חסך זמן שיפוטי</w:t>
      </w:r>
      <w:r>
        <w:rPr>
          <w:rFonts w:cs="Times New Roman"/>
          <w:rtl w:val="true"/>
        </w:rPr>
        <w:t xml:space="preserve">,  </w:t>
      </w:r>
      <w:r>
        <w:rPr>
          <w:rFonts w:cs="Times New Roman"/>
          <w:rtl w:val="true"/>
        </w:rPr>
        <w:t>ומבלי להפחית מחומרת העבירה</w:t>
      </w:r>
      <w:r>
        <w:rPr>
          <w:rFonts w:cs="Times New Roman"/>
          <w:rtl w:val="true"/>
        </w:rPr>
        <w:t xml:space="preserve">, </w:t>
      </w:r>
      <w:r>
        <w:rPr>
          <w:rFonts w:cs="Times New Roman"/>
          <w:b/>
          <w:b/>
          <w:bCs/>
          <w:rtl w:val="true"/>
        </w:rPr>
        <w:t>לדבריו מדובר בתקיפה בתחתית מתחם עבירות התקיפה</w:t>
      </w:r>
      <w:r>
        <w:rPr>
          <w:rFonts w:cs="Times New Roman"/>
          <w:b/>
          <w:bCs/>
          <w:rtl w:val="true"/>
        </w:rPr>
        <w:t xml:space="preserve">. </w:t>
      </w:r>
    </w:p>
    <w:p>
      <w:pPr>
        <w:pStyle w:val="Normal"/>
        <w:spacing w:lineRule="auto" w:line="360"/>
        <w:ind w:start="720"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rtl w:val="true"/>
        </w:rPr>
        <w:t>ביחס למסגרת קביעת מתחם העונש</w:t>
      </w:r>
      <w:r>
        <w:rPr>
          <w:rFonts w:cs="Times New Roman"/>
          <w:rtl w:val="true"/>
        </w:rPr>
        <w:t xml:space="preserve">, </w:t>
      </w:r>
      <w:r>
        <w:rPr>
          <w:rFonts w:cs="Times New Roman"/>
          <w:rtl w:val="true"/>
        </w:rPr>
        <w:t>יש  להתחשב בנסיבות הקשורות לביצוע העבירה</w:t>
      </w:r>
      <w:r>
        <w:rPr>
          <w:rFonts w:cs="Times New Roman"/>
          <w:rtl w:val="true"/>
        </w:rPr>
        <w:t xml:space="preserve">, </w:t>
      </w:r>
      <w:r>
        <w:rPr>
          <w:rFonts w:cs="Times New Roman"/>
          <w:rtl w:val="true"/>
        </w:rPr>
        <w:t>ובכל הנוגע לנסיבות שהביאו את הנאשם לבצע את העבירה</w:t>
      </w:r>
      <w:r>
        <w:rPr>
          <w:rFonts w:cs="Times New Roman"/>
          <w:rtl w:val="true"/>
        </w:rPr>
        <w:t xml:space="preserve">. </w:t>
      </w:r>
      <w:r>
        <w:rPr>
          <w:rFonts w:cs="Times New Roman"/>
          <w:rtl w:val="true"/>
        </w:rPr>
        <w:t>מדובר באירוע ויכוח שהתפתח</w:t>
      </w:r>
      <w:r>
        <w:rPr>
          <w:rFonts w:cs="Times New Roman"/>
          <w:rtl w:val="true"/>
        </w:rPr>
        <w:t xml:space="preserve">, </w:t>
      </w:r>
      <w:r>
        <w:rPr>
          <w:rFonts w:cs="Times New Roman"/>
          <w:rtl w:val="true"/>
        </w:rPr>
        <w:t>מעשיו של הנאשם היו ספונטניים ללא תכנון מוקדם</w:t>
      </w:r>
      <w:r>
        <w:rPr>
          <w:rFonts w:cs="Times New Roman"/>
          <w:rtl w:val="true"/>
        </w:rPr>
        <w:t>,</w:t>
      </w:r>
      <w:r>
        <w:rPr>
          <w:rFonts w:cs="Times New Roman"/>
          <w:rtl w:val="true"/>
        </w:rPr>
        <w:t xml:space="preserve"> </w:t>
      </w:r>
      <w:r>
        <w:rPr>
          <w:rFonts w:cs="Times New Roman"/>
          <w:rtl w:val="true"/>
        </w:rPr>
        <w:t>ברף התחתון מבחינת העבירה עצמה והמעשה עצמו</w:t>
      </w:r>
      <w:r>
        <w:rPr>
          <w:rFonts w:cs="Times New Roman"/>
          <w:rtl w:val="true"/>
        </w:rPr>
        <w:t xml:space="preserve">, </w:t>
      </w:r>
      <w:r>
        <w:rPr>
          <w:rFonts w:cs="Times New Roman"/>
          <w:rtl w:val="true"/>
        </w:rPr>
        <w:t>מדובר בדחיפה</w:t>
      </w:r>
      <w:r>
        <w:rPr>
          <w:rFonts w:cs="Times New Roman"/>
          <w:rtl w:val="true"/>
        </w:rPr>
        <w:t xml:space="preserve">, </w:t>
      </w:r>
      <w:r>
        <w:rPr>
          <w:rFonts w:cs="Times New Roman"/>
          <w:rtl w:val="true"/>
        </w:rPr>
        <w:t>קלה יחסית לעבירות אלמ</w:t>
      </w:r>
      <w:r>
        <w:rPr>
          <w:rFonts w:cs="Times New Roman"/>
          <w:rtl w:val="true"/>
        </w:rPr>
        <w:t>"</w:t>
      </w:r>
      <w:r>
        <w:rPr>
          <w:rFonts w:cs="Times New Roman"/>
          <w:rtl w:val="true"/>
        </w:rPr>
        <w:t>ב אנו נמצאים במדרג נמוך</w:t>
      </w:r>
      <w:r>
        <w:rPr>
          <w:rFonts w:cs="Times New Roman"/>
          <w:rtl w:val="true"/>
        </w:rPr>
        <w:t xml:space="preserve">. </w:t>
      </w:r>
      <w:r>
        <w:rPr>
          <w:rFonts w:cs="Times New Roman"/>
          <w:rtl w:val="true"/>
        </w:rPr>
        <w:t xml:space="preserve">לגבי האיומים הבהיר כי האיומים היו </w:t>
      </w:r>
      <w:r>
        <w:rPr>
          <w:rFonts w:cs="Times New Roman"/>
          <w:rtl w:val="true"/>
        </w:rPr>
        <w:t>"</w:t>
      </w:r>
      <w:r>
        <w:rPr>
          <w:rFonts w:cs="Times New Roman"/>
          <w:rtl w:val="true"/>
        </w:rPr>
        <w:t>סתם</w:t>
      </w:r>
      <w:r>
        <w:rPr>
          <w:rFonts w:cs="Times New Roman"/>
          <w:rtl w:val="true"/>
        </w:rPr>
        <w:t xml:space="preserve">" </w:t>
      </w:r>
      <w:r>
        <w:rPr>
          <w:rFonts w:cs="Times New Roman"/>
          <w:rtl w:val="true"/>
        </w:rPr>
        <w:t>כשבדרך כלל העונש בצדה צופה פני העתיד</w:t>
      </w:r>
      <w:r>
        <w:rPr>
          <w:rFonts w:cs="Times New Roman"/>
          <w:rtl w:val="true"/>
        </w:rPr>
        <w:t xml:space="preserve">, </w:t>
      </w:r>
      <w:r>
        <w:rPr>
          <w:rFonts w:cs="Times New Roman"/>
          <w:rtl w:val="true"/>
        </w:rPr>
        <w:t>לראיה לכך המתלוננת המשיכה להתנהל עם הנאשם</w:t>
      </w:r>
      <w:r>
        <w:rPr>
          <w:rFonts w:cs="Times New Roman"/>
          <w:rtl w:val="true"/>
        </w:rPr>
        <w:t xml:space="preserve">, </w:t>
      </w:r>
      <w:r>
        <w:rPr>
          <w:rFonts w:cs="Times New Roman"/>
          <w:rtl w:val="true"/>
        </w:rPr>
        <w:t>חיה איתו</w:t>
      </w:r>
      <w:r>
        <w:rPr>
          <w:rFonts w:cs="Times New Roman"/>
          <w:rtl w:val="true"/>
        </w:rPr>
        <w:t xml:space="preserve">, </w:t>
      </w:r>
      <w:r>
        <w:rPr>
          <w:rFonts w:cs="Times New Roman"/>
          <w:rtl w:val="true"/>
        </w:rPr>
        <w:t>הפנה לשירות המבחן בתסקיר יש פרק שלם שמדבר על המתלוננת שעתידה להתחתן איתו</w:t>
      </w:r>
      <w:r>
        <w:rPr>
          <w:rFonts w:cs="Times New Roman"/>
          <w:rtl w:val="true"/>
        </w:rPr>
        <w:t xml:space="preserve">. </w:t>
      </w:r>
      <w:r>
        <w:rPr>
          <w:rFonts w:cs="Times New Roman"/>
          <w:rtl w:val="true"/>
        </w:rPr>
        <w:t>ב</w:t>
      </w:r>
      <w:r>
        <w:rPr>
          <w:rFonts w:cs="Times New Roman"/>
          <w:rtl w:val="true"/>
        </w:rPr>
        <w:t>"</w:t>
      </w:r>
      <w:r>
        <w:rPr>
          <w:rFonts w:cs="Times New Roman"/>
          <w:rtl w:val="true"/>
        </w:rPr>
        <w:t>כ הנאשם הפנה ל</w:t>
      </w:r>
      <w:hyperlink r:id="rId13">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2058-09-17</w:t>
        </w:r>
      </w:hyperlink>
      <w:r>
        <w:rPr>
          <w:rFonts w:cs="Times New Roman"/>
          <w:rtl w:val="true"/>
        </w:rPr>
        <w:t xml:space="preserve"> </w:t>
      </w:r>
      <w:r>
        <w:rPr>
          <w:rFonts w:cs="Times New Roman"/>
          <w:rtl w:val="true"/>
        </w:rPr>
        <w:t>.</w:t>
      </w:r>
      <w:r>
        <w:rPr>
          <w:rFonts w:cs="Times New Roman"/>
          <w:rtl w:val="true"/>
        </w:rPr>
        <w:t xml:space="preserve"> </w:t>
      </w:r>
    </w:p>
    <w:p>
      <w:pPr>
        <w:pStyle w:val="Normal"/>
        <w:spacing w:lineRule="auto" w:line="360"/>
        <w:ind w:start="720"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b/>
          <w:b/>
          <w:bCs/>
          <w:rtl w:val="true"/>
        </w:rPr>
        <w:t>ההגנה עתרה</w:t>
      </w:r>
      <w:r>
        <w:rPr>
          <w:rFonts w:cs="Times New Roman"/>
          <w:b/>
          <w:bCs/>
          <w:rtl w:val="true"/>
        </w:rPr>
        <w:t xml:space="preserve">, </w:t>
      </w:r>
      <w:r>
        <w:rPr>
          <w:rFonts w:cs="Times New Roman"/>
          <w:b/>
          <w:b/>
          <w:bCs/>
          <w:rtl w:val="true"/>
        </w:rPr>
        <w:t>לרף התחתון ביחס לסוג העבירות בהן הודה הנאשם המתחיל מעונש צופה פני עתיד</w:t>
      </w:r>
      <w:r>
        <w:rPr>
          <w:rFonts w:cs="Times New Roman"/>
          <w:b/>
          <w:bCs/>
          <w:rtl w:val="true"/>
        </w:rPr>
        <w:t xml:space="preserve">. </w:t>
      </w:r>
      <w:r>
        <w:rPr>
          <w:rFonts w:cs="Times New Roman"/>
          <w:b/>
          <w:b/>
          <w:bCs/>
          <w:rtl w:val="true"/>
        </w:rPr>
        <w:t>מדובר בנאשם לא צעיר</w:t>
      </w:r>
      <w:r>
        <w:rPr>
          <w:rFonts w:cs="Times New Roman"/>
          <w:b/>
          <w:bCs/>
          <w:rtl w:val="true"/>
        </w:rPr>
        <w:t xml:space="preserve">, </w:t>
      </w:r>
      <w:r>
        <w:rPr>
          <w:rFonts w:cs="Times New Roman"/>
          <w:b/>
          <w:b/>
          <w:bCs/>
          <w:rtl w:val="true"/>
        </w:rPr>
        <w:t>הסובל מבעיות רפואיות רבות</w:t>
      </w:r>
      <w:r>
        <w:rPr>
          <w:rFonts w:cs="Times New Roman"/>
          <w:b/>
          <w:bCs/>
          <w:rtl w:val="true"/>
        </w:rPr>
        <w:t xml:space="preserve">, </w:t>
      </w:r>
      <w:r>
        <w:rPr>
          <w:rFonts w:cs="Times New Roman"/>
          <w:b/>
          <w:b/>
          <w:bCs/>
          <w:rtl w:val="true"/>
        </w:rPr>
        <w:t>מחלות לב</w:t>
      </w:r>
      <w:r>
        <w:rPr>
          <w:rFonts w:cs="Times New Roman"/>
          <w:b/>
          <w:bCs/>
          <w:rtl w:val="true"/>
        </w:rPr>
        <w:t xml:space="preserve">, </w:t>
      </w:r>
      <w:r>
        <w:rPr>
          <w:rFonts w:cs="Times New Roman"/>
          <w:b/>
          <w:b/>
          <w:bCs/>
          <w:rtl w:val="true"/>
        </w:rPr>
        <w:t>כלי דם</w:t>
      </w:r>
      <w:r>
        <w:rPr>
          <w:rFonts w:cs="Times New Roman"/>
          <w:b/>
          <w:bCs/>
          <w:rtl w:val="true"/>
        </w:rPr>
        <w:t xml:space="preserve">, </w:t>
      </w:r>
      <w:r>
        <w:rPr>
          <w:rFonts w:cs="Times New Roman"/>
          <w:b/>
          <w:b/>
          <w:bCs/>
          <w:rtl w:val="true"/>
        </w:rPr>
        <w:t>כבד ועוד</w:t>
      </w:r>
      <w:r>
        <w:rPr>
          <w:rFonts w:cs="Times New Roman"/>
          <w:b/>
          <w:bCs/>
          <w:rtl w:val="true"/>
        </w:rPr>
        <w:t xml:space="preserve">. </w:t>
      </w:r>
      <w:r>
        <w:rPr>
          <w:rFonts w:cs="Times New Roman"/>
          <w:b/>
          <w:b/>
          <w:bCs/>
          <w:rtl w:val="true"/>
        </w:rPr>
        <w:t>מלבד האישורים הרפואיים אשר הוגש וסומנו נ</w:t>
      </w:r>
      <w:r>
        <w:rPr>
          <w:rFonts w:cs="Times New Roman"/>
          <w:b/>
          <w:bCs/>
          <w:rtl w:val="true"/>
        </w:rPr>
        <w:t>/</w:t>
      </w:r>
      <w:r>
        <w:rPr>
          <w:rFonts w:cs="Times New Roman"/>
          <w:b/>
          <w:bCs/>
        </w:rPr>
        <w:t>1</w:t>
      </w:r>
      <w:r>
        <w:rPr>
          <w:rFonts w:cs="Times New Roman"/>
          <w:b/>
          <w:bCs/>
          <w:rtl w:val="true"/>
        </w:rPr>
        <w:t xml:space="preserve"> </w:t>
      </w:r>
      <w:r>
        <w:rPr>
          <w:rFonts w:cs="Times New Roman"/>
          <w:b/>
          <w:b/>
          <w:bCs/>
          <w:rtl w:val="true"/>
        </w:rPr>
        <w:t>לגבי הצנתור שעבר הנאשם לא מזמן</w:t>
      </w:r>
      <w:r>
        <w:rPr>
          <w:rFonts w:cs="Times New Roman"/>
          <w:b/>
          <w:bCs/>
          <w:rtl w:val="true"/>
        </w:rPr>
        <w:t xml:space="preserve">, </w:t>
      </w:r>
      <w:r>
        <w:rPr>
          <w:rFonts w:cs="Times New Roman"/>
          <w:b/>
          <w:b/>
          <w:bCs/>
          <w:rtl w:val="true"/>
        </w:rPr>
        <w:t>הנאשם הציג גם בפני שירות המבחן אישורים מתאימים</w:t>
      </w:r>
      <w:r>
        <w:rPr>
          <w:rFonts w:cs="Times New Roman"/>
          <w:b/>
          <w:bCs/>
          <w:rtl w:val="true"/>
        </w:rPr>
        <w:t xml:space="preserve">. </w:t>
      </w:r>
    </w:p>
    <w:p>
      <w:pPr>
        <w:pStyle w:val="Normal"/>
        <w:spacing w:lineRule="auto" w:line="360"/>
        <w:ind w:start="720" w:end="0"/>
        <w:jc w:val="both"/>
        <w:rPr>
          <w:rFonts w:cs="Times New Roman"/>
        </w:rPr>
      </w:pPr>
      <w:r>
        <w:rPr>
          <w:rFonts w:cs="Times New Roman"/>
          <w:rtl w:val="true"/>
        </w:rPr>
      </w:r>
    </w:p>
    <w:p>
      <w:pPr>
        <w:pStyle w:val="ListParagraph"/>
        <w:numPr>
          <w:ilvl w:val="1"/>
          <w:numId w:val="4"/>
        </w:numPr>
        <w:spacing w:lineRule="auto" w:line="360"/>
        <w:ind w:hanging="360" w:start="1440" w:end="0"/>
        <w:jc w:val="both"/>
        <w:rPr>
          <w:rFonts w:cs="Times New Roman"/>
        </w:rPr>
      </w:pPr>
      <w:r>
        <w:rPr>
          <w:rFonts w:cs="Times New Roman"/>
          <w:b/>
          <w:b/>
          <w:bCs/>
          <w:rtl w:val="true"/>
        </w:rPr>
        <w:t>מדובר בבני זוג אשר רוצים לשקם את מערכת היחסים</w:t>
      </w:r>
      <w:r>
        <w:rPr>
          <w:rFonts w:cs="Times New Roman"/>
          <w:rtl w:val="true"/>
        </w:rPr>
        <w:t xml:space="preserve"> ומעוניינים להישאר ביחד ולהתחתן ובמקרה הזה</w:t>
      </w:r>
      <w:r>
        <w:rPr>
          <w:rFonts w:cs="Times New Roman"/>
          <w:rtl w:val="true"/>
        </w:rPr>
        <w:t xml:space="preserve">, </w:t>
      </w:r>
      <w:r>
        <w:rPr>
          <w:rFonts w:cs="Times New Roman"/>
          <w:rtl w:val="true"/>
        </w:rPr>
        <w:t>לאור העובדה כי בני הזוג המשיכו לחיות יחד</w:t>
      </w:r>
      <w:r>
        <w:rPr>
          <w:rFonts w:cs="Times New Roman"/>
          <w:rtl w:val="true"/>
        </w:rPr>
        <w:t xml:space="preserve">. </w:t>
      </w:r>
    </w:p>
    <w:p>
      <w:pPr>
        <w:pStyle w:val="Normal"/>
        <w:spacing w:lineRule="auto" w:line="360"/>
        <w:ind w:start="720" w:end="0"/>
        <w:jc w:val="both"/>
        <w:rPr>
          <w:rFonts w:cs="Times New Roman"/>
        </w:rPr>
      </w:pPr>
      <w:r>
        <w:rPr>
          <w:rFonts w:cs="Times New Roman"/>
          <w:rtl w:val="true"/>
        </w:rPr>
      </w:r>
    </w:p>
    <w:p>
      <w:pPr>
        <w:pStyle w:val="ListParagraph"/>
        <w:numPr>
          <w:ilvl w:val="0"/>
          <w:numId w:val="4"/>
        </w:numPr>
        <w:spacing w:lineRule="auto" w:line="360"/>
        <w:ind w:hanging="360" w:start="720" w:end="0"/>
        <w:jc w:val="both"/>
        <w:rPr>
          <w:rFonts w:cs="Times New Roman"/>
          <w:b/>
          <w:bCs/>
          <w:u w:val="single"/>
        </w:rPr>
      </w:pPr>
      <w:r>
        <w:rPr>
          <w:rFonts w:cs="Times New Roman"/>
          <w:b/>
          <w:b/>
          <w:bCs/>
          <w:u w:val="single"/>
          <w:rtl w:val="true"/>
        </w:rPr>
        <w:t>ב</w:t>
      </w:r>
      <w:r>
        <w:rPr>
          <w:rFonts w:cs="Times New Roman"/>
          <w:b/>
          <w:bCs/>
          <w:u w:val="single"/>
          <w:rtl w:val="true"/>
        </w:rPr>
        <w:t>"</w:t>
      </w:r>
      <w:r>
        <w:rPr>
          <w:rFonts w:cs="Times New Roman"/>
          <w:b/>
          <w:b/>
          <w:bCs/>
          <w:u w:val="single"/>
          <w:rtl w:val="true"/>
        </w:rPr>
        <w:t>כ הנאשם ציין כי הנאשם מבין שיש נגדו מאסר מותנה</w:t>
      </w:r>
      <w:r>
        <w:rPr>
          <w:rFonts w:cs="Times New Roman"/>
          <w:b/>
          <w:bCs/>
          <w:u w:val="single"/>
          <w:rtl w:val="true"/>
        </w:rPr>
        <w:t xml:space="preserve">, </w:t>
      </w:r>
      <w:r>
        <w:rPr>
          <w:rFonts w:cs="Times New Roman"/>
          <w:b/>
          <w:b/>
          <w:bCs/>
          <w:u w:val="single"/>
          <w:rtl w:val="true"/>
        </w:rPr>
        <w:t>אך עתר לכך שהעונש לא יחרוג מהמלצת שירות המבחן</w:t>
      </w:r>
      <w:r>
        <w:rPr>
          <w:rFonts w:cs="Times New Roman"/>
          <w:b/>
          <w:bCs/>
          <w:u w:val="single"/>
          <w:rtl w:val="true"/>
        </w:rPr>
        <w:t xml:space="preserve">, </w:t>
      </w:r>
      <w:r>
        <w:rPr>
          <w:rFonts w:cs="Times New Roman"/>
          <w:b/>
          <w:b/>
          <w:bCs/>
          <w:u w:val="single"/>
          <w:rtl w:val="true"/>
        </w:rPr>
        <w:t>וכי יוטל על הנאשם עונש של עבודות שירות ברף התחתון שיהיו כאורך התנאי העומד ותלוי על הנאשם</w:t>
      </w:r>
      <w:r>
        <w:rPr>
          <w:rFonts w:cs="Times New Roman"/>
          <w:b/>
          <w:bCs/>
          <w:u w:val="single"/>
          <w:rtl w:val="true"/>
        </w:rPr>
        <w:t>.</w:t>
      </w:r>
    </w:p>
    <w:p>
      <w:pPr>
        <w:pStyle w:val="Normal"/>
        <w:spacing w:lineRule="auto" w:line="360"/>
        <w:ind w:end="0"/>
        <w:jc w:val="both"/>
        <w:rPr>
          <w:rFonts w:cs="Times New Roman"/>
          <w:b/>
          <w:bCs/>
          <w:u w:val="single"/>
        </w:rPr>
      </w:pPr>
      <w:r>
        <w:rPr>
          <w:rFonts w:cs="Times New Roman"/>
          <w:b/>
          <w:bCs/>
          <w:u w:val="single"/>
          <w:rtl w:val="true"/>
        </w:rPr>
      </w:r>
    </w:p>
    <w:p>
      <w:pPr>
        <w:pStyle w:val="ListParagraph"/>
        <w:numPr>
          <w:ilvl w:val="0"/>
          <w:numId w:val="4"/>
        </w:numPr>
        <w:spacing w:lineRule="auto" w:line="360"/>
        <w:ind w:hanging="360" w:start="720" w:end="0"/>
        <w:jc w:val="both"/>
        <w:rPr>
          <w:rFonts w:cs="Times New Roman"/>
        </w:rPr>
      </w:pPr>
      <w:r>
        <w:rPr>
          <w:rFonts w:cs="Times New Roman"/>
          <w:b/>
          <w:b/>
          <w:bCs/>
          <w:rtl w:val="true"/>
        </w:rPr>
        <w:t xml:space="preserve">הנאשם </w:t>
      </w:r>
      <w:r>
        <w:rPr>
          <w:rFonts w:cs="Times New Roman"/>
          <w:rtl w:val="true"/>
        </w:rPr>
        <w:t>אמר כי הוא מצטער על מה שהיה ומבקש סליחה</w:t>
      </w:r>
      <w:r>
        <w:rPr>
          <w:rFonts w:cs="Times New Roman"/>
          <w:rtl w:val="true"/>
        </w:rPr>
        <w:t xml:space="preserve">, </w:t>
      </w:r>
      <w:r>
        <w:rPr>
          <w:rFonts w:cs="Times New Roman"/>
          <w:rtl w:val="true"/>
        </w:rPr>
        <w:t>לקח אחריות</w:t>
      </w:r>
      <w:r>
        <w:rPr>
          <w:rFonts w:cs="Times New Roman"/>
          <w:rtl w:val="true"/>
        </w:rPr>
        <w:t xml:space="preserve">, </w:t>
      </w:r>
      <w:r>
        <w:rPr>
          <w:rFonts w:cs="Times New Roman"/>
          <w:rtl w:val="true"/>
        </w:rPr>
        <w:t>הודה במעשיו וציין  כי המתלוננת נמצאת לידו</w:t>
      </w:r>
      <w:r>
        <w:rPr>
          <w:rFonts w:cs="Times New Roman"/>
          <w:rtl w:val="true"/>
        </w:rPr>
        <w:t xml:space="preserve">. </w:t>
      </w:r>
      <w:r>
        <w:rPr>
          <w:rFonts w:cs="Times New Roman"/>
          <w:rtl w:val="true"/>
        </w:rPr>
        <w:t>וכי כל זה היה טעות</w:t>
      </w:r>
      <w:r>
        <w:rPr>
          <w:rFonts w:cs="Times New Roman"/>
          <w:rtl w:val="true"/>
        </w:rPr>
        <w:t>.</w:t>
      </w:r>
    </w:p>
    <w:p>
      <w:pPr>
        <w:pStyle w:val="NoSpacing"/>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rPr>
      </w:pPr>
      <w:r>
        <w:rPr>
          <w:rFonts w:cs="Times New Roman"/>
          <w:b/>
          <w:bCs/>
          <w:rtl w:val="true"/>
        </w:rPr>
      </w:r>
    </w:p>
    <w:p>
      <w:pPr>
        <w:pStyle w:val="ListParagraph"/>
        <w:spacing w:lineRule="auto" w:line="360"/>
        <w:ind w:end="0"/>
        <w:jc w:val="both"/>
        <w:rPr>
          <w:rFonts w:cs="Times New Roman"/>
          <w:b/>
          <w:bCs/>
        </w:rPr>
      </w:pPr>
      <w:r>
        <w:rPr>
          <w:rFonts w:cs="Times New Roman"/>
          <w:b/>
          <w:bCs/>
          <w:rtl w:val="true"/>
        </w:rPr>
      </w:r>
    </w:p>
    <w:p>
      <w:pPr>
        <w:pStyle w:val="ListParagraph"/>
        <w:spacing w:lineRule="auto" w:line="360"/>
        <w:ind w:end="0"/>
        <w:jc w:val="both"/>
        <w:rPr>
          <w:rFonts w:cs="Times New Roman"/>
          <w:b/>
          <w:bCs/>
        </w:rPr>
      </w:pPr>
      <w:r>
        <w:rPr>
          <w:rFonts w:cs="Times New Roman"/>
          <w:b/>
          <w:bCs/>
          <w:rtl w:val="true"/>
        </w:rPr>
      </w:r>
    </w:p>
    <w:p>
      <w:pPr>
        <w:pStyle w:val="ListParagraph"/>
        <w:spacing w:lineRule="auto" w:line="360"/>
        <w:ind w:end="0"/>
        <w:jc w:val="both"/>
        <w:rPr>
          <w:rFonts w:cs="Times New Roman"/>
          <w:b/>
          <w:bCs/>
        </w:rPr>
      </w:pPr>
      <w:r>
        <w:rPr>
          <w:rFonts w:cs="Times New Roman"/>
          <w:b/>
          <w:b/>
          <w:bCs/>
          <w:rtl w:val="true"/>
        </w:rPr>
        <w:t>קביעת המתחם ההולם</w:t>
      </w:r>
    </w:p>
    <w:p>
      <w:pPr>
        <w:pStyle w:val="ListParagraph"/>
        <w:spacing w:lineRule="auto" w:line="360"/>
        <w:ind w:end="0"/>
        <w:jc w:val="both"/>
        <w:rPr>
          <w:rFonts w:cs="Times New Roman"/>
          <w:b/>
          <w:bCs/>
        </w:rPr>
      </w:pPr>
      <w:r>
        <w:rPr>
          <w:rFonts w:cs="Times New Roman"/>
          <w:b/>
          <w:b/>
          <w:bCs/>
          <w:rtl w:val="true"/>
        </w:rPr>
        <w:t>הערכים המוגנים</w:t>
      </w:r>
      <w:r>
        <w:rPr>
          <w:rFonts w:cs="Times New Roman"/>
          <w:b/>
          <w:bCs/>
          <w:rtl w:val="true"/>
        </w:rPr>
        <w:t>:</w:t>
      </w:r>
    </w:p>
    <w:p>
      <w:pPr>
        <w:pStyle w:val="ListParagraph"/>
        <w:numPr>
          <w:ilvl w:val="0"/>
          <w:numId w:val="4"/>
        </w:numPr>
        <w:spacing w:lineRule="auto" w:line="360" w:before="0" w:after="240"/>
        <w:ind w:hanging="360" w:start="720" w:end="0"/>
        <w:contextualSpacing/>
        <w:jc w:val="both"/>
        <w:rPr>
          <w:rFonts w:cs="Times New Roman"/>
        </w:rPr>
      </w:pPr>
      <w:r>
        <w:rPr>
          <w:rFonts w:cs="Times New Roman"/>
          <w:rtl w:val="true"/>
        </w:rPr>
        <w:t>מדובר באירוע אחד ובמתחם אחד במסגרתו שתי העבירות מושא כתב האישום</w:t>
      </w:r>
      <w:r>
        <w:rPr>
          <w:rFonts w:cs="Times New Roman"/>
          <w:rtl w:val="true"/>
        </w:rPr>
        <w:t xml:space="preserve">. </w:t>
      </w:r>
      <w:r>
        <w:rPr>
          <w:rFonts w:cs="Times New Roman"/>
          <w:rtl w:val="true"/>
        </w:rPr>
        <w:t>הערכים המוגנים בעבירות בהן הורשע הנאשם פורטו לעיל</w:t>
      </w:r>
      <w:r>
        <w:rPr>
          <w:rFonts w:cs="Times New Roman"/>
          <w:rtl w:val="true"/>
        </w:rPr>
        <w:t xml:space="preserve">, </w:t>
      </w:r>
      <w:r>
        <w:rPr>
          <w:rFonts w:cs="Times New Roman"/>
          <w:rtl w:val="true"/>
        </w:rPr>
        <w:t>וכוללים השמירה על שלמות גופה</w:t>
      </w:r>
      <w:r>
        <w:rPr>
          <w:rFonts w:cs="Times New Roman"/>
          <w:rtl w:val="true"/>
        </w:rPr>
        <w:t xml:space="preserve">, </w:t>
      </w:r>
      <w:r>
        <w:rPr>
          <w:rFonts w:cs="Times New Roman"/>
          <w:rtl w:val="true"/>
        </w:rPr>
        <w:t>ביטחונה ושלוות נפש המתלונן</w:t>
      </w:r>
      <w:r>
        <w:rPr>
          <w:rFonts w:cs="Times New Roman"/>
          <w:rtl w:val="true"/>
        </w:rPr>
        <w:t xml:space="preserve">.  </w:t>
      </w:r>
    </w:p>
    <w:p>
      <w:pPr>
        <w:pStyle w:val="ListParagraph"/>
        <w:numPr>
          <w:ilvl w:val="0"/>
          <w:numId w:val="4"/>
        </w:numPr>
        <w:spacing w:lineRule="auto" w:line="360" w:before="0" w:after="240"/>
        <w:ind w:hanging="360" w:start="720" w:end="0"/>
        <w:contextualSpacing/>
        <w:jc w:val="both"/>
        <w:rPr>
          <w:rFonts w:cs="Times New Roman"/>
        </w:rPr>
      </w:pPr>
      <w:r>
        <w:rPr>
          <w:rFonts w:cs="Times New Roman"/>
          <w:rtl w:val="true"/>
        </w:rPr>
        <w:t>נגע האלימות במשפחה פוגע בשלום הציבור ובערכים יסודיים של החברה בישראל</w:t>
      </w:r>
      <w:r>
        <w:rPr>
          <w:rFonts w:cs="Times New Roman"/>
          <w:rtl w:val="true"/>
        </w:rPr>
        <w:t xml:space="preserve">, </w:t>
      </w:r>
      <w:r>
        <w:rPr>
          <w:rFonts w:cs="Times New Roman"/>
          <w:rtl w:val="true"/>
        </w:rPr>
        <w:t>ועל בית</w:t>
      </w:r>
      <w:r>
        <w:rPr>
          <w:rFonts w:cs="Times New Roman"/>
          <w:rtl w:val="true"/>
        </w:rPr>
        <w:t>-</w:t>
      </w:r>
      <w:r>
        <w:rPr>
          <w:rFonts w:cs="Times New Roman"/>
          <w:rtl w:val="true"/>
        </w:rPr>
        <w:t>המשפט מוטלת החובה להוקיע מעשים אלו בדרך של ענישה משמעותית</w:t>
      </w:r>
      <w:r>
        <w:rPr>
          <w:rFonts w:cs="Times New Roman"/>
          <w:rtl w:val="true"/>
        </w:rPr>
        <w:t xml:space="preserve">, </w:t>
      </w:r>
      <w:r>
        <w:rPr>
          <w:rFonts w:cs="Times New Roman"/>
          <w:rtl w:val="true"/>
        </w:rPr>
        <w:t>אשר תעביר מסר שיפוטי חד וברור לעברייני האלימות במשפחה</w:t>
      </w:r>
      <w:r>
        <w:rPr>
          <w:rFonts w:cs="Times New Roman"/>
          <w:rtl w:val="true"/>
        </w:rPr>
        <w:t xml:space="preserve">. </w:t>
      </w:r>
    </w:p>
    <w:p>
      <w:pPr>
        <w:pStyle w:val="ListParagraph"/>
        <w:spacing w:lineRule="auto" w:line="360" w:before="0" w:after="240"/>
        <w:ind w:end="0"/>
        <w:contextualSpacing/>
        <w:jc w:val="both"/>
        <w:rPr>
          <w:rFonts w:cs="Times New Roman"/>
        </w:rPr>
      </w:pPr>
      <w:r>
        <w:rPr>
          <w:rFonts w:cs="Times New Roman"/>
          <w:rtl w:val="true"/>
        </w:rPr>
      </w:r>
    </w:p>
    <w:p>
      <w:pPr>
        <w:pStyle w:val="ListParagraph"/>
        <w:spacing w:lineRule="auto" w:line="360" w:before="0" w:after="240"/>
        <w:ind w:start="1440" w:end="0"/>
        <w:contextualSpacing/>
        <w:jc w:val="both"/>
        <w:rPr>
          <w:rFonts w:cs="Times New Roman"/>
        </w:rPr>
      </w:pPr>
      <w:r>
        <w:rPr>
          <w:rFonts w:cs="Times New Roman"/>
          <w:rtl w:val="true"/>
        </w:rPr>
        <w:t>ראו</w:t>
      </w:r>
      <w:r>
        <w:rPr>
          <w:rFonts w:cs="Times New Roman"/>
          <w:rtl w:val="true"/>
        </w:rPr>
        <w:t>:</w:t>
      </w:r>
      <w:r>
        <w:rPr>
          <w:rFonts w:cs="Times New Roman"/>
          <w:b/>
          <w:bCs/>
          <w:rtl w:val="true"/>
        </w:rPr>
        <w:t xml:space="preserve"> </w:t>
      </w:r>
      <w:hyperlink r:id="rId14">
        <w:r>
          <w:rPr>
            <w:rStyle w:val="Hyperlink"/>
            <w:rFonts w:cs="Times New Roman"/>
            <w:b/>
            <w:b/>
            <w:bCs/>
            <w:color w:val="0000FF"/>
            <w:u w:val="single"/>
            <w:rtl w:val="true"/>
          </w:rPr>
          <w:t>רע</w:t>
        </w:r>
        <w:r>
          <w:rPr>
            <w:rStyle w:val="Hyperlink"/>
            <w:rFonts w:cs="Times New Roman"/>
            <w:b/>
            <w:bCs/>
            <w:color w:val="0000FF"/>
            <w:u w:val="single"/>
            <w:rtl w:val="true"/>
          </w:rPr>
          <w:t>"</w:t>
        </w:r>
        <w:r>
          <w:rPr>
            <w:rStyle w:val="Hyperlink"/>
            <w:rFonts w:cs="Times New Roman"/>
            <w:b/>
            <w:b/>
            <w:bCs/>
            <w:color w:val="0000FF"/>
            <w:u w:val="single"/>
            <w:rtl w:val="true"/>
          </w:rPr>
          <w:t xml:space="preserve">פ </w:t>
        </w:r>
        <w:r>
          <w:rPr>
            <w:rStyle w:val="Hyperlink"/>
            <w:rFonts w:cs="Times New Roman"/>
            <w:b/>
            <w:bCs/>
            <w:color w:val="0000FF"/>
            <w:u w:val="single"/>
          </w:rPr>
          <w:t>7513/12</w:t>
        </w:r>
      </w:hyperlink>
      <w:r>
        <w:rPr>
          <w:rFonts w:cs="Times New Roman"/>
          <w:b/>
          <w:bCs/>
          <w:rtl w:val="true"/>
        </w:rPr>
        <w:t xml:space="preserve"> </w:t>
      </w:r>
      <w:r>
        <w:rPr>
          <w:rFonts w:cs="Times New Roman"/>
          <w:b/>
          <w:b/>
          <w:bCs/>
          <w:rtl w:val="true"/>
        </w:rPr>
        <w:t>בלאל מרעי נ</w:t>
      </w:r>
      <w:r>
        <w:rPr>
          <w:rFonts w:cs="Times New Roman"/>
          <w:b/>
          <w:bCs/>
          <w:rtl w:val="true"/>
        </w:rPr>
        <w:t xml:space="preserve">' </w:t>
      </w:r>
      <w:r>
        <w:rPr>
          <w:rFonts w:cs="Times New Roman"/>
          <w:b/>
          <w:b/>
          <w:bCs/>
          <w:rtl w:val="true"/>
        </w:rPr>
        <w:t xml:space="preserve">מדינת ישראל </w:t>
      </w:r>
      <w:r>
        <w:rPr>
          <w:rFonts w:cs="Times New Roman"/>
          <w:b/>
          <w:bCs/>
          <w:rtl w:val="true"/>
        </w:rPr>
        <w:t>(</w:t>
      </w:r>
      <w:r>
        <w:rPr>
          <w:rFonts w:cs="Times New Roman"/>
          <w:b/>
          <w:bCs/>
        </w:rPr>
        <w:t>22.10.12</w:t>
      </w:r>
      <w:r>
        <w:rPr>
          <w:rFonts w:cs="Times New Roman"/>
          <w:b/>
          <w:bCs/>
          <w:rtl w:val="true"/>
        </w:rPr>
        <w:t xml:space="preserve">). </w:t>
      </w:r>
      <w:r>
        <w:rPr>
          <w:rFonts w:cs="Times New Roman"/>
          <w:b/>
          <w:b/>
          <w:bCs/>
          <w:rtl w:val="true"/>
        </w:rPr>
        <w:t xml:space="preserve">בעניין זה נקבע כי </w:t>
      </w:r>
      <w:r>
        <w:rPr>
          <w:rFonts w:cs="Times New Roman"/>
          <w:b/>
          <w:bCs/>
          <w:rtl w:val="true"/>
        </w:rPr>
        <w:t>"</w:t>
      </w:r>
      <w:r>
        <w:rPr>
          <w:rFonts w:cs="Times New Roman"/>
          <w:b/>
          <w:b/>
          <w:bCs/>
          <w:rtl w:val="true"/>
        </w:rPr>
        <w:t>לא די ברטוריקה מרתיעה המוקיעה את עבירות האלימות במשפחה</w:t>
      </w:r>
      <w:r>
        <w:rPr>
          <w:rFonts w:cs="Times New Roman"/>
          <w:b/>
          <w:bCs/>
          <w:rtl w:val="true"/>
        </w:rPr>
        <w:t xml:space="preserve">, </w:t>
      </w:r>
      <w:r>
        <w:rPr>
          <w:rFonts w:cs="Times New Roman"/>
          <w:b/>
          <w:b/>
          <w:bCs/>
          <w:rtl w:val="true"/>
        </w:rPr>
        <w:t>ויש לגבות את האמירות החשובות שבפסקי הדין בענישה הולמת</w:t>
      </w:r>
      <w:r>
        <w:rPr>
          <w:rFonts w:cs="Times New Roman"/>
          <w:b/>
          <w:bCs/>
          <w:rtl w:val="true"/>
        </w:rPr>
        <w:t xml:space="preserve">". </w:t>
      </w:r>
      <w:hyperlink r:id="rId15">
        <w:r>
          <w:rPr>
            <w:rStyle w:val="Hyperlink"/>
            <w:rFonts w:cs="Times New Roman"/>
            <w:b/>
            <w:b/>
            <w:bCs/>
            <w:color w:val="0000FF"/>
            <w:u w:val="single"/>
            <w:rtl w:val="true"/>
          </w:rPr>
          <w:t>ע</w:t>
        </w:r>
        <w:r>
          <w:rPr>
            <w:rStyle w:val="Hyperlink"/>
            <w:rFonts w:cs="Times New Roman"/>
            <w:b/>
            <w:bCs/>
            <w:color w:val="0000FF"/>
            <w:u w:val="single"/>
            <w:rtl w:val="true"/>
          </w:rPr>
          <w:t>"</w:t>
        </w:r>
        <w:r>
          <w:rPr>
            <w:rStyle w:val="Hyperlink"/>
            <w:rFonts w:cs="Times New Roman"/>
            <w:b/>
            <w:b/>
            <w:bCs/>
            <w:color w:val="0000FF"/>
            <w:u w:val="single"/>
            <w:rtl w:val="true"/>
          </w:rPr>
          <w:t xml:space="preserve">פ </w:t>
        </w:r>
        <w:r>
          <w:rPr>
            <w:rStyle w:val="Hyperlink"/>
            <w:rFonts w:cs="Times New Roman"/>
            <w:b/>
            <w:bCs/>
            <w:color w:val="0000FF"/>
            <w:u w:val="single"/>
          </w:rPr>
          <w:t>792/10</w:t>
        </w:r>
      </w:hyperlink>
      <w:r>
        <w:rPr>
          <w:rFonts w:cs="Times New Roman"/>
          <w:b/>
          <w:bCs/>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 xml:space="preserve">פלוני </w:t>
      </w:r>
      <w:r>
        <w:rPr>
          <w:rFonts w:cs="Times New Roman"/>
          <w:b/>
          <w:bCs/>
          <w:rtl w:val="true"/>
        </w:rPr>
        <w:t>(</w:t>
      </w:r>
      <w:r>
        <w:rPr>
          <w:rFonts w:cs="Times New Roman"/>
          <w:b/>
          <w:bCs/>
        </w:rPr>
        <w:t>14.02.11</w:t>
      </w:r>
      <w:r>
        <w:rPr>
          <w:rFonts w:cs="Times New Roman"/>
          <w:b/>
          <w:bCs/>
          <w:rtl w:val="true"/>
        </w:rPr>
        <w:t xml:space="preserve">). </w:t>
      </w:r>
    </w:p>
    <w:p>
      <w:pPr>
        <w:pStyle w:val="ListParagraph"/>
        <w:spacing w:lineRule="auto" w:line="360" w:before="0" w:after="240"/>
        <w:ind w:start="1440" w:end="0"/>
        <w:contextualSpacing/>
        <w:jc w:val="both"/>
        <w:rPr>
          <w:rFonts w:cs="Times New Roman"/>
        </w:rPr>
      </w:pPr>
      <w:r>
        <w:rPr>
          <w:rFonts w:cs="Times New Roman"/>
          <w:rtl w:val="true"/>
        </w:rPr>
      </w:r>
    </w:p>
    <w:p>
      <w:pPr>
        <w:pStyle w:val="ListParagraph"/>
        <w:numPr>
          <w:ilvl w:val="0"/>
          <w:numId w:val="4"/>
        </w:numPr>
        <w:spacing w:lineRule="auto" w:line="360" w:before="0" w:after="240"/>
        <w:ind w:hanging="360" w:start="720" w:end="0"/>
        <w:contextualSpacing/>
        <w:jc w:val="both"/>
        <w:rPr>
          <w:rFonts w:cs="Times New Roman"/>
        </w:rPr>
      </w:pPr>
      <w:r>
        <w:rPr>
          <w:rFonts w:cs="Times New Roman"/>
          <w:rtl w:val="true"/>
        </w:rPr>
        <w:t>בית המשפט העליון קבע כי העונש בגין עבירות אלימות יהיה על דרך הכלל כליאה מאחורי סורג ובריח</w:t>
      </w:r>
      <w:r>
        <w:rPr>
          <w:rFonts w:cs="Times New Roman"/>
          <w:rtl w:val="true"/>
        </w:rPr>
        <w:t xml:space="preserve">, </w:t>
      </w:r>
      <w:r>
        <w:rPr>
          <w:rFonts w:cs="Times New Roman"/>
          <w:rtl w:val="true"/>
        </w:rPr>
        <w:t>וככל שייעצם מעשה האלימות כן תארך תקופת המאסר</w:t>
      </w:r>
      <w:r>
        <w:rPr>
          <w:rFonts w:cs="Times New Roman"/>
          <w:rtl w:val="true"/>
        </w:rPr>
        <w:t xml:space="preserve">. </w:t>
      </w:r>
      <w:r>
        <w:rPr>
          <w:rFonts w:cs="Times New Roman"/>
          <w:rtl w:val="true"/>
        </w:rPr>
        <w:t>ראו</w:t>
      </w:r>
      <w:r>
        <w:rPr>
          <w:rFonts w:cs="Times New Roman"/>
          <w:rtl w:val="true"/>
        </w:rPr>
        <w:t xml:space="preserve">: </w:t>
      </w:r>
      <w:hyperlink r:id="rId16">
        <w:r>
          <w:rPr>
            <w:rStyle w:val="Hyperlink"/>
            <w:rFonts w:cs="Times New Roman"/>
            <w:color w:val="0000FF"/>
            <w:u w:val="single"/>
            <w:rtl w:val="true"/>
          </w:rPr>
          <w:t>ע</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8314/03</w:t>
        </w:r>
      </w:hyperlink>
      <w:r>
        <w:rPr>
          <w:rFonts w:cs="Times New Roman"/>
          <w:rtl w:val="true"/>
        </w:rPr>
        <w:t xml:space="preserve"> </w:t>
      </w:r>
      <w:r>
        <w:rPr>
          <w:rFonts w:cs="Times New Roman"/>
          <w:rtl w:val="true"/>
        </w:rPr>
        <w:t>רג</w:t>
      </w:r>
      <w:r>
        <w:rPr>
          <w:rFonts w:cs="Times New Roman"/>
          <w:rtl w:val="true"/>
        </w:rPr>
        <w:t>'</w:t>
      </w:r>
      <w:r>
        <w:rPr>
          <w:rFonts w:cs="Times New Roman"/>
          <w:rtl w:val="true"/>
        </w:rPr>
        <w:t>אח שיהד בן עווד נ</w:t>
      </w:r>
      <w:r>
        <w:rPr>
          <w:rFonts w:cs="Times New Roman"/>
          <w:rtl w:val="true"/>
        </w:rPr>
        <w:t xml:space="preserve">' </w:t>
      </w:r>
      <w:r>
        <w:rPr>
          <w:rFonts w:cs="Times New Roman"/>
          <w:rtl w:val="true"/>
        </w:rPr>
        <w:t xml:space="preserve">מדינת ישראל </w:t>
      </w:r>
      <w:r>
        <w:rPr>
          <w:rFonts w:cs="Times New Roman"/>
          <w:rtl w:val="true"/>
        </w:rPr>
        <w:t>(</w:t>
      </w:r>
      <w:r>
        <w:rPr>
          <w:rFonts w:cs="Times New Roman"/>
        </w:rPr>
        <w:t>7.6.05</w:t>
      </w:r>
      <w:r>
        <w:rPr>
          <w:rFonts w:cs="Times New Roman"/>
          <w:rtl w:val="true"/>
        </w:rPr>
        <w:t xml:space="preserve">). </w:t>
      </w:r>
    </w:p>
    <w:p>
      <w:pPr>
        <w:pStyle w:val="ListParagraph"/>
        <w:spacing w:lineRule="auto" w:line="360" w:before="0" w:after="240"/>
        <w:ind w:end="0"/>
        <w:contextualSpacing/>
        <w:jc w:val="both"/>
        <w:rPr>
          <w:rFonts w:cs="Times New Roman"/>
        </w:rPr>
      </w:pPr>
      <w:r>
        <w:rPr>
          <w:rFonts w:cs="Times New Roman"/>
          <w:rtl w:val="true"/>
        </w:rPr>
      </w:r>
    </w:p>
    <w:p>
      <w:pPr>
        <w:pStyle w:val="ListParagraph"/>
        <w:numPr>
          <w:ilvl w:val="0"/>
          <w:numId w:val="4"/>
        </w:numPr>
        <w:spacing w:lineRule="auto" w:line="360" w:before="0" w:after="240"/>
        <w:ind w:hanging="360" w:start="720" w:end="0"/>
        <w:contextualSpacing/>
        <w:jc w:val="both"/>
        <w:rPr>
          <w:rFonts w:cs="Times New Roman"/>
        </w:rPr>
      </w:pPr>
      <w:r>
        <w:rPr>
          <w:rFonts w:cs="Times New Roman"/>
          <w:rtl w:val="true"/>
        </w:rPr>
        <w:t>הערך החברתי שנפגע מעבירות האיומים כלפי המתלוננת הינו שמירה על שלוות נפשה</w:t>
      </w:r>
      <w:r>
        <w:rPr>
          <w:rFonts w:cs="Times New Roman"/>
          <w:rtl w:val="true"/>
        </w:rPr>
        <w:t xml:space="preserve">, </w:t>
      </w:r>
      <w:r>
        <w:rPr>
          <w:rFonts w:cs="Times New Roman"/>
          <w:rtl w:val="true"/>
        </w:rPr>
        <w:t>בטחונה וחירות פעולתה</w:t>
      </w:r>
      <w:r>
        <w:rPr>
          <w:rFonts w:cs="Times New Roman"/>
          <w:rtl w:val="true"/>
        </w:rPr>
        <w:t xml:space="preserve">. </w:t>
      </w:r>
      <w:r>
        <w:rPr>
          <w:rFonts w:cs="Times New Roman"/>
          <w:rtl w:val="true"/>
        </w:rPr>
        <w:t>אין להלום מצב</w:t>
      </w:r>
      <w:r>
        <w:rPr>
          <w:rFonts w:cs="Times New Roman"/>
          <w:rtl w:val="true"/>
        </w:rPr>
        <w:t xml:space="preserve">, </w:t>
      </w:r>
      <w:r>
        <w:rPr>
          <w:rFonts w:cs="Times New Roman"/>
          <w:rtl w:val="true"/>
        </w:rPr>
        <w:t>בו איום הופך לכלי או אמצעי לפתרון סכסוך כזה או אחר</w:t>
      </w:r>
      <w:r>
        <w:rPr>
          <w:rFonts w:cs="Times New Roman"/>
          <w:rtl w:val="true"/>
        </w:rPr>
        <w:t xml:space="preserve">, </w:t>
      </w:r>
      <w:r>
        <w:rPr>
          <w:rFonts w:cs="Times New Roman"/>
          <w:rtl w:val="true"/>
        </w:rPr>
        <w:t>במיוחד כאשר קיים חשש ממשי שדברי האיום יובילו לכדי פגיעה פיסית של ממש</w:t>
      </w:r>
      <w:r>
        <w:rPr>
          <w:rFonts w:cs="Times New Roman"/>
          <w:rtl w:val="true"/>
        </w:rPr>
        <w:t xml:space="preserve">. </w:t>
      </w:r>
      <w:r>
        <w:rPr>
          <w:rFonts w:cs="Times New Roman"/>
          <w:rtl w:val="true"/>
        </w:rPr>
        <w:t>ביחס לעבירת האיומים נקבע ב</w:t>
      </w:r>
      <w:hyperlink r:id="rId17">
        <w:r>
          <w:rPr>
            <w:rStyle w:val="Hyperlink"/>
            <w:rFonts w:cs="Times New Roman"/>
            <w:color w:val="0000FF"/>
            <w:u w:val="single"/>
            <w:rtl w:val="true"/>
          </w:rPr>
          <w:t>רע</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2038/04</w:t>
        </w:r>
      </w:hyperlink>
      <w:r>
        <w:rPr>
          <w:rFonts w:cs="Times New Roman"/>
          <w:rtl w:val="true"/>
        </w:rPr>
        <w:t xml:space="preserve"> </w:t>
      </w:r>
      <w:r>
        <w:rPr>
          <w:rFonts w:cs="Times New Roman"/>
          <w:rtl w:val="true"/>
        </w:rPr>
        <w:t>שמואל לם נ</w:t>
      </w:r>
      <w:r>
        <w:rPr>
          <w:rFonts w:cs="Times New Roman"/>
          <w:rtl w:val="true"/>
        </w:rPr>
        <w:t xml:space="preserve">' </w:t>
      </w:r>
      <w:r>
        <w:rPr>
          <w:rFonts w:cs="Times New Roman"/>
          <w:rtl w:val="true"/>
        </w:rPr>
        <w:t>מדינת ישראל</w:t>
      </w:r>
      <w:r>
        <w:rPr>
          <w:rFonts w:cs="Times New Roman"/>
          <w:rtl w:val="true"/>
        </w:rPr>
        <w:t xml:space="preserve">, </w:t>
      </w:r>
      <w:r>
        <w:rPr>
          <w:rFonts w:cs="Times New Roman"/>
          <w:rtl w:val="true"/>
        </w:rPr>
        <w:t>פ</w:t>
      </w:r>
      <w:r>
        <w:rPr>
          <w:rFonts w:cs="Times New Roman"/>
          <w:rtl w:val="true"/>
        </w:rPr>
        <w:t>"</w:t>
      </w:r>
      <w:r>
        <w:rPr>
          <w:rFonts w:cs="Times New Roman"/>
          <w:rtl w:val="true"/>
        </w:rPr>
        <w:t>ד ס</w:t>
      </w:r>
      <w:r>
        <w:rPr>
          <w:rFonts w:cs="Times New Roman"/>
          <w:rtl w:val="true"/>
        </w:rPr>
        <w:t>(</w:t>
      </w:r>
      <w:r>
        <w:rPr>
          <w:rFonts w:cs="Times New Roman"/>
        </w:rPr>
        <w:t>4</w:t>
      </w:r>
      <w:r>
        <w:rPr>
          <w:rFonts w:cs="Times New Roman"/>
          <w:rtl w:val="true"/>
        </w:rPr>
        <w:t xml:space="preserve">) </w:t>
      </w:r>
      <w:r>
        <w:rPr>
          <w:rFonts w:cs="Times New Roman"/>
        </w:rPr>
        <w:t>96</w:t>
      </w:r>
      <w:r>
        <w:rPr>
          <w:rFonts w:cs="Times New Roman"/>
          <w:rtl w:val="true"/>
        </w:rPr>
        <w:t xml:space="preserve"> (</w:t>
      </w:r>
      <w:r>
        <w:rPr>
          <w:rFonts w:cs="Times New Roman"/>
        </w:rPr>
        <w:t>4.1.2006</w:t>
      </w:r>
      <w:r>
        <w:rPr>
          <w:rFonts w:cs="Times New Roman"/>
          <w:rtl w:val="true"/>
        </w:rPr>
        <w:t>):</w:t>
      </w:r>
    </w:p>
    <w:p>
      <w:pPr>
        <w:pStyle w:val="ListParagraph"/>
        <w:ind w:end="0"/>
        <w:jc w:val="start"/>
        <w:rPr>
          <w:rFonts w:cs="Times New Roman"/>
        </w:rPr>
      </w:pPr>
      <w:r>
        <w:rPr>
          <w:rFonts w:cs="Times New Roman"/>
          <w:rtl w:val="true"/>
        </w:rPr>
      </w:r>
    </w:p>
    <w:p>
      <w:pPr>
        <w:pStyle w:val="ListParagraph"/>
        <w:spacing w:lineRule="auto" w:line="360" w:before="0" w:after="240"/>
        <w:ind w:end="0"/>
        <w:contextualSpacing/>
        <w:jc w:val="both"/>
        <w:rPr>
          <w:rFonts w:cs="Times New Roman"/>
        </w:rPr>
      </w:pPr>
      <w:r>
        <w:rPr>
          <w:rFonts w:cs="Times New Roman"/>
          <w:rtl w:val="true"/>
        </w:rPr>
      </w:r>
    </w:p>
    <w:p>
      <w:pPr>
        <w:pStyle w:val="ListParagraph"/>
        <w:spacing w:lineRule="auto" w:line="360" w:before="0" w:after="240"/>
        <w:ind w:start="2880" w:end="851"/>
        <w:contextualSpacing/>
        <w:jc w:val="both"/>
        <w:rPr>
          <w:rFonts w:cs="Times New Roman"/>
        </w:rPr>
      </w:pPr>
      <w:r>
        <w:rPr>
          <w:rFonts w:cs="Times New Roman"/>
          <w:rtl w:val="true"/>
        </w:rPr>
        <w:t>"</w:t>
      </w:r>
      <w:r>
        <w:rPr>
          <w:rFonts w:cs="Times New Roman"/>
          <w:rtl w:val="true"/>
        </w:rPr>
        <w:t>האיום הוא אפוא ביטוי שהמשפט מטיל עליו מגבלות תוך פגיעה בחופש הביטוי</w:t>
      </w:r>
      <w:r>
        <w:rPr>
          <w:rFonts w:cs="Times New Roman"/>
          <w:rtl w:val="true"/>
        </w:rPr>
        <w:t xml:space="preserve">, </w:t>
      </w:r>
      <w:r>
        <w:rPr>
          <w:rFonts w:cs="Times New Roman"/>
          <w:rtl w:val="true"/>
        </w:rPr>
        <w:t>וזאת כדי להגן על ערכים אחרים ובהם שלוות נפשו</w:t>
      </w:r>
      <w:r>
        <w:rPr>
          <w:rFonts w:cs="Times New Roman"/>
          <w:rtl w:val="true"/>
        </w:rPr>
        <w:t xml:space="preserve">, </w:t>
      </w:r>
      <w:r>
        <w:rPr>
          <w:rFonts w:cs="Times New Roman"/>
          <w:rtl w:val="true"/>
        </w:rPr>
        <w:t>ביטחונו וחירות פעולתו של הפרט</w:t>
      </w:r>
      <w:r>
        <w:rPr>
          <w:rFonts w:cs="Times New Roman"/>
          <w:rtl w:val="true"/>
        </w:rPr>
        <w:t xml:space="preserve">. </w:t>
      </w:r>
      <w:r>
        <w:rPr>
          <w:rFonts w:cs="Times New Roman"/>
          <w:rtl w:val="true"/>
        </w:rPr>
        <w:t>האיום מסכן את חירות פעולתו של הפרט שכן פעמים רבות האיום כרוך גם בצפייה להתנהגות מסוימת מצד המאוים שהמאיים מבקש להשיג באמצעות השמעת האיום</w:t>
      </w:r>
      <w:r>
        <w:rPr>
          <w:rFonts w:cs="Times New Roman"/>
          <w:rtl w:val="true"/>
        </w:rPr>
        <w:t xml:space="preserve">". </w:t>
      </w:r>
    </w:p>
    <w:p>
      <w:pPr>
        <w:pStyle w:val="Normal"/>
        <w:spacing w:lineRule="auto" w:line="360" w:before="0" w:after="240"/>
        <w:ind w:end="851"/>
        <w:jc w:val="both"/>
        <w:rPr>
          <w:rFonts w:cs="Times New Roman"/>
          <w:b/>
          <w:bCs/>
        </w:rPr>
      </w:pPr>
      <w:r>
        <w:rPr>
          <w:rFonts w:cs="Times New Roman"/>
          <w:rtl w:val="true"/>
        </w:rPr>
        <w:tab/>
      </w:r>
      <w:r>
        <w:rPr>
          <w:rFonts w:cs="Times New Roman"/>
          <w:b/>
          <w:b/>
          <w:bCs/>
          <w:rtl w:val="true"/>
        </w:rPr>
        <w:t xml:space="preserve">מדיניות ענישה נוהגת </w:t>
      </w:r>
      <w:r>
        <w:rPr>
          <w:rFonts w:cs="Times New Roman"/>
          <w:b/>
          <w:bCs/>
          <w:rtl w:val="true"/>
        </w:rPr>
        <w:t xml:space="preserve">: </w:t>
      </w:r>
    </w:p>
    <w:p>
      <w:pPr>
        <w:pStyle w:val="ListParagraph"/>
        <w:numPr>
          <w:ilvl w:val="0"/>
          <w:numId w:val="4"/>
        </w:numPr>
        <w:spacing w:lineRule="auto" w:line="360" w:before="0" w:after="240"/>
        <w:ind w:hanging="360" w:start="720" w:end="0"/>
        <w:contextualSpacing/>
        <w:jc w:val="both"/>
        <w:rPr>
          <w:rFonts w:cs="Times New Roman"/>
        </w:rPr>
      </w:pPr>
      <w:r>
        <w:rPr>
          <w:rFonts w:cs="Times New Roman"/>
          <w:rtl w:val="true"/>
        </w:rPr>
        <w:t>מעיון בפסיקה הקיימת במקרים דומים בחלקם וחמורים פחות</w:t>
      </w:r>
      <w:r>
        <w:rPr>
          <w:rFonts w:cs="Times New Roman"/>
          <w:rtl w:val="true"/>
        </w:rPr>
        <w:t xml:space="preserve">, </w:t>
      </w:r>
      <w:r>
        <w:rPr>
          <w:rFonts w:cs="Times New Roman"/>
          <w:rtl w:val="true"/>
        </w:rPr>
        <w:t>עולה התמונה הבאה</w:t>
      </w:r>
      <w:r>
        <w:rPr>
          <w:rFonts w:cs="Times New Roman"/>
          <w:rtl w:val="true"/>
        </w:rPr>
        <w:t>:</w:t>
      </w:r>
    </w:p>
    <w:p>
      <w:pPr>
        <w:pStyle w:val="ListParagraph"/>
        <w:spacing w:lineRule="auto" w:line="360" w:before="0" w:after="240"/>
        <w:ind w:end="0"/>
        <w:contextualSpacing/>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r>
        <w:rPr>
          <w:rFonts w:cs="Times New Roman"/>
          <w:rtl w:val="true"/>
        </w:rPr>
        <w:t>ב</w:t>
      </w:r>
      <w:hyperlink r:id="rId18">
        <w:r>
          <w:rPr>
            <w:rStyle w:val="Hyperlink"/>
            <w:rFonts w:cs="Times New Roman"/>
            <w:color w:val="0000FF"/>
            <w:u w:val="single"/>
            <w:rtl w:val="true"/>
          </w:rPr>
          <w:t>רע</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6037/15</w:t>
        </w:r>
      </w:hyperlink>
      <w:r>
        <w:rPr>
          <w:rFonts w:cs="Times New Roman"/>
          <w:rtl w:val="true"/>
        </w:rPr>
        <w:t xml:space="preserve"> </w:t>
      </w:r>
      <w:r>
        <w:rPr>
          <w:rFonts w:cs="Times New Roman"/>
          <w:b/>
          <w:b/>
          <w:bCs/>
          <w:rtl w:val="true"/>
        </w:rPr>
        <w:t>סיימון צדקה נ</w:t>
      </w:r>
      <w:r>
        <w:rPr>
          <w:rFonts w:cs="Times New Roman"/>
          <w:b/>
          <w:bCs/>
          <w:rtl w:val="true"/>
        </w:rPr>
        <w:t xml:space="preserve">' </w:t>
      </w:r>
      <w:r>
        <w:rPr>
          <w:rFonts w:cs="Times New Roman"/>
          <w:b/>
          <w:b/>
          <w:bCs/>
          <w:rtl w:val="true"/>
        </w:rPr>
        <w:t>מדינת ישראל</w:t>
      </w:r>
      <w:r>
        <w:rPr>
          <w:rFonts w:cs="Times New Roman"/>
          <w:rtl w:val="true"/>
        </w:rPr>
        <w:t xml:space="preserve"> </w:t>
      </w:r>
      <w:r>
        <w:rPr>
          <w:rFonts w:cs="Times New Roman"/>
          <w:rtl w:val="true"/>
        </w:rPr>
        <w:t>(</w:t>
      </w:r>
      <w:r>
        <w:rPr>
          <w:rFonts w:cs="Times New Roman"/>
        </w:rPr>
        <w:t>7.9.2015</w:t>
      </w:r>
      <w:r>
        <w:rPr>
          <w:rFonts w:cs="Times New Roman"/>
          <w:rtl w:val="true"/>
        </w:rPr>
        <w:t xml:space="preserve">): </w:t>
      </w:r>
      <w:r>
        <w:rPr>
          <w:rFonts w:cs="Times New Roman"/>
          <w:rtl w:val="true"/>
        </w:rPr>
        <w:t>הנאשם הורשע</w:t>
      </w:r>
      <w:r>
        <w:rPr>
          <w:rFonts w:cs="Times New Roman"/>
          <w:rtl w:val="true"/>
        </w:rPr>
        <w:t xml:space="preserve">, </w:t>
      </w:r>
      <w:r>
        <w:rPr>
          <w:rFonts w:cs="Times New Roman"/>
          <w:rtl w:val="true"/>
        </w:rPr>
        <w:t>בשני אישומים שונים</w:t>
      </w:r>
      <w:r>
        <w:rPr>
          <w:rFonts w:cs="Times New Roman"/>
          <w:rtl w:val="true"/>
        </w:rPr>
        <w:t xml:space="preserve">, </w:t>
      </w:r>
      <w:r>
        <w:rPr>
          <w:rFonts w:cs="Times New Roman"/>
          <w:rtl w:val="true"/>
        </w:rPr>
        <w:t>המייחסים לו עבירה של תקיפה סתם של בת זוג</w:t>
      </w:r>
      <w:r>
        <w:rPr>
          <w:rFonts w:cs="Times New Roman"/>
          <w:rtl w:val="true"/>
        </w:rPr>
        <w:t xml:space="preserve">, </w:t>
      </w:r>
      <w:r>
        <w:rPr>
          <w:rFonts w:cs="Times New Roman"/>
          <w:rtl w:val="true"/>
        </w:rPr>
        <w:t>ושתי עבירות נוספות של איומים</w:t>
      </w:r>
      <w:r>
        <w:rPr>
          <w:rFonts w:cs="Times New Roman"/>
          <w:rtl w:val="true"/>
        </w:rPr>
        <w:t xml:space="preserve">. </w:t>
      </w:r>
      <w:r>
        <w:rPr>
          <w:rFonts w:cs="Times New Roman"/>
          <w:rtl w:val="true"/>
        </w:rPr>
        <w:t xml:space="preserve">בית משפט השלום גזר על הנאשם </w:t>
      </w:r>
      <w:r>
        <w:rPr>
          <w:rFonts w:cs="Times New Roman"/>
        </w:rPr>
        <w:t>5</w:t>
      </w:r>
      <w:r>
        <w:rPr>
          <w:rFonts w:cs="Times New Roman"/>
          <w:rtl w:val="true"/>
        </w:rPr>
        <w:t xml:space="preserve"> </w:t>
      </w:r>
      <w:r>
        <w:rPr>
          <w:rFonts w:cs="Times New Roman"/>
          <w:rtl w:val="true"/>
        </w:rPr>
        <w:t>חודשי מאסר אשר ירוצו בעבודות שירות</w:t>
      </w:r>
      <w:r>
        <w:rPr>
          <w:rFonts w:cs="Times New Roman"/>
          <w:rtl w:val="true"/>
        </w:rPr>
        <w:t xml:space="preserve">, </w:t>
      </w:r>
      <w:r>
        <w:rPr>
          <w:rFonts w:cs="Times New Roman"/>
          <w:rtl w:val="true"/>
        </w:rPr>
        <w:t>לצד ענישה נלווית</w:t>
      </w:r>
      <w:r>
        <w:rPr>
          <w:rFonts w:cs="Times New Roman"/>
          <w:rtl w:val="true"/>
        </w:rPr>
        <w:t>.</w:t>
      </w:r>
      <w:r>
        <w:rPr>
          <w:rFonts w:cs="Times New Roman"/>
          <w:b/>
          <w:bCs/>
          <w:rtl w:val="true"/>
        </w:rPr>
        <w:t xml:space="preserve"> </w:t>
      </w:r>
      <w:r>
        <w:rPr>
          <w:rFonts w:cs="Times New Roman"/>
          <w:rtl w:val="true"/>
        </w:rPr>
        <w:t>הערעור שהוגש לבית המשפט המחוזי</w:t>
      </w:r>
      <w:r>
        <w:rPr>
          <w:rFonts w:cs="Times New Roman"/>
          <w:rtl w:val="true"/>
        </w:rPr>
        <w:t xml:space="preserve">, </w:t>
      </w:r>
      <w:r>
        <w:rPr>
          <w:rFonts w:cs="Times New Roman"/>
          <w:rtl w:val="true"/>
        </w:rPr>
        <w:t>ובקשת רשות ערעור לבית המשפט העליון</w:t>
      </w:r>
      <w:r>
        <w:rPr>
          <w:rFonts w:cs="Times New Roman"/>
          <w:rtl w:val="true"/>
        </w:rPr>
        <w:t xml:space="preserve">, </w:t>
      </w:r>
      <w:r>
        <w:rPr>
          <w:rFonts w:cs="Times New Roman"/>
          <w:rtl w:val="true"/>
        </w:rPr>
        <w:t>נדחו</w:t>
      </w:r>
      <w:r>
        <w:rPr>
          <w:rFonts w:cs="Times New Roman"/>
          <w:rtl w:val="true"/>
        </w:rPr>
        <w:t xml:space="preserve">. </w:t>
      </w:r>
    </w:p>
    <w:p>
      <w:pPr>
        <w:pStyle w:val="ListParagraph"/>
        <w:spacing w:lineRule="auto" w:line="360"/>
        <w:ind w:end="0"/>
        <w:jc w:val="both"/>
        <w:rPr>
          <w:rFonts w:cs="Times New Roman"/>
        </w:rPr>
      </w:pPr>
      <w:r>
        <w:rPr>
          <w:rFonts w:cs="Times New Roman"/>
          <w:rtl w:val="true"/>
        </w:rPr>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r>
        <w:rPr>
          <w:rFonts w:cs="Times New Roman"/>
          <w:rtl w:val="true"/>
        </w:rPr>
        <w:t>ב</w:t>
      </w:r>
      <w:hyperlink r:id="rId19">
        <w:r>
          <w:rPr>
            <w:rStyle w:val="Hyperlink"/>
            <w:rFonts w:cs="Times New Roman"/>
            <w:color w:val="0000FF"/>
            <w:u w:val="single"/>
            <w:rtl w:val="true"/>
          </w:rPr>
          <w:t>עפ</w:t>
        </w:r>
        <w:r>
          <w:rPr>
            <w:rStyle w:val="Hyperlink"/>
            <w:rFonts w:cs="Times New Roman"/>
            <w:color w:val="0000FF"/>
            <w:u w:val="single"/>
            <w:rtl w:val="true"/>
          </w:rPr>
          <w:t>"</w:t>
        </w:r>
        <w:r>
          <w:rPr>
            <w:rStyle w:val="Hyperlink"/>
            <w:rFonts w:cs="Times New Roman"/>
            <w:color w:val="0000FF"/>
            <w:u w:val="single"/>
            <w:rtl w:val="true"/>
          </w:rPr>
          <w:t xml:space="preserve">ג </w:t>
        </w:r>
        <w:r>
          <w:rPr>
            <w:rStyle w:val="Hyperlink"/>
            <w:rFonts w:cs="Times New Roman"/>
            <w:color w:val="0000FF"/>
            <w:u w:val="single"/>
            <w:rtl w:val="true"/>
          </w:rPr>
          <w:t>(</w:t>
        </w:r>
        <w:r>
          <w:rPr>
            <w:rStyle w:val="Hyperlink"/>
            <w:rFonts w:cs="Times New Roman"/>
            <w:color w:val="0000FF"/>
            <w:u w:val="single"/>
            <w:rtl w:val="true"/>
          </w:rPr>
          <w:t>מח</w:t>
        </w:r>
        <w:r>
          <w:rPr>
            <w:rStyle w:val="Hyperlink"/>
            <w:rFonts w:cs="Times New Roman"/>
            <w:color w:val="0000FF"/>
            <w:u w:val="single"/>
            <w:rtl w:val="true"/>
          </w:rPr>
          <w:t xml:space="preserve">'- </w:t>
        </w:r>
        <w:r>
          <w:rPr>
            <w:rStyle w:val="Hyperlink"/>
            <w:rFonts w:cs="Times New Roman"/>
            <w:color w:val="0000FF"/>
            <w:u w:val="single"/>
            <w:rtl w:val="true"/>
          </w:rPr>
          <w:t>מרכז</w:t>
        </w:r>
        <w:r>
          <w:rPr>
            <w:rStyle w:val="Hyperlink"/>
            <w:rFonts w:cs="Times New Roman"/>
            <w:color w:val="0000FF"/>
            <w:u w:val="single"/>
            <w:rtl w:val="true"/>
          </w:rPr>
          <w:t xml:space="preserve">) </w:t>
        </w:r>
        <w:r>
          <w:rPr>
            <w:rStyle w:val="Hyperlink"/>
            <w:rFonts w:cs="Times New Roman"/>
            <w:color w:val="0000FF"/>
            <w:u w:val="single"/>
          </w:rPr>
          <w:t>3328-05-15</w:t>
        </w:r>
      </w:hyperlink>
      <w:r>
        <w:rPr>
          <w:rFonts w:cs="Times New Roman"/>
          <w:rtl w:val="true"/>
        </w:rPr>
        <w:t xml:space="preserve"> </w:t>
      </w:r>
      <w:r>
        <w:rPr>
          <w:rFonts w:cs="Times New Roman"/>
          <w:b/>
          <w:b/>
          <w:bCs/>
          <w:rtl w:val="true"/>
        </w:rPr>
        <w:t>פלוני נגד מדינת ישראל</w:t>
      </w:r>
      <w:r>
        <w:rPr>
          <w:rFonts w:cs="Times New Roman"/>
          <w:rtl w:val="true"/>
        </w:rPr>
        <w:t xml:space="preserve"> </w:t>
      </w:r>
      <w:r>
        <w:rPr>
          <w:rFonts w:cs="Times New Roman"/>
          <w:rtl w:val="true"/>
        </w:rPr>
        <w:t>(</w:t>
      </w:r>
      <w:r>
        <w:rPr>
          <w:rFonts w:cs="Times New Roman"/>
        </w:rPr>
        <w:t>6.9.2015</w:t>
      </w:r>
      <w:r>
        <w:rPr>
          <w:rFonts w:cs="Times New Roman"/>
          <w:rtl w:val="true"/>
        </w:rPr>
        <w:t xml:space="preserve">): </w:t>
      </w:r>
      <w:r>
        <w:rPr>
          <w:rFonts w:cs="Times New Roman"/>
          <w:rtl w:val="true"/>
        </w:rPr>
        <w:t>הנאשם</w:t>
      </w:r>
      <w:r>
        <w:rPr>
          <w:rFonts w:cs="Times New Roman"/>
          <w:rtl w:val="true"/>
        </w:rPr>
        <w:t xml:space="preserve">, </w:t>
      </w:r>
      <w:r>
        <w:rPr>
          <w:rFonts w:cs="Times New Roman"/>
          <w:rtl w:val="true"/>
        </w:rPr>
        <w:t>נעדר עבר פלילי</w:t>
      </w:r>
      <w:r>
        <w:rPr>
          <w:rFonts w:cs="Times New Roman"/>
          <w:rtl w:val="true"/>
        </w:rPr>
        <w:t xml:space="preserve">, </w:t>
      </w:r>
      <w:r>
        <w:rPr>
          <w:rFonts w:cs="Times New Roman"/>
          <w:rtl w:val="true"/>
        </w:rPr>
        <w:t>הורשע בשני אישומים המייחסים לו עבירה של תקיפה סתם של בת זוג ועבירת איומים</w:t>
      </w:r>
      <w:r>
        <w:rPr>
          <w:rFonts w:cs="Times New Roman"/>
          <w:rtl w:val="true"/>
        </w:rPr>
        <w:t xml:space="preserve">. </w:t>
      </w:r>
      <w:r>
        <w:rPr>
          <w:rFonts w:cs="Times New Roman"/>
          <w:rtl w:val="true"/>
        </w:rPr>
        <w:t>איומי הנאשם בוצעו טלפונית</w:t>
      </w:r>
      <w:r>
        <w:rPr>
          <w:rFonts w:cs="Times New Roman"/>
          <w:rtl w:val="true"/>
        </w:rPr>
        <w:t xml:space="preserve">, </w:t>
      </w:r>
      <w:r>
        <w:rPr>
          <w:rFonts w:cs="Times New Roman"/>
          <w:rtl w:val="true"/>
        </w:rPr>
        <w:t>ובהזדמנות אחרת אף סטר למתלוננת</w:t>
      </w:r>
      <w:r>
        <w:rPr>
          <w:rFonts w:cs="Times New Roman"/>
          <w:rtl w:val="true"/>
        </w:rPr>
        <w:t xml:space="preserve">, </w:t>
      </w:r>
      <w:r>
        <w:rPr>
          <w:rFonts w:cs="Times New Roman"/>
          <w:rtl w:val="true"/>
        </w:rPr>
        <w:t>שהייתה בחודש השמיני להריונה</w:t>
      </w:r>
      <w:r>
        <w:rPr>
          <w:rFonts w:cs="Times New Roman"/>
          <w:rtl w:val="true"/>
        </w:rPr>
        <w:t xml:space="preserve">. </w:t>
      </w:r>
      <w:r>
        <w:rPr>
          <w:rFonts w:cs="Times New Roman"/>
          <w:rtl w:val="true"/>
        </w:rPr>
        <w:t xml:space="preserve">בית המשפט השלום גזר על הנאשם </w:t>
      </w:r>
      <w:r>
        <w:rPr>
          <w:rFonts w:cs="Times New Roman"/>
        </w:rPr>
        <w:t>3</w:t>
      </w:r>
      <w:r>
        <w:rPr>
          <w:rFonts w:cs="Times New Roman"/>
          <w:rtl w:val="true"/>
        </w:rPr>
        <w:t xml:space="preserve"> </w:t>
      </w:r>
      <w:r>
        <w:rPr>
          <w:rFonts w:cs="Times New Roman"/>
          <w:rtl w:val="true"/>
        </w:rPr>
        <w:t>חודשי מאסר לריצוי בעבודות שירות</w:t>
      </w:r>
      <w:r>
        <w:rPr>
          <w:rFonts w:cs="Times New Roman"/>
          <w:rtl w:val="true"/>
        </w:rPr>
        <w:t xml:space="preserve">, </w:t>
      </w:r>
      <w:r>
        <w:rPr>
          <w:rFonts w:cs="Times New Roman"/>
          <w:rtl w:val="true"/>
        </w:rPr>
        <w:t>לצד ענישה נלווית</w:t>
      </w:r>
      <w:r>
        <w:rPr>
          <w:rFonts w:cs="Times New Roman"/>
          <w:rtl w:val="true"/>
        </w:rPr>
        <w:t xml:space="preserve">. </w:t>
      </w:r>
      <w:r>
        <w:rPr>
          <w:rFonts w:cs="Times New Roman"/>
          <w:rtl w:val="true"/>
        </w:rPr>
        <w:t>בערעורו לבית המשפט המחוזי ביקש לבטל הרשעתו וחיובו בעבודות שירות</w:t>
      </w:r>
      <w:r>
        <w:rPr>
          <w:rFonts w:cs="Times New Roman"/>
          <w:rtl w:val="true"/>
        </w:rPr>
        <w:t xml:space="preserve">, </w:t>
      </w:r>
      <w:r>
        <w:rPr>
          <w:rFonts w:cs="Times New Roman"/>
          <w:rtl w:val="true"/>
        </w:rPr>
        <w:t>אך ערעורו נדחה</w:t>
      </w:r>
      <w:r>
        <w:rPr>
          <w:rFonts w:cs="Times New Roman"/>
          <w:rtl w:val="true"/>
        </w:rPr>
        <w:t xml:space="preserve">. </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r>
        <w:rPr>
          <w:rFonts w:cs="Times New Roman"/>
          <w:rtl w:val="true"/>
        </w:rPr>
        <w:t>ב</w:t>
      </w:r>
      <w:hyperlink r:id="rId20">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ב</w:t>
        </w:r>
        <w:r>
          <w:rPr>
            <w:rStyle w:val="Hyperlink"/>
            <w:rFonts w:cs="Times New Roman"/>
            <w:color w:val="0000FF"/>
            <w:u w:val="single"/>
            <w:rtl w:val="true"/>
          </w:rPr>
          <w:t>"</w:t>
        </w:r>
        <w:r>
          <w:rPr>
            <w:rStyle w:val="Hyperlink"/>
            <w:rFonts w:cs="Times New Roman"/>
            <w:color w:val="0000FF"/>
            <w:u w:val="single"/>
            <w:rtl w:val="true"/>
          </w:rPr>
          <w:t>ש</w:t>
        </w:r>
        <w:r>
          <w:rPr>
            <w:rStyle w:val="Hyperlink"/>
            <w:rFonts w:cs="Times New Roman"/>
            <w:color w:val="0000FF"/>
            <w:u w:val="single"/>
            <w:rtl w:val="true"/>
          </w:rPr>
          <w:t xml:space="preserve">) </w:t>
        </w:r>
        <w:r>
          <w:rPr>
            <w:rStyle w:val="Hyperlink"/>
            <w:rFonts w:cs="Times New Roman"/>
            <w:color w:val="0000FF"/>
            <w:u w:val="single"/>
          </w:rPr>
          <w:t>63826-06-20</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10.8.23</w:t>
      </w:r>
      <w:r>
        <w:rPr>
          <w:rFonts w:cs="Times New Roman"/>
          <w:rtl w:val="true"/>
        </w:rPr>
        <w:t xml:space="preserve">), </w:t>
      </w:r>
      <w:r>
        <w:rPr>
          <w:rFonts w:cs="Times New Roman"/>
          <w:rtl w:val="true"/>
        </w:rPr>
        <w:t>הנאשם הורשע בביצוע שתי עבירות איומים ועבירה של תקיפה סתם כנגד בת זוגו</w:t>
      </w:r>
      <w:r>
        <w:rPr>
          <w:rFonts w:cs="Times New Roman"/>
          <w:rtl w:val="true"/>
        </w:rPr>
        <w:t xml:space="preserve">, </w:t>
      </w:r>
      <w:r>
        <w:rPr>
          <w:rFonts w:cs="Times New Roman"/>
          <w:rtl w:val="true"/>
        </w:rPr>
        <w:t>בכך שעת נסע עם המתלוננת וילדיהם המשותפים הכה המתלוננת בלחיה ואיים עליה ועל אמה</w:t>
      </w:r>
      <w:r>
        <w:rPr>
          <w:rFonts w:cs="Times New Roman"/>
          <w:rtl w:val="true"/>
        </w:rPr>
        <w:t xml:space="preserve">. </w:t>
      </w:r>
      <w:r>
        <w:rPr>
          <w:rFonts w:cs="Times New Roman"/>
          <w:rtl w:val="true"/>
        </w:rPr>
        <w:t>בית המשפט קבע מתחם ענישה הנע בין מאסר קצר</w:t>
      </w:r>
      <w:r>
        <w:rPr>
          <w:rFonts w:cs="Times New Roman"/>
          <w:rtl w:val="true"/>
        </w:rPr>
        <w:t xml:space="preserve">, </w:t>
      </w:r>
      <w:r>
        <w:rPr>
          <w:rFonts w:cs="Times New Roman"/>
          <w:rtl w:val="true"/>
        </w:rPr>
        <w:t xml:space="preserve">שניתן לרצותו בעבודות שירות לבין </w:t>
      </w:r>
      <w:r>
        <w:rPr>
          <w:rFonts w:cs="Times New Roman"/>
        </w:rPr>
        <w:t>12</w:t>
      </w:r>
      <w:r>
        <w:rPr>
          <w:rFonts w:cs="Times New Roman"/>
          <w:rtl w:val="true"/>
        </w:rPr>
        <w:t xml:space="preserve"> </w:t>
      </w:r>
      <w:r>
        <w:rPr>
          <w:rFonts w:cs="Times New Roman"/>
          <w:rtl w:val="true"/>
        </w:rPr>
        <w:t>חודשי מאסר בפועל</w:t>
      </w:r>
      <w:r>
        <w:rPr>
          <w:rFonts w:cs="Times New Roman"/>
          <w:rtl w:val="true"/>
        </w:rPr>
        <w:t xml:space="preserve"> </w:t>
      </w:r>
      <w:r>
        <w:rPr>
          <w:rFonts w:cs="Times New Roman"/>
          <w:rtl w:val="true"/>
        </w:rPr>
        <w:t>וגזר על הנאשם חודשיים עבודת שירות</w:t>
      </w:r>
      <w:r>
        <w:rPr>
          <w:rFonts w:cs="Times New Roman"/>
          <w:rtl w:val="true"/>
        </w:rPr>
        <w:t xml:space="preserve">, </w:t>
      </w:r>
      <w:r>
        <w:rPr>
          <w:rFonts w:cs="Times New Roman"/>
          <w:rtl w:val="true"/>
        </w:rPr>
        <w:t>מאסר מותנה קנס ופיצוי</w:t>
      </w:r>
      <w:r>
        <w:rPr>
          <w:rFonts w:cs="Times New Roman"/>
          <w:rtl w:val="true"/>
        </w:rPr>
        <w:t>.</w:t>
      </w:r>
    </w:p>
    <w:p>
      <w:pPr>
        <w:pStyle w:val="ListParagraph"/>
        <w:spacing w:lineRule="auto" w:line="360"/>
        <w:ind w:end="0"/>
        <w:jc w:val="both"/>
        <w:rPr>
          <w:rFonts w:cs="Times New Roman"/>
        </w:rPr>
      </w:pPr>
      <w:r>
        <w:rPr>
          <w:rFonts w:cs="Times New Roman"/>
          <w:rtl w:val="true"/>
        </w:rPr>
      </w:r>
    </w:p>
    <w:p>
      <w:pPr>
        <w:pStyle w:val="ListParagraph"/>
        <w:spacing w:lineRule="auto" w:line="360"/>
        <w:ind w:firstLine="60" w:start="1080" w:end="0"/>
        <w:jc w:val="both"/>
        <w:rPr>
          <w:rFonts w:cs="Times New Roman"/>
          <w:color w:val="000000"/>
        </w:rPr>
      </w:pPr>
      <w:r>
        <w:rPr>
          <w:rFonts w:cs="Times New Roman"/>
          <w:color w:val="000000"/>
          <w:rtl w:val="true"/>
        </w:rPr>
      </w:r>
    </w:p>
    <w:p>
      <w:pPr>
        <w:pStyle w:val="ListParagraph"/>
        <w:numPr>
          <w:ilvl w:val="0"/>
          <w:numId w:val="4"/>
        </w:numPr>
        <w:spacing w:lineRule="auto" w:line="360" w:before="0" w:after="160"/>
        <w:ind w:hanging="360" w:start="720" w:end="0"/>
        <w:contextualSpacing/>
        <w:jc w:val="both"/>
        <w:rPr>
          <w:rFonts w:cs="Times New Roman"/>
        </w:rPr>
      </w:pPr>
      <w:r>
        <w:rPr>
          <w:rFonts w:cs="Times New Roman"/>
          <w:rtl w:val="true"/>
        </w:rPr>
        <w:t>ב</w:t>
      </w:r>
      <w:hyperlink r:id="rId21">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פ</w:t>
        </w:r>
        <w:r>
          <w:rPr>
            <w:rStyle w:val="Hyperlink"/>
            <w:rFonts w:cs="Times New Roman"/>
            <w:color w:val="0000FF"/>
            <w:u w:val="single"/>
            <w:rtl w:val="true"/>
          </w:rPr>
          <w:t>"</w:t>
        </w:r>
        <w:r>
          <w:rPr>
            <w:rStyle w:val="Hyperlink"/>
            <w:rFonts w:cs="Times New Roman"/>
            <w:color w:val="0000FF"/>
            <w:u w:val="single"/>
            <w:rtl w:val="true"/>
          </w:rPr>
          <w:t>ת</w:t>
        </w:r>
        <w:r>
          <w:rPr>
            <w:rStyle w:val="Hyperlink"/>
            <w:rFonts w:cs="Times New Roman"/>
            <w:color w:val="0000FF"/>
            <w:u w:val="single"/>
            <w:rtl w:val="true"/>
          </w:rPr>
          <w:t xml:space="preserve">) </w:t>
        </w:r>
        <w:r>
          <w:rPr>
            <w:rStyle w:val="Hyperlink"/>
            <w:rFonts w:cs="Times New Roman"/>
            <w:color w:val="0000FF"/>
            <w:u w:val="single"/>
          </w:rPr>
          <w:t>12087-10-13</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14.10.2015</w:t>
      </w:r>
      <w:r>
        <w:rPr>
          <w:rFonts w:cs="Times New Roman"/>
          <w:rtl w:val="true"/>
        </w:rPr>
        <w:t xml:space="preserve">) </w:t>
      </w:r>
      <w:r>
        <w:rPr>
          <w:rFonts w:cs="Times New Roman"/>
          <w:rtl w:val="true"/>
        </w:rPr>
        <w:t>הנאשם בעל עבר פלילי ישן</w:t>
      </w:r>
      <w:r>
        <w:rPr>
          <w:rFonts w:cs="Times New Roman"/>
          <w:rtl w:val="true"/>
        </w:rPr>
        <w:t xml:space="preserve">, </w:t>
      </w:r>
      <w:r>
        <w:rPr>
          <w:rFonts w:cs="Times New Roman"/>
          <w:rtl w:val="true"/>
        </w:rPr>
        <w:t>הורשע בעבירות שעניינן תקיפה סתם של בת זוג ואיומים</w:t>
      </w:r>
      <w:r>
        <w:rPr>
          <w:rFonts w:cs="Times New Roman"/>
          <w:rtl w:val="true"/>
        </w:rPr>
        <w:t xml:space="preserve">. </w:t>
      </w:r>
      <w:r>
        <w:rPr>
          <w:rFonts w:cs="Times New Roman"/>
          <w:rtl w:val="true"/>
        </w:rPr>
        <w:t>במהלך ויכוח שהתגלע בין הנאשם לבין המתלוננת איים עליה</w:t>
      </w:r>
      <w:r>
        <w:rPr>
          <w:rFonts w:cs="Times New Roman"/>
          <w:rtl w:val="true"/>
        </w:rPr>
        <w:t xml:space="preserve">, </w:t>
      </w:r>
      <w:r>
        <w:rPr>
          <w:rFonts w:cs="Times New Roman"/>
          <w:rtl w:val="true"/>
        </w:rPr>
        <w:t>אחז בידה והדף אותה</w:t>
      </w:r>
      <w:r>
        <w:rPr>
          <w:rFonts w:cs="Times New Roman"/>
          <w:rtl w:val="true"/>
        </w:rPr>
        <w:t xml:space="preserve">. </w:t>
      </w:r>
      <w:r>
        <w:rPr>
          <w:rFonts w:cs="Times New Roman"/>
          <w:rtl w:val="true"/>
        </w:rPr>
        <w:t>בית המשפט קבע כי העונש ההולם במקרה הנדון נע בין מספר חודשי מאסר אשר ירוצו בעבודות שירות לבין מאסר לתקופת שנה</w:t>
      </w:r>
      <w:r>
        <w:rPr>
          <w:rFonts w:cs="Times New Roman"/>
          <w:rtl w:val="true"/>
        </w:rPr>
        <w:t xml:space="preserve">, </w:t>
      </w:r>
      <w:r>
        <w:rPr>
          <w:rFonts w:cs="Times New Roman"/>
          <w:rtl w:val="true"/>
        </w:rPr>
        <w:t xml:space="preserve">וגזר על הנאשם </w:t>
      </w:r>
      <w:r>
        <w:rPr>
          <w:rFonts w:cs="Times New Roman"/>
        </w:rPr>
        <w:t>3</w:t>
      </w:r>
      <w:r>
        <w:rPr>
          <w:rFonts w:cs="Times New Roman"/>
          <w:rtl w:val="true"/>
        </w:rPr>
        <w:t xml:space="preserve"> </w:t>
      </w:r>
      <w:r>
        <w:rPr>
          <w:rFonts w:cs="Times New Roman"/>
          <w:rtl w:val="true"/>
        </w:rPr>
        <w:t>חודשי מאסר לריצוי בעבודות שירות</w:t>
      </w:r>
      <w:r>
        <w:rPr>
          <w:rFonts w:cs="Times New Roman"/>
          <w:rtl w:val="true"/>
        </w:rPr>
        <w:t xml:space="preserve">. </w:t>
      </w:r>
    </w:p>
    <w:p>
      <w:pPr>
        <w:pStyle w:val="ListParagraph"/>
        <w:numPr>
          <w:ilvl w:val="0"/>
          <w:numId w:val="4"/>
        </w:numPr>
        <w:spacing w:lineRule="auto" w:line="360" w:before="0" w:after="160"/>
        <w:ind w:hanging="360" w:start="720" w:end="0"/>
        <w:contextualSpacing/>
        <w:jc w:val="both"/>
        <w:rPr>
          <w:rFonts w:cs="Times New Roman"/>
        </w:rPr>
      </w:pPr>
      <w:r>
        <w:rPr>
          <w:rFonts w:cs="Times New Roman"/>
          <w:rtl w:val="true"/>
        </w:rPr>
        <w:t>ב</w:t>
      </w:r>
      <w:hyperlink r:id="rId22">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א</w:t>
        </w:r>
        <w:r>
          <w:rPr>
            <w:rStyle w:val="Hyperlink"/>
            <w:rFonts w:cs="Times New Roman"/>
            <w:color w:val="0000FF"/>
            <w:u w:val="single"/>
            <w:rtl w:val="true"/>
          </w:rPr>
          <w:t xml:space="preserve">) </w:t>
        </w:r>
        <w:r>
          <w:rPr>
            <w:rStyle w:val="Hyperlink"/>
            <w:rFonts w:cs="Times New Roman"/>
            <w:color w:val="0000FF"/>
            <w:u w:val="single"/>
          </w:rPr>
          <w:t>15096-08-17</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5.11.18</w:t>
      </w:r>
      <w:r>
        <w:rPr>
          <w:rFonts w:cs="Times New Roman"/>
          <w:rtl w:val="true"/>
        </w:rPr>
        <w:t xml:space="preserve">): </w:t>
      </w:r>
      <w:r>
        <w:rPr>
          <w:rFonts w:cs="Times New Roman"/>
          <w:rtl w:val="true"/>
        </w:rPr>
        <w:t>הנאשם בעל עבר פלילי בעבירות אלמ</w:t>
      </w:r>
      <w:r>
        <w:rPr>
          <w:rFonts w:cs="Times New Roman"/>
          <w:rtl w:val="true"/>
        </w:rPr>
        <w:t>"</w:t>
      </w:r>
      <w:r>
        <w:rPr>
          <w:rFonts w:cs="Times New Roman"/>
          <w:rtl w:val="true"/>
        </w:rPr>
        <w:t>ב</w:t>
      </w:r>
      <w:r>
        <w:rPr>
          <w:rFonts w:cs="Times New Roman"/>
          <w:rtl w:val="true"/>
        </w:rPr>
        <w:t xml:space="preserve">, </w:t>
      </w:r>
      <w:r>
        <w:rPr>
          <w:rFonts w:cs="Times New Roman"/>
          <w:rtl w:val="true"/>
        </w:rPr>
        <w:t>הורשע בעבירות שעניינן תקיפה ואיומים</w:t>
      </w:r>
      <w:r>
        <w:rPr>
          <w:rFonts w:cs="Times New Roman"/>
          <w:rtl w:val="true"/>
        </w:rPr>
        <w:t xml:space="preserve">. </w:t>
      </w:r>
      <w:r>
        <w:rPr>
          <w:rFonts w:cs="Times New Roman"/>
          <w:rtl w:val="true"/>
        </w:rPr>
        <w:t>הנאשם דחף המתלוננת ואיים עליה בנוכחות השוטרים</w:t>
      </w:r>
      <w:r>
        <w:rPr>
          <w:rFonts w:cs="Times New Roman"/>
          <w:rtl w:val="true"/>
        </w:rPr>
        <w:t xml:space="preserve">. </w:t>
      </w:r>
      <w:r>
        <w:rPr>
          <w:rFonts w:cs="Times New Roman"/>
          <w:rtl w:val="true"/>
        </w:rPr>
        <w:t xml:space="preserve">בית המשפט גזר על הנאשם </w:t>
      </w:r>
      <w:r>
        <w:rPr>
          <w:rFonts w:cs="Times New Roman"/>
        </w:rPr>
        <w:t>3</w:t>
      </w:r>
      <w:r>
        <w:rPr>
          <w:rFonts w:cs="Times New Roman"/>
          <w:rtl w:val="true"/>
        </w:rPr>
        <w:t xml:space="preserve"> </w:t>
      </w:r>
      <w:r>
        <w:rPr>
          <w:rFonts w:cs="Times New Roman"/>
          <w:rtl w:val="true"/>
        </w:rPr>
        <w:t>חודשי מאסר על תנאי וצו מבחן למשך שנה</w:t>
      </w:r>
      <w:r>
        <w:rPr>
          <w:rFonts w:cs="Times New Roman"/>
          <w:rtl w:val="true"/>
        </w:rPr>
        <w:t>.</w:t>
      </w:r>
    </w:p>
    <w:p>
      <w:pPr>
        <w:pStyle w:val="ListParagraph"/>
        <w:spacing w:lineRule="auto" w:line="360"/>
        <w:ind w:end="0"/>
        <w:jc w:val="both"/>
        <w:rPr>
          <w:rFonts w:cs="Times New Roman"/>
          <w:b/>
          <w:bCs/>
          <w:highlight w:val="yellow"/>
        </w:rPr>
      </w:pPr>
      <w:r>
        <w:rPr>
          <w:rFonts w:cs="Times New Roman"/>
          <w:b/>
          <w:bCs/>
          <w:highlight w:val="yellow"/>
          <w:rtl w:val="true"/>
        </w:rPr>
      </w:r>
    </w:p>
    <w:p>
      <w:pPr>
        <w:pStyle w:val="ListParagraph"/>
        <w:numPr>
          <w:ilvl w:val="0"/>
          <w:numId w:val="4"/>
        </w:numPr>
        <w:spacing w:lineRule="auto" w:line="360" w:before="0" w:after="160"/>
        <w:ind w:hanging="360" w:start="720" w:end="0"/>
        <w:contextualSpacing/>
        <w:jc w:val="both"/>
        <w:rPr>
          <w:rFonts w:cs="Times New Roman"/>
        </w:rPr>
      </w:pPr>
      <w:r>
        <w:rPr>
          <w:rFonts w:cs="Times New Roman"/>
          <w:rtl w:val="true"/>
        </w:rPr>
        <w:t>ב</w:t>
      </w:r>
      <w:hyperlink r:id="rId23">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רח</w:t>
        </w:r>
        <w:r>
          <w:rPr>
            <w:rStyle w:val="Hyperlink"/>
            <w:rFonts w:cs="Times New Roman"/>
            <w:color w:val="0000FF"/>
            <w:u w:val="single"/>
            <w:rtl w:val="true"/>
          </w:rPr>
          <w:t xml:space="preserve">') </w:t>
        </w:r>
        <w:r>
          <w:rPr>
            <w:rStyle w:val="Hyperlink"/>
            <w:rFonts w:cs="Times New Roman"/>
            <w:color w:val="0000FF"/>
            <w:u w:val="single"/>
          </w:rPr>
          <w:t>26281-04-17</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ניקונוב</w:t>
      </w:r>
      <w:r>
        <w:rPr>
          <w:rFonts w:cs="Times New Roman"/>
          <w:rtl w:val="true"/>
        </w:rPr>
        <w:t xml:space="preserve"> </w:t>
      </w:r>
      <w:r>
        <w:rPr>
          <w:rFonts w:cs="Times New Roman"/>
          <w:rtl w:val="true"/>
        </w:rPr>
        <w:t>(</w:t>
      </w:r>
      <w:r>
        <w:rPr>
          <w:rFonts w:cs="Times New Roman"/>
        </w:rPr>
        <w:t>8.10.18</w:t>
      </w:r>
      <w:r>
        <w:rPr>
          <w:rFonts w:cs="Times New Roman"/>
          <w:rtl w:val="true"/>
        </w:rPr>
        <w:t xml:space="preserve">): </w:t>
      </w:r>
      <w:r>
        <w:rPr>
          <w:rFonts w:cs="Times New Roman"/>
          <w:rtl w:val="true"/>
        </w:rPr>
        <w:t>הנאשם</w:t>
      </w:r>
      <w:r>
        <w:rPr>
          <w:rFonts w:cs="Times New Roman"/>
          <w:rtl w:val="true"/>
        </w:rPr>
        <w:t xml:space="preserve">, </w:t>
      </w:r>
      <w:r>
        <w:rPr>
          <w:rFonts w:cs="Times New Roman"/>
          <w:rtl w:val="true"/>
        </w:rPr>
        <w:t>בעל עבר פלילי</w:t>
      </w:r>
      <w:r>
        <w:rPr>
          <w:rFonts w:cs="Times New Roman"/>
          <w:rtl w:val="true"/>
        </w:rPr>
        <w:t xml:space="preserve">, </w:t>
      </w:r>
      <w:r>
        <w:rPr>
          <w:rFonts w:cs="Times New Roman"/>
          <w:rtl w:val="true"/>
        </w:rPr>
        <w:t>הורשע בביצוע עבירות של תקיפה ואיומים</w:t>
      </w:r>
      <w:r>
        <w:rPr>
          <w:rFonts w:cs="Times New Roman"/>
          <w:rtl w:val="true"/>
        </w:rPr>
        <w:t xml:space="preserve">. </w:t>
      </w:r>
      <w:r>
        <w:rPr>
          <w:rFonts w:cs="Times New Roman"/>
          <w:rtl w:val="true"/>
        </w:rPr>
        <w:t xml:space="preserve">בית המשפט קבע מתחם ענישה הנע בין מאסר על תנאי לצד ענישה נלווית ובין מאסר לתקופה של </w:t>
      </w:r>
      <w:r>
        <w:rPr>
          <w:rFonts w:cs="Times New Roman"/>
        </w:rPr>
        <w:t>12</w:t>
      </w:r>
      <w:r>
        <w:rPr>
          <w:rFonts w:cs="Times New Roman"/>
          <w:rtl w:val="true"/>
        </w:rPr>
        <w:t xml:space="preserve"> </w:t>
      </w:r>
      <w:r>
        <w:rPr>
          <w:rFonts w:cs="Times New Roman"/>
          <w:rtl w:val="true"/>
        </w:rPr>
        <w:t xml:space="preserve">חודשים לצד ענישה נלווית וגזר על הנאשם </w:t>
      </w:r>
      <w:r>
        <w:rPr>
          <w:rFonts w:cs="Times New Roman"/>
        </w:rPr>
        <w:t>6</w:t>
      </w:r>
      <w:r>
        <w:rPr>
          <w:rFonts w:cs="Times New Roman"/>
          <w:rtl w:val="true"/>
        </w:rPr>
        <w:t xml:space="preserve"> </w:t>
      </w:r>
      <w:r>
        <w:rPr>
          <w:rFonts w:cs="Times New Roman"/>
          <w:rtl w:val="true"/>
        </w:rPr>
        <w:t>חודשי מאסר על תנאי ועונשים נלווים</w:t>
      </w:r>
      <w:r>
        <w:rPr>
          <w:rFonts w:cs="Times New Roman"/>
          <w:rtl w:val="true"/>
        </w:rPr>
        <w:t>.</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hyperlink r:id="rId24">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א</w:t>
        </w:r>
        <w:r>
          <w:rPr>
            <w:rStyle w:val="Hyperlink"/>
            <w:rFonts w:cs="Times New Roman"/>
            <w:color w:val="0000FF"/>
            <w:u w:val="single"/>
            <w:rtl w:val="true"/>
          </w:rPr>
          <w:t xml:space="preserve">) </w:t>
        </w:r>
        <w:r>
          <w:rPr>
            <w:rStyle w:val="Hyperlink"/>
            <w:rFonts w:cs="Times New Roman"/>
            <w:color w:val="0000FF"/>
            <w:u w:val="single"/>
          </w:rPr>
          <w:t>47418-08-19</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22.11.22</w:t>
      </w:r>
      <w:r>
        <w:rPr>
          <w:rFonts w:cs="Times New Roman"/>
          <w:rtl w:val="true"/>
        </w:rPr>
        <w:t xml:space="preserve">), </w:t>
      </w:r>
      <w:r>
        <w:rPr>
          <w:rFonts w:cs="Times New Roman"/>
          <w:rtl w:val="true"/>
        </w:rPr>
        <w:t>הנאשם הורשע בביצוע עבירה של תקיפת בת זוג</w:t>
      </w:r>
      <w:r>
        <w:rPr>
          <w:rFonts w:cs="Times New Roman"/>
          <w:rtl w:val="true"/>
        </w:rPr>
        <w:t xml:space="preserve">, </w:t>
      </w:r>
      <w:r>
        <w:rPr>
          <w:rFonts w:cs="Times New Roman"/>
          <w:rtl w:val="true"/>
        </w:rPr>
        <w:t>בכך שאחז בצוואר המתלוננת בצווארה ואמר לה שיפגע בה</w:t>
      </w:r>
      <w:r>
        <w:rPr>
          <w:rFonts w:cs="Times New Roman"/>
          <w:rtl w:val="true"/>
        </w:rPr>
        <w:t xml:space="preserve">. </w:t>
      </w:r>
      <w:r>
        <w:rPr>
          <w:rFonts w:cs="Times New Roman"/>
          <w:rtl w:val="true"/>
        </w:rPr>
        <w:t>בית המשפט גזר על הנאשם</w:t>
      </w:r>
      <w:r>
        <w:rPr>
          <w:rFonts w:cs="Times New Roman"/>
          <w:rtl w:val="true"/>
        </w:rPr>
        <w:t xml:space="preserve">, </w:t>
      </w:r>
      <w:r>
        <w:rPr>
          <w:rFonts w:cs="Times New Roman"/>
          <w:rtl w:val="true"/>
        </w:rPr>
        <w:t>הנעדר עבר פלילי</w:t>
      </w:r>
      <w:r>
        <w:rPr>
          <w:rFonts w:cs="Times New Roman"/>
          <w:rtl w:val="true"/>
        </w:rPr>
        <w:t xml:space="preserve">, </w:t>
      </w:r>
      <w:r>
        <w:rPr>
          <w:rFonts w:cs="Times New Roman"/>
          <w:rtl w:val="true"/>
        </w:rPr>
        <w:t>שני מאסרים מותנים</w:t>
      </w:r>
      <w:r>
        <w:rPr>
          <w:rFonts w:cs="Times New Roman"/>
          <w:rtl w:val="true"/>
        </w:rPr>
        <w:t xml:space="preserve">. </w:t>
      </w:r>
    </w:p>
    <w:p>
      <w:pPr>
        <w:pStyle w:val="ListParagraph"/>
        <w:spacing w:lineRule="auto" w:line="360"/>
        <w:ind w:start="1080" w:end="0"/>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hyperlink r:id="rId25">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קריות</w:t>
        </w:r>
        <w:r>
          <w:rPr>
            <w:rStyle w:val="Hyperlink"/>
            <w:rFonts w:cs="Times New Roman"/>
            <w:color w:val="0000FF"/>
            <w:u w:val="single"/>
            <w:rtl w:val="true"/>
          </w:rPr>
          <w:t xml:space="preserve">) </w:t>
        </w:r>
        <w:r>
          <w:rPr>
            <w:rStyle w:val="Hyperlink"/>
            <w:rFonts w:cs="Times New Roman"/>
            <w:color w:val="0000FF"/>
            <w:u w:val="single"/>
          </w:rPr>
          <w:t>37935-02-21</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ח</w:t>
      </w:r>
      <w:r>
        <w:rPr>
          <w:rFonts w:cs="Times New Roman"/>
          <w:b/>
          <w:bCs/>
          <w:rtl w:val="true"/>
        </w:rPr>
        <w:t>'</w:t>
      </w:r>
      <w:r>
        <w:rPr>
          <w:rFonts w:cs="Times New Roman"/>
          <w:b/>
          <w:b/>
          <w:bCs/>
          <w:rtl w:val="true"/>
        </w:rPr>
        <w:t>אזם</w:t>
      </w:r>
      <w:r>
        <w:rPr>
          <w:rFonts w:cs="Times New Roman"/>
          <w:rtl w:val="true"/>
        </w:rPr>
        <w:t xml:space="preserve"> </w:t>
      </w:r>
      <w:r>
        <w:rPr>
          <w:rFonts w:cs="Times New Roman"/>
          <w:rtl w:val="true"/>
        </w:rPr>
        <w:t>(</w:t>
      </w:r>
      <w:r>
        <w:rPr>
          <w:rFonts w:cs="Times New Roman"/>
        </w:rPr>
        <w:t>20.11.22</w:t>
      </w:r>
      <w:r>
        <w:rPr>
          <w:rFonts w:cs="Times New Roman"/>
          <w:rtl w:val="true"/>
        </w:rPr>
        <w:t xml:space="preserve">), </w:t>
      </w:r>
      <w:r>
        <w:rPr>
          <w:rFonts w:cs="Times New Roman"/>
          <w:rtl w:val="true"/>
        </w:rPr>
        <w:t>הנאשם הורשע בביצוע עבירה של תקיפה סתם כלפי בן זוג</w:t>
      </w:r>
      <w:r>
        <w:rPr>
          <w:rFonts w:cs="Times New Roman"/>
          <w:rtl w:val="true"/>
        </w:rPr>
        <w:t xml:space="preserve">, </w:t>
      </w:r>
      <w:r>
        <w:rPr>
          <w:rFonts w:cs="Times New Roman"/>
          <w:rtl w:val="true"/>
        </w:rPr>
        <w:t>בכך שעת צפו השניים בטלוויזיה</w:t>
      </w:r>
      <w:r>
        <w:rPr>
          <w:rFonts w:cs="Times New Roman"/>
          <w:rtl w:val="true"/>
        </w:rPr>
        <w:t xml:space="preserve">, </w:t>
      </w:r>
      <w:r>
        <w:rPr>
          <w:rFonts w:cs="Times New Roman"/>
          <w:rtl w:val="true"/>
        </w:rPr>
        <w:t>ללא כל סיבה הנראית לעין</w:t>
      </w:r>
      <w:r>
        <w:rPr>
          <w:rFonts w:cs="Times New Roman"/>
          <w:rtl w:val="true"/>
        </w:rPr>
        <w:t xml:space="preserve">, </w:t>
      </w:r>
      <w:r>
        <w:rPr>
          <w:rFonts w:cs="Times New Roman"/>
          <w:rtl w:val="true"/>
        </w:rPr>
        <w:t>תקף המתלוננת עת משך בשיערה והיכה שלוש פעמים בפניה בחוזקה</w:t>
      </w:r>
      <w:r>
        <w:rPr>
          <w:rFonts w:cs="Times New Roman"/>
          <w:rtl w:val="true"/>
        </w:rPr>
        <w:t xml:space="preserve">. </w:t>
      </w:r>
      <w:r>
        <w:rPr>
          <w:rFonts w:cs="Times New Roman"/>
          <w:rtl w:val="true"/>
        </w:rPr>
        <w:t>בית המשפט גזר על הנאשם</w:t>
      </w:r>
      <w:r>
        <w:rPr>
          <w:rFonts w:cs="Times New Roman"/>
          <w:rtl w:val="true"/>
        </w:rPr>
        <w:t xml:space="preserve">, </w:t>
      </w:r>
      <w:r>
        <w:rPr>
          <w:rFonts w:cs="Times New Roman"/>
          <w:rtl w:val="true"/>
        </w:rPr>
        <w:t>הנעדר עבר פלילי</w:t>
      </w:r>
      <w:r>
        <w:rPr>
          <w:rFonts w:cs="Times New Roman"/>
          <w:rtl w:val="true"/>
        </w:rPr>
        <w:t xml:space="preserve">, </w:t>
      </w:r>
      <w:r>
        <w:rPr>
          <w:rFonts w:cs="Times New Roman"/>
          <w:rtl w:val="true"/>
        </w:rPr>
        <w:t>מאסר מותנה והתחייבות</w:t>
      </w:r>
      <w:r>
        <w:rPr>
          <w:rFonts w:cs="Times New Roman"/>
          <w:rtl w:val="true"/>
        </w:rPr>
        <w:t xml:space="preserve">. </w:t>
      </w:r>
    </w:p>
    <w:p>
      <w:pPr>
        <w:pStyle w:val="ListParagraph"/>
        <w:spacing w:lineRule="auto" w:line="360"/>
        <w:ind w:start="1080" w:end="0"/>
        <w:jc w:val="both"/>
        <w:rPr>
          <w:rFonts w:cs="Times New Roman"/>
        </w:rPr>
      </w:pPr>
      <w:r>
        <w:rPr>
          <w:rFonts w:cs="Times New Roman"/>
          <w:rtl w:val="true"/>
        </w:rPr>
      </w:r>
    </w:p>
    <w:p>
      <w:pPr>
        <w:pStyle w:val="ListParagraph"/>
        <w:numPr>
          <w:ilvl w:val="0"/>
          <w:numId w:val="4"/>
        </w:numPr>
        <w:spacing w:lineRule="auto" w:line="360"/>
        <w:ind w:hanging="360" w:start="720" w:end="0"/>
        <w:jc w:val="both"/>
        <w:rPr>
          <w:rFonts w:cs="Times New Roman"/>
        </w:rPr>
      </w:pPr>
      <w:hyperlink r:id="rId26">
        <w:r>
          <w:rPr>
            <w:rStyle w:val="Hyperlink"/>
            <w:rFonts w:cs="Times New Roman"/>
            <w:color w:val="0000FF"/>
            <w:u w:val="single"/>
            <w:rtl w:val="true"/>
          </w:rPr>
          <w:t xml:space="preserve">תפ </w:t>
        </w:r>
        <w:r>
          <w:rPr>
            <w:rStyle w:val="Hyperlink"/>
            <w:rFonts w:cs="Times New Roman"/>
            <w:color w:val="0000FF"/>
            <w:u w:val="single"/>
            <w:rtl w:val="true"/>
          </w:rPr>
          <w:t>(</w:t>
        </w:r>
        <w:r>
          <w:rPr>
            <w:rStyle w:val="Hyperlink"/>
            <w:rFonts w:cs="Times New Roman"/>
            <w:color w:val="0000FF"/>
            <w:u w:val="single"/>
            <w:rtl w:val="true"/>
          </w:rPr>
          <w:t>קריות</w:t>
        </w:r>
        <w:r>
          <w:rPr>
            <w:rStyle w:val="Hyperlink"/>
            <w:rFonts w:cs="Times New Roman"/>
            <w:color w:val="0000FF"/>
            <w:u w:val="single"/>
            <w:rtl w:val="true"/>
          </w:rPr>
          <w:t xml:space="preserve">) </w:t>
        </w:r>
        <w:r>
          <w:rPr>
            <w:rStyle w:val="Hyperlink"/>
            <w:rFonts w:cs="Times New Roman"/>
            <w:color w:val="0000FF"/>
            <w:u w:val="single"/>
          </w:rPr>
          <w:t>5368-11-20</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24.10.22</w:t>
      </w:r>
      <w:r>
        <w:rPr>
          <w:rFonts w:cs="Times New Roman"/>
          <w:rtl w:val="true"/>
        </w:rPr>
        <w:t xml:space="preserve">), </w:t>
      </w:r>
      <w:r>
        <w:rPr>
          <w:rFonts w:cs="Times New Roman"/>
          <w:rtl w:val="true"/>
        </w:rPr>
        <w:t>הנאשם הורשע בביצוע שתי עבירות של תקיפה סתם של בת זוג</w:t>
      </w:r>
      <w:r>
        <w:rPr>
          <w:rFonts w:cs="Times New Roman"/>
          <w:rtl w:val="true"/>
        </w:rPr>
        <w:t xml:space="preserve">, </w:t>
      </w:r>
      <w:r>
        <w:rPr>
          <w:rFonts w:cs="Times New Roman"/>
          <w:rtl w:val="true"/>
        </w:rPr>
        <w:t>בכך שכאשר הנאשם והמתלוננת היו פרודים</w:t>
      </w:r>
      <w:r>
        <w:rPr>
          <w:rFonts w:cs="Times New Roman"/>
          <w:rtl w:val="true"/>
        </w:rPr>
        <w:t xml:space="preserve">, </w:t>
      </w:r>
      <w:r>
        <w:rPr>
          <w:rFonts w:cs="Times New Roman"/>
          <w:rtl w:val="true"/>
        </w:rPr>
        <w:t>ניגש הנאשם למתלוננת ברחוב וביקש ממנה לשוחח עמה תוך שהובילה לגן שעשועים הסמוך לדירה</w:t>
      </w:r>
      <w:r>
        <w:rPr>
          <w:rFonts w:cs="Times New Roman"/>
          <w:rtl w:val="true"/>
        </w:rPr>
        <w:t xml:space="preserve">. </w:t>
      </w:r>
      <w:r>
        <w:rPr>
          <w:rFonts w:cs="Times New Roman"/>
          <w:rtl w:val="true"/>
        </w:rPr>
        <w:t>בשלב זה לקח הנאשם הטלפון הנייד של המתלוננת והכה בה במכת אגרוף בצווארה ומכת אגרוף נוספת באגן ירכיה</w:t>
      </w:r>
      <w:r>
        <w:rPr>
          <w:rFonts w:cs="Times New Roman"/>
          <w:rtl w:val="true"/>
        </w:rPr>
        <w:t xml:space="preserve">. </w:t>
      </w:r>
      <w:r>
        <w:rPr>
          <w:rFonts w:cs="Times New Roman"/>
          <w:rtl w:val="true"/>
        </w:rPr>
        <w:t>במועד נוסף</w:t>
      </w:r>
      <w:r>
        <w:rPr>
          <w:rFonts w:cs="Times New Roman"/>
          <w:rtl w:val="true"/>
        </w:rPr>
        <w:t xml:space="preserve">, </w:t>
      </w:r>
      <w:r>
        <w:rPr>
          <w:rFonts w:cs="Times New Roman"/>
          <w:rtl w:val="true"/>
        </w:rPr>
        <w:t>תקף הנאשם המתלוננת בדירה בכך שירק עליה שלוש פעמים ופגע בה בפניה ובעינה</w:t>
      </w:r>
      <w:r>
        <w:rPr>
          <w:rFonts w:cs="Times New Roman"/>
          <w:rtl w:val="true"/>
        </w:rPr>
        <w:t xml:space="preserve">. </w:t>
      </w:r>
      <w:r>
        <w:rPr>
          <w:rFonts w:cs="Times New Roman"/>
          <w:rtl w:val="true"/>
        </w:rPr>
        <w:t>בית המשפט גזר על הנאשם</w:t>
      </w:r>
      <w:r>
        <w:rPr>
          <w:rFonts w:cs="Times New Roman"/>
          <w:rtl w:val="true"/>
        </w:rPr>
        <w:t xml:space="preserve">, </w:t>
      </w:r>
      <w:r>
        <w:rPr>
          <w:rFonts w:cs="Times New Roman"/>
          <w:rtl w:val="true"/>
        </w:rPr>
        <w:t>בעל עבר פלילי בעבירות אלימות</w:t>
      </w:r>
      <w:r>
        <w:rPr>
          <w:rFonts w:cs="Times New Roman"/>
          <w:rtl w:val="true"/>
        </w:rPr>
        <w:t xml:space="preserve">, </w:t>
      </w:r>
      <w:r>
        <w:rPr>
          <w:rFonts w:cs="Times New Roman"/>
        </w:rPr>
        <w:t>3</w:t>
      </w:r>
      <w:r>
        <w:rPr>
          <w:rFonts w:cs="Times New Roman"/>
          <w:rtl w:val="true"/>
        </w:rPr>
        <w:t xml:space="preserve"> </w:t>
      </w:r>
      <w:r>
        <w:rPr>
          <w:rFonts w:cs="Times New Roman"/>
          <w:rtl w:val="true"/>
        </w:rPr>
        <w:t>חודשי עבודות שירות ומאסר מותנה</w:t>
      </w:r>
      <w:r>
        <w:rPr>
          <w:rFonts w:cs="Times New Roman"/>
          <w:rtl w:val="true"/>
        </w:rPr>
        <w:t xml:space="preserve">. </w:t>
      </w:r>
    </w:p>
    <w:p>
      <w:pPr>
        <w:pStyle w:val="ListParagraph"/>
        <w:spacing w:lineRule="auto" w:line="360"/>
        <w:ind w:start="1080" w:end="0"/>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hyperlink r:id="rId27">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י</w:t>
        </w:r>
        <w:r>
          <w:rPr>
            <w:rStyle w:val="Hyperlink"/>
            <w:rFonts w:cs="Times New Roman"/>
            <w:color w:val="0000FF"/>
            <w:u w:val="single"/>
            <w:rtl w:val="true"/>
          </w:rPr>
          <w:t>-</w:t>
        </w:r>
        <w:r>
          <w:rPr>
            <w:rStyle w:val="Hyperlink"/>
            <w:rFonts w:cs="Times New Roman"/>
            <w:color w:val="0000FF"/>
            <w:u w:val="single"/>
            <w:rtl w:val="true"/>
          </w:rPr>
          <w:t>ם</w:t>
        </w:r>
        <w:r>
          <w:rPr>
            <w:rStyle w:val="Hyperlink"/>
            <w:rFonts w:cs="Times New Roman"/>
            <w:color w:val="0000FF"/>
            <w:u w:val="single"/>
            <w:rtl w:val="true"/>
          </w:rPr>
          <w:t xml:space="preserve">) </w:t>
        </w:r>
        <w:r>
          <w:rPr>
            <w:rStyle w:val="Hyperlink"/>
            <w:rFonts w:cs="Times New Roman"/>
            <w:color w:val="0000FF"/>
            <w:u w:val="single"/>
          </w:rPr>
          <w:t>41441-06-20</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24.10.21</w:t>
      </w:r>
      <w:r>
        <w:rPr>
          <w:rFonts w:cs="Times New Roman"/>
          <w:rtl w:val="true"/>
        </w:rPr>
        <w:t xml:space="preserve">), </w:t>
      </w:r>
      <w:r>
        <w:rPr>
          <w:rFonts w:cs="Times New Roman"/>
          <w:rtl w:val="true"/>
        </w:rPr>
        <w:t>הנאשם הורשע בביצוע שתי עבירות של תקיפה סתם נגד בת זוג</w:t>
      </w:r>
      <w:r>
        <w:rPr>
          <w:rFonts w:cs="Times New Roman"/>
          <w:rtl w:val="true"/>
        </w:rPr>
        <w:t xml:space="preserve">, </w:t>
      </w:r>
      <w:r>
        <w:rPr>
          <w:rFonts w:cs="Times New Roman"/>
          <w:rtl w:val="true"/>
        </w:rPr>
        <w:t>בכך שתפס בחוזקה בשתי ידיו בחולצת המתלוננת</w:t>
      </w:r>
      <w:r>
        <w:rPr>
          <w:rFonts w:cs="Times New Roman"/>
          <w:rtl w:val="true"/>
        </w:rPr>
        <w:t xml:space="preserve">, </w:t>
      </w:r>
      <w:r>
        <w:rPr>
          <w:rFonts w:cs="Times New Roman"/>
          <w:rtl w:val="true"/>
        </w:rPr>
        <w:t>קרע כפתורי חולצתה</w:t>
      </w:r>
      <w:r>
        <w:rPr>
          <w:rFonts w:cs="Times New Roman"/>
          <w:rtl w:val="true"/>
        </w:rPr>
        <w:t xml:space="preserve">, </w:t>
      </w:r>
      <w:r>
        <w:rPr>
          <w:rFonts w:cs="Times New Roman"/>
          <w:rtl w:val="true"/>
        </w:rPr>
        <w:t>אחז בידה בחוזקה ודחף אותה</w:t>
      </w:r>
      <w:r>
        <w:rPr>
          <w:rFonts w:cs="Times New Roman"/>
          <w:rtl w:val="true"/>
        </w:rPr>
        <w:t xml:space="preserve">. </w:t>
      </w:r>
      <w:r>
        <w:rPr>
          <w:rFonts w:cs="Times New Roman"/>
          <w:rtl w:val="true"/>
        </w:rPr>
        <w:t>במועד נוסף</w:t>
      </w:r>
      <w:r>
        <w:rPr>
          <w:rFonts w:cs="Times New Roman"/>
          <w:rtl w:val="true"/>
        </w:rPr>
        <w:t xml:space="preserve">, </w:t>
      </w:r>
      <w:r>
        <w:rPr>
          <w:rFonts w:cs="Times New Roman"/>
          <w:rtl w:val="true"/>
        </w:rPr>
        <w:t>דחף הנאשם המתלוננת</w:t>
      </w:r>
      <w:r>
        <w:rPr>
          <w:rFonts w:cs="Times New Roman"/>
          <w:rtl w:val="true"/>
        </w:rPr>
        <w:t xml:space="preserve">. </w:t>
      </w:r>
      <w:r>
        <w:rPr>
          <w:rFonts w:cs="Times New Roman"/>
          <w:rtl w:val="true"/>
        </w:rPr>
        <w:t xml:space="preserve">בית המשפט דחה עתירת הנאשם לביטול הרשעתו וגזר עליו </w:t>
      </w:r>
      <w:r>
        <w:rPr>
          <w:rFonts w:cs="Times New Roman"/>
        </w:rPr>
        <w:t>150</w:t>
      </w:r>
      <w:r>
        <w:rPr>
          <w:rFonts w:cs="Times New Roman"/>
          <w:rtl w:val="true"/>
        </w:rPr>
        <w:t xml:space="preserve"> </w:t>
      </w:r>
      <w:r>
        <w:rPr>
          <w:rFonts w:cs="Times New Roman"/>
          <w:rtl w:val="true"/>
        </w:rPr>
        <w:t>שעות של</w:t>
      </w:r>
      <w:r>
        <w:rPr>
          <w:rFonts w:cs="Times New Roman"/>
          <w:rtl w:val="true"/>
        </w:rPr>
        <w:t>"</w:t>
      </w:r>
      <w:r>
        <w:rPr>
          <w:rFonts w:cs="Times New Roman"/>
          <w:rtl w:val="true"/>
        </w:rPr>
        <w:t>צ</w:t>
      </w:r>
      <w:r>
        <w:rPr>
          <w:rFonts w:cs="Times New Roman"/>
          <w:rtl w:val="true"/>
        </w:rPr>
        <w:t xml:space="preserve">, </w:t>
      </w:r>
      <w:r>
        <w:rPr>
          <w:rFonts w:cs="Times New Roman"/>
          <w:rtl w:val="true"/>
        </w:rPr>
        <w:t>מאסר מותנה והתחייבות</w:t>
      </w:r>
      <w:r>
        <w:rPr>
          <w:rFonts w:cs="Times New Roman"/>
          <w:rtl w:val="true"/>
        </w:rPr>
        <w:t>.</w:t>
      </w:r>
    </w:p>
    <w:p>
      <w:pPr>
        <w:pStyle w:val="ListParagraph"/>
        <w:spacing w:lineRule="auto" w:line="360"/>
        <w:ind w:start="1080" w:end="0"/>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hyperlink r:id="rId28">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י</w:t>
        </w:r>
        <w:r>
          <w:rPr>
            <w:rStyle w:val="Hyperlink"/>
            <w:rFonts w:cs="Times New Roman"/>
            <w:color w:val="0000FF"/>
            <w:u w:val="single"/>
            <w:rtl w:val="true"/>
          </w:rPr>
          <w:t>-</w:t>
        </w:r>
        <w:r>
          <w:rPr>
            <w:rStyle w:val="Hyperlink"/>
            <w:rFonts w:cs="Times New Roman"/>
            <w:color w:val="0000FF"/>
            <w:u w:val="single"/>
            <w:rtl w:val="true"/>
          </w:rPr>
          <w:t>ם</w:t>
        </w:r>
        <w:r>
          <w:rPr>
            <w:rStyle w:val="Hyperlink"/>
            <w:rFonts w:cs="Times New Roman"/>
            <w:color w:val="0000FF"/>
            <w:u w:val="single"/>
            <w:rtl w:val="true"/>
          </w:rPr>
          <w:t xml:space="preserve">) </w:t>
        </w:r>
        <w:r>
          <w:rPr>
            <w:rStyle w:val="Hyperlink"/>
            <w:rFonts w:cs="Times New Roman"/>
            <w:color w:val="0000FF"/>
            <w:u w:val="single"/>
          </w:rPr>
          <w:t>24219-04-20</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10.10.21</w:t>
      </w:r>
      <w:r>
        <w:rPr>
          <w:rFonts w:cs="Times New Roman"/>
          <w:rtl w:val="true"/>
        </w:rPr>
        <w:t xml:space="preserve">), </w:t>
      </w:r>
      <w:r>
        <w:rPr>
          <w:rFonts w:cs="Times New Roman"/>
          <w:rtl w:val="true"/>
        </w:rPr>
        <w:t>הנאשם הורשע בביצוע עבירה של תקיפה סתם נגד בת זוגו</w:t>
      </w:r>
      <w:r>
        <w:rPr>
          <w:rFonts w:cs="Times New Roman"/>
          <w:rtl w:val="true"/>
        </w:rPr>
        <w:t xml:space="preserve">, </w:t>
      </w:r>
      <w:r>
        <w:rPr>
          <w:rFonts w:cs="Times New Roman"/>
          <w:rtl w:val="true"/>
        </w:rPr>
        <w:t>בכך שדף המתלוננת בפניה בכדי להרחיקה ממנו</w:t>
      </w:r>
      <w:r>
        <w:rPr>
          <w:rFonts w:cs="Times New Roman"/>
          <w:rtl w:val="true"/>
        </w:rPr>
        <w:t xml:space="preserve">. </w:t>
      </w:r>
      <w:r>
        <w:rPr>
          <w:rFonts w:cs="Times New Roman"/>
          <w:rtl w:val="true"/>
        </w:rPr>
        <w:t>בית המשפט קבע מתחם ענישה הנע בין מאסר מותנה לשישה חודשי מאסר שיכול וירוצו בדרך של עבודות שירות</w:t>
      </w:r>
      <w:r>
        <w:rPr>
          <w:rFonts w:cs="Times New Roman"/>
          <w:rtl w:val="true"/>
        </w:rPr>
        <w:t xml:space="preserve">. </w:t>
      </w:r>
      <w:r>
        <w:rPr>
          <w:rFonts w:cs="Times New Roman"/>
          <w:rtl w:val="true"/>
        </w:rPr>
        <w:t>בית המשפט ביטל הרשעת הנאשם וגזר עליו צו מבחן למשך שנה</w:t>
      </w:r>
      <w:r>
        <w:rPr>
          <w:rFonts w:cs="Times New Roman"/>
          <w:rtl w:val="true"/>
        </w:rPr>
        <w:t xml:space="preserve">, </w:t>
      </w:r>
      <w:r>
        <w:rPr>
          <w:rFonts w:cs="Times New Roman"/>
          <w:rtl w:val="true"/>
        </w:rPr>
        <w:t>צו של</w:t>
      </w:r>
      <w:r>
        <w:rPr>
          <w:rFonts w:cs="Times New Roman"/>
          <w:rtl w:val="true"/>
        </w:rPr>
        <w:t>"</w:t>
      </w:r>
      <w:r>
        <w:rPr>
          <w:rFonts w:cs="Times New Roman"/>
          <w:rtl w:val="true"/>
        </w:rPr>
        <w:t xml:space="preserve">צ בהיקף של </w:t>
      </w:r>
      <w:r>
        <w:rPr>
          <w:rFonts w:cs="Times New Roman"/>
        </w:rPr>
        <w:t>200</w:t>
      </w:r>
      <w:r>
        <w:rPr>
          <w:rFonts w:cs="Times New Roman"/>
          <w:rtl w:val="true"/>
        </w:rPr>
        <w:t xml:space="preserve"> </w:t>
      </w:r>
      <w:r>
        <w:rPr>
          <w:rFonts w:cs="Times New Roman"/>
          <w:rtl w:val="true"/>
        </w:rPr>
        <w:t>שעות</w:t>
      </w:r>
      <w:r>
        <w:rPr>
          <w:rFonts w:cs="Times New Roman"/>
          <w:rtl w:val="true"/>
        </w:rPr>
        <w:t xml:space="preserve">, </w:t>
      </w:r>
      <w:r>
        <w:rPr>
          <w:rFonts w:cs="Times New Roman"/>
          <w:rtl w:val="true"/>
        </w:rPr>
        <w:t>התחייבות ורכישת מתנה למתלוננת בסך שלא יפחת מ</w:t>
      </w:r>
      <w:r>
        <w:rPr>
          <w:rFonts w:cs="Times New Roman"/>
          <w:rtl w:val="true"/>
        </w:rPr>
        <w:t>-</w:t>
      </w:r>
      <w:r>
        <w:rPr>
          <w:rFonts w:cs="Times New Roman"/>
        </w:rPr>
        <w:t>1,000</w:t>
      </w:r>
      <w:r>
        <w:rPr>
          <w:rFonts w:cs="Times New Roman"/>
          <w:rtl w:val="true"/>
        </w:rPr>
        <w:t xml:space="preserve"> ₪. </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160"/>
        <w:ind w:hanging="360" w:start="720" w:end="0"/>
        <w:contextualSpacing/>
        <w:jc w:val="both"/>
        <w:rPr>
          <w:rFonts w:cs="Times New Roman"/>
        </w:rPr>
      </w:pPr>
      <w:hyperlink r:id="rId29">
        <w:r>
          <w:rPr>
            <w:rStyle w:val="Hyperlink"/>
            <w:rFonts w:cs="Times New Roman"/>
            <w:color w:val="0000FF"/>
            <w:u w:val="single"/>
            <w:rtl w:val="true"/>
          </w:rPr>
          <w:t>ת</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tl w:val="true"/>
          </w:rPr>
          <w:t>(</w:t>
        </w:r>
        <w:r>
          <w:rPr>
            <w:rStyle w:val="Hyperlink"/>
            <w:rFonts w:cs="Times New Roman"/>
            <w:color w:val="0000FF"/>
            <w:u w:val="single"/>
            <w:rtl w:val="true"/>
          </w:rPr>
          <w:t>רמ</w:t>
        </w:r>
        <w:r>
          <w:rPr>
            <w:rStyle w:val="Hyperlink"/>
            <w:rFonts w:cs="Times New Roman"/>
            <w:color w:val="0000FF"/>
            <w:u w:val="single"/>
            <w:rtl w:val="true"/>
          </w:rPr>
          <w:t xml:space="preserve">') </w:t>
        </w:r>
        <w:r>
          <w:rPr>
            <w:rStyle w:val="Hyperlink"/>
            <w:rFonts w:cs="Times New Roman"/>
            <w:color w:val="0000FF"/>
            <w:u w:val="single"/>
          </w:rPr>
          <w:t>47458-03-19</w:t>
        </w:r>
      </w:hyperlink>
      <w:r>
        <w:rPr>
          <w:rFonts w:cs="Times New Roman"/>
          <w:rtl w:val="true"/>
        </w:rPr>
        <w:t xml:space="preserve"> </w:t>
      </w:r>
      <w:r>
        <w:rPr>
          <w:rFonts w:cs="Times New Roman"/>
          <w:b/>
          <w:b/>
          <w:bCs/>
          <w:rtl w:val="true"/>
        </w:rPr>
        <w:t>מדינת ישראל נ</w:t>
      </w:r>
      <w:r>
        <w:rPr>
          <w:rFonts w:cs="Times New Roman"/>
          <w:b/>
          <w:bCs/>
          <w:rtl w:val="true"/>
        </w:rPr>
        <w:t xml:space="preserve">' </w:t>
      </w:r>
      <w:r>
        <w:rPr>
          <w:rFonts w:cs="Times New Roman"/>
          <w:b/>
          <w:b/>
          <w:bCs/>
          <w:rtl w:val="true"/>
        </w:rPr>
        <w:t>פלוני</w:t>
      </w:r>
      <w:r>
        <w:rPr>
          <w:rFonts w:cs="Times New Roman"/>
          <w:rtl w:val="true"/>
        </w:rPr>
        <w:t xml:space="preserve"> </w:t>
      </w:r>
      <w:r>
        <w:rPr>
          <w:rFonts w:cs="Times New Roman"/>
          <w:rtl w:val="true"/>
        </w:rPr>
        <w:t>(</w:t>
      </w:r>
      <w:r>
        <w:rPr>
          <w:rFonts w:cs="Times New Roman"/>
        </w:rPr>
        <w:t>19.7.21</w:t>
      </w:r>
      <w:r>
        <w:rPr>
          <w:rFonts w:cs="Times New Roman"/>
          <w:rtl w:val="true"/>
        </w:rPr>
        <w:t xml:space="preserve">), </w:t>
      </w:r>
      <w:r>
        <w:rPr>
          <w:rFonts w:cs="Times New Roman"/>
          <w:rtl w:val="true"/>
        </w:rPr>
        <w:t>הנאשם הורשע בביצוע עבירה של תקיפה סתם בת זוג</w:t>
      </w:r>
      <w:r>
        <w:rPr>
          <w:rFonts w:cs="Times New Roman"/>
          <w:rtl w:val="true"/>
        </w:rPr>
        <w:t xml:space="preserve">, </w:t>
      </w:r>
      <w:r>
        <w:rPr>
          <w:rFonts w:cs="Times New Roman"/>
          <w:rtl w:val="true"/>
        </w:rPr>
        <w:t>בכך שהכה המתלוננת באמצעות מכות אגרופים בידה</w:t>
      </w:r>
      <w:r>
        <w:rPr>
          <w:rFonts w:cs="Times New Roman"/>
          <w:rtl w:val="true"/>
        </w:rPr>
        <w:t xml:space="preserve">, </w:t>
      </w:r>
      <w:r>
        <w:rPr>
          <w:rFonts w:cs="Times New Roman"/>
          <w:rtl w:val="true"/>
        </w:rPr>
        <w:t>וכן סטר בעורפה</w:t>
      </w:r>
      <w:r>
        <w:rPr>
          <w:rFonts w:cs="Times New Roman"/>
          <w:rtl w:val="true"/>
        </w:rPr>
        <w:t xml:space="preserve">, </w:t>
      </w:r>
      <w:r>
        <w:rPr>
          <w:rFonts w:cs="Times New Roman"/>
          <w:rtl w:val="true"/>
        </w:rPr>
        <w:t>בעת שאחזה ביתם בת השנה</w:t>
      </w:r>
      <w:r>
        <w:rPr>
          <w:rFonts w:cs="Times New Roman"/>
          <w:rtl w:val="true"/>
        </w:rPr>
        <w:t xml:space="preserve">. </w:t>
      </w:r>
      <w:r>
        <w:rPr>
          <w:rFonts w:cs="Times New Roman"/>
          <w:rtl w:val="true"/>
        </w:rPr>
        <w:t>בית המשפט קבע מתחם ענישה הנע בין ענישה הצופה פני עתיד ועד מאסר קצר שירוצה בעבודות שרות וגזר על הנאשם מאסר מותנה וקנס</w:t>
      </w:r>
      <w:r>
        <w:rPr>
          <w:rFonts w:cs="Times New Roman"/>
          <w:rtl w:val="true"/>
        </w:rPr>
        <w:t>.</w:t>
      </w:r>
    </w:p>
    <w:p>
      <w:pPr>
        <w:pStyle w:val="ListParagraph"/>
        <w:ind w:end="0"/>
        <w:jc w:val="start"/>
        <w:rPr>
          <w:rFonts w:cs="Times New Roman"/>
        </w:rPr>
      </w:pPr>
      <w:r>
        <w:rPr>
          <w:rFonts w:cs="Times New Roman"/>
          <w:rtl w:val="true"/>
        </w:rPr>
      </w:r>
    </w:p>
    <w:p>
      <w:pPr>
        <w:pStyle w:val="ListParagraph"/>
        <w:spacing w:lineRule="auto" w:line="360" w:before="0" w:after="160"/>
        <w:ind w:end="0"/>
        <w:contextualSpacing/>
        <w:jc w:val="both"/>
        <w:rPr>
          <w:rFonts w:cs="Times New Roman"/>
        </w:rPr>
      </w:pPr>
      <w:r>
        <w:rPr>
          <w:rFonts w:cs="Times New Roman"/>
          <w:rtl w:val="true"/>
        </w:rPr>
      </w:r>
    </w:p>
    <w:p>
      <w:pPr>
        <w:pStyle w:val="ListParagraph"/>
        <w:spacing w:lineRule="auto" w:line="360" w:before="0" w:after="240"/>
        <w:ind w:start="1440" w:end="0"/>
        <w:contextualSpacing/>
        <w:jc w:val="both"/>
        <w:rPr>
          <w:rFonts w:cs="Times New Roman"/>
          <w:b/>
          <w:bCs/>
        </w:rPr>
      </w:pPr>
      <w:r>
        <w:rPr>
          <w:rFonts w:cs="Times New Roman"/>
          <w:b/>
          <w:b/>
          <w:bCs/>
          <w:rtl w:val="true"/>
        </w:rPr>
        <w:t xml:space="preserve">הנסיבות הקשורות בביצוע העבירה </w:t>
      </w:r>
      <w:r>
        <w:rPr>
          <w:rFonts w:cs="Times New Roman"/>
          <w:b/>
          <w:bCs/>
          <w:rtl w:val="true"/>
        </w:rPr>
        <w:t>:</w:t>
      </w:r>
    </w:p>
    <w:p>
      <w:pPr>
        <w:pStyle w:val="Normal"/>
        <w:spacing w:lineRule="auto" w:line="360" w:before="0" w:after="240"/>
        <w:ind w:end="0"/>
        <w:jc w:val="both"/>
        <w:rPr>
          <w:rFonts w:cs="Times New Roman"/>
          <w:b/>
          <w:bCs/>
        </w:rPr>
      </w:pPr>
      <w:r>
        <w:rPr>
          <w:rFonts w:cs="Times New Roman"/>
          <w:b/>
          <w:bCs/>
          <w:rtl w:val="true"/>
        </w:rPr>
      </w:r>
    </w:p>
    <w:p>
      <w:pPr>
        <w:pStyle w:val="ListParagraph"/>
        <w:numPr>
          <w:ilvl w:val="2"/>
          <w:numId w:val="3"/>
        </w:numPr>
        <w:spacing w:lineRule="auto" w:line="360" w:before="0" w:after="240"/>
        <w:ind w:hanging="180" w:start="2160" w:end="0"/>
        <w:contextualSpacing/>
        <w:jc w:val="both"/>
        <w:rPr>
          <w:rFonts w:cs="Times New Roman"/>
        </w:rPr>
      </w:pPr>
      <w:r>
        <w:rPr>
          <w:rFonts w:cs="Times New Roman"/>
          <w:rtl w:val="true"/>
        </w:rPr>
        <w:t>מדובר באיום ברף הבינוני יחסית של המלל המאיים</w:t>
      </w:r>
      <w:r>
        <w:rPr>
          <w:rFonts w:cs="Times New Roman"/>
          <w:rtl w:val="true"/>
        </w:rPr>
        <w:t xml:space="preserve"> אך עדיין ברקע המשמעות בהקשר לנאשם הספציפי לא ניתן להקל ראש באיום וטיבו </w:t>
      </w:r>
      <w:r>
        <w:rPr>
          <w:rFonts w:cs="Times New Roman"/>
          <w:rtl w:val="true"/>
        </w:rPr>
        <w:t xml:space="preserve">. </w:t>
      </w:r>
    </w:p>
    <w:p>
      <w:pPr>
        <w:pStyle w:val="ListParagraph"/>
        <w:numPr>
          <w:ilvl w:val="2"/>
          <w:numId w:val="3"/>
        </w:numPr>
        <w:spacing w:lineRule="auto" w:line="360" w:before="0" w:after="240"/>
        <w:ind w:hanging="180" w:start="2160" w:end="0"/>
        <w:contextualSpacing/>
        <w:jc w:val="both"/>
        <w:rPr>
          <w:rFonts w:cs="Times New Roman"/>
        </w:rPr>
      </w:pPr>
      <w:r>
        <w:rPr>
          <w:rFonts w:cs="Times New Roman"/>
          <w:rtl w:val="true"/>
        </w:rPr>
        <w:t xml:space="preserve">התפיסה בחולצה והדחיפה אינן ברף הגבוה יחסית של האלימות </w:t>
      </w:r>
      <w:r>
        <w:rPr>
          <w:rFonts w:cs="Times New Roman"/>
          <w:rtl w:val="true"/>
        </w:rPr>
        <w:t xml:space="preserve">במקרה הנדון </w:t>
      </w:r>
      <w:r>
        <w:rPr>
          <w:rFonts w:cs="Times New Roman"/>
          <w:rtl w:val="true"/>
        </w:rPr>
        <w:t>לרבות בתוצאותיה</w:t>
      </w:r>
      <w:r>
        <w:rPr>
          <w:rFonts w:cs="Times New Roman"/>
          <w:rtl w:val="true"/>
        </w:rPr>
        <w:t xml:space="preserve"> בגוף</w:t>
      </w:r>
      <w:r>
        <w:rPr>
          <w:rFonts w:cs="Times New Roman"/>
          <w:rtl w:val="true"/>
        </w:rPr>
        <w:t xml:space="preserve">. </w:t>
      </w:r>
    </w:p>
    <w:p>
      <w:pPr>
        <w:pStyle w:val="ListParagraph"/>
        <w:numPr>
          <w:ilvl w:val="2"/>
          <w:numId w:val="3"/>
        </w:numPr>
        <w:spacing w:lineRule="auto" w:line="360" w:before="0" w:after="240"/>
        <w:ind w:hanging="180" w:start="2160" w:end="0"/>
        <w:contextualSpacing/>
        <w:jc w:val="both"/>
        <w:rPr>
          <w:rFonts w:cs="Times New Roman"/>
        </w:rPr>
      </w:pPr>
      <w:r>
        <w:rPr>
          <w:rFonts w:cs="Times New Roman"/>
          <w:rtl w:val="true"/>
        </w:rPr>
        <w:t xml:space="preserve">מדובר </w:t>
      </w:r>
      <w:r>
        <w:rPr>
          <w:rFonts w:cs="Times New Roman"/>
          <w:b/>
          <w:b/>
          <w:bCs/>
          <w:rtl w:val="true"/>
        </w:rPr>
        <w:t>באיום ובתקיפה</w:t>
      </w:r>
      <w:r>
        <w:rPr>
          <w:rFonts w:cs="Times New Roman"/>
          <w:rtl w:val="true"/>
        </w:rPr>
        <w:t xml:space="preserve"> – הצטבר השתיים יוצר חומרה</w:t>
      </w:r>
      <w:r>
        <w:rPr>
          <w:rFonts w:cs="Times New Roman"/>
          <w:rtl w:val="true"/>
        </w:rPr>
        <w:t xml:space="preserve">, </w:t>
      </w:r>
      <w:r>
        <w:rPr>
          <w:rFonts w:cs="Times New Roman"/>
          <w:rtl w:val="true"/>
        </w:rPr>
        <w:t xml:space="preserve">לפיה אין מדובר רק באלימות מילולית </w:t>
      </w:r>
      <w:r>
        <w:rPr>
          <w:rFonts w:cs="Times New Roman"/>
          <w:rtl w:val="true"/>
        </w:rPr>
        <w:t xml:space="preserve">. </w:t>
      </w:r>
    </w:p>
    <w:p>
      <w:pPr>
        <w:pStyle w:val="ListParagraph"/>
        <w:numPr>
          <w:ilvl w:val="2"/>
          <w:numId w:val="3"/>
        </w:numPr>
        <w:spacing w:lineRule="auto" w:line="360" w:before="0" w:after="240"/>
        <w:ind w:hanging="180" w:start="2160" w:end="0"/>
        <w:contextualSpacing/>
        <w:jc w:val="both"/>
        <w:rPr>
          <w:rFonts w:cs="Times New Roman"/>
        </w:rPr>
      </w:pPr>
      <w:r>
        <w:rPr>
          <w:rFonts w:cs="Times New Roman"/>
          <w:rtl w:val="true"/>
        </w:rPr>
        <w:t>נכון הוא כי עבירות האלימות במשפחה כלפי בנות זוג</w:t>
      </w:r>
      <w:r>
        <w:rPr>
          <w:rFonts w:cs="Times New Roman"/>
          <w:rtl w:val="true"/>
        </w:rPr>
        <w:t xml:space="preserve">,  </w:t>
      </w:r>
      <w:r>
        <w:rPr>
          <w:rFonts w:cs="Times New Roman"/>
          <w:rtl w:val="true"/>
        </w:rPr>
        <w:t>אינן צריכות לחכות לרף הגבוה של תוצאת הפציעה</w:t>
      </w:r>
      <w:r>
        <w:rPr>
          <w:rFonts w:cs="Times New Roman"/>
          <w:rtl w:val="true"/>
        </w:rPr>
        <w:t xml:space="preserve">, </w:t>
      </w:r>
      <w:r>
        <w:rPr>
          <w:rFonts w:cs="Times New Roman"/>
          <w:rtl w:val="true"/>
        </w:rPr>
        <w:t xml:space="preserve">שם כבר התוצאה לא אחת </w:t>
      </w:r>
      <w:r>
        <w:rPr>
          <w:rFonts w:cs="Times New Roman"/>
          <w:rtl w:val="true"/>
        </w:rPr>
        <w:t xml:space="preserve">- </w:t>
      </w:r>
      <w:r>
        <w:rPr>
          <w:rFonts w:cs="Times New Roman"/>
          <w:rtl w:val="true"/>
        </w:rPr>
        <w:t xml:space="preserve">לבלי שוב </w:t>
      </w:r>
      <w:r>
        <w:rPr>
          <w:rFonts w:cs="Times New Roman"/>
          <w:rtl w:val="true"/>
        </w:rPr>
        <w:t xml:space="preserve">. </w:t>
      </w:r>
      <w:r>
        <w:rPr>
          <w:rFonts w:cs="Times New Roman"/>
          <w:rtl w:val="true"/>
        </w:rPr>
        <w:t xml:space="preserve">תחילתן דחיפה וסופן </w:t>
      </w:r>
      <w:r>
        <w:rPr>
          <w:rFonts w:cs="Times New Roman"/>
          <w:rtl w:val="true"/>
        </w:rPr>
        <w:t xml:space="preserve">- </w:t>
      </w:r>
      <w:r>
        <w:rPr>
          <w:rFonts w:cs="Times New Roman"/>
          <w:rtl w:val="true"/>
        </w:rPr>
        <w:t>סופן</w:t>
      </w:r>
      <w:r>
        <w:rPr>
          <w:rFonts w:cs="Times New Roman"/>
          <w:rtl w:val="true"/>
        </w:rPr>
        <w:t xml:space="preserve">.  </w:t>
      </w:r>
    </w:p>
    <w:p>
      <w:pPr>
        <w:pStyle w:val="ListParagraph"/>
        <w:numPr>
          <w:ilvl w:val="2"/>
          <w:numId w:val="3"/>
        </w:numPr>
        <w:spacing w:lineRule="auto" w:line="360" w:before="0" w:after="240"/>
        <w:ind w:hanging="180" w:start="2160" w:end="0"/>
        <w:contextualSpacing/>
        <w:jc w:val="both"/>
        <w:rPr>
          <w:rFonts w:cs="Times New Roman"/>
        </w:rPr>
      </w:pPr>
      <w:r>
        <w:rPr>
          <w:rFonts w:cs="Times New Roman"/>
          <w:rtl w:val="true"/>
        </w:rPr>
        <w:t>לא אחת בתחום זה</w:t>
      </w:r>
      <w:r>
        <w:rPr>
          <w:rFonts w:cs="Times New Roman"/>
          <w:rtl w:val="true"/>
        </w:rPr>
        <w:t xml:space="preserve">, </w:t>
      </w:r>
      <w:r>
        <w:rPr>
          <w:rFonts w:cs="Times New Roman"/>
          <w:rtl w:val="true"/>
        </w:rPr>
        <w:t>לא בהכרח הזוג הקולני ביותר היה המסוכן ביותר</w:t>
      </w:r>
      <w:r>
        <w:rPr>
          <w:rFonts w:cs="Times New Roman"/>
          <w:rtl w:val="true"/>
        </w:rPr>
        <w:t xml:space="preserve">. </w:t>
      </w:r>
      <w:r>
        <w:rPr>
          <w:rFonts w:cs="Times New Roman"/>
          <w:rtl w:val="true"/>
        </w:rPr>
        <w:t>גורמי המקצוע מעריכים אף הם טיב העבירה ביחס למעשה ולעושה בהקשרה בקביעת חומרתה</w:t>
      </w:r>
      <w:r>
        <w:rPr>
          <w:rFonts w:cs="Times New Roman"/>
          <w:rtl w:val="true"/>
        </w:rPr>
        <w:t xml:space="preserve">. </w:t>
      </w:r>
    </w:p>
    <w:p>
      <w:pPr>
        <w:pStyle w:val="ListParagraph"/>
        <w:numPr>
          <w:ilvl w:val="2"/>
          <w:numId w:val="3"/>
        </w:numPr>
        <w:spacing w:lineRule="auto" w:line="360" w:before="0" w:after="240"/>
        <w:ind w:hanging="180" w:start="2160" w:end="0"/>
        <w:contextualSpacing/>
        <w:jc w:val="both"/>
        <w:rPr>
          <w:rFonts w:cs="Times New Roman"/>
        </w:rPr>
      </w:pPr>
      <w:r>
        <w:rPr>
          <w:rFonts w:cs="Times New Roman"/>
          <w:rtl w:val="true"/>
        </w:rPr>
        <w:t>בת הזוג תלויה בנאשם</w:t>
      </w:r>
      <w:r>
        <w:rPr>
          <w:rFonts w:cs="Times New Roman"/>
          <w:rtl w:val="true"/>
        </w:rPr>
        <w:t xml:space="preserve">, </w:t>
      </w:r>
      <w:r>
        <w:rPr>
          <w:rFonts w:cs="Times New Roman"/>
          <w:rtl w:val="true"/>
        </w:rPr>
        <w:t>בשפה ובכל הקשור במחסורה מנקודת ראותה</w:t>
      </w:r>
      <w:r>
        <w:rPr>
          <w:rFonts w:cs="Times New Roman"/>
          <w:rtl w:val="true"/>
        </w:rPr>
        <w:t xml:space="preserve">. </w:t>
      </w:r>
      <w:r>
        <w:rPr>
          <w:rFonts w:cs="Times New Roman"/>
          <w:rtl w:val="true"/>
        </w:rPr>
        <w:t>הפגיעה והאיום כלפיה עולים דרגה</w:t>
      </w:r>
      <w:r>
        <w:rPr>
          <w:rFonts w:cs="Times New Roman"/>
          <w:rtl w:val="true"/>
        </w:rPr>
        <w:t xml:space="preserve">. </w:t>
      </w:r>
      <w:r>
        <w:rPr>
          <w:rFonts w:cs="Times New Roman"/>
          <w:rtl w:val="true"/>
        </w:rPr>
        <w:t>השליטה בה מוחלטת</w:t>
      </w:r>
      <w:r>
        <w:rPr>
          <w:rFonts w:cs="Times New Roman"/>
          <w:rtl w:val="true"/>
        </w:rPr>
        <w:t xml:space="preserve">. </w:t>
      </w:r>
    </w:p>
    <w:p>
      <w:pPr>
        <w:pStyle w:val="ListParagraph"/>
        <w:numPr>
          <w:ilvl w:val="2"/>
          <w:numId w:val="3"/>
        </w:numPr>
        <w:spacing w:lineRule="auto" w:line="360" w:before="0" w:after="240"/>
        <w:ind w:hanging="180" w:start="2160" w:end="0"/>
        <w:contextualSpacing/>
        <w:jc w:val="both"/>
        <w:rPr>
          <w:rFonts w:cs="Times New Roman"/>
        </w:rPr>
      </w:pPr>
      <w:r>
        <w:rPr>
          <w:rFonts w:cs="Times New Roman"/>
          <w:rtl w:val="true"/>
        </w:rPr>
        <w:t>הסיכון והנזק אינם נמדדים רק בראייה של האירוע נקודתית</w:t>
      </w:r>
      <w:r>
        <w:rPr>
          <w:rFonts w:cs="Times New Roman"/>
          <w:rtl w:val="true"/>
        </w:rPr>
        <w:t xml:space="preserve">. </w:t>
      </w:r>
      <w:r>
        <w:rPr>
          <w:rFonts w:cs="Times New Roman"/>
          <w:rtl w:val="true"/>
        </w:rPr>
        <w:t xml:space="preserve">פגיעה אינה רק בגוף  משום שאיום ותקיפה מהווים לא אחת  השלטת טרור ופגיעה באוטונומיה וביכולת הבחירה לצד ההשפלה ונזקים נפשיים מתמשכים כגון תסמונות נשים מוכות גם כלכלית וזאת גם אם האיום או התקיפה בדרגתה </w:t>
      </w:r>
      <w:r>
        <w:rPr>
          <w:rFonts w:cs="Times New Roman"/>
          <w:rtl w:val="true"/>
        </w:rPr>
        <w:t xml:space="preserve">, </w:t>
      </w:r>
      <w:r>
        <w:rPr>
          <w:rFonts w:cs="Times New Roman"/>
          <w:rtl w:val="true"/>
        </w:rPr>
        <w:t>כדי למנוע יציאת בת הזוג לעבודה ובין אם בסירובה לציית</w:t>
      </w:r>
      <w:r>
        <w:rPr>
          <w:rFonts w:cs="Times New Roman"/>
          <w:rtl w:val="true"/>
        </w:rPr>
        <w:t xml:space="preserve">. </w:t>
      </w:r>
    </w:p>
    <w:p>
      <w:pPr>
        <w:pStyle w:val="ListParagraph"/>
        <w:spacing w:lineRule="auto" w:line="360" w:before="0" w:after="240"/>
        <w:ind w:start="2160" w:end="0"/>
        <w:contextualSpacing/>
        <w:jc w:val="both"/>
        <w:rPr>
          <w:rFonts w:cs="Times New Roman"/>
          <w:b/>
          <w:bCs/>
        </w:rPr>
      </w:pPr>
      <w:r>
        <w:rPr>
          <w:rFonts w:cs="Times New Roman"/>
          <w:b/>
          <w:bCs/>
          <w:rtl w:val="true"/>
        </w:rPr>
      </w:r>
    </w:p>
    <w:p>
      <w:pPr>
        <w:pStyle w:val="ListParagraph"/>
        <w:spacing w:lineRule="auto" w:line="360" w:before="0" w:after="240"/>
        <w:ind w:start="2160" w:end="0"/>
        <w:contextualSpacing/>
        <w:jc w:val="both"/>
        <w:rPr>
          <w:rFonts w:cs="Times New Roman"/>
          <w:b/>
          <w:bCs/>
        </w:rPr>
      </w:pPr>
      <w:r>
        <w:rPr>
          <w:rFonts w:cs="Times New Roman"/>
          <w:b/>
          <w:b/>
          <w:bCs/>
          <w:rtl w:val="true"/>
        </w:rPr>
        <w:t>לאור האמור אני קובע</w:t>
      </w:r>
      <w:r>
        <w:rPr>
          <w:rFonts w:cs="Times New Roman"/>
          <w:b/>
          <w:bCs/>
          <w:rtl w:val="true"/>
        </w:rPr>
        <w:t xml:space="preserve">, </w:t>
      </w:r>
      <w:r>
        <w:rPr>
          <w:rFonts w:cs="Times New Roman"/>
          <w:b/>
          <w:b/>
          <w:bCs/>
          <w:rtl w:val="true"/>
        </w:rPr>
        <w:t xml:space="preserve">כי מתחם העונש </w:t>
      </w:r>
      <w:r>
        <w:rPr>
          <w:rFonts w:cs="Times New Roman"/>
          <w:b/>
          <w:b/>
          <w:bCs/>
          <w:rtl w:val="true"/>
        </w:rPr>
        <w:t xml:space="preserve">האחד </w:t>
      </w:r>
      <w:r>
        <w:rPr>
          <w:rFonts w:cs="Times New Roman"/>
          <w:b/>
          <w:b/>
          <w:bCs/>
          <w:rtl w:val="true"/>
        </w:rPr>
        <w:t>ההולם ל</w:t>
      </w:r>
      <w:r>
        <w:rPr>
          <w:rFonts w:cs="Times New Roman"/>
          <w:b/>
          <w:b/>
          <w:bCs/>
          <w:rtl w:val="true"/>
        </w:rPr>
        <w:t xml:space="preserve">שתי </w:t>
      </w:r>
      <w:r>
        <w:rPr>
          <w:rFonts w:cs="Times New Roman"/>
          <w:b/>
          <w:b/>
          <w:bCs/>
          <w:rtl w:val="true"/>
        </w:rPr>
        <w:t>עבירות בהן הורשע הנאשם</w:t>
      </w:r>
      <w:r>
        <w:rPr>
          <w:rFonts w:cs="Times New Roman"/>
          <w:b/>
          <w:b/>
          <w:bCs/>
          <w:rtl w:val="true"/>
        </w:rPr>
        <w:t xml:space="preserve"> בנסיבותיהן ודרגתן</w:t>
      </w:r>
      <w:r>
        <w:rPr>
          <w:rFonts w:cs="Times New Roman"/>
          <w:b/>
          <w:bCs/>
          <w:rtl w:val="true"/>
        </w:rPr>
        <w:t xml:space="preserve">,  </w:t>
      </w:r>
      <w:r>
        <w:rPr>
          <w:rFonts w:cs="Times New Roman"/>
          <w:b/>
          <w:b/>
          <w:bCs/>
          <w:rtl w:val="true"/>
        </w:rPr>
        <w:t xml:space="preserve">נע בין מאסר על תנאי </w:t>
      </w:r>
      <w:r>
        <w:rPr>
          <w:rFonts w:cs="Times New Roman"/>
          <w:b/>
          <w:b/>
          <w:bCs/>
          <w:rtl w:val="true"/>
        </w:rPr>
        <w:t xml:space="preserve">לרבות בצירוף </w:t>
      </w:r>
      <w:r>
        <w:rPr>
          <w:rFonts w:cs="Times New Roman"/>
          <w:b/>
          <w:b/>
          <w:bCs/>
          <w:rtl w:val="true"/>
        </w:rPr>
        <w:t>צו של</w:t>
      </w:r>
      <w:r>
        <w:rPr>
          <w:rFonts w:cs="Times New Roman"/>
          <w:b/>
          <w:bCs/>
          <w:rtl w:val="true"/>
        </w:rPr>
        <w:t>"</w:t>
      </w:r>
      <w:r>
        <w:rPr>
          <w:rFonts w:cs="Times New Roman"/>
          <w:b/>
          <w:b/>
          <w:bCs/>
          <w:rtl w:val="true"/>
        </w:rPr>
        <w:t xml:space="preserve">צ לבין </w:t>
      </w:r>
      <w:r>
        <w:rPr>
          <w:rFonts w:cs="Times New Roman"/>
          <w:b/>
          <w:bCs/>
        </w:rPr>
        <w:t>9</w:t>
      </w:r>
      <w:r>
        <w:rPr>
          <w:rFonts w:cs="Times New Roman"/>
          <w:b/>
          <w:bCs/>
          <w:rtl w:val="true"/>
        </w:rPr>
        <w:t xml:space="preserve"> </w:t>
      </w:r>
      <w:r>
        <w:rPr>
          <w:rFonts w:cs="Times New Roman"/>
          <w:b/>
          <w:b/>
          <w:bCs/>
          <w:rtl w:val="true"/>
        </w:rPr>
        <w:t>חודשי מאסר בפועל שניתן לבצעם  בעבודות שירות</w:t>
      </w:r>
      <w:r>
        <w:rPr>
          <w:rFonts w:cs="Times New Roman"/>
          <w:b/>
          <w:bCs/>
          <w:rtl w:val="true"/>
        </w:rPr>
        <w:t xml:space="preserve">, </w:t>
      </w:r>
      <w:r>
        <w:rPr>
          <w:rFonts w:cs="Times New Roman"/>
          <w:b/>
          <w:b/>
          <w:bCs/>
          <w:rtl w:val="true"/>
        </w:rPr>
        <w:t xml:space="preserve">זאת </w:t>
      </w:r>
      <w:r>
        <w:rPr>
          <w:rFonts w:cs="Times New Roman"/>
          <w:b/>
          <w:b/>
          <w:bCs/>
          <w:rtl w:val="true"/>
        </w:rPr>
        <w:t>לצד ענישה נלוו</w:t>
      </w:r>
      <w:r>
        <w:rPr>
          <w:rFonts w:cs="Times New Roman"/>
          <w:b/>
          <w:b/>
          <w:bCs/>
          <w:rtl w:val="true"/>
        </w:rPr>
        <w:t>י</w:t>
      </w:r>
      <w:r>
        <w:rPr>
          <w:rFonts w:cs="Times New Roman"/>
          <w:b/>
          <w:b/>
          <w:bCs/>
          <w:rtl w:val="true"/>
        </w:rPr>
        <w:t>ת</w:t>
      </w:r>
      <w:r>
        <w:rPr>
          <w:rFonts w:cs="Times New Roman"/>
          <w:b/>
          <w:bCs/>
          <w:rtl w:val="true"/>
        </w:rPr>
        <w:t xml:space="preserve">. </w:t>
      </w:r>
    </w:p>
    <w:p>
      <w:pPr>
        <w:pStyle w:val="ListParagraph"/>
        <w:spacing w:lineRule="auto" w:line="360" w:before="0" w:after="200"/>
        <w:ind w:end="0"/>
        <w:contextualSpacing/>
        <w:jc w:val="both"/>
        <w:rPr>
          <w:rFonts w:cs="Times New Roman"/>
          <w:b/>
          <w:bCs/>
          <w:color w:val="FF0000"/>
        </w:rPr>
      </w:pPr>
      <w:r>
        <w:rPr>
          <w:rFonts w:cs="Times New Roman"/>
          <w:b/>
          <w:bCs/>
          <w:color w:val="FF0000"/>
          <w:rtl w:val="true"/>
        </w:rPr>
      </w:r>
    </w:p>
    <w:p>
      <w:pPr>
        <w:pStyle w:val="ListParagraph"/>
        <w:spacing w:lineRule="auto" w:line="360" w:before="0" w:after="200"/>
        <w:ind w:end="0"/>
        <w:contextualSpacing/>
        <w:jc w:val="both"/>
        <w:rPr>
          <w:rFonts w:cs="Times New Roman"/>
          <w:b/>
          <w:bCs/>
        </w:rPr>
      </w:pPr>
      <w:r>
        <w:rPr>
          <w:rFonts w:cs="Times New Roman"/>
          <w:b/>
          <w:b/>
          <w:bCs/>
          <w:rtl w:val="true"/>
        </w:rPr>
        <w:t>הנסיבות שאינן קשורות בביצוע העבירות</w:t>
      </w:r>
      <w:r>
        <w:rPr>
          <w:rFonts w:cs="Times New Roman"/>
          <w:b/>
          <w:bCs/>
          <w:rtl w:val="true"/>
        </w:rPr>
        <w:t>:</w:t>
      </w:r>
    </w:p>
    <w:p>
      <w:pPr>
        <w:pStyle w:val="ListParagraph"/>
        <w:spacing w:lineRule="auto" w:line="360" w:before="0" w:after="200"/>
        <w:ind w:end="0"/>
        <w:contextualSpacing/>
        <w:jc w:val="both"/>
        <w:rPr>
          <w:rFonts w:cs="Times New Roman"/>
          <w:b/>
          <w:bCs/>
        </w:rPr>
      </w:pPr>
      <w:r>
        <w:rPr>
          <w:rFonts w:cs="Times New Roman"/>
          <w:b/>
          <w:bCs/>
          <w:rtl w:val="true"/>
        </w:rPr>
      </w:r>
    </w:p>
    <w:p>
      <w:pPr>
        <w:pStyle w:val="ListParagraph"/>
        <w:spacing w:lineRule="auto" w:line="360" w:before="0" w:after="200"/>
        <w:ind w:end="0"/>
        <w:contextualSpacing/>
        <w:jc w:val="both"/>
        <w:rPr>
          <w:rFonts w:cs="Times New Roman"/>
          <w:b/>
          <w:bCs/>
        </w:rPr>
      </w:pPr>
      <w:r>
        <w:rPr>
          <w:rFonts w:cs="Times New Roman"/>
          <w:rtl w:val="true"/>
        </w:rPr>
        <w:t>לנאשם עבר פלילי</w:t>
      </w:r>
      <w:r>
        <w:rPr>
          <w:rFonts w:cs="Times New Roman"/>
          <w:rtl w:val="true"/>
        </w:rPr>
        <w:t xml:space="preserve">, </w:t>
      </w:r>
      <w:r>
        <w:rPr>
          <w:rFonts w:cs="Times New Roman"/>
        </w:rPr>
        <w:t>8</w:t>
      </w:r>
      <w:r>
        <w:rPr>
          <w:rFonts w:cs="Times New Roman"/>
          <w:rtl w:val="true"/>
        </w:rPr>
        <w:t xml:space="preserve"> </w:t>
      </w:r>
      <w:r>
        <w:rPr>
          <w:rFonts w:cs="Times New Roman"/>
          <w:rtl w:val="true"/>
        </w:rPr>
        <w:t>הרשעות קודמות בתחום האלמ</w:t>
      </w:r>
      <w:r>
        <w:rPr>
          <w:rFonts w:cs="Times New Roman"/>
          <w:rtl w:val="true"/>
        </w:rPr>
        <w:t>"</w:t>
      </w:r>
      <w:r>
        <w:rPr>
          <w:rFonts w:cs="Times New Roman"/>
          <w:rtl w:val="true"/>
        </w:rPr>
        <w:t>ב</w:t>
      </w:r>
      <w:r>
        <w:rPr>
          <w:rFonts w:cs="Times New Roman"/>
          <w:rtl w:val="true"/>
        </w:rPr>
        <w:t xml:space="preserve">, </w:t>
      </w:r>
      <w:r>
        <w:rPr>
          <w:rFonts w:cs="Times New Roman"/>
          <w:rtl w:val="true"/>
        </w:rPr>
        <w:t xml:space="preserve">הרשעתו האחרונה מיום </w:t>
      </w:r>
      <w:r>
        <w:rPr>
          <w:rFonts w:cs="Times New Roman"/>
        </w:rPr>
        <w:t>27/06/2018</w:t>
      </w:r>
      <w:r>
        <w:rPr>
          <w:rFonts w:cs="Times New Roman"/>
          <w:rtl w:val="true"/>
        </w:rPr>
        <w:t xml:space="preserve"> </w:t>
      </w:r>
      <w:r>
        <w:rPr>
          <w:rFonts w:cs="Times New Roman"/>
          <w:rtl w:val="true"/>
        </w:rPr>
        <w:t>בגין עבירות איומים</w:t>
      </w:r>
      <w:r>
        <w:rPr>
          <w:rFonts w:cs="Times New Roman"/>
          <w:rtl w:val="true"/>
        </w:rPr>
        <w:t xml:space="preserve">.  </w:t>
      </w:r>
    </w:p>
    <w:p>
      <w:pPr>
        <w:pStyle w:val="ListParagraph"/>
        <w:spacing w:lineRule="auto" w:line="360" w:before="0" w:after="200"/>
        <w:ind w:end="0"/>
        <w:contextualSpacing/>
        <w:jc w:val="both"/>
        <w:rPr>
          <w:rFonts w:cs="Times New Roman"/>
          <w:b/>
          <w:bCs/>
        </w:rPr>
      </w:pPr>
      <w:r>
        <w:rPr>
          <w:rFonts w:cs="Times New Roman"/>
          <w:b/>
          <w:bCs/>
          <w:rtl w:val="true"/>
        </w:rPr>
      </w:r>
    </w:p>
    <w:p>
      <w:pPr>
        <w:pStyle w:val="ListParagraph"/>
        <w:numPr>
          <w:ilvl w:val="0"/>
          <w:numId w:val="4"/>
        </w:numPr>
        <w:spacing w:lineRule="auto" w:line="360" w:before="0" w:after="200"/>
        <w:ind w:hanging="360" w:start="720" w:end="0"/>
        <w:contextualSpacing/>
        <w:jc w:val="both"/>
        <w:rPr>
          <w:rFonts w:cs="Times New Roman"/>
          <w:color w:val="FF0000"/>
        </w:rPr>
      </w:pPr>
      <w:r>
        <w:rPr>
          <w:rFonts w:cs="Times New Roman"/>
          <w:b/>
          <w:b/>
          <w:bCs/>
          <w:rtl w:val="true"/>
        </w:rPr>
        <w:t>על פי תסקיר שירות המבחן</w:t>
      </w:r>
      <w:r>
        <w:rPr>
          <w:rFonts w:cs="Times New Roman"/>
          <w:b/>
          <w:bCs/>
          <w:rtl w:val="true"/>
        </w:rPr>
        <w:t xml:space="preserve">, </w:t>
      </w:r>
      <w:r>
        <w:rPr>
          <w:rFonts w:cs="Times New Roman"/>
          <w:b/>
          <w:b/>
          <w:bCs/>
          <w:rtl w:val="true"/>
        </w:rPr>
        <w:t xml:space="preserve">על הנאשם לרצות עונש של מאסר בעבודות שירות </w:t>
      </w:r>
      <w:r>
        <w:rPr>
          <w:rFonts w:cs="Times New Roman"/>
          <w:b/>
          <w:bCs/>
          <w:rtl w:val="true"/>
        </w:rPr>
        <w:t>.</w:t>
      </w:r>
      <w:r>
        <w:rPr>
          <w:rFonts w:cs="Times New Roman"/>
          <w:rtl w:val="true"/>
        </w:rPr>
        <w:t xml:space="preserve"> </w:t>
      </w:r>
      <w:r>
        <w:rPr>
          <w:rFonts w:cs="Times New Roman"/>
          <w:rtl w:val="true"/>
        </w:rPr>
        <w:t>הנאשם אינו מזהה צורך או נזקקות להתערבות טיפולית ולכן שירות המבחן אינו בא בהמלצה בעניינו</w:t>
      </w:r>
      <w:r>
        <w:rPr>
          <w:rFonts w:cs="Times New Roman"/>
          <w:rtl w:val="true"/>
        </w:rPr>
        <w:t xml:space="preserve">. </w:t>
      </w:r>
      <w:r>
        <w:rPr>
          <w:rFonts w:cs="Times New Roman"/>
          <w:rtl w:val="true"/>
        </w:rPr>
        <w:t>השימוש באלכוהול אפיין אותו בעברו</w:t>
      </w:r>
      <w:r>
        <w:rPr>
          <w:rFonts w:cs="Times New Roman"/>
          <w:rtl w:val="true"/>
        </w:rPr>
        <w:t xml:space="preserve">, </w:t>
      </w:r>
      <w:r>
        <w:rPr>
          <w:rFonts w:cs="Times New Roman"/>
          <w:rtl w:val="true"/>
        </w:rPr>
        <w:t>וטרם הובהרה מידת השימוש של הנאשם בחומרי משני תודעה בעת הזו</w:t>
      </w:r>
      <w:r>
        <w:rPr>
          <w:rFonts w:cs="Times New Roman"/>
          <w:rtl w:val="true"/>
        </w:rPr>
        <w:t xml:space="preserve">.  </w:t>
      </w:r>
      <w:r>
        <w:rPr>
          <w:rFonts w:cs="Times New Roman"/>
          <w:rtl w:val="true"/>
        </w:rPr>
        <w:t>הנאשם אינו מעוניין להשתלב בהליך טיפולי</w:t>
      </w:r>
      <w:r>
        <w:rPr>
          <w:rFonts w:cs="Times New Roman"/>
          <w:rtl w:val="true"/>
        </w:rPr>
        <w:t xml:space="preserve">. </w:t>
      </w:r>
      <w:r>
        <w:rPr>
          <w:rFonts w:cs="Times New Roman"/>
          <w:rtl w:val="true"/>
        </w:rPr>
        <w:t>יש בכך מימד של חומרה והעדר הפנמה מהותית של הנאשם מעשיו</w:t>
      </w:r>
      <w:r>
        <w:rPr>
          <w:rFonts w:cs="Times New Roman"/>
          <w:rtl w:val="true"/>
        </w:rPr>
        <w:t xml:space="preserve">, </w:t>
      </w:r>
      <w:r>
        <w:rPr>
          <w:rFonts w:cs="Times New Roman"/>
          <w:rtl w:val="true"/>
        </w:rPr>
        <w:t>והסיכוי הגבוה לכך כי ישוב לסורו</w:t>
      </w:r>
      <w:r>
        <w:rPr>
          <w:rFonts w:cs="Times New Roman"/>
          <w:rtl w:val="true"/>
        </w:rPr>
        <w:t>.</w:t>
      </w:r>
    </w:p>
    <w:p>
      <w:pPr>
        <w:pStyle w:val="ListParagraph"/>
        <w:spacing w:lineRule="auto" w:line="360" w:before="0" w:after="200"/>
        <w:ind w:end="0"/>
        <w:contextualSpacing/>
        <w:jc w:val="both"/>
        <w:rPr>
          <w:rFonts w:cs="Times New Roman"/>
          <w:color w:val="FF0000"/>
        </w:rPr>
      </w:pPr>
      <w:r>
        <w:rPr>
          <w:rFonts w:cs="Times New Roman"/>
          <w:color w:val="FF0000"/>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נתתי משקל לכך שהנאשם לקח אחריות על מעשיו</w:t>
      </w:r>
      <w:r>
        <w:rPr>
          <w:rFonts w:cs="Times New Roman"/>
          <w:rtl w:val="true"/>
        </w:rPr>
        <w:t xml:space="preserve">, </w:t>
      </w:r>
      <w:r>
        <w:rPr>
          <w:rFonts w:cs="Times New Roman"/>
          <w:rtl w:val="true"/>
        </w:rPr>
        <w:t>והודה בכתב האישום המתוקן</w:t>
      </w:r>
      <w:r>
        <w:rPr>
          <w:rFonts w:cs="Times New Roman"/>
          <w:rtl w:val="true"/>
        </w:rPr>
        <w:t xml:space="preserve">, </w:t>
      </w:r>
      <w:r>
        <w:rPr>
          <w:rFonts w:cs="Times New Roman"/>
          <w:rtl w:val="true"/>
        </w:rPr>
        <w:t>הנאשם חסך זמן שיפוטי יקר</w:t>
      </w:r>
      <w:r>
        <w:rPr>
          <w:rFonts w:cs="Times New Roman"/>
          <w:rtl w:val="true"/>
        </w:rPr>
        <w:t>.</w:t>
      </w:r>
      <w:r>
        <w:rPr>
          <w:rFonts w:cs="Times New Roman"/>
          <w:color w:val="FF0000"/>
          <w:rtl w:val="true"/>
        </w:rPr>
        <w:t xml:space="preserve"> </w:t>
      </w:r>
      <w:r>
        <w:rPr>
          <w:rFonts w:cs="Times New Roman"/>
          <w:rtl w:val="true"/>
        </w:rPr>
        <w:t>לפיכך</w:t>
      </w:r>
      <w:r>
        <w:rPr>
          <w:rFonts w:cs="Times New Roman"/>
          <w:rtl w:val="true"/>
        </w:rPr>
        <w:t xml:space="preserve">, </w:t>
      </w:r>
      <w:r>
        <w:rPr>
          <w:rFonts w:cs="Times New Roman"/>
          <w:rtl w:val="true"/>
        </w:rPr>
        <w:t>לא הפעלתי המאסר המותנה כולו במצטבר אלא חלקו בחופף</w:t>
      </w:r>
      <w:r>
        <w:rPr>
          <w:rFonts w:cs="Times New Roman"/>
          <w:rtl w:val="true"/>
        </w:rPr>
        <w:t>.</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מצבו הבריאותי של הנאשם לרבות צנתור שעבר</w:t>
      </w:r>
      <w:r>
        <w:rPr>
          <w:rFonts w:cs="Times New Roman"/>
          <w:rtl w:val="true"/>
        </w:rPr>
        <w:t xml:space="preserve">, </w:t>
      </w:r>
      <w:r>
        <w:rPr>
          <w:rFonts w:cs="Times New Roman"/>
          <w:rtl w:val="true"/>
        </w:rPr>
        <w:t>נלקח בחשבון בכל הנוגע לאופן ביצוע המאסר ולהיקפו</w:t>
      </w:r>
      <w:r>
        <w:rPr>
          <w:rFonts w:cs="Times New Roman"/>
          <w:rtl w:val="true"/>
        </w:rPr>
        <w:t xml:space="preserve">, </w:t>
      </w:r>
      <w:r>
        <w:rPr>
          <w:rFonts w:cs="Times New Roman"/>
          <w:rtl w:val="true"/>
        </w:rPr>
        <w:t>אך יש לזכור שהאלימות היא מנת חלקם של בריאים וחולים כאחד</w:t>
      </w:r>
      <w:r>
        <w:rPr>
          <w:rFonts w:cs="Times New Roman"/>
          <w:rtl w:val="true"/>
        </w:rPr>
        <w:t xml:space="preserve">, </w:t>
      </w:r>
      <w:r>
        <w:rPr>
          <w:rFonts w:cs="Times New Roman"/>
          <w:rtl w:val="true"/>
        </w:rPr>
        <w:t>אלו ואלו חייבים לטפל בעצמם אחרת – סכנה הם גם בבריאותם הלקויה</w:t>
      </w:r>
      <w:r>
        <w:rPr>
          <w:rFonts w:cs="Times New Roman"/>
          <w:rtl w:val="true"/>
        </w:rPr>
        <w:t xml:space="preserve">. </w:t>
      </w:r>
      <w:r>
        <w:rPr>
          <w:rFonts w:cs="Times New Roman"/>
          <w:rtl w:val="true"/>
        </w:rPr>
        <w:t>בעבודות השירות</w:t>
      </w:r>
      <w:r>
        <w:rPr>
          <w:rFonts w:cs="Times New Roman"/>
          <w:rtl w:val="true"/>
        </w:rPr>
        <w:t xml:space="preserve">, </w:t>
      </w:r>
      <w:r>
        <w:rPr>
          <w:rFonts w:cs="Times New Roman"/>
          <w:rtl w:val="true"/>
        </w:rPr>
        <w:t>הנאשם מצוי בזמינות לכל טיפול רפואי רגיל של כל אדם עובד בישראל</w:t>
      </w:r>
      <w:r>
        <w:rPr>
          <w:rFonts w:cs="Times New Roman"/>
          <w:rtl w:val="true"/>
        </w:rPr>
        <w:t xml:space="preserve">. </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לעניין חלוף הזמן</w:t>
      </w:r>
      <w:r>
        <w:rPr>
          <w:rFonts w:cs="Times New Roman"/>
          <w:rtl w:val="true"/>
        </w:rPr>
        <w:t xml:space="preserve">, </w:t>
      </w:r>
      <w:r>
        <w:rPr>
          <w:rFonts w:cs="Times New Roman"/>
          <w:rtl w:val="true"/>
        </w:rPr>
        <w:t>הנאשם עצמו תרם להימשכות הליכים בכך שלא התייצב למספר דיונים</w:t>
      </w:r>
      <w:r>
        <w:rPr>
          <w:rFonts w:cs="Times New Roman"/>
          <w:rtl w:val="true"/>
        </w:rPr>
        <w:t xml:space="preserve">. </w:t>
      </w:r>
      <w:r>
        <w:rPr>
          <w:rFonts w:cs="Times New Roman"/>
          <w:rtl w:val="true"/>
        </w:rPr>
        <w:t>דהיינו חלוף הזמן הוא חלק מאשמו הדיוני של הנאשם עצמו</w:t>
      </w:r>
      <w:r>
        <w:rPr>
          <w:rFonts w:cs="Times New Roman"/>
          <w:rtl w:val="true"/>
        </w:rPr>
        <w:t xml:space="preserve">. </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 xml:space="preserve">הנאשם בגיל כ </w:t>
      </w:r>
      <w:r>
        <w:rPr>
          <w:rFonts w:cs="Times New Roman"/>
        </w:rPr>
        <w:t>50</w:t>
      </w:r>
      <w:r>
        <w:rPr>
          <w:rFonts w:cs="Times New Roman"/>
          <w:rtl w:val="true"/>
        </w:rPr>
        <w:t xml:space="preserve"> </w:t>
      </w:r>
      <w:r>
        <w:rPr>
          <w:rFonts w:cs="Times New Roman"/>
          <w:rtl w:val="true"/>
        </w:rPr>
        <w:t>מול בת הזוג שאינה יודעת השפה והתלויה בנאשם לקיומה החומרי מנקודת ראותה</w:t>
      </w:r>
      <w:r>
        <w:rPr>
          <w:rFonts w:cs="Times New Roman"/>
          <w:rtl w:val="true"/>
        </w:rPr>
        <w:t xml:space="preserve">, </w:t>
      </w:r>
      <w:r>
        <w:rPr>
          <w:rFonts w:cs="Times New Roman"/>
          <w:rtl w:val="true"/>
        </w:rPr>
        <w:t>דהיינו פער הכוחות יוצר תלות</w:t>
      </w:r>
      <w:r>
        <w:rPr>
          <w:rFonts w:cs="Times New Roman"/>
          <w:rtl w:val="true"/>
        </w:rPr>
        <w:t xml:space="preserve">,  </w:t>
      </w:r>
      <w:r>
        <w:rPr>
          <w:rFonts w:cs="Times New Roman"/>
          <w:rtl w:val="true"/>
        </w:rPr>
        <w:t>ופרשנות של חוסר אונים וחולשה בעיני אלימים</w:t>
      </w:r>
      <w:r>
        <w:rPr>
          <w:rFonts w:cs="Times New Roman"/>
          <w:rtl w:val="true"/>
        </w:rPr>
        <w:t xml:space="preserve">.  </w:t>
      </w:r>
      <w:r>
        <w:rPr>
          <w:rFonts w:cs="Times New Roman"/>
          <w:rtl w:val="true"/>
        </w:rPr>
        <w:t>פגיעה בפער כוחות זה חמורה יותר מפגיעה מינורית בין שני כוחות שווים</w:t>
      </w:r>
      <w:r>
        <w:rPr>
          <w:rFonts w:cs="Times New Roman"/>
          <w:rtl w:val="true"/>
        </w:rPr>
        <w:t xml:space="preserve">. </w:t>
      </w:r>
      <w:r>
        <w:rPr>
          <w:rFonts w:cs="Times New Roman"/>
          <w:rtl w:val="true"/>
        </w:rPr>
        <w:t>השתיקה וההבלגה במקרים של פערי כוח ותלות מסוכנת</w:t>
      </w:r>
      <w:r>
        <w:rPr>
          <w:rFonts w:cs="Times New Roman"/>
          <w:rtl w:val="true"/>
        </w:rPr>
        <w:t xml:space="preserve">.  </w:t>
      </w:r>
      <w:r>
        <w:rPr>
          <w:rFonts w:cs="Times New Roman"/>
          <w:rtl w:val="true"/>
        </w:rPr>
        <w:t>כוחה של הרתעה הוא הכוח המרכזי לצמצום הסיכון ככל הניתן</w:t>
      </w:r>
      <w:r>
        <w:rPr>
          <w:rFonts w:cs="Times New Roman"/>
          <w:rtl w:val="true"/>
        </w:rPr>
        <w:t xml:space="preserve">. </w:t>
      </w:r>
    </w:p>
    <w:p>
      <w:pPr>
        <w:pStyle w:val="ListParagraph"/>
        <w:spacing w:lineRule="auto" w:line="360"/>
        <w:ind w:end="0"/>
        <w:jc w:val="both"/>
        <w:rPr>
          <w:rFonts w:cs="Times New Roman"/>
          <w:b/>
          <w:bCs/>
        </w:rPr>
      </w:pPr>
      <w:r>
        <w:rPr>
          <w:rFonts w:cs="Times New Roman"/>
          <w:b/>
          <w:bCs/>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b/>
          <w:b/>
          <w:bCs/>
          <w:rtl w:val="true"/>
        </w:rPr>
        <w:t>הנאשם המשיך לחיות עם המתלוננת</w:t>
      </w:r>
      <w:r>
        <w:rPr>
          <w:rFonts w:cs="Times New Roman"/>
          <w:b/>
          <w:bCs/>
          <w:rtl w:val="true"/>
        </w:rPr>
        <w:t>.</w:t>
      </w:r>
      <w:r>
        <w:rPr>
          <w:rFonts w:cs="Times New Roman"/>
          <w:rtl w:val="true"/>
        </w:rPr>
        <w:t xml:space="preserve"> </w:t>
      </w:r>
      <w:r>
        <w:rPr>
          <w:rFonts w:cs="Times New Roman"/>
          <w:rtl w:val="true"/>
        </w:rPr>
        <w:t>זו נקודה חשובה הפועלת לשני הכיוונים</w:t>
      </w:r>
      <w:r>
        <w:rPr>
          <w:rFonts w:cs="Times New Roman"/>
          <w:rtl w:val="true"/>
        </w:rPr>
        <w:t xml:space="preserve">: </w:t>
      </w:r>
      <w:r>
        <w:rPr>
          <w:rFonts w:cs="Times New Roman"/>
          <w:rtl w:val="true"/>
        </w:rPr>
        <w:t>מצד אחד</w:t>
      </w:r>
      <w:r>
        <w:rPr>
          <w:rFonts w:cs="Times New Roman"/>
          <w:rtl w:val="true"/>
        </w:rPr>
        <w:t xml:space="preserve">, </w:t>
      </w:r>
      <w:r>
        <w:rPr>
          <w:rFonts w:cs="Times New Roman"/>
          <w:rtl w:val="true"/>
        </w:rPr>
        <w:t>יש להידרש למרקם היחסים שכל החמרת יתר עלול להוליד פגיעה בשלום הבית המתהווה בין בני הזוג</w:t>
      </w:r>
      <w:r>
        <w:rPr>
          <w:rFonts w:cs="Times New Roman"/>
          <w:rtl w:val="true"/>
        </w:rPr>
        <w:t xml:space="preserve">, </w:t>
      </w:r>
      <w:r>
        <w:rPr>
          <w:rFonts w:cs="Times New Roman"/>
          <w:rtl w:val="true"/>
        </w:rPr>
        <w:t>ומנגד בסיכון הצפוי ובהיות הקורבן סמוכה ונגישה לגחמות ואובדן העשתונות</w:t>
      </w:r>
      <w:r>
        <w:rPr>
          <w:rFonts w:cs="Times New Roman"/>
          <w:rtl w:val="true"/>
        </w:rPr>
        <w:t xml:space="preserve">,  </w:t>
      </w:r>
      <w:r>
        <w:rPr>
          <w:rFonts w:cs="Times New Roman"/>
          <w:rtl w:val="true"/>
        </w:rPr>
        <w:t>הרי שיש להעניש מספיק כדי להעמיד ההרתעה</w:t>
      </w:r>
      <w:r>
        <w:rPr>
          <w:rFonts w:cs="Times New Roman"/>
          <w:rtl w:val="true"/>
        </w:rPr>
        <w:t xml:space="preserve">, </w:t>
      </w:r>
      <w:r>
        <w:rPr>
          <w:rFonts w:cs="Times New Roman"/>
          <w:rtl w:val="true"/>
        </w:rPr>
        <w:t xml:space="preserve">שלא הייתה לנגד עיניו </w:t>
      </w:r>
      <w:r>
        <w:rPr>
          <w:rFonts w:cs="Times New Roman"/>
          <w:rtl w:val="true"/>
        </w:rPr>
        <w:t xml:space="preserve">, </w:t>
      </w:r>
      <w:r>
        <w:rPr>
          <w:rFonts w:cs="Times New Roman"/>
          <w:rtl w:val="true"/>
        </w:rPr>
        <w:t xml:space="preserve">עד כדי הצורך והחובה  </w:t>
      </w:r>
      <w:r>
        <w:rPr>
          <w:rFonts w:cs="Times New Roman"/>
          <w:b/>
          <w:b/>
          <w:bCs/>
          <w:rtl w:val="true"/>
        </w:rPr>
        <w:t>להפעיל המאסר המותנה</w:t>
      </w:r>
      <w:r>
        <w:rPr>
          <w:rFonts w:cs="Times New Roman"/>
          <w:b/>
          <w:bCs/>
          <w:rtl w:val="true"/>
        </w:rPr>
        <w:t xml:space="preserve">, </w:t>
      </w:r>
      <w:r>
        <w:rPr>
          <w:rFonts w:cs="Times New Roman"/>
          <w:b/>
          <w:b/>
          <w:bCs/>
          <w:rtl w:val="true"/>
        </w:rPr>
        <w:t>והתסקיר עצמו דורש המאסר בעבודות שירות ולא בכדי</w:t>
      </w:r>
      <w:r>
        <w:rPr>
          <w:rFonts w:cs="Times New Roman"/>
          <w:b/>
          <w:bCs/>
          <w:rtl w:val="true"/>
        </w:rPr>
        <w:t xml:space="preserve">. </w:t>
      </w:r>
      <w:r>
        <w:rPr>
          <w:rFonts w:cs="Times New Roman"/>
          <w:rtl w:val="true"/>
        </w:rPr>
        <w:t xml:space="preserve"> </w:t>
      </w:r>
    </w:p>
    <w:p>
      <w:pPr>
        <w:pStyle w:val="ListParagraph"/>
        <w:spacing w:lineRule="auto" w:line="360"/>
        <w:ind w:end="0"/>
        <w:jc w:val="both"/>
        <w:rPr>
          <w:rFonts w:cs="Times New Roman"/>
        </w:rPr>
      </w:pPr>
      <w:r>
        <w:rPr>
          <w:rFonts w:cs="Times New Roman"/>
          <w:rtl w:val="true"/>
        </w:rPr>
      </w:r>
    </w:p>
    <w:p>
      <w:pPr>
        <w:pStyle w:val="ListParagraph"/>
        <w:spacing w:lineRule="auto" w:line="360"/>
        <w:ind w:end="0"/>
        <w:jc w:val="both"/>
        <w:rPr>
          <w:rFonts w:cs="Times New Roman"/>
          <w:color w:val="FF0000"/>
        </w:rPr>
      </w:pPr>
      <w:r>
        <w:rPr>
          <w:rFonts w:cs="Times New Roman"/>
          <w:color w:val="FF0000"/>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אין מקום להשית על הנאשם רכיב כלכלי בדמות עונש של פיצוי למתלוננת</w:t>
      </w:r>
      <w:r>
        <w:rPr>
          <w:rFonts w:cs="Times New Roman"/>
          <w:rtl w:val="true"/>
        </w:rPr>
        <w:t xml:space="preserve">, </w:t>
      </w:r>
      <w:r>
        <w:rPr>
          <w:rFonts w:cs="Times New Roman"/>
          <w:rtl w:val="true"/>
        </w:rPr>
        <w:t>שהרי ברי כי תשלום פיצוי זה</w:t>
      </w:r>
      <w:r>
        <w:rPr>
          <w:rFonts w:cs="Times New Roman"/>
          <w:rtl w:val="true"/>
        </w:rPr>
        <w:t xml:space="preserve">, </w:t>
      </w:r>
      <w:r>
        <w:rPr>
          <w:rFonts w:cs="Times New Roman"/>
          <w:rtl w:val="true"/>
        </w:rPr>
        <w:t>בהינתן העובדה שלבני הזוג משק בית משותף</w:t>
      </w:r>
      <w:r>
        <w:rPr>
          <w:rFonts w:cs="Times New Roman"/>
          <w:rtl w:val="true"/>
        </w:rPr>
        <w:t xml:space="preserve">, </w:t>
      </w:r>
      <w:r>
        <w:rPr>
          <w:rFonts w:cs="Times New Roman"/>
          <w:rtl w:val="true"/>
        </w:rPr>
        <w:t>הוא העברת כסף מכיס לכיס</w:t>
      </w:r>
      <w:r>
        <w:rPr>
          <w:rFonts w:cs="Times New Roman"/>
          <w:rtl w:val="true"/>
        </w:rPr>
        <w:t xml:space="preserve">, </w:t>
      </w:r>
      <w:r>
        <w:rPr>
          <w:rFonts w:cs="Times New Roman"/>
          <w:rtl w:val="true"/>
        </w:rPr>
        <w:t xml:space="preserve">לעניין הקנס משלא התבקש זה על ידי המאשימה ובנסיבות בהן הזוג מקיימים משק בית משותף כשמצבם הכלכלי עלול להיות קטליזטור לפגיעה מכבידה </w:t>
      </w:r>
      <w:r>
        <w:rPr>
          <w:rFonts w:cs="Times New Roman"/>
          <w:rtl w:val="true"/>
        </w:rPr>
        <w:t xml:space="preserve">, </w:t>
      </w:r>
      <w:r>
        <w:rPr>
          <w:rFonts w:cs="Times New Roman"/>
          <w:rtl w:val="true"/>
        </w:rPr>
        <w:t>בחרתי שלא להקשות יתר על המידה בנסיבות בהן הפגיעה בכיס הנאשם</w:t>
      </w:r>
      <w:r>
        <w:rPr>
          <w:rFonts w:cs="Times New Roman"/>
          <w:rtl w:val="true"/>
        </w:rPr>
        <w:t xml:space="preserve">- </w:t>
      </w:r>
      <w:r>
        <w:rPr>
          <w:rFonts w:cs="Times New Roman"/>
          <w:rtl w:val="true"/>
        </w:rPr>
        <w:t>כמוה כפגיעה בבת הזוג התלויה בו</w:t>
      </w:r>
      <w:r>
        <w:rPr>
          <w:rFonts w:cs="Times New Roman"/>
          <w:rtl w:val="true"/>
        </w:rPr>
        <w:t xml:space="preserve">, </w:t>
      </w:r>
      <w:r>
        <w:rPr>
          <w:rFonts w:cs="Times New Roman"/>
          <w:rtl w:val="true"/>
        </w:rPr>
        <w:t>הגם שהשליטה לא אחת בבת הזוג כלכלית מצדיקה אובדן הממון כחלק מההרתעה</w:t>
      </w:r>
      <w:r>
        <w:rPr>
          <w:rFonts w:cs="Times New Roman"/>
          <w:rtl w:val="true"/>
        </w:rPr>
        <w:t xml:space="preserve">. </w:t>
      </w:r>
    </w:p>
    <w:p>
      <w:pPr>
        <w:pStyle w:val="ListParagraph"/>
        <w:spacing w:lineRule="auto" w:line="360" w:before="0" w:after="200"/>
        <w:ind w:end="0"/>
        <w:contextualSpacing/>
        <w:jc w:val="both"/>
        <w:rPr>
          <w:rFonts w:cs="Times New Roman"/>
        </w:rPr>
      </w:pPr>
      <w:r>
        <w:rPr>
          <w:rFonts w:cs="Times New Roman"/>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אל מול מאפייני העבירה בדרגתה</w:t>
      </w:r>
      <w:r>
        <w:rPr>
          <w:rFonts w:cs="Times New Roman"/>
          <w:rtl w:val="true"/>
        </w:rPr>
        <w:t xml:space="preserve">, </w:t>
      </w:r>
      <w:r>
        <w:rPr>
          <w:rFonts w:cs="Times New Roman"/>
          <w:rtl w:val="true"/>
        </w:rPr>
        <w:t>מקימות הנסיבות שאינן קשורות בביצוע העבירות</w:t>
      </w:r>
      <w:r>
        <w:rPr>
          <w:rFonts w:cs="Times New Roman"/>
          <w:rtl w:val="true"/>
        </w:rPr>
        <w:t xml:space="preserve">, </w:t>
      </w:r>
      <w:r>
        <w:rPr>
          <w:rFonts w:cs="Times New Roman"/>
          <w:rtl w:val="true"/>
        </w:rPr>
        <w:t>חומרה סיכון</w:t>
      </w:r>
      <w:r>
        <w:rPr>
          <w:rFonts w:cs="Times New Roman"/>
          <w:rtl w:val="true"/>
        </w:rPr>
        <w:t xml:space="preserve">, </w:t>
      </w:r>
      <w:r>
        <w:rPr>
          <w:rFonts w:cs="Times New Roman"/>
          <w:rtl w:val="true"/>
        </w:rPr>
        <w:t>חובת ענישה והרתעה לנאשם ולציבור</w:t>
      </w:r>
      <w:r>
        <w:rPr>
          <w:rFonts w:cs="Times New Roman"/>
          <w:rtl w:val="true"/>
        </w:rPr>
        <w:t xml:space="preserve">, </w:t>
      </w:r>
      <w:r>
        <w:rPr>
          <w:rFonts w:cs="Times New Roman"/>
          <w:rtl w:val="true"/>
        </w:rPr>
        <w:t>אך אין אלו מחייבים סטייה לחומרה ממתחם הענישה ויכולים לבוא לידי ביטוי במסגרתו</w:t>
      </w:r>
      <w:r>
        <w:rPr>
          <w:rFonts w:cs="Times New Roman"/>
          <w:rtl w:val="true"/>
        </w:rPr>
        <w:t xml:space="preserve">, </w:t>
      </w:r>
      <w:r>
        <w:rPr>
          <w:rFonts w:cs="Times New Roman"/>
          <w:rtl w:val="true"/>
        </w:rPr>
        <w:t xml:space="preserve">זאת גם בהתחשב במכלול השיקולים  ובכללן </w:t>
      </w:r>
      <w:r>
        <w:rPr>
          <w:rFonts w:cs="Times New Roman"/>
          <w:rtl w:val="true"/>
        </w:rPr>
        <w:t xml:space="preserve">: </w:t>
      </w:r>
      <w:r>
        <w:rPr>
          <w:rFonts w:cs="Times New Roman"/>
          <w:rtl w:val="true"/>
        </w:rPr>
        <w:t>מצב רפואי</w:t>
      </w:r>
      <w:r>
        <w:rPr>
          <w:rFonts w:cs="Times New Roman"/>
          <w:rtl w:val="true"/>
        </w:rPr>
        <w:t xml:space="preserve">, </w:t>
      </w:r>
      <w:r>
        <w:rPr>
          <w:rFonts w:cs="Times New Roman"/>
          <w:rtl w:val="true"/>
        </w:rPr>
        <w:t>הודאה</w:t>
      </w:r>
      <w:r>
        <w:rPr>
          <w:rFonts w:cs="Times New Roman"/>
          <w:rtl w:val="true"/>
        </w:rPr>
        <w:t xml:space="preserve">, </w:t>
      </w:r>
      <w:r>
        <w:rPr>
          <w:rFonts w:cs="Times New Roman"/>
          <w:rtl w:val="true"/>
        </w:rPr>
        <w:t>איון נסיבת חלוף הזמן</w:t>
      </w:r>
      <w:r>
        <w:rPr>
          <w:rFonts w:cs="Times New Roman"/>
          <w:rtl w:val="true"/>
        </w:rPr>
        <w:t xml:space="preserve">, </w:t>
      </w:r>
      <w:r>
        <w:rPr>
          <w:rFonts w:cs="Times New Roman"/>
          <w:rtl w:val="true"/>
        </w:rPr>
        <w:t>גיל הנאשם</w:t>
      </w:r>
      <w:r>
        <w:rPr>
          <w:rFonts w:cs="Times New Roman"/>
          <w:rtl w:val="true"/>
        </w:rPr>
        <w:t xml:space="preserve">, </w:t>
      </w:r>
      <w:r>
        <w:rPr>
          <w:rFonts w:cs="Times New Roman"/>
          <w:rtl w:val="true"/>
        </w:rPr>
        <w:t>עברו המכביד</w:t>
      </w:r>
      <w:r>
        <w:rPr>
          <w:rFonts w:cs="Times New Roman"/>
          <w:rtl w:val="true"/>
        </w:rPr>
        <w:t xml:space="preserve">, </w:t>
      </w:r>
      <w:r>
        <w:rPr>
          <w:rFonts w:cs="Times New Roman"/>
          <w:rtl w:val="true"/>
        </w:rPr>
        <w:t>קיומו של מאסר מותנה בר הפעלה</w:t>
      </w:r>
      <w:r>
        <w:rPr>
          <w:rFonts w:cs="Times New Roman"/>
          <w:rtl w:val="true"/>
        </w:rPr>
        <w:t xml:space="preserve">, </w:t>
      </w:r>
      <w:r>
        <w:rPr>
          <w:rFonts w:cs="Times New Roman"/>
          <w:rtl w:val="true"/>
        </w:rPr>
        <w:t>העדר טיפול ושיקום</w:t>
      </w:r>
      <w:r>
        <w:rPr>
          <w:rFonts w:cs="Times New Roman"/>
          <w:rtl w:val="true"/>
        </w:rPr>
        <w:t xml:space="preserve">. </w:t>
      </w:r>
      <w:r>
        <w:rPr>
          <w:rFonts w:cs="Times New Roman"/>
          <w:rtl w:val="true"/>
        </w:rPr>
        <w:t>העדר ביטחון שהפעם הבאה כבר תהיה מאוחר מידי</w:t>
      </w:r>
      <w:r>
        <w:rPr>
          <w:rFonts w:cs="Times New Roman"/>
          <w:rtl w:val="true"/>
        </w:rPr>
        <w:t>.</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גם בא כוח הנאשם הבהיר כי הנאשם מודע לכך שקיים נגדו עונש מאסר מותנה ולפיכך ביקש שבית המשפט יתחשב במכלול הנסיבות לתוצאה עונשית באיזון</w:t>
      </w:r>
      <w:r>
        <w:rPr>
          <w:rFonts w:cs="Times New Roman"/>
          <w:rtl w:val="true"/>
        </w:rPr>
        <w:t xml:space="preserve"> ושמספר חודשי המאסר אותן ירצה הנאשם יהא כמספר חודשי המאסר המותנה </w:t>
      </w:r>
      <w:r>
        <w:rPr>
          <w:rFonts w:cs="Times New Roman"/>
          <w:rtl w:val="true"/>
        </w:rPr>
        <w:t>–</w:t>
      </w:r>
      <w:r>
        <w:rPr>
          <w:rFonts w:cs="Times New Roman"/>
          <w:rtl w:val="true"/>
        </w:rPr>
        <w:t xml:space="preserve"> </w:t>
      </w:r>
      <w:r>
        <w:rPr>
          <w:rFonts w:cs="Times New Roman"/>
        </w:rPr>
        <w:t>3</w:t>
      </w:r>
      <w:r>
        <w:rPr>
          <w:rFonts w:cs="Times New Roman"/>
          <w:rtl w:val="true"/>
        </w:rPr>
        <w:t xml:space="preserve"> </w:t>
      </w:r>
      <w:r>
        <w:rPr>
          <w:rFonts w:cs="Times New Roman"/>
          <w:rtl w:val="true"/>
        </w:rPr>
        <w:t xml:space="preserve">חודשים </w:t>
      </w:r>
      <w:r>
        <w:rPr>
          <w:rFonts w:cs="Times New Roman"/>
          <w:rtl w:val="true"/>
        </w:rPr>
        <w:t xml:space="preserve">.   </w:t>
      </w:r>
    </w:p>
    <w:p>
      <w:pPr>
        <w:pStyle w:val="ListParagraph"/>
        <w:spacing w:lineRule="auto" w:line="360"/>
        <w:ind w:end="0"/>
        <w:jc w:val="both"/>
        <w:rPr>
          <w:rFonts w:cs="Times New Roman"/>
        </w:rPr>
      </w:pPr>
      <w:r>
        <w:rPr>
          <w:rFonts w:cs="Times New Roman"/>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לאחר קביעת המתחם כאמור</w:t>
      </w:r>
      <w:r>
        <w:rPr>
          <w:rFonts w:cs="Times New Roman"/>
          <w:rtl w:val="true"/>
        </w:rPr>
        <w:t xml:space="preserve">, </w:t>
      </w:r>
      <w:r>
        <w:rPr>
          <w:rFonts w:cs="Times New Roman"/>
          <w:rtl w:val="true"/>
        </w:rPr>
        <w:t>ומתן משקל להמלצת התסקיר ובמכלול השיקולים כאמור</w:t>
      </w:r>
      <w:r>
        <w:rPr>
          <w:rFonts w:cs="Times New Roman"/>
          <w:rtl w:val="true"/>
        </w:rPr>
        <w:t xml:space="preserve">, </w:t>
      </w:r>
      <w:r>
        <w:rPr>
          <w:rFonts w:cs="Times New Roman"/>
          <w:rtl w:val="true"/>
        </w:rPr>
        <w:t>מצאתי למקם ענישת הנאשם בשליש ה</w:t>
      </w:r>
      <w:r>
        <w:rPr>
          <w:rFonts w:cs="Times New Roman"/>
          <w:rtl w:val="true"/>
        </w:rPr>
        <w:t xml:space="preserve">בינוני </w:t>
      </w:r>
      <w:r>
        <w:rPr>
          <w:rFonts w:cs="Times New Roman"/>
          <w:rtl w:val="true"/>
        </w:rPr>
        <w:t>נמוך  של המתחם – מאסר בעבודות שירות</w:t>
      </w:r>
      <w:r>
        <w:rPr>
          <w:rFonts w:cs="Times New Roman"/>
          <w:rtl w:val="true"/>
        </w:rPr>
        <w:t xml:space="preserve">, </w:t>
      </w:r>
      <w:r>
        <w:rPr>
          <w:rFonts w:cs="Times New Roman"/>
          <w:rtl w:val="true"/>
        </w:rPr>
        <w:t xml:space="preserve"> </w:t>
      </w:r>
      <w:r>
        <w:rPr>
          <w:rFonts w:cs="Times New Roman"/>
          <w:rtl w:val="true"/>
        </w:rPr>
        <w:t>ולהפעיל המאסר המותנה באופן חלקי</w:t>
      </w:r>
      <w:r>
        <w:rPr>
          <w:rFonts w:cs="Times New Roman"/>
          <w:rtl w:val="true"/>
        </w:rPr>
        <w:t xml:space="preserve">. </w:t>
      </w:r>
      <w:r>
        <w:rPr>
          <w:rFonts w:cs="Times New Roman"/>
          <w:rtl w:val="true"/>
        </w:rPr>
        <w:t xml:space="preserve">אציין כי </w:t>
      </w:r>
      <w:r>
        <w:rPr>
          <w:rFonts w:cs="Times New Roman"/>
          <w:rtl w:val="true"/>
        </w:rPr>
        <w:t xml:space="preserve">המאסר המותנה מהווה חלק מהעונש שהוטל על הנאשם בגין אותו הליך </w:t>
      </w:r>
      <w:r>
        <w:rPr>
          <w:rFonts w:cs="Times New Roman"/>
          <w:rtl w:val="true"/>
        </w:rPr>
        <w:t>אחר ש</w:t>
      </w:r>
      <w:r>
        <w:rPr>
          <w:rFonts w:cs="Times New Roman"/>
          <w:rtl w:val="true"/>
        </w:rPr>
        <w:t xml:space="preserve">רק ריצויו נדחה </w:t>
      </w:r>
      <w:r>
        <w:rPr>
          <w:rFonts w:cs="Times New Roman"/>
          <w:rtl w:val="true"/>
        </w:rPr>
        <w:t>[</w:t>
      </w:r>
      <w:r>
        <w:rPr>
          <w:rFonts w:cs="Times New Roman"/>
          <w:rtl w:val="true"/>
        </w:rPr>
        <w:t>ראו</w:t>
      </w:r>
      <w:r>
        <w:rPr>
          <w:rFonts w:cs="Times New Roman"/>
          <w:rtl w:val="true"/>
        </w:rPr>
        <w:t xml:space="preserve"> </w:t>
      </w:r>
      <w:hyperlink r:id="rId30">
        <w:r>
          <w:rPr>
            <w:rStyle w:val="Hyperlink"/>
            <w:rFonts w:cs="Times New Roman"/>
            <w:color w:val="0000FF"/>
            <w:u w:val="single"/>
            <w:rtl w:val="true"/>
          </w:rPr>
          <w:t>רע</w:t>
        </w:r>
        <w:r>
          <w:rPr>
            <w:rStyle w:val="Hyperlink"/>
            <w:rFonts w:cs="Times New Roman"/>
            <w:color w:val="0000FF"/>
            <w:u w:val="single"/>
            <w:rtl w:val="true"/>
          </w:rPr>
          <w:t>"</w:t>
        </w:r>
        <w:r>
          <w:rPr>
            <w:rStyle w:val="Hyperlink"/>
            <w:rFonts w:cs="Times New Roman"/>
            <w:color w:val="0000FF"/>
            <w:u w:val="single"/>
            <w:rtl w:val="true"/>
          </w:rPr>
          <w:t xml:space="preserve">פ </w:t>
        </w:r>
        <w:r>
          <w:rPr>
            <w:rStyle w:val="Hyperlink"/>
            <w:rFonts w:cs="Times New Roman"/>
            <w:color w:val="0000FF"/>
            <w:u w:val="single"/>
          </w:rPr>
          <w:t>5798/00</w:t>
        </w:r>
      </w:hyperlink>
      <w:r>
        <w:rPr>
          <w:rFonts w:cs="Times New Roman"/>
          <w:rtl w:val="true"/>
        </w:rPr>
        <w:t xml:space="preserve"> </w:t>
      </w:r>
      <w:r>
        <w:rPr>
          <w:rFonts w:cs="Times New Roman"/>
          <w:rtl w:val="true"/>
        </w:rPr>
        <w:t>ריזי נ</w:t>
      </w:r>
      <w:r>
        <w:rPr>
          <w:rFonts w:cs="Times New Roman"/>
          <w:rtl w:val="true"/>
        </w:rPr>
        <w:t xml:space="preserve">' </w:t>
      </w:r>
      <w:r>
        <w:rPr>
          <w:rFonts w:cs="Times New Roman"/>
          <w:rtl w:val="true"/>
        </w:rPr>
        <w:t>מדינת ישראל</w:t>
      </w:r>
      <w:r>
        <w:rPr>
          <w:rFonts w:cs="Times New Roman"/>
          <w:rtl w:val="true"/>
        </w:rPr>
        <w:t xml:space="preserve">, </w:t>
      </w:r>
      <w:r>
        <w:rPr>
          <w:rFonts w:cs="Times New Roman"/>
          <w:rtl w:val="true"/>
        </w:rPr>
        <w:t>פ</w:t>
      </w:r>
      <w:r>
        <w:rPr>
          <w:rFonts w:cs="Times New Roman"/>
          <w:rtl w:val="true"/>
        </w:rPr>
        <w:t>"</w:t>
      </w:r>
      <w:r>
        <w:rPr>
          <w:rFonts w:cs="Times New Roman"/>
          <w:rtl w:val="true"/>
        </w:rPr>
        <w:t>ד נה</w:t>
      </w:r>
      <w:r>
        <w:rPr>
          <w:rFonts w:cs="Times New Roman"/>
          <w:rtl w:val="true"/>
        </w:rPr>
        <w:t>(</w:t>
      </w:r>
      <w:r>
        <w:rPr>
          <w:rFonts w:cs="Times New Roman"/>
        </w:rPr>
        <w:t>3</w:t>
      </w:r>
      <w:r>
        <w:rPr>
          <w:rFonts w:cs="Times New Roman"/>
          <w:rtl w:val="true"/>
        </w:rPr>
        <w:t xml:space="preserve">), </w:t>
      </w:r>
      <w:r>
        <w:rPr>
          <w:rFonts w:cs="Times New Roman"/>
        </w:rPr>
        <w:t>1</w:t>
      </w:r>
      <w:r>
        <w:rPr>
          <w:rFonts w:cs="Times New Roman"/>
          <w:rtl w:val="true"/>
        </w:rPr>
        <w:t xml:space="preserve"> </w:t>
      </w:r>
      <w:r>
        <w:rPr>
          <w:rFonts w:cs="Times New Roman"/>
          <w:rtl w:val="true"/>
        </w:rPr>
        <w:t>בעמ</w:t>
      </w:r>
      <w:r>
        <w:rPr>
          <w:rFonts w:cs="Times New Roman"/>
          <w:rtl w:val="true"/>
        </w:rPr>
        <w:t xml:space="preserve">' </w:t>
      </w:r>
      <w:r>
        <w:rPr>
          <w:rFonts w:cs="Times New Roman"/>
        </w:rPr>
        <w:t>11</w:t>
      </w:r>
      <w:r>
        <w:rPr>
          <w:rFonts w:cs="Times New Roman"/>
          <w:rtl w:val="true"/>
        </w:rPr>
        <w:t xml:space="preserve"> (</w:t>
      </w:r>
      <w:r>
        <w:rPr>
          <w:rFonts w:cs="Times New Roman"/>
        </w:rPr>
        <w:t>2001</w:t>
      </w:r>
      <w:r>
        <w:rPr>
          <w:rFonts w:cs="Times New Roman"/>
          <w:rtl w:val="true"/>
        </w:rPr>
        <w:t>)].</w:t>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 xml:space="preserve">מטעמים של </w:t>
      </w:r>
      <w:r>
        <w:rPr>
          <w:rFonts w:cs="Times New Roman"/>
          <w:rtl w:val="true"/>
        </w:rPr>
        <w:t>מתן תקווה ואמון בזוג שחיים יחד על קשייהם למרות התלות ופערי הכוחות</w:t>
      </w:r>
      <w:r>
        <w:rPr>
          <w:rFonts w:cs="Times New Roman"/>
          <w:rtl w:val="true"/>
        </w:rPr>
        <w:t xml:space="preserve">, </w:t>
      </w:r>
      <w:r>
        <w:rPr>
          <w:rFonts w:cs="Times New Roman"/>
          <w:rtl w:val="true"/>
        </w:rPr>
        <w:t>ושאר כל הנימוקים לקולה</w:t>
      </w:r>
      <w:r>
        <w:rPr>
          <w:rFonts w:cs="Times New Roman"/>
          <w:rtl w:val="true"/>
        </w:rPr>
        <w:t xml:space="preserve">, </w:t>
      </w:r>
      <w:r>
        <w:rPr>
          <w:rFonts w:cs="Times New Roman"/>
          <w:rtl w:val="true"/>
        </w:rPr>
        <w:t xml:space="preserve">אחפוף </w:t>
      </w:r>
      <w:r>
        <w:rPr>
          <w:rFonts w:cs="Times New Roman"/>
          <w:rtl w:val="true"/>
        </w:rPr>
        <w:t xml:space="preserve">חלק </w:t>
      </w:r>
      <w:r>
        <w:rPr>
          <w:rFonts w:cs="Times New Roman"/>
          <w:rtl w:val="true"/>
        </w:rPr>
        <w:t>המאסר המותנה אולם חלקו יופעל במצטבר</w:t>
      </w:r>
      <w:r>
        <w:rPr>
          <w:rFonts w:cs="Times New Roman"/>
          <w:rtl w:val="true"/>
        </w:rPr>
        <w:t xml:space="preserve">, </w:t>
      </w:r>
      <w:r>
        <w:rPr>
          <w:rFonts w:cs="Times New Roman"/>
          <w:rtl w:val="true"/>
        </w:rPr>
        <w:t>להרתיע לתכליתו</w:t>
      </w:r>
      <w:r>
        <w:rPr>
          <w:rFonts w:cs="Times New Roman"/>
          <w:rtl w:val="true"/>
        </w:rPr>
        <w:t xml:space="preserve"> </w:t>
      </w:r>
      <w:r>
        <w:rPr>
          <w:rFonts w:cs="Times New Roman"/>
          <w:rtl w:val="true"/>
        </w:rPr>
        <w:t xml:space="preserve">ולהבהיר </w:t>
      </w:r>
      <w:r>
        <w:rPr>
          <w:rFonts w:cs="Times New Roman"/>
          <w:rtl w:val="true"/>
        </w:rPr>
        <w:t>לנאשם שיש משמעות לקיומו של מאסר מותנה והוא עדיין עונש בגין העבירה הקודמת ש</w:t>
      </w:r>
      <w:r>
        <w:rPr>
          <w:rFonts w:cs="Times New Roman"/>
          <w:rtl w:val="true"/>
        </w:rPr>
        <w:t>ריצויו נדחה על תנאי שהופר</w:t>
      </w:r>
      <w:r>
        <w:rPr>
          <w:rFonts w:cs="Times New Roman"/>
          <w:rtl w:val="true"/>
        </w:rPr>
        <w:t xml:space="preserve">. </w:t>
      </w:r>
    </w:p>
    <w:p>
      <w:pPr>
        <w:pStyle w:val="ListParagraph"/>
        <w:spacing w:lineRule="auto" w:line="360" w:before="0" w:after="200"/>
        <w:ind w:end="0"/>
        <w:contextualSpacing/>
        <w:jc w:val="both"/>
        <w:rPr>
          <w:rFonts w:cs="Times New Roman"/>
        </w:rPr>
      </w:pPr>
      <w:r>
        <w:rPr>
          <w:rFonts w:cs="Times New Roman"/>
          <w:rtl w:val="true"/>
        </w:rPr>
      </w:r>
    </w:p>
    <w:p>
      <w:pPr>
        <w:pStyle w:val="ListParagraph"/>
        <w:numPr>
          <w:ilvl w:val="0"/>
          <w:numId w:val="4"/>
        </w:numPr>
        <w:spacing w:lineRule="auto" w:line="360" w:before="0" w:after="200"/>
        <w:ind w:hanging="360" w:start="720" w:end="0"/>
        <w:contextualSpacing/>
        <w:jc w:val="both"/>
        <w:rPr>
          <w:rFonts w:cs="Times New Roman"/>
        </w:rPr>
      </w:pPr>
      <w:r>
        <w:rPr>
          <w:rFonts w:cs="Times New Roman"/>
          <w:rtl w:val="true"/>
        </w:rPr>
        <w:t>בן הזוג הנאשם יפנים כי איום והטלת מורא בביתו כלפי מי התלויה בו לכאורה</w:t>
      </w:r>
      <w:r>
        <w:rPr>
          <w:rFonts w:cs="Times New Roman"/>
          <w:rtl w:val="true"/>
        </w:rPr>
        <w:t xml:space="preserve">, </w:t>
      </w:r>
      <w:r>
        <w:rPr>
          <w:rFonts w:cs="Times New Roman"/>
          <w:rtl w:val="true"/>
        </w:rPr>
        <w:t>וכל הרמת יד דחיפה ואלימות</w:t>
      </w:r>
      <w:r>
        <w:rPr>
          <w:rFonts w:cs="Times New Roman"/>
          <w:rtl w:val="true"/>
        </w:rPr>
        <w:t xml:space="preserve">, </w:t>
      </w:r>
      <w:r>
        <w:rPr>
          <w:rFonts w:cs="Times New Roman"/>
          <w:rtl w:val="true"/>
        </w:rPr>
        <w:t>יסתיימו</w:t>
      </w:r>
      <w:r>
        <w:rPr>
          <w:rFonts w:cs="Times New Roman"/>
          <w:rtl w:val="true"/>
        </w:rPr>
        <w:t xml:space="preserve"> במאסר</w:t>
      </w:r>
      <w:r>
        <w:rPr>
          <w:rFonts w:cs="Times New Roman"/>
          <w:rtl w:val="true"/>
        </w:rPr>
        <w:t xml:space="preserve">, </w:t>
      </w:r>
      <w:r>
        <w:rPr>
          <w:rFonts w:cs="Times New Roman"/>
          <w:rtl w:val="true"/>
        </w:rPr>
        <w:t>בית המשפט אינו יכול לסכן המתלוננת</w:t>
      </w:r>
      <w:r>
        <w:rPr>
          <w:rFonts w:cs="Times New Roman"/>
          <w:rtl w:val="true"/>
        </w:rPr>
        <w:t xml:space="preserve">. </w:t>
      </w:r>
      <w:r>
        <w:rPr>
          <w:rFonts w:cs="Times New Roman"/>
          <w:rtl w:val="true"/>
        </w:rPr>
        <w:t>מדובר בנאשם אלים ללא טיפול עם עבר מכביד והאחריות בהגנה על בנות הזוג בחברה אלימה ובנאשם אלים</w:t>
      </w:r>
      <w:r>
        <w:rPr>
          <w:rFonts w:cs="Times New Roman"/>
          <w:rtl w:val="true"/>
        </w:rPr>
        <w:t xml:space="preserve">, </w:t>
      </w:r>
      <w:r>
        <w:rPr>
          <w:rFonts w:cs="Times New Roman"/>
          <w:rtl w:val="true"/>
        </w:rPr>
        <w:t xml:space="preserve"> </w:t>
      </w:r>
      <w:r>
        <w:rPr>
          <w:rFonts w:cs="Times New Roman"/>
          <w:rtl w:val="true"/>
        </w:rPr>
        <w:t>מוטלת עלינו וחובתנו היא</w:t>
      </w:r>
      <w:r>
        <w:rPr>
          <w:rFonts w:cs="Times New Roman"/>
          <w:rtl w:val="true"/>
        </w:rPr>
        <w:t xml:space="preserve">. </w:t>
      </w:r>
      <w:r>
        <w:rPr>
          <w:rFonts w:cs="Times New Roman"/>
          <w:rtl w:val="true"/>
        </w:rPr>
        <w:t>היום דחיפה ואיום</w:t>
      </w:r>
      <w:r>
        <w:rPr>
          <w:rFonts w:cs="Times New Roman"/>
          <w:rtl w:val="true"/>
        </w:rPr>
        <w:t>,</w:t>
      </w:r>
      <w:r>
        <w:rPr>
          <w:rFonts w:cs="Times New Roman"/>
          <w:rtl w:val="true"/>
        </w:rPr>
        <w:t xml:space="preserve"> </w:t>
      </w:r>
      <w:r>
        <w:rPr>
          <w:rFonts w:cs="Times New Roman"/>
          <w:rtl w:val="true"/>
        </w:rPr>
        <w:t xml:space="preserve">ומחר דחיפה על קיר </w:t>
      </w:r>
      <w:r>
        <w:rPr>
          <w:rFonts w:cs="Times New Roman"/>
          <w:rtl w:val="true"/>
        </w:rPr>
        <w:t xml:space="preserve">או מדרגות </w:t>
      </w:r>
      <w:r>
        <w:rPr>
          <w:rFonts w:cs="Times New Roman"/>
          <w:rtl w:val="true"/>
        </w:rPr>
        <w:t>וסיום</w:t>
      </w:r>
      <w:r>
        <w:rPr>
          <w:rFonts w:cs="Times New Roman"/>
          <w:rtl w:val="true"/>
        </w:rPr>
        <w:t xml:space="preserve">. </w:t>
      </w:r>
    </w:p>
    <w:p>
      <w:pPr>
        <w:pStyle w:val="ListParagraph"/>
        <w:spacing w:lineRule="auto" w:line="360"/>
        <w:ind w:end="0"/>
        <w:jc w:val="both"/>
        <w:rPr>
          <w:rFonts w:cs="Times New Roman"/>
        </w:rPr>
      </w:pPr>
      <w:r>
        <w:rPr>
          <w:rFonts w:cs="Times New Roman"/>
          <w:rtl w:val="true"/>
        </w:rPr>
      </w:r>
    </w:p>
    <w:p>
      <w:pPr>
        <w:pStyle w:val="ListParagraph"/>
        <w:spacing w:lineRule="auto" w:line="360" w:before="0" w:after="200"/>
        <w:ind w:end="0"/>
        <w:contextualSpacing/>
        <w:jc w:val="both"/>
        <w:rPr>
          <w:rFonts w:cs="Times New Roman"/>
          <w:b/>
          <w:bCs/>
        </w:rPr>
      </w:pPr>
      <w:r>
        <w:rPr>
          <w:rFonts w:cs="Times New Roman"/>
          <w:b/>
          <w:b/>
          <w:bCs/>
          <w:rtl w:val="true"/>
        </w:rPr>
        <w:t>לאחר ששקלתי כלל השיקולים לעיל</w:t>
      </w:r>
      <w:r>
        <w:rPr>
          <w:rFonts w:cs="Times New Roman"/>
          <w:b/>
          <w:bCs/>
          <w:rtl w:val="true"/>
        </w:rPr>
        <w:t xml:space="preserve">, </w:t>
      </w:r>
      <w:r>
        <w:rPr>
          <w:rFonts w:cs="Times New Roman"/>
          <w:b/>
          <w:b/>
          <w:bCs/>
          <w:rtl w:val="true"/>
        </w:rPr>
        <w:t>לחומרה ולקולא</w:t>
      </w:r>
      <w:r>
        <w:rPr>
          <w:rFonts w:cs="Times New Roman"/>
          <w:b/>
          <w:bCs/>
          <w:rtl w:val="true"/>
        </w:rPr>
        <w:t xml:space="preserve">, </w:t>
      </w:r>
      <w:r>
        <w:rPr>
          <w:rFonts w:cs="Times New Roman"/>
          <w:b/>
          <w:b/>
          <w:bCs/>
          <w:rtl w:val="true"/>
        </w:rPr>
        <w:t>גוזר אני על הנאשם העונשים הבאים</w:t>
      </w:r>
      <w:r>
        <w:rPr>
          <w:rFonts w:cs="Times New Roman"/>
          <w:b/>
          <w:bCs/>
          <w:rtl w:val="true"/>
        </w:rPr>
        <w:t>:</w:t>
      </w:r>
    </w:p>
    <w:p>
      <w:pPr>
        <w:pStyle w:val="ListParagraph"/>
        <w:spacing w:lineRule="auto" w:line="360"/>
        <w:ind w:end="0"/>
        <w:jc w:val="both"/>
        <w:rPr>
          <w:rFonts w:cs="Times New Roman"/>
          <w:b/>
          <w:bCs/>
        </w:rPr>
      </w:pPr>
      <w:r>
        <w:rPr>
          <w:rFonts w:cs="Times New Roman"/>
          <w:b/>
          <w:bCs/>
          <w:rtl w:val="true"/>
        </w:rPr>
      </w:r>
    </w:p>
    <w:p>
      <w:pPr>
        <w:pStyle w:val="ListParagraph"/>
        <w:numPr>
          <w:ilvl w:val="0"/>
          <w:numId w:val="1"/>
        </w:numPr>
        <w:spacing w:lineRule="auto" w:line="360" w:before="0" w:after="200"/>
        <w:ind w:hanging="360" w:start="2340" w:end="0"/>
        <w:contextualSpacing/>
        <w:jc w:val="both"/>
        <w:rPr>
          <w:rFonts w:cs="Times New Roman"/>
          <w:b/>
          <w:bCs/>
        </w:rPr>
      </w:pPr>
      <w:r>
        <w:rPr>
          <w:rFonts w:cs="Times New Roman"/>
          <w:b/>
          <w:bCs/>
        </w:rPr>
        <w:t>3</w:t>
      </w:r>
      <w:r>
        <w:rPr>
          <w:rFonts w:cs="Times New Roman"/>
          <w:b/>
          <w:bCs/>
          <w:rtl w:val="true"/>
        </w:rPr>
        <w:t xml:space="preserve"> </w:t>
      </w:r>
      <w:r>
        <w:rPr>
          <w:rFonts w:cs="Times New Roman"/>
          <w:b/>
          <w:bCs/>
          <w:rtl w:val="true"/>
        </w:rPr>
        <w:t xml:space="preserve"> </w:t>
      </w:r>
      <w:r>
        <w:rPr>
          <w:rFonts w:cs="Times New Roman"/>
          <w:b/>
          <w:b/>
          <w:bCs/>
          <w:rtl w:val="true"/>
        </w:rPr>
        <w:t xml:space="preserve">וחצי </w:t>
      </w:r>
      <w:r>
        <w:rPr>
          <w:rFonts w:cs="Times New Roman"/>
          <w:b/>
          <w:bCs/>
          <w:rtl w:val="true"/>
        </w:rPr>
        <w:t xml:space="preserve">- </w:t>
      </w:r>
      <w:r>
        <w:rPr>
          <w:rFonts w:cs="Times New Roman"/>
          <w:b/>
          <w:b/>
          <w:bCs/>
          <w:rtl w:val="true"/>
        </w:rPr>
        <w:t xml:space="preserve">חודשי מאסר בפועל לריצוי בעבודות שירות ופירוטם כדלקמן </w:t>
      </w:r>
      <w:r>
        <w:rPr>
          <w:rFonts w:cs="Times New Roman"/>
          <w:b/>
          <w:bCs/>
          <w:rtl w:val="true"/>
        </w:rPr>
        <w:t xml:space="preserve">: </w:t>
      </w:r>
    </w:p>
    <w:p>
      <w:pPr>
        <w:pStyle w:val="ListParagraph"/>
        <w:spacing w:lineRule="auto" w:line="360"/>
        <w:ind w:start="2160" w:end="0"/>
        <w:jc w:val="both"/>
        <w:rPr>
          <w:rFonts w:cs="Times New Roman"/>
          <w:b/>
          <w:bCs/>
          <w:sz w:val="22"/>
          <w:szCs w:val="22"/>
        </w:rPr>
      </w:pPr>
      <w:r>
        <w:rPr>
          <w:rFonts w:cs="Times New Roman"/>
          <w:b/>
          <w:bCs/>
          <w:sz w:val="22"/>
          <w:szCs w:val="22"/>
          <w:rtl w:val="true"/>
        </w:rPr>
      </w:r>
    </w:p>
    <w:p>
      <w:pPr>
        <w:pStyle w:val="ListParagraph"/>
        <w:spacing w:lineRule="auto" w:line="360" w:before="0" w:after="200"/>
        <w:ind w:start="3780" w:end="0"/>
        <w:contextualSpacing/>
        <w:jc w:val="both"/>
        <w:rPr/>
      </w:pPr>
      <w:r>
        <w:rPr>
          <w:rFonts w:cs="Times New Roman"/>
          <w:b/>
          <w:bCs/>
          <w:sz w:val="22"/>
          <w:szCs w:val="22"/>
          <w:rtl w:val="true"/>
        </w:rPr>
        <w:t xml:space="preserve"> </w:t>
      </w:r>
      <w:r>
        <w:rPr>
          <w:rFonts w:cs="Times New Roman"/>
          <w:b/>
          <w:bCs/>
          <w:sz w:val="22"/>
          <w:szCs w:val="22"/>
        </w:rPr>
        <w:t>2</w:t>
      </w:r>
      <w:r>
        <w:rPr>
          <w:rFonts w:cs="Times New Roman"/>
          <w:b/>
          <w:bCs/>
          <w:sz w:val="22"/>
          <w:szCs w:val="22"/>
          <w:rtl w:val="true"/>
        </w:rPr>
        <w:t xml:space="preserve">  </w:t>
      </w:r>
      <w:r>
        <w:rPr>
          <w:rFonts w:cs="Times New Roman"/>
          <w:b/>
          <w:b/>
          <w:bCs/>
          <w:sz w:val="22"/>
          <w:sz w:val="22"/>
          <w:szCs w:val="22"/>
          <w:rtl w:val="true"/>
        </w:rPr>
        <w:t>חודשי</w:t>
      </w:r>
      <w:r>
        <w:rPr>
          <w:rFonts w:cs="Times New Roman"/>
          <w:sz w:val="22"/>
          <w:sz w:val="22"/>
          <w:szCs w:val="22"/>
          <w:rtl w:val="true"/>
        </w:rPr>
        <w:t xml:space="preserve"> מאסר  בגין תיק זה </w:t>
      </w:r>
      <w:r>
        <w:rPr>
          <w:rFonts w:cs="Times New Roman"/>
          <w:sz w:val="22"/>
          <w:szCs w:val="22"/>
          <w:rtl w:val="true"/>
        </w:rPr>
        <w:t xml:space="preserve">. </w:t>
      </w:r>
    </w:p>
    <w:p>
      <w:pPr>
        <w:pStyle w:val="ListParagraph"/>
        <w:spacing w:lineRule="auto" w:line="360" w:before="0" w:after="200"/>
        <w:ind w:start="3780" w:end="0"/>
        <w:contextualSpacing/>
        <w:jc w:val="both"/>
        <w:rPr/>
      </w:pPr>
      <w:r>
        <w:rPr>
          <w:rFonts w:cs="Times New Roman"/>
          <w:b/>
          <w:b/>
          <w:bCs/>
          <w:sz w:val="22"/>
          <w:sz w:val="22"/>
          <w:szCs w:val="22"/>
          <w:rtl w:val="true"/>
        </w:rPr>
        <w:t>חודש</w:t>
      </w:r>
      <w:r>
        <w:rPr>
          <w:rFonts w:cs="Times New Roman"/>
          <w:b/>
          <w:b/>
          <w:bCs/>
          <w:sz w:val="22"/>
          <w:sz w:val="22"/>
          <w:szCs w:val="22"/>
          <w:rtl w:val="true"/>
        </w:rPr>
        <w:t xml:space="preserve"> וחצי</w:t>
      </w:r>
      <w:r>
        <w:rPr>
          <w:rFonts w:cs="Times New Roman"/>
          <w:sz w:val="22"/>
          <w:sz w:val="22"/>
          <w:szCs w:val="22"/>
          <w:rtl w:val="true"/>
        </w:rPr>
        <w:t xml:space="preserve"> </w:t>
      </w:r>
      <w:r>
        <w:rPr>
          <w:rFonts w:cs="Times New Roman"/>
          <w:sz w:val="22"/>
          <w:sz w:val="22"/>
          <w:szCs w:val="22"/>
          <w:rtl w:val="true"/>
        </w:rPr>
        <w:t xml:space="preserve"> מאסר במסגרת הפעלת המאסר המותנה מתיק </w:t>
      </w:r>
      <w:hyperlink r:id="rId31">
        <w:r>
          <w:rPr>
            <w:rStyle w:val="Hyperlink"/>
            <w:rFonts w:cs="Times New Roman"/>
            <w:color w:val="0000FF"/>
            <w:sz w:val="22"/>
            <w:sz w:val="22"/>
            <w:szCs w:val="22"/>
            <w:u w:val="single"/>
            <w:rtl w:val="true"/>
          </w:rPr>
          <w:t>ת</w:t>
        </w:r>
        <w:r>
          <w:rPr>
            <w:rStyle w:val="Hyperlink"/>
            <w:rFonts w:cs="Times New Roman"/>
            <w:color w:val="0000FF"/>
            <w:sz w:val="22"/>
            <w:szCs w:val="22"/>
            <w:u w:val="single"/>
            <w:rtl w:val="true"/>
          </w:rPr>
          <w:t>"</w:t>
        </w:r>
        <w:r>
          <w:rPr>
            <w:rStyle w:val="Hyperlink"/>
            <w:rFonts w:cs="Times New Roman"/>
            <w:color w:val="0000FF"/>
            <w:sz w:val="22"/>
            <w:sz w:val="22"/>
            <w:szCs w:val="22"/>
            <w:u w:val="single"/>
            <w:rtl w:val="true"/>
          </w:rPr>
          <w:t xml:space="preserve">פ </w:t>
        </w:r>
        <w:r>
          <w:rPr>
            <w:rStyle w:val="Hyperlink"/>
            <w:rFonts w:cs="Times New Roman"/>
            <w:color w:val="0000FF"/>
            <w:sz w:val="22"/>
            <w:szCs w:val="22"/>
            <w:u w:val="single"/>
          </w:rPr>
          <w:t>64218-09-19</w:t>
        </w:r>
      </w:hyperlink>
      <w:r>
        <w:rPr>
          <w:rFonts w:cs="Times New Roman"/>
          <w:sz w:val="22"/>
          <w:szCs w:val="22"/>
          <w:rtl w:val="true"/>
        </w:rPr>
        <w:t xml:space="preserve">   </w:t>
      </w:r>
      <w:r>
        <w:rPr>
          <w:rFonts w:cs="Times New Roman"/>
          <w:sz w:val="22"/>
          <w:sz w:val="22"/>
          <w:szCs w:val="22"/>
          <w:rtl w:val="true"/>
        </w:rPr>
        <w:t xml:space="preserve">בן </w:t>
      </w:r>
      <w:r>
        <w:rPr>
          <w:rFonts w:cs="Times New Roman"/>
          <w:sz w:val="22"/>
          <w:szCs w:val="22"/>
        </w:rPr>
        <w:t>3</w:t>
      </w:r>
      <w:r>
        <w:rPr>
          <w:rFonts w:cs="Times New Roman"/>
          <w:sz w:val="22"/>
          <w:szCs w:val="22"/>
          <w:rtl w:val="true"/>
        </w:rPr>
        <w:t xml:space="preserve"> </w:t>
      </w:r>
      <w:r>
        <w:rPr>
          <w:rFonts w:cs="Times New Roman"/>
          <w:sz w:val="22"/>
          <w:sz w:val="22"/>
          <w:szCs w:val="22"/>
          <w:rtl w:val="true"/>
        </w:rPr>
        <w:t xml:space="preserve">חודשים מתוכם </w:t>
      </w:r>
      <w:r>
        <w:rPr>
          <w:rFonts w:cs="Times New Roman"/>
          <w:sz w:val="22"/>
          <w:sz w:val="22"/>
          <w:szCs w:val="22"/>
          <w:rtl w:val="true"/>
        </w:rPr>
        <w:t>חציים</w:t>
      </w:r>
      <w:r>
        <w:rPr>
          <w:rFonts w:cs="Times New Roman"/>
          <w:sz w:val="22"/>
          <w:sz w:val="22"/>
          <w:szCs w:val="22"/>
          <w:rtl w:val="true"/>
        </w:rPr>
        <w:t xml:space="preserve"> ב</w:t>
      </w:r>
      <w:r>
        <w:rPr>
          <w:rFonts w:cs="Times New Roman"/>
          <w:sz w:val="22"/>
          <w:sz w:val="22"/>
          <w:szCs w:val="22"/>
          <w:rtl w:val="true"/>
        </w:rPr>
        <w:t>חופף</w:t>
      </w:r>
      <w:r>
        <w:rPr>
          <w:rFonts w:cs="Times New Roman"/>
          <w:sz w:val="22"/>
          <w:sz w:val="22"/>
          <w:szCs w:val="22"/>
          <w:rtl w:val="true"/>
        </w:rPr>
        <w:t xml:space="preserve"> ו</w:t>
      </w:r>
      <w:r>
        <w:rPr>
          <w:rFonts w:cs="Times New Roman"/>
          <w:sz w:val="22"/>
          <w:sz w:val="22"/>
          <w:szCs w:val="22"/>
          <w:rtl w:val="true"/>
        </w:rPr>
        <w:t xml:space="preserve">חציים </w:t>
      </w:r>
      <w:r>
        <w:rPr>
          <w:rFonts w:cs="Times New Roman"/>
          <w:sz w:val="22"/>
          <w:sz w:val="22"/>
          <w:szCs w:val="22"/>
          <w:rtl w:val="true"/>
        </w:rPr>
        <w:t xml:space="preserve"> ב</w:t>
      </w:r>
      <w:r>
        <w:rPr>
          <w:rFonts w:cs="Times New Roman"/>
          <w:sz w:val="22"/>
          <w:sz w:val="22"/>
          <w:szCs w:val="22"/>
          <w:rtl w:val="true"/>
        </w:rPr>
        <w:t>מצטבר</w:t>
      </w:r>
      <w:r>
        <w:rPr>
          <w:rFonts w:cs="Times New Roman"/>
          <w:sz w:val="22"/>
          <w:szCs w:val="22"/>
          <w:rtl w:val="true"/>
        </w:rPr>
        <w:t xml:space="preserve">. </w:t>
      </w:r>
    </w:p>
    <w:p>
      <w:pPr>
        <w:pStyle w:val="ListParagraph"/>
        <w:spacing w:lineRule="auto" w:line="360" w:before="0" w:after="200"/>
        <w:ind w:start="3780" w:end="0"/>
        <w:contextualSpacing/>
        <w:jc w:val="both"/>
        <w:rPr>
          <w:rFonts w:cs="Times New Roman"/>
          <w:b/>
          <w:bCs/>
        </w:rPr>
      </w:pPr>
      <w:r>
        <w:rPr>
          <w:rFonts w:cs="Times New Roman"/>
          <w:b/>
          <w:b/>
          <w:bCs/>
          <w:sz w:val="22"/>
          <w:sz w:val="22"/>
          <w:szCs w:val="22"/>
          <w:rtl w:val="true"/>
        </w:rPr>
        <w:t>סה</w:t>
      </w:r>
      <w:r>
        <w:rPr>
          <w:rFonts w:cs="Times New Roman"/>
          <w:b/>
          <w:bCs/>
          <w:sz w:val="22"/>
          <w:szCs w:val="22"/>
          <w:rtl w:val="true"/>
        </w:rPr>
        <w:t>"</w:t>
      </w:r>
      <w:r>
        <w:rPr>
          <w:rFonts w:cs="Times New Roman"/>
          <w:b/>
          <w:b/>
          <w:bCs/>
          <w:sz w:val="22"/>
          <w:sz w:val="22"/>
          <w:szCs w:val="22"/>
          <w:rtl w:val="true"/>
        </w:rPr>
        <w:t xml:space="preserve">כ ירצה הנאשם  </w:t>
      </w:r>
      <w:r>
        <w:rPr>
          <w:rFonts w:cs="Times New Roman"/>
          <w:b/>
          <w:bCs/>
          <w:sz w:val="22"/>
          <w:szCs w:val="22"/>
        </w:rPr>
        <w:t>3</w:t>
      </w:r>
      <w:r>
        <w:rPr>
          <w:rFonts w:cs="Times New Roman"/>
          <w:b/>
          <w:bCs/>
          <w:sz w:val="22"/>
          <w:szCs w:val="22"/>
          <w:rtl w:val="true"/>
        </w:rPr>
        <w:t xml:space="preserve"> </w:t>
      </w:r>
      <w:r>
        <w:rPr>
          <w:rFonts w:cs="Times New Roman"/>
          <w:b/>
          <w:b/>
          <w:bCs/>
          <w:sz w:val="22"/>
          <w:sz w:val="22"/>
          <w:szCs w:val="22"/>
          <w:rtl w:val="true"/>
        </w:rPr>
        <w:t xml:space="preserve">וחצי </w:t>
      </w:r>
      <w:r>
        <w:rPr>
          <w:rFonts w:cs="Times New Roman"/>
          <w:b/>
          <w:bCs/>
          <w:sz w:val="22"/>
          <w:szCs w:val="22"/>
          <w:rtl w:val="true"/>
        </w:rPr>
        <w:t>-</w:t>
      </w:r>
      <w:r>
        <w:rPr>
          <w:rFonts w:cs="Times New Roman"/>
          <w:b/>
          <w:bCs/>
          <w:sz w:val="22"/>
          <w:szCs w:val="22"/>
          <w:rtl w:val="true"/>
        </w:rPr>
        <w:t xml:space="preserve"> </w:t>
      </w:r>
      <w:r>
        <w:rPr>
          <w:rFonts w:cs="Times New Roman"/>
          <w:b/>
          <w:b/>
          <w:bCs/>
          <w:sz w:val="22"/>
          <w:sz w:val="22"/>
          <w:szCs w:val="22"/>
          <w:rtl w:val="true"/>
        </w:rPr>
        <w:t xml:space="preserve">חודשי מאסר בפועל לריצוי בעבודות שירות  </w:t>
      </w:r>
      <w:r>
        <w:rPr>
          <w:rFonts w:cs="Times New Roman"/>
          <w:b/>
          <w:bCs/>
          <w:sz w:val="22"/>
          <w:szCs w:val="22"/>
          <w:rtl w:val="true"/>
        </w:rPr>
        <w:t>.</w:t>
      </w:r>
      <w:r>
        <w:rPr>
          <w:rFonts w:cs="Times New Roman"/>
          <w:b/>
          <w:bCs/>
          <w:rtl w:val="true"/>
        </w:rPr>
        <w:t xml:space="preserve">  </w:t>
      </w:r>
    </w:p>
    <w:p>
      <w:pPr>
        <w:pStyle w:val="ListParagraph"/>
        <w:spacing w:lineRule="auto" w:line="360"/>
        <w:ind w:end="0"/>
        <w:jc w:val="both"/>
        <w:rPr>
          <w:rFonts w:cs="Times New Roman"/>
          <w:b/>
          <w:bCs/>
        </w:rPr>
      </w:pPr>
      <w:r>
        <w:rPr>
          <w:rFonts w:cs="Times New Roman"/>
          <w:b/>
          <w:bCs/>
          <w:rtl w:val="true"/>
        </w:rPr>
      </w:r>
    </w:p>
    <w:p>
      <w:pPr>
        <w:pStyle w:val="ListParagraph"/>
        <w:numPr>
          <w:ilvl w:val="0"/>
          <w:numId w:val="1"/>
        </w:numPr>
        <w:spacing w:lineRule="auto" w:line="360" w:before="0" w:after="200"/>
        <w:ind w:hanging="360" w:start="2340" w:end="0"/>
        <w:contextualSpacing/>
        <w:jc w:val="both"/>
        <w:rPr>
          <w:rFonts w:cs="Times New Roman"/>
          <w:b/>
          <w:bCs/>
        </w:rPr>
      </w:pPr>
      <w:r>
        <w:rPr>
          <w:rFonts w:cs="Times New Roman"/>
          <w:b/>
          <w:b/>
          <w:bCs/>
          <w:rtl w:val="true"/>
        </w:rPr>
        <w:t>ריצוי חודשי המאסר דלעיל</w:t>
      </w:r>
      <w:r>
        <w:rPr>
          <w:rFonts w:cs="Times New Roman"/>
          <w:b/>
          <w:bCs/>
          <w:rtl w:val="true"/>
        </w:rPr>
        <w:t xml:space="preserve">, </w:t>
      </w:r>
      <w:r>
        <w:rPr>
          <w:rFonts w:cs="Times New Roman"/>
          <w:b/>
          <w:b/>
          <w:bCs/>
          <w:rtl w:val="true"/>
        </w:rPr>
        <w:t>יהא בהתאם לחוות דעת הממונה</w:t>
      </w:r>
      <w:r>
        <w:rPr>
          <w:rFonts w:cs="Times New Roman"/>
          <w:b/>
          <w:bCs/>
          <w:rtl w:val="true"/>
        </w:rPr>
        <w:t xml:space="preserve">, </w:t>
      </w:r>
      <w:r>
        <w:rPr>
          <w:rFonts w:cs="Times New Roman"/>
          <w:b/>
          <w:b/>
          <w:bCs/>
          <w:rtl w:val="true"/>
        </w:rPr>
        <w:t xml:space="preserve">הנאשם יבצע העבודות ב </w:t>
      </w:r>
      <w:r>
        <w:rPr>
          <w:rFonts w:cs="Times New Roman"/>
          <w:b/>
          <w:bCs/>
          <w:rtl w:val="true"/>
        </w:rPr>
        <w:t>"</w:t>
      </w:r>
      <w:r>
        <w:rPr>
          <w:rFonts w:cs="Times New Roman"/>
          <w:b/>
          <w:b/>
          <w:bCs/>
          <w:rtl w:val="true"/>
        </w:rPr>
        <w:t xml:space="preserve">יד שרה </w:t>
      </w:r>
      <w:r>
        <w:rPr>
          <w:rFonts w:cs="Times New Roman"/>
          <w:b/>
          <w:bCs/>
          <w:rtl w:val="true"/>
        </w:rPr>
        <w:t xml:space="preserve">" </w:t>
      </w:r>
      <w:r>
        <w:rPr>
          <w:rFonts w:cs="Times New Roman"/>
          <w:b/>
          <w:b/>
          <w:bCs/>
          <w:rtl w:val="true"/>
        </w:rPr>
        <w:t>רחוב שאול המלך א</w:t>
      </w:r>
      <w:r>
        <w:rPr>
          <w:rFonts w:cs="Times New Roman"/>
          <w:b/>
          <w:bCs/>
          <w:rtl w:val="true"/>
        </w:rPr>
        <w:t xml:space="preserve">'  </w:t>
      </w:r>
      <w:r>
        <w:rPr>
          <w:rFonts w:cs="Times New Roman"/>
          <w:b/>
          <w:b/>
          <w:bCs/>
          <w:rtl w:val="true"/>
        </w:rPr>
        <w:t>באר שבע</w:t>
      </w:r>
      <w:r>
        <w:rPr>
          <w:rFonts w:cs="Times New Roman"/>
          <w:b/>
          <w:bCs/>
          <w:rtl w:val="true"/>
        </w:rPr>
        <w:t xml:space="preserve">. </w:t>
      </w:r>
      <w:r>
        <w:rPr>
          <w:rFonts w:cs="Times New Roman"/>
          <w:b/>
          <w:b/>
          <w:bCs/>
          <w:rtl w:val="true"/>
        </w:rPr>
        <w:t xml:space="preserve">הנאשם ירצה עונש זה החל מיום </w:t>
      </w:r>
      <w:r>
        <w:rPr>
          <w:rFonts w:cs="Times New Roman"/>
          <w:b/>
          <w:bCs/>
        </w:rPr>
        <w:t>28/08/2024</w:t>
      </w:r>
      <w:r>
        <w:rPr>
          <w:rFonts w:cs="Times New Roman"/>
          <w:b/>
          <w:bCs/>
          <w:rtl w:val="true"/>
        </w:rPr>
        <w:t xml:space="preserve"> </w:t>
      </w:r>
      <w:r>
        <w:rPr>
          <w:rFonts w:cs="Times New Roman"/>
          <w:b/>
          <w:b/>
          <w:bCs/>
          <w:rtl w:val="true"/>
        </w:rPr>
        <w:t xml:space="preserve">על הנאשם להתייצב ביום זה עד השעה </w:t>
      </w:r>
      <w:r>
        <w:rPr>
          <w:rFonts w:cs="Times New Roman"/>
          <w:b/>
          <w:bCs/>
        </w:rPr>
        <w:t>08:00</w:t>
      </w:r>
      <w:r>
        <w:rPr>
          <w:rFonts w:cs="Times New Roman"/>
          <w:b/>
          <w:bCs/>
          <w:rtl w:val="true"/>
        </w:rPr>
        <w:t xml:space="preserve"> </w:t>
      </w:r>
      <w:r>
        <w:rPr>
          <w:rFonts w:cs="Times New Roman"/>
          <w:b/>
          <w:b/>
          <w:bCs/>
          <w:rtl w:val="true"/>
        </w:rPr>
        <w:t>במשרדי הממונה על עבודות השירות</w:t>
      </w:r>
      <w:r>
        <w:rPr>
          <w:rFonts w:cs="Times New Roman"/>
          <w:b/>
          <w:bCs/>
          <w:rtl w:val="true"/>
        </w:rPr>
        <w:t>.</w:t>
      </w:r>
    </w:p>
    <w:p>
      <w:pPr>
        <w:pStyle w:val="ListParagraph"/>
        <w:numPr>
          <w:ilvl w:val="0"/>
          <w:numId w:val="1"/>
        </w:numPr>
        <w:spacing w:lineRule="auto" w:line="360" w:before="0" w:after="200"/>
        <w:ind w:hanging="360" w:start="2340" w:end="0"/>
        <w:contextualSpacing/>
        <w:jc w:val="both"/>
        <w:rPr>
          <w:rFonts w:cs="Times New Roman"/>
          <w:b/>
          <w:bCs/>
        </w:rPr>
      </w:pPr>
      <w:r>
        <w:rPr>
          <w:rFonts w:cs="Times New Roman"/>
          <w:b/>
          <w:b/>
          <w:bCs/>
          <w:rtl w:val="true"/>
        </w:rPr>
        <w:t>הובהר לנאשם כי במידה ולא ימלא אחר הנחיות הממונה על עבודות השירות או מי מטעמו</w:t>
      </w:r>
      <w:r>
        <w:rPr>
          <w:rFonts w:cs="Times New Roman"/>
          <w:b/>
          <w:bCs/>
          <w:rtl w:val="true"/>
        </w:rPr>
        <w:t xml:space="preserve">, </w:t>
      </w:r>
      <w:r>
        <w:rPr>
          <w:rFonts w:cs="Times New Roman"/>
          <w:b/>
          <w:b/>
          <w:bCs/>
          <w:rtl w:val="true"/>
        </w:rPr>
        <w:t>ותוגש בקשה להפקעת מאסרו זה</w:t>
      </w:r>
      <w:r>
        <w:rPr>
          <w:rFonts w:cs="Times New Roman"/>
          <w:b/>
          <w:bCs/>
          <w:rtl w:val="true"/>
        </w:rPr>
        <w:t xml:space="preserve">, </w:t>
      </w:r>
      <w:r>
        <w:rPr>
          <w:rFonts w:cs="Times New Roman"/>
          <w:b/>
          <w:b/>
          <w:bCs/>
          <w:rtl w:val="true"/>
        </w:rPr>
        <w:t>הרי שיוכל בית המשפט לקבוע כי יתרת המאסר תרוצה מאחורי סורג ובריח</w:t>
      </w:r>
      <w:r>
        <w:rPr>
          <w:rFonts w:cs="Times New Roman"/>
          <w:b/>
          <w:bCs/>
          <w:rtl w:val="true"/>
        </w:rPr>
        <w:t>.</w:t>
      </w:r>
    </w:p>
    <w:p>
      <w:pPr>
        <w:pStyle w:val="ListParagraph"/>
        <w:spacing w:lineRule="auto" w:line="360"/>
        <w:ind w:start="1410" w:end="0"/>
        <w:jc w:val="both"/>
        <w:rPr>
          <w:rFonts w:cs="Times New Roman"/>
          <w:b/>
          <w:bCs/>
          <w:color w:val="FF0000"/>
        </w:rPr>
      </w:pPr>
      <w:r>
        <w:rPr>
          <w:rFonts w:cs="Times New Roman"/>
          <w:b/>
          <w:bCs/>
          <w:color w:val="FF0000"/>
          <w:rtl w:val="true"/>
        </w:rPr>
      </w:r>
    </w:p>
    <w:p>
      <w:pPr>
        <w:pStyle w:val="ListParagraph"/>
        <w:numPr>
          <w:ilvl w:val="0"/>
          <w:numId w:val="1"/>
        </w:numPr>
        <w:spacing w:lineRule="auto" w:line="360"/>
        <w:ind w:hanging="360" w:start="2340" w:end="0"/>
        <w:jc w:val="both"/>
        <w:rPr>
          <w:rFonts w:cs="Times New Roman"/>
          <w:b/>
          <w:bCs/>
        </w:rPr>
      </w:pPr>
      <w:r>
        <w:rPr>
          <w:rFonts w:cs="Times New Roman"/>
          <w:b/>
          <w:bCs/>
        </w:rPr>
        <w:t>6</w:t>
      </w:r>
      <w:r>
        <w:rPr>
          <w:rFonts w:cs="Times New Roman"/>
          <w:b/>
          <w:bCs/>
          <w:rtl w:val="true"/>
        </w:rPr>
        <w:t xml:space="preserve"> </w:t>
      </w:r>
      <w:r>
        <w:rPr>
          <w:rFonts w:cs="Times New Roman"/>
          <w:b/>
          <w:b/>
          <w:bCs/>
          <w:rtl w:val="true"/>
        </w:rPr>
        <w:t>חודשי מאסר על תנאי</w:t>
      </w:r>
      <w:r>
        <w:rPr>
          <w:rFonts w:cs="Times New Roman"/>
          <w:b/>
          <w:bCs/>
          <w:rtl w:val="true"/>
        </w:rPr>
        <w:t xml:space="preserve">, </w:t>
      </w:r>
      <w:r>
        <w:rPr>
          <w:rFonts w:cs="Times New Roman"/>
          <w:b/>
          <w:b/>
          <w:bCs/>
          <w:rtl w:val="true"/>
        </w:rPr>
        <w:t xml:space="preserve">לתקופה של </w:t>
      </w:r>
      <w:r>
        <w:rPr>
          <w:rFonts w:cs="Times New Roman"/>
          <w:b/>
          <w:bCs/>
        </w:rPr>
        <w:t>3</w:t>
      </w:r>
      <w:r>
        <w:rPr>
          <w:rFonts w:cs="Times New Roman"/>
          <w:b/>
          <w:bCs/>
          <w:rtl w:val="true"/>
        </w:rPr>
        <w:t xml:space="preserve"> </w:t>
      </w:r>
      <w:r>
        <w:rPr>
          <w:rFonts w:cs="Times New Roman"/>
          <w:b/>
          <w:b/>
          <w:bCs/>
          <w:rtl w:val="true"/>
        </w:rPr>
        <w:t>שנים מהיום</w:t>
      </w:r>
      <w:r>
        <w:rPr>
          <w:rFonts w:cs="Times New Roman"/>
          <w:b/>
          <w:bCs/>
          <w:rtl w:val="true"/>
        </w:rPr>
        <w:t xml:space="preserve">, </w:t>
      </w:r>
      <w:r>
        <w:rPr>
          <w:rFonts w:cs="Times New Roman"/>
          <w:b/>
          <w:b/>
          <w:bCs/>
          <w:rtl w:val="true"/>
        </w:rPr>
        <w:t>שלא יעבור כל עבירת אלימות מסוג פשע</w:t>
      </w:r>
      <w:r>
        <w:rPr>
          <w:rFonts w:cs="Times New Roman"/>
          <w:b/>
          <w:bCs/>
          <w:rtl w:val="true"/>
        </w:rPr>
        <w:t>.</w:t>
      </w:r>
    </w:p>
    <w:p>
      <w:pPr>
        <w:pStyle w:val="ListParagraph"/>
        <w:spacing w:lineRule="auto" w:line="360"/>
        <w:ind w:end="0"/>
        <w:jc w:val="both"/>
        <w:rPr>
          <w:rFonts w:cs="Times New Roman"/>
          <w:b/>
          <w:bCs/>
        </w:rPr>
      </w:pPr>
      <w:r>
        <w:rPr>
          <w:rFonts w:cs="Times New Roman"/>
          <w:b/>
          <w:bCs/>
          <w:rtl w:val="true"/>
        </w:rPr>
      </w:r>
    </w:p>
    <w:p>
      <w:pPr>
        <w:pStyle w:val="ListParagraph"/>
        <w:numPr>
          <w:ilvl w:val="0"/>
          <w:numId w:val="1"/>
        </w:numPr>
        <w:spacing w:lineRule="auto" w:line="360"/>
        <w:ind w:hanging="360" w:start="2340" w:end="0"/>
        <w:jc w:val="both"/>
        <w:rPr>
          <w:rFonts w:cs="Times New Roman"/>
          <w:b/>
          <w:bCs/>
        </w:rPr>
      </w:pPr>
      <w:r>
        <w:rPr>
          <w:rFonts w:cs="Times New Roman"/>
          <w:b/>
          <w:bCs/>
        </w:rPr>
        <w:t>4</w:t>
      </w:r>
      <w:r>
        <w:rPr>
          <w:rFonts w:cs="Times New Roman"/>
          <w:b/>
          <w:bCs/>
          <w:rtl w:val="true"/>
        </w:rPr>
        <w:t xml:space="preserve"> </w:t>
      </w:r>
      <w:r>
        <w:rPr>
          <w:rFonts w:cs="Times New Roman"/>
          <w:b/>
          <w:b/>
          <w:bCs/>
          <w:rtl w:val="true"/>
        </w:rPr>
        <w:t>חודשי מאסר על תנאי</w:t>
      </w:r>
      <w:r>
        <w:rPr>
          <w:rFonts w:cs="Times New Roman"/>
          <w:b/>
          <w:bCs/>
          <w:rtl w:val="true"/>
        </w:rPr>
        <w:t xml:space="preserve">, </w:t>
      </w:r>
      <w:r>
        <w:rPr>
          <w:rFonts w:cs="Times New Roman"/>
          <w:b/>
          <w:b/>
          <w:bCs/>
          <w:rtl w:val="true"/>
        </w:rPr>
        <w:t xml:space="preserve">לתקופה של </w:t>
      </w:r>
      <w:r>
        <w:rPr>
          <w:rFonts w:cs="Times New Roman"/>
          <w:b/>
          <w:bCs/>
        </w:rPr>
        <w:t>3</w:t>
      </w:r>
      <w:r>
        <w:rPr>
          <w:rFonts w:cs="Times New Roman"/>
          <w:b/>
          <w:bCs/>
          <w:rtl w:val="true"/>
        </w:rPr>
        <w:t xml:space="preserve"> </w:t>
      </w:r>
      <w:r>
        <w:rPr>
          <w:rFonts w:cs="Times New Roman"/>
          <w:b/>
          <w:b/>
          <w:bCs/>
          <w:rtl w:val="true"/>
        </w:rPr>
        <w:t>שנים מהיום</w:t>
      </w:r>
      <w:r>
        <w:rPr>
          <w:rFonts w:cs="Times New Roman"/>
          <w:b/>
          <w:bCs/>
          <w:rtl w:val="true"/>
        </w:rPr>
        <w:t xml:space="preserve">, </w:t>
      </w:r>
      <w:r>
        <w:rPr>
          <w:rFonts w:cs="Times New Roman"/>
          <w:b/>
          <w:b/>
          <w:bCs/>
          <w:rtl w:val="true"/>
        </w:rPr>
        <w:t>שלא יעבור עבירת אלימות מסוג עוון לרבות איומים</w:t>
      </w:r>
      <w:r>
        <w:rPr>
          <w:rFonts w:cs="Times New Roman"/>
          <w:b/>
          <w:bCs/>
          <w:rtl w:val="true"/>
        </w:rPr>
        <w:t xml:space="preserve">. </w:t>
      </w:r>
    </w:p>
    <w:p>
      <w:pPr>
        <w:pStyle w:val="ListParagraph"/>
        <w:spacing w:lineRule="auto" w:line="360"/>
        <w:ind w:end="0"/>
        <w:jc w:val="both"/>
        <w:rPr>
          <w:rFonts w:cs="Times New Roman"/>
          <w:b/>
          <w:bCs/>
        </w:rPr>
      </w:pPr>
      <w:r>
        <w:rPr>
          <w:rFonts w:cs="Times New Roman"/>
          <w:b/>
          <w:bCs/>
          <w:rtl w:val="true"/>
        </w:rPr>
      </w:r>
    </w:p>
    <w:p>
      <w:pPr>
        <w:pStyle w:val="ListParagraph"/>
        <w:numPr>
          <w:ilvl w:val="0"/>
          <w:numId w:val="1"/>
        </w:numPr>
        <w:spacing w:lineRule="auto" w:line="360"/>
        <w:ind w:hanging="360" w:start="2340" w:end="0"/>
        <w:jc w:val="both"/>
        <w:rPr>
          <w:rFonts w:cs="Times New Roman"/>
          <w:b/>
          <w:bCs/>
        </w:rPr>
      </w:pPr>
      <w:r>
        <w:rPr>
          <w:rFonts w:cs="Times New Roman"/>
          <w:b/>
          <w:b/>
          <w:bCs/>
          <w:rtl w:val="true"/>
        </w:rPr>
        <w:t xml:space="preserve">התחייבות בסך של </w:t>
      </w:r>
      <w:r>
        <w:rPr>
          <w:rFonts w:cs="Times New Roman"/>
          <w:b/>
          <w:bCs/>
        </w:rPr>
        <w:t>5,000</w:t>
      </w:r>
      <w:r>
        <w:rPr>
          <w:rFonts w:cs="Times New Roman"/>
          <w:b/>
          <w:bCs/>
          <w:rtl w:val="true"/>
        </w:rPr>
        <w:t xml:space="preserve"> </w:t>
      </w:r>
      <w:r>
        <w:rPr>
          <w:rFonts w:cs="Times New Roman"/>
          <w:b/>
          <w:b/>
          <w:bCs/>
          <w:rtl w:val="true"/>
        </w:rPr>
        <w:t>ש״ח</w:t>
      </w:r>
      <w:r>
        <w:rPr>
          <w:rFonts w:cs="Times New Roman"/>
          <w:b/>
          <w:bCs/>
          <w:rtl w:val="true"/>
        </w:rPr>
        <w:t xml:space="preserve">, </w:t>
      </w:r>
      <w:r>
        <w:rPr>
          <w:rFonts w:cs="Times New Roman"/>
          <w:b/>
          <w:b/>
          <w:bCs/>
          <w:rtl w:val="true"/>
        </w:rPr>
        <w:t>שתעמוד בתוקף למשך שלוש שנים מהיום</w:t>
      </w:r>
      <w:r>
        <w:rPr>
          <w:rFonts w:cs="Times New Roman"/>
          <w:b/>
          <w:bCs/>
          <w:rtl w:val="true"/>
        </w:rPr>
        <w:t xml:space="preserve">, </w:t>
      </w:r>
      <w:r>
        <w:rPr>
          <w:rFonts w:cs="Times New Roman"/>
          <w:b/>
          <w:b/>
          <w:bCs/>
          <w:rtl w:val="true"/>
        </w:rPr>
        <w:t>ותופעל אם יעבור הנאשם כל עבירת אלימות מכל סוג שהוא לרבות איומים</w:t>
      </w:r>
      <w:r>
        <w:rPr>
          <w:rFonts w:cs="Times New Roman"/>
          <w:b/>
          <w:bCs/>
          <w:rtl w:val="true"/>
        </w:rPr>
        <w:t xml:space="preserve">. </w:t>
      </w:r>
      <w:r>
        <w:rPr>
          <w:rFonts w:cs="Times New Roman"/>
          <w:b/>
          <w:b/>
          <w:bCs/>
          <w:rtl w:val="true"/>
        </w:rPr>
        <w:t>ההתחייבות תוצהר לפרוטוקול</w:t>
      </w:r>
      <w:r>
        <w:rPr>
          <w:rFonts w:cs="Times New Roman"/>
          <w:b/>
          <w:bCs/>
          <w:rtl w:val="true"/>
        </w:rPr>
        <w:t>.</w:t>
      </w:r>
    </w:p>
    <w:p>
      <w:pPr>
        <w:pStyle w:val="ListParagraph"/>
        <w:ind w:end="0"/>
        <w:jc w:val="start"/>
        <w:rPr>
          <w:rFonts w:cs="Times New Roman"/>
          <w:b/>
          <w:bCs/>
        </w:rPr>
      </w:pPr>
      <w:r>
        <w:rPr>
          <w:rFonts w:cs="Times New Roman"/>
          <w:b/>
          <w:bCs/>
          <w:rtl w:val="true"/>
        </w:rPr>
      </w:r>
    </w:p>
    <w:p>
      <w:pPr>
        <w:pStyle w:val="ListParagraph"/>
        <w:spacing w:lineRule="auto" w:line="360"/>
        <w:ind w:start="2340" w:end="0"/>
        <w:jc w:val="both"/>
        <w:rPr>
          <w:rFonts w:cs="Times New Roman"/>
          <w:b/>
          <w:bCs/>
        </w:rPr>
      </w:pPr>
      <w:r>
        <w:rPr>
          <w:rFonts w:cs="Times New Roman"/>
          <w:b/>
          <w:bCs/>
          <w:rtl w:val="true"/>
        </w:rPr>
      </w:r>
    </w:p>
    <w:p>
      <w:pPr>
        <w:pStyle w:val="ListParagraph"/>
        <w:spacing w:lineRule="auto" w:line="360" w:before="0" w:after="160"/>
        <w:ind w:end="0"/>
        <w:contextualSpacing/>
        <w:jc w:val="both"/>
        <w:rPr/>
      </w:pPr>
      <w:r>
        <w:rPr>
          <w:rFonts w:eastAsia="Calibri" w:cs="Times New Roman"/>
          <w:b/>
          <w:bCs/>
          <w:color w:val="FFFFFF"/>
          <w:sz w:val="2"/>
          <w:szCs w:val="2"/>
        </w:rPr>
        <w:t>5129371</w:t>
      </w:r>
      <w:r>
        <w:rPr>
          <w:rFonts w:eastAsia="Calibri" w:cs="Times New Roman"/>
          <w:b/>
          <w:b/>
          <w:bCs/>
          <w:rtl w:val="true"/>
        </w:rPr>
        <w:t>המזכירות תעביר עותק ההחלטה לממונה על עבודות השירות</w:t>
      </w:r>
      <w:r>
        <w:rPr>
          <w:rFonts w:eastAsia="Calibri" w:cs="Times New Roman"/>
          <w:b/>
          <w:bCs/>
          <w:rtl w:val="true"/>
        </w:rPr>
        <w:t xml:space="preserve">, </w:t>
      </w:r>
      <w:r>
        <w:rPr>
          <w:rFonts w:eastAsia="Calibri" w:cs="Times New Roman"/>
          <w:b/>
          <w:b/>
          <w:bCs/>
          <w:rtl w:val="true"/>
        </w:rPr>
        <w:t>ומצופה שיעשה כך גם ב</w:t>
      </w:r>
      <w:r>
        <w:rPr>
          <w:rFonts w:eastAsia="Calibri" w:cs="Times New Roman"/>
          <w:b/>
          <w:bCs/>
          <w:rtl w:val="true"/>
        </w:rPr>
        <w:t>"</w:t>
      </w:r>
      <w:r>
        <w:rPr>
          <w:rFonts w:eastAsia="Calibri" w:cs="Times New Roman"/>
          <w:b/>
          <w:b/>
          <w:bCs/>
          <w:rtl w:val="true"/>
        </w:rPr>
        <w:t>כ הנאשם</w:t>
      </w:r>
      <w:r>
        <w:rPr>
          <w:rFonts w:eastAsia="Calibri" w:cs="Times New Roman"/>
          <w:b/>
          <w:bCs/>
          <w:rtl w:val="true"/>
        </w:rPr>
        <w:t>.</w:t>
      </w:r>
    </w:p>
    <w:p>
      <w:pPr>
        <w:pStyle w:val="ListParagraph"/>
        <w:spacing w:lineRule="auto" w:line="360"/>
        <w:ind w:start="1410" w:end="0"/>
        <w:jc w:val="both"/>
        <w:rPr>
          <w:rFonts w:cs="Times New Roman"/>
          <w:color w:val="FFFFFF"/>
          <w:sz w:val="2"/>
          <w:szCs w:val="2"/>
          <w:highlight w:val="yellow"/>
        </w:rPr>
      </w:pPr>
      <w:r>
        <w:rPr>
          <w:rFonts w:cs="Times New Roman"/>
          <w:color w:val="FFFFFF"/>
          <w:sz w:val="2"/>
          <w:szCs w:val="2"/>
          <w:highlight w:val="yellow"/>
        </w:rPr>
        <w:t>54678313</w:t>
      </w:r>
    </w:p>
    <w:p>
      <w:pPr>
        <w:pStyle w:val="ListParagraph"/>
        <w:spacing w:lineRule="auto" w:line="360"/>
        <w:ind w:end="0"/>
        <w:jc w:val="both"/>
        <w:rPr>
          <w:rFonts w:cs="Times New Roman"/>
        </w:rPr>
      </w:pPr>
      <w:r>
        <w:rPr>
          <w:rFonts w:cs="Times New Roman"/>
          <w:rtl w:val="true"/>
        </w:rPr>
        <w:t>זכות ערעור כחוק</w:t>
      </w:r>
      <w:r>
        <w:rPr>
          <w:rFonts w:cs="Times New Roman"/>
          <w:rtl w:val="true"/>
        </w:rPr>
        <w:t xml:space="preserve">. </w:t>
      </w:r>
    </w:p>
    <w:p>
      <w:pPr>
        <w:pStyle w:val="ListParagraph"/>
        <w:spacing w:lineRule="auto" w:line="360" w:before="0" w:after="200"/>
        <w:ind w:firstLine="720" w:end="0"/>
        <w:contextualSpacing/>
        <w:jc w:val="both"/>
        <w:rPr>
          <w:rFonts w:cs="Times New Roman"/>
        </w:rPr>
      </w:pPr>
      <w:r>
        <w:rPr>
          <w:rFonts w:cs="Times New Roman"/>
          <w:rtl w:val="true"/>
        </w:rPr>
      </w:r>
    </w:p>
    <w:p>
      <w:pPr>
        <w:pStyle w:val="Normal"/>
        <w:spacing w:lineRule="auto" w:line="360"/>
        <w:ind w:firstLine="5340" w:end="0"/>
        <w:jc w:val="both"/>
        <w:rPr>
          <w:rFonts w:cs="Times New Roman"/>
          <w:b/>
          <w:bCs/>
        </w:rPr>
      </w:pPr>
      <w:bookmarkStart w:id="10" w:name="Nitan"/>
      <w:r>
        <w:rPr>
          <w:rFonts w:cs="Times New Roman"/>
          <w:b/>
          <w:b/>
          <w:bCs/>
          <w:rtl w:val="true"/>
        </w:rPr>
        <w:t>ניתן היום</w:t>
      </w:r>
      <w:r>
        <w:rPr>
          <w:rFonts w:cs="Times New Roman"/>
          <w:b/>
          <w:bCs/>
          <w:rtl w:val="true"/>
        </w:rPr>
        <w:t xml:space="preserve">,  </w:t>
      </w:r>
      <w:r>
        <w:rPr>
          <w:rFonts w:cs="Times New Roman"/>
          <w:b/>
          <w:b/>
          <w:bCs/>
          <w:rtl w:val="true"/>
        </w:rPr>
        <w:t>יא</w:t>
      </w:r>
      <w:r>
        <w:rPr>
          <w:rFonts w:cs="Times New Roman"/>
          <w:b/>
          <w:bCs/>
          <w:rtl w:val="true"/>
        </w:rPr>
        <w:t xml:space="preserve">' </w:t>
      </w:r>
      <w:r>
        <w:rPr>
          <w:rFonts w:cs="Times New Roman"/>
          <w:b/>
          <w:b/>
          <w:bCs/>
          <w:rtl w:val="true"/>
        </w:rPr>
        <w:t>בתמוז תשפ</w:t>
      </w:r>
      <w:r>
        <w:rPr>
          <w:rFonts w:cs="Times New Roman"/>
          <w:b/>
          <w:bCs/>
          <w:rtl w:val="true"/>
        </w:rPr>
        <w:t>"</w:t>
      </w:r>
      <w:r>
        <w:rPr>
          <w:rFonts w:cs="Times New Roman"/>
          <w:b/>
          <w:b/>
          <w:bCs/>
          <w:rtl w:val="true"/>
        </w:rPr>
        <w:t>ד</w:t>
      </w:r>
      <w:r>
        <w:rPr>
          <w:rFonts w:cs="Times New Roman"/>
          <w:b/>
          <w:bCs/>
          <w:rtl w:val="true"/>
        </w:rPr>
        <w:t xml:space="preserve">, </w:t>
      </w:r>
      <w:r>
        <w:rPr>
          <w:rFonts w:cs="Times New Roman"/>
          <w:b/>
          <w:bCs/>
        </w:rPr>
        <w:t>17</w:t>
      </w:r>
      <w:r>
        <w:rPr>
          <w:rFonts w:cs="Times New Roman"/>
          <w:b/>
          <w:bCs/>
          <w:rtl w:val="true"/>
        </w:rPr>
        <w:t xml:space="preserve"> </w:t>
      </w:r>
      <w:r>
        <w:rPr>
          <w:rFonts w:cs="Times New Roman"/>
          <w:b/>
          <w:b/>
          <w:bCs/>
          <w:rtl w:val="true"/>
        </w:rPr>
        <w:t xml:space="preserve">ביולי </w:t>
      </w:r>
      <w:r>
        <w:rPr>
          <w:rFonts w:cs="Times New Roman"/>
          <w:b/>
          <w:bCs/>
        </w:rPr>
        <w:t>2024</w:t>
      </w:r>
      <w:r>
        <w:rPr>
          <w:rFonts w:cs="Times New Roman"/>
          <w:b/>
          <w:bCs/>
          <w:rtl w:val="true"/>
        </w:rPr>
        <w:t xml:space="preserve">, </w:t>
      </w:r>
      <w:r>
        <w:rPr>
          <w:rFonts w:cs="Times New Roman"/>
          <w:b/>
          <w:b/>
          <w:bCs/>
          <w:rtl w:val="true"/>
        </w:rPr>
        <w:t>בנוכחות הצדדים</w:t>
      </w:r>
      <w:r>
        <w:rPr>
          <w:rFonts w:cs="Times New Roman"/>
          <w:b/>
          <w:bCs/>
          <w:rtl w:val="true"/>
        </w:rPr>
        <w:t xml:space="preserve">. </w:t>
      </w:r>
      <w:bookmarkEnd w:id="10"/>
    </w:p>
    <w:p>
      <w:pPr>
        <w:pStyle w:val="ListParagraph"/>
        <w:spacing w:lineRule="auto" w:line="360"/>
        <w:ind w:start="4320" w:end="0"/>
        <w:jc w:val="both"/>
        <w:rPr>
          <w:rFonts w:cs="Times New Roman"/>
          <w:b/>
          <w:bCs/>
        </w:rPr>
      </w:pPr>
      <w:r>
        <w:rPr>
          <w:rFonts w:cs="Times New Roman"/>
          <w:b/>
          <w:b/>
          <w:bCs/>
          <w:rtl w:val="true"/>
        </w:rPr>
        <w:t>חתימה</w:t>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אריה דורני דורון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3"/>
      <w:footerReference w:type="default" r:id="rId3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Aharoni">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17787-12-21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סימון סטפנוב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0"/>
        </w:tabs>
        <w:ind w:start="2340" w:hanging="360"/>
      </w:pPr>
    </w:lvl>
  </w:abstractNum>
  <w:abstractNum w:abstractNumId="2">
    <w:lvl w:ilvl="0">
      <w:start w:val="1"/>
      <w:numFmt w:val="bullet"/>
      <w:lvlText w:val=""/>
      <w:lvlJc w:val="end"/>
      <w:pPr>
        <w:tabs>
          <w:tab w:val="num" w:pos="0"/>
        </w:tabs>
        <w:ind w:start="1800" w:hanging="360"/>
      </w:pPr>
      <w:rPr>
        <w:rFonts w:ascii="Symbol" w:hAnsi="Symbol" w:cs="Symbol" w:hint="default"/>
      </w:rPr>
    </w:lvl>
  </w:abstractNum>
  <w:abstractNum w:abstractNumId="3">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hebrew1"/>
      <w:lvlText w:val="%3."/>
      <w:lvlJc w:val="center"/>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4">
    <w:lvl w:ilvl="0">
      <w:start w:val="1"/>
      <w:numFmt w:val="decimal"/>
      <w:lvlText w:val="%1."/>
      <w:lvlJc w:val="end"/>
      <w:pPr>
        <w:tabs>
          <w:tab w:val="num" w:pos="0"/>
        </w:tabs>
        <w:ind w:start="720" w:hanging="360"/>
      </w:pPr>
    </w:lvl>
    <w:lvl w:ilvl="1">
      <w:start w:val="1"/>
      <w:numFmt w:val="lowerLetter"/>
      <w:lvlText w:val="%2."/>
      <w:lvlJc w:val="end"/>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lowerRoman"/>
      <w:lvlText w:val="%1."/>
      <w:lvlJc w:val="end"/>
      <w:pPr>
        <w:tabs>
          <w:tab w:val="num" w:pos="0"/>
        </w:tabs>
        <w:ind w:start="720" w:hanging="360"/>
      </w:pPr>
    </w:lvl>
    <w:lvl w:ilvl="1">
      <w:start w:val="1"/>
      <w:numFmt w:val="lowerLetter"/>
      <w:lvlText w:val="%2."/>
      <w:lvlJc w:val="end"/>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Times New Roman" w:hAnsi="Times New Roman" w:eastAsia="Times New Roman" w:cs="David"/>
      <w:sz w:val="24"/>
      <w:szCs w:val="24"/>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bidi w:val="1"/>
      <w:ind w:hanging="0" w:start="0" w:end="0"/>
      <w:jc w:val="start"/>
    </w:pPr>
    <w:rPr>
      <w:rFonts w:ascii="David" w:hAnsi="David" w:eastAsia="David" w:cs="David"/>
      <w:color w:val="auto"/>
      <w:sz w:val="24"/>
      <w:szCs w:val="24"/>
      <w:lang w:val="en-US" w:bidi="he-IL" w:eastAsia="zh-CN"/>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382.b"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382.b" TargetMode="External"/><Relationship Id="rId8" Type="http://schemas.openxmlformats.org/officeDocument/2006/relationships/hyperlink" Target="http://www.nevo.co.il/case/20686189" TargetMode="External"/><Relationship Id="rId9" Type="http://schemas.openxmlformats.org/officeDocument/2006/relationships/hyperlink" Target="http://www.nevo.co.il/case/13026268" TargetMode="External"/><Relationship Id="rId10" Type="http://schemas.openxmlformats.org/officeDocument/2006/relationships/hyperlink" Target="http://www.nevo.co.il/case/11221553" TargetMode="External"/><Relationship Id="rId11" Type="http://schemas.openxmlformats.org/officeDocument/2006/relationships/hyperlink" Target="http://www.nevo.co.il/case/20686189" TargetMode="External"/><Relationship Id="rId12" Type="http://schemas.openxmlformats.org/officeDocument/2006/relationships/hyperlink" Target="http://www.nevo.co.il/case/13026268" TargetMode="External"/><Relationship Id="rId13" Type="http://schemas.openxmlformats.org/officeDocument/2006/relationships/hyperlink" Target="http://www.nevo.co.il/case/22951004" TargetMode="External"/><Relationship Id="rId14" Type="http://schemas.openxmlformats.org/officeDocument/2006/relationships/hyperlink" Target="http://www.nevo.co.il/case/5601530" TargetMode="External"/><Relationship Id="rId15" Type="http://schemas.openxmlformats.org/officeDocument/2006/relationships/hyperlink" Target="http://www.nevo.co.il/case/6248129" TargetMode="External"/><Relationship Id="rId16" Type="http://schemas.openxmlformats.org/officeDocument/2006/relationships/hyperlink" Target="http://www.nevo.co.il/case/5731188" TargetMode="External"/><Relationship Id="rId17" Type="http://schemas.openxmlformats.org/officeDocument/2006/relationships/hyperlink" Target="http://www.nevo.co.il/case/5808394" TargetMode="External"/><Relationship Id="rId18" Type="http://schemas.openxmlformats.org/officeDocument/2006/relationships/hyperlink" Target="http://www.nevo.co.il/case/20563451" TargetMode="External"/><Relationship Id="rId19" Type="http://schemas.openxmlformats.org/officeDocument/2006/relationships/hyperlink" Target="http://www.nevo.co.il/case/20247133" TargetMode="External"/><Relationship Id="rId20" Type="http://schemas.openxmlformats.org/officeDocument/2006/relationships/hyperlink" Target="http://www.nevo.co.il/case/26792507" TargetMode="External"/><Relationship Id="rId21" Type="http://schemas.openxmlformats.org/officeDocument/2006/relationships/hyperlink" Target="http://www.nevo.co.il/case/8264096" TargetMode="External"/><Relationship Id="rId22" Type="http://schemas.openxmlformats.org/officeDocument/2006/relationships/hyperlink" Target="http://www.nevo.co.il/case/22902547" TargetMode="External"/><Relationship Id="rId23" Type="http://schemas.openxmlformats.org/officeDocument/2006/relationships/hyperlink" Target="http://www.nevo.co.il/case/22537542" TargetMode="External"/><Relationship Id="rId24" Type="http://schemas.openxmlformats.org/officeDocument/2006/relationships/hyperlink" Target="http://www.nevo.co.il/case/25979481" TargetMode="External"/><Relationship Id="rId25" Type="http://schemas.openxmlformats.org/officeDocument/2006/relationships/hyperlink" Target="http://www.nevo.co.il/case/27410042" TargetMode="External"/><Relationship Id="rId26" Type="http://schemas.openxmlformats.org/officeDocument/2006/relationships/hyperlink" Target="http://www.nevo.co.il/case/27122309" TargetMode="External"/><Relationship Id="rId27" Type="http://schemas.openxmlformats.org/officeDocument/2006/relationships/hyperlink" Target="http://www.nevo.co.il/case/26765210" TargetMode="External"/><Relationship Id="rId28" Type="http://schemas.openxmlformats.org/officeDocument/2006/relationships/hyperlink" Target="http://www.nevo.co.il/case/26611496" TargetMode="External"/><Relationship Id="rId29" Type="http://schemas.openxmlformats.org/officeDocument/2006/relationships/hyperlink" Target="http://www.nevo.co.il/case/25555906" TargetMode="External"/><Relationship Id="rId30" Type="http://schemas.openxmlformats.org/officeDocument/2006/relationships/hyperlink" Target="http://www.nevo.co.il/case/6032952" TargetMode="External"/><Relationship Id="rId31" Type="http://schemas.openxmlformats.org/officeDocument/2006/relationships/hyperlink" Target="http://www.nevo.co.il/case/26075250" TargetMode="External"/><Relationship Id="rId32" Type="http://schemas.openxmlformats.org/officeDocument/2006/relationships/hyperlink" Target="http://www.nevo.co.il/advertisements/nevo-100.doc"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2024-07-21T08:16:00Z</dcterms:created>
  <dc:creator> </dc:creator>
  <dc:description/>
  <cp:keywords/>
  <dc:language>en-IL</dc:language>
  <cp:lastModifiedBy>h1</cp:lastModifiedBy>
  <dcterms:modified xsi:type="dcterms:W3CDTF">2024-07-21T08:16:00Z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סימון סטפנוב</vt:lpwstr>
  </property>
  <property fmtid="{D5CDD505-2E9C-101B-9397-08002B2CF9AE}" pid="6" name="APPELLEE1">
    <vt:lpwstr/>
  </property>
  <property fmtid="{D5CDD505-2E9C-101B-9397-08002B2CF9AE}" pid="7" name="APPELLEE2">
    <vt:lpwstr/>
  </property>
  <property fmtid="{D5CDD505-2E9C-101B-9397-08002B2CF9AE}" pid="8" name="CASESLISTTMP1">
    <vt:lpwstr>20686189:2;13026268:2;11221553;22951004;5601530;6248129;5731188;5808394;20563451;20247133;26792507;8264096;22902547;22537542;25979481;27410042;27122309;26765210;26611496;25555906;6032952;26075250</vt:lpwstr>
  </property>
  <property fmtid="{D5CDD505-2E9C-101B-9397-08002B2CF9AE}" pid="9" name="CITY">
    <vt:lpwstr>ב"ש</vt:lpwstr>
  </property>
  <property fmtid="{D5CDD505-2E9C-101B-9397-08002B2CF9AE}" pid="10" name="DATE">
    <vt:lpwstr>20240717</vt:lpwstr>
  </property>
  <property fmtid="{D5CDD505-2E9C-101B-9397-08002B2CF9AE}" pid="11" name="DELEMATA">
    <vt:lpwstr/>
  </property>
  <property fmtid="{D5CDD505-2E9C-101B-9397-08002B2CF9AE}" pid="12" name="ISABSTRACT">
    <vt:lpwstr>Y</vt:lpwstr>
  </property>
  <property fmtid="{D5CDD505-2E9C-101B-9397-08002B2CF9AE}" pid="13" name="JUDGE">
    <vt:lpwstr>אריה דורני דורון</vt:lpwstr>
  </property>
  <property fmtid="{D5CDD505-2E9C-101B-9397-08002B2CF9AE}" pid="14" name="LAWLISTTMP1">
    <vt:lpwstr>70301/192;382.b</vt:lpwstr>
  </property>
  <property fmtid="{D5CDD505-2E9C-101B-9397-08002B2CF9AE}" pid="15" name="LAWYER">
    <vt:lpwstr>שירלי אוחיון;ליאור כהן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17787</vt:lpwstr>
  </property>
  <property fmtid="{D5CDD505-2E9C-101B-9397-08002B2CF9AE}" pid="22" name="NEWPARTB">
    <vt:lpwstr>12</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380020240717</vt:lpwstr>
  </property>
  <property fmtid="{D5CDD505-2E9C-101B-9397-08002B2CF9AE}" pid="34" name="TYPE_N_DATE">
    <vt:lpwstr>38020240717</vt:lpwstr>
  </property>
  <property fmtid="{D5CDD505-2E9C-101B-9397-08002B2CF9AE}" pid="35" name="VOLUME">
    <vt:lpwstr/>
  </property>
  <property fmtid="{D5CDD505-2E9C-101B-9397-08002B2CF9AE}" pid="36" name="WORDNUMPAGES">
    <vt:lpwstr>16</vt:lpwstr>
  </property>
</Properties>
</file>