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טבת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2015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1795-11-14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אלאעסם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123"/>
        <w:gridCol w:w="5954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2866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595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ברסאנו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ומתמחה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מנסור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6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5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אסמעיל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אלאעסם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ind w:end="0"/>
        <w:jc w:val="start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;</w:t>
      </w:r>
    </w:p>
    <w:p>
      <w:pPr>
        <w:pStyle w:val="ListParagraph"/>
        <w:numPr>
          <w:ilvl w:val="0"/>
          <w:numId w:val="1"/>
        </w:numPr>
        <w:ind w:hanging="360" w:start="720" w:end="0"/>
        <w:jc w:val="start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ורכישתה</w:t>
      </w:r>
      <w:r>
        <w:rPr>
          <w:rtl w:val="true"/>
        </w:rPr>
        <w:t xml:space="preserve">),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bookmarkStart w:id="10" w:name="ABSTRACT_END"/>
      <w:bookmarkEnd w:id="10"/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10.09.14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02.10.14</w:t>
      </w:r>
      <w:r>
        <w:rPr>
          <w:rtl w:val="true"/>
        </w:rPr>
        <w:t xml:space="preserve">,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03.10.14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נבטים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13.10.14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14.10.14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20.10.14</w:t>
      </w:r>
      <w:r>
        <w:rPr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;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אלימות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,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האסורים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ושימוע</w:t>
      </w:r>
      <w:r>
        <w:rPr>
          <w:rtl w:val="true"/>
        </w:rPr>
        <w:t xml:space="preserve">. 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למבוגרים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השיווק</w:t>
      </w:r>
      <w:r>
        <w:rPr>
          <w:rtl w:val="true"/>
        </w:rPr>
        <w:t xml:space="preserve">.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הקנבינואידים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מהזימון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הממתינים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tl w:val="true"/>
        </w:rPr>
        <w:t xml:space="preserve">.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וימחישו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התביעה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והשלימה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ספורטיבי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נתבררה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08.12.2015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בדברו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tl w:val="true"/>
        </w:rPr>
        <w:t xml:space="preserve">,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ובמשקלה</w:t>
      </w:r>
      <w:r>
        <w:rPr>
          <w:rtl w:val="true"/>
        </w:rPr>
        <w:t xml:space="preserve">, </w:t>
      </w:r>
      <w:r>
        <w:rPr>
          <w:rtl w:val="true"/>
        </w:rPr>
        <w:t>באבחה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בספורט</w:t>
      </w:r>
      <w:r>
        <w:rPr>
          <w:rtl w:val="true"/>
        </w:rPr>
        <w:t xml:space="preserve">),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בארצנו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שסופקה</w:t>
      </w:r>
      <w:r>
        <w:rPr>
          <w:rtl w:val="true"/>
        </w:rPr>
        <w:t xml:space="preserve">;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;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והחזקתה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קרטונים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),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בהערכה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1,000</w:t>
      </w:r>
      <w:r>
        <w:rPr>
          <w:rtl w:val="true"/>
        </w:rPr>
        <w:t xml:space="preserve"> 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מפריטי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התחמושת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הללו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לבדו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לקפד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מלא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; </w:t>
      </w:r>
      <w:r>
        <w:rPr>
          <w:rtl w:val="true"/>
        </w:rPr>
        <w:t>האלימות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;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הקלת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מלהתיצב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ומחיבים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שתגזר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48061-10-14</w:t>
        </w:r>
      </w:hyperlink>
      <w:r>
        <w:rPr>
          <w:rtl w:val="true"/>
        </w:rPr>
        <w:t xml:space="preserve"> 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>" 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1772-11-14</w:t>
        </w:r>
      </w:hyperlink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",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1765-11-14</w:t>
        </w:r>
      </w:hyperlink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קרינאוי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בוצעה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u w:val="single"/>
          <w:rtl w:val="true"/>
        </w:rPr>
        <w:t>והנאשם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נתפס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10621-11-14</w:t>
        </w:r>
      </w:hyperlink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סריחאן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קרינאוי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;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>;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,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;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1795-11-14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אסמעיל בן כאיד אלאעסם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6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2219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499.a.2" TargetMode="External"/><Relationship Id="rId8" Type="http://schemas.openxmlformats.org/officeDocument/2006/relationships/hyperlink" Target="http://www.nevo.co.il/law/70301/499.a.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18665839" TargetMode="External"/><Relationship Id="rId12" Type="http://schemas.openxmlformats.org/officeDocument/2006/relationships/hyperlink" Target="http://www.nevo.co.il/case/18122167" TargetMode="External"/><Relationship Id="rId13" Type="http://schemas.openxmlformats.org/officeDocument/2006/relationships/hyperlink" Target="http://www.nevo.co.il/case/18122151" TargetMode="External"/><Relationship Id="rId14" Type="http://schemas.openxmlformats.org/officeDocument/2006/relationships/hyperlink" Target="http://www.nevo.co.il/case/1813297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/186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2016-06-13T12:28:00Z</dcterms:created>
  <dc:creator> </dc:creator>
  <dc:description/>
  <cp:keywords/>
  <dc:language>en-IL</dc:language>
  <cp:lastModifiedBy>hofit</cp:lastModifiedBy>
  <dcterms:modified xsi:type="dcterms:W3CDTF">2016-06-13T12:28:00Z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אסמעיל בן כאיד אלאעסם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18122191;18665839;18122167;18122151;18132970</vt:lpwstr>
  </property>
  <property fmtid="{D5CDD505-2E9C-101B-9397-08002B2CF9AE}" pid="9" name="CITY">
    <vt:lpwstr>ב"ש</vt:lpwstr>
  </property>
  <property fmtid="{D5CDD505-2E9C-101B-9397-08002B2CF9AE}" pid="10" name="DATE">
    <vt:lpwstr>20151216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70301/499.a.2;144.a;144:2;186</vt:lpwstr>
  </property>
  <property fmtid="{D5CDD505-2E9C-101B-9397-08002B2CF9AE}" pid="15" name="LAWYER">
    <vt:lpwstr>אורי בן נתן;ענבל ברסאנו; מרואן מנסור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1795</vt:lpwstr>
  </property>
  <property fmtid="{D5CDD505-2E9C-101B-9397-08002B2CF9AE}" pid="22" name="NEWPARTB">
    <vt:lpwstr>11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380020151216</vt:lpwstr>
  </property>
  <property fmtid="{D5CDD505-2E9C-101B-9397-08002B2CF9AE}" pid="34" name="TYPE_N_DATE">
    <vt:lpwstr>38020151216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