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18114-03-14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עמית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רשויות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חנה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פורת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פיירשטיין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נופר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חן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עמית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עמראני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שניהם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דורון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איתני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החברות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1999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תקנות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216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216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216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219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222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224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09/07/2015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בשמו ובשם נאשמת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 xml:space="preserve">בכתב אישום מתוקן אשר כולל חלק כללי ושבעה אישומים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אישומים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והנאשמים הורשעו בעבירות שפורטו בהם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rFonts w:cs="Arial" w:ascii="Arial" w:hAnsi="Arial"/>
          <w:sz w:val="28"/>
          <w:szCs w:val="28"/>
        </w:rPr>
        <w:t>1</w:t>
      </w: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u w:val="single"/>
          <w:rtl w:val="true"/>
        </w:rPr>
        <w:t>חלק כללי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bookmarkStart w:id="7" w:name="ABSTRACT_START"/>
      <w:bookmarkEnd w:id="7"/>
      <w:r>
        <w:rPr>
          <w:rFonts w:ascii="Arial" w:hAnsi="Arial" w:cs="Arial"/>
          <w:rtl w:val="true"/>
        </w:rPr>
        <w:t>לפי החלק הכללי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נאשמת הינה חברה פרטית מוגבלת במניות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התאגדה בישראל על פי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החברות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1999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ורשומה 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עוסק מורשה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לעניין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1975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מס ערך מוסף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01.08.2005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נאשמת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עסקה ביזמות ובנייה בכל התקופות הרלוונטיות לכתב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שימש כמנהל פעיל של הנאשמת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 התקופות הרלוונטיות לכתב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בתוקף היותה עוסק מורשה חייבת נאשמת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באמצעות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להגיש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תקופתיים ולשלם את המס הנובע מהם במועד ובדרך שנקבעו בחוק וב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תקנות מס ערך מוסף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1976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התקנות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הנאשמים היו חייבים להגיש לפקיד השומה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על הכנסות נאשמת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בצירוף מאזן ודו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רווח והפסד מאושרים על ידי רואה חשבון לתקופות הרלוונטיות לכתב 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על פי הוראות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הסעיפים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</w:hyperlink>
      <w:r>
        <w:rPr>
          <w:rFonts w:cs="Arial" w:ascii="Arial" w:hAnsi="Arial"/>
          <w:rtl w:val="true"/>
        </w:rPr>
        <w:t xml:space="preserve">, </w:t>
      </w:r>
      <w:hyperlink r:id="rId22">
        <w:r>
          <w:rPr>
            <w:rStyle w:val="Hyperlink"/>
            <w:rFonts w:cs="Arial" w:ascii="Arial" w:hAnsi="Arial"/>
            <w:color w:val="0000FF"/>
            <w:u w:val="single"/>
          </w:rPr>
          <w:t>131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23">
        <w:r>
          <w:rPr>
            <w:rStyle w:val="Hyperlink"/>
            <w:rFonts w:cs="Arial" w:ascii="Arial" w:hAnsi="Arial"/>
            <w:color w:val="0000FF"/>
            <w:u w:val="single"/>
          </w:rPr>
          <w:t>132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פקודת מס הכנסה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חייב להגיש לפקיד השומה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על הכנסותיו לתקופות הרלוונטיות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פי הוראות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131</w:t>
        </w:r>
      </w:hyperlink>
      <w:r>
        <w:rPr>
          <w:rFonts w:cs="Arial" w:ascii="Arial" w:hAnsi="Arial"/>
          <w:rtl w:val="true"/>
        </w:rPr>
        <w:t xml:space="preserve">, </w:t>
      </w:r>
      <w:hyperlink r:id="rId26">
        <w:r>
          <w:rPr>
            <w:rStyle w:val="Hyperlink"/>
            <w:rFonts w:cs="Arial" w:ascii="Arial" w:hAnsi="Arial"/>
            <w:color w:val="0000FF"/>
            <w:u w:val="single"/>
          </w:rPr>
          <w:t>132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לפקודה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חייב להגיש לפקיד השומה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על הונו ונכסיו ליום </w:t>
      </w:r>
      <w:r>
        <w:rPr>
          <w:rFonts w:cs="Arial" w:ascii="Arial" w:hAnsi="Arial"/>
        </w:rPr>
        <w:t>31.12.2010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הצהרות הון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בעקבות דרישה שנשלחה אליו על ידי פקיד השומה מתוקף סמכותו לפי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135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לפקודה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במועד ובאופן שוטף מאפשרת לפקיד השומה לשום שומת אמת ולבחון את חבות המס של הנישומים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אינה מאפשרת לפקיד השומה לשום אמת ולבחון את חבות המס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rFonts w:cs="Arial" w:ascii="Arial" w:hAnsi="Arial"/>
          <w:sz w:val="28"/>
          <w:szCs w:val="28"/>
        </w:rPr>
        <w:t>2</w:t>
      </w: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u w:val="single"/>
          <w:rtl w:val="true"/>
        </w:rPr>
        <w:t>האישום הראשון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הנאשמים לא הגישו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במודע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כנדרש על פי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והתקנות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התקופתיים שיפורטו להלן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pPr w:vertAnchor="text" w:horzAnchor="text" w:tblpXSpec="right" w:leftFromText="180" w:tblpY="1"/>
        <w:tblOverlap w:val="never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0"/>
        <w:gridCol w:w="1418"/>
        <w:gridCol w:w="1989"/>
        <w:gridCol w:w="1416"/>
        <w:gridCol w:w="1508"/>
        <w:gridCol w:w="1560"/>
      </w:tblGrid>
      <w:tr>
        <w:trPr/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מס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דו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ח לתקופה</w:t>
            </w:r>
          </w:p>
        </w:tc>
        <w:tc>
          <w:tcPr>
            <w:tcW w:w="19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המועד להגשת הדוח </w:t>
            </w:r>
          </w:p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על פי חוק </w:t>
            </w:r>
          </w:p>
        </w:tc>
        <w:tc>
          <w:tcPr>
            <w:tcW w:w="1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סכום מס </w:t>
            </w:r>
          </w:p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העסקאות</w:t>
            </w:r>
            <w:r>
              <w:rPr>
                <w:rFonts w:ascii="Arial" w:hAnsi="Arial" w:cs="Arial"/>
                <w:rtl w:val="true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סכום</w:t>
            </w:r>
          </w:p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מס התשומות 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סכום </w:t>
            </w:r>
          </w:p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המס לתשלום</w:t>
            </w:r>
          </w:p>
        </w:tc>
      </w:tr>
      <w:tr>
        <w:trPr/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5/13</w:t>
            </w:r>
          </w:p>
        </w:tc>
        <w:tc>
          <w:tcPr>
            <w:tcW w:w="19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15/6/13</w:t>
            </w:r>
          </w:p>
        </w:tc>
        <w:tc>
          <w:tcPr>
            <w:tcW w:w="1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210,240</w:t>
            </w:r>
            <w:r>
              <w:rPr>
                <w:rFonts w:cs="Arial" w:ascii="Arial" w:hAnsi="Arial"/>
                <w:rtl w:val="true"/>
              </w:rPr>
              <w:t xml:space="preserve"> ₪</w:t>
            </w:r>
          </w:p>
        </w:tc>
        <w:tc>
          <w:tcPr>
            <w:tcW w:w="15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64,154</w:t>
            </w:r>
            <w:r>
              <w:rPr>
                <w:rFonts w:cs="Arial" w:ascii="Arial" w:hAnsi="Arial"/>
                <w:rtl w:val="true"/>
              </w:rPr>
              <w:t xml:space="preserve"> ₪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146,086</w:t>
            </w:r>
            <w:r>
              <w:rPr>
                <w:rFonts w:cs="Arial" w:ascii="Arial" w:hAnsi="Arial"/>
                <w:rtl w:val="true"/>
              </w:rPr>
              <w:t xml:space="preserve"> ₪</w:t>
            </w:r>
          </w:p>
        </w:tc>
      </w:tr>
      <w:tr>
        <w:trPr/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7/13</w:t>
            </w:r>
          </w:p>
        </w:tc>
        <w:tc>
          <w:tcPr>
            <w:tcW w:w="19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15/8/13</w:t>
            </w:r>
          </w:p>
        </w:tc>
        <w:tc>
          <w:tcPr>
            <w:tcW w:w="1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62,361</w:t>
            </w:r>
            <w:r>
              <w:rPr>
                <w:rFonts w:cs="Arial" w:ascii="Arial" w:hAnsi="Arial"/>
                <w:rtl w:val="true"/>
              </w:rPr>
              <w:t xml:space="preserve"> ₪</w:t>
            </w:r>
          </w:p>
        </w:tc>
        <w:tc>
          <w:tcPr>
            <w:tcW w:w="15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32,593</w:t>
            </w:r>
            <w:r>
              <w:rPr>
                <w:rFonts w:cs="Arial" w:ascii="Arial" w:hAnsi="Arial"/>
                <w:rtl w:val="true"/>
              </w:rPr>
              <w:t xml:space="preserve"> ₪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29,768</w:t>
            </w:r>
            <w:r>
              <w:rPr>
                <w:rFonts w:cs="Arial" w:ascii="Arial" w:hAnsi="Arial"/>
                <w:rtl w:val="true"/>
              </w:rPr>
              <w:t xml:space="preserve"> ₪</w:t>
            </w:r>
          </w:p>
        </w:tc>
      </w:tr>
      <w:tr>
        <w:trPr/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8/13</w:t>
            </w:r>
          </w:p>
        </w:tc>
        <w:tc>
          <w:tcPr>
            <w:tcW w:w="19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15/9/13</w:t>
            </w:r>
          </w:p>
        </w:tc>
        <w:tc>
          <w:tcPr>
            <w:tcW w:w="1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87,978</w:t>
            </w:r>
            <w:r>
              <w:rPr>
                <w:rFonts w:cs="Arial" w:ascii="Arial" w:hAnsi="Arial"/>
                <w:rtl w:val="true"/>
              </w:rPr>
              <w:t xml:space="preserve"> ₪ </w:t>
            </w:r>
          </w:p>
        </w:tc>
        <w:tc>
          <w:tcPr>
            <w:tcW w:w="15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25,965</w:t>
            </w:r>
            <w:r>
              <w:rPr>
                <w:rFonts w:cs="Arial" w:ascii="Arial" w:hAnsi="Arial"/>
                <w:rtl w:val="true"/>
              </w:rPr>
              <w:t xml:space="preserve"> ₪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62,013</w:t>
            </w:r>
            <w:r>
              <w:rPr>
                <w:rFonts w:cs="Arial" w:ascii="Arial" w:hAnsi="Arial"/>
                <w:rtl w:val="true"/>
              </w:rPr>
              <w:t xml:space="preserve"> ₪</w:t>
            </w:r>
          </w:p>
        </w:tc>
      </w:tr>
      <w:tr>
        <w:trPr/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9/13</w:t>
            </w:r>
          </w:p>
        </w:tc>
        <w:tc>
          <w:tcPr>
            <w:tcW w:w="19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15/10/13</w:t>
            </w:r>
          </w:p>
        </w:tc>
        <w:tc>
          <w:tcPr>
            <w:tcW w:w="1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107,109</w:t>
            </w:r>
            <w:r>
              <w:rPr>
                <w:rFonts w:cs="Arial" w:ascii="Arial" w:hAnsi="Arial"/>
                <w:rtl w:val="true"/>
              </w:rPr>
              <w:t xml:space="preserve"> ₪</w:t>
            </w:r>
          </w:p>
        </w:tc>
        <w:tc>
          <w:tcPr>
            <w:tcW w:w="15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51,506</w:t>
            </w:r>
            <w:r>
              <w:rPr>
                <w:rFonts w:cs="Arial" w:ascii="Arial" w:hAnsi="Arial"/>
                <w:rtl w:val="true"/>
              </w:rPr>
              <w:t xml:space="preserve"> ₪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55,603</w:t>
            </w:r>
            <w:r>
              <w:rPr>
                <w:rFonts w:cs="Arial" w:ascii="Arial" w:hAnsi="Arial"/>
                <w:rtl w:val="true"/>
              </w:rPr>
              <w:t xml:space="preserve"> ₪</w:t>
            </w:r>
          </w:p>
        </w:tc>
      </w:tr>
      <w:tr>
        <w:trPr/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10/13</w:t>
            </w:r>
          </w:p>
        </w:tc>
        <w:tc>
          <w:tcPr>
            <w:tcW w:w="19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15/11/13</w:t>
            </w:r>
          </w:p>
        </w:tc>
        <w:tc>
          <w:tcPr>
            <w:tcW w:w="1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113,957</w:t>
            </w:r>
            <w:r>
              <w:rPr>
                <w:rFonts w:cs="Arial" w:ascii="Arial" w:hAnsi="Arial"/>
                <w:rtl w:val="true"/>
              </w:rPr>
              <w:t xml:space="preserve"> ₪</w:t>
            </w:r>
          </w:p>
        </w:tc>
        <w:tc>
          <w:tcPr>
            <w:tcW w:w="15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12,428</w:t>
            </w:r>
            <w:r>
              <w:rPr>
                <w:rFonts w:cs="Arial" w:ascii="Arial" w:hAnsi="Arial"/>
                <w:rtl w:val="true"/>
              </w:rPr>
              <w:t xml:space="preserve"> ₪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101,529</w:t>
            </w:r>
            <w:r>
              <w:rPr>
                <w:rFonts w:cs="Arial" w:ascii="Arial" w:hAnsi="Arial"/>
                <w:rtl w:val="true"/>
              </w:rPr>
              <w:t xml:space="preserve"> ₪</w:t>
            </w:r>
          </w:p>
        </w:tc>
      </w:tr>
      <w:tr>
        <w:trPr/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2/14</w:t>
            </w:r>
          </w:p>
        </w:tc>
        <w:tc>
          <w:tcPr>
            <w:tcW w:w="19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15/3/14</w:t>
            </w:r>
          </w:p>
        </w:tc>
        <w:tc>
          <w:tcPr>
            <w:tcW w:w="1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6,728</w:t>
            </w:r>
            <w:r>
              <w:rPr>
                <w:rFonts w:cs="Arial" w:ascii="Arial" w:hAnsi="Arial"/>
                <w:rtl w:val="true"/>
              </w:rPr>
              <w:t xml:space="preserve"> ₪</w:t>
            </w:r>
          </w:p>
        </w:tc>
        <w:tc>
          <w:tcPr>
            <w:tcW w:w="15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3,596</w:t>
            </w:r>
            <w:r>
              <w:rPr>
                <w:rFonts w:cs="Arial" w:ascii="Arial" w:hAnsi="Arial"/>
                <w:rtl w:val="true"/>
              </w:rPr>
              <w:t xml:space="preserve"> ₪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3,132</w:t>
            </w:r>
            <w:r>
              <w:rPr>
                <w:rFonts w:cs="Arial" w:ascii="Arial" w:hAnsi="Arial"/>
                <w:rtl w:val="true"/>
              </w:rPr>
              <w:t xml:space="preserve"> ₪</w:t>
            </w:r>
          </w:p>
        </w:tc>
      </w:tr>
      <w:tr>
        <w:trPr/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3/14</w:t>
            </w:r>
          </w:p>
        </w:tc>
        <w:tc>
          <w:tcPr>
            <w:tcW w:w="19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15/4/14</w:t>
            </w:r>
          </w:p>
        </w:tc>
        <w:tc>
          <w:tcPr>
            <w:tcW w:w="1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64,272</w:t>
            </w:r>
            <w:r>
              <w:rPr>
                <w:rFonts w:cs="Arial" w:ascii="Arial" w:hAnsi="Arial"/>
                <w:rtl w:val="true"/>
              </w:rPr>
              <w:t xml:space="preserve"> ₪</w:t>
            </w:r>
          </w:p>
        </w:tc>
        <w:tc>
          <w:tcPr>
            <w:tcW w:w="15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5,874</w:t>
            </w:r>
            <w:r>
              <w:rPr>
                <w:rFonts w:cs="Arial" w:ascii="Arial" w:hAnsi="Arial"/>
                <w:rtl w:val="true"/>
              </w:rPr>
              <w:t xml:space="preserve"> ₪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58,398</w:t>
            </w:r>
            <w:r>
              <w:rPr>
                <w:rFonts w:cs="Arial" w:ascii="Arial" w:hAnsi="Arial"/>
                <w:rtl w:val="true"/>
              </w:rPr>
              <w:t xml:space="preserve"> ₪</w:t>
            </w:r>
          </w:p>
        </w:tc>
      </w:tr>
      <w:tr>
        <w:trPr/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4/14</w:t>
            </w:r>
          </w:p>
        </w:tc>
        <w:tc>
          <w:tcPr>
            <w:tcW w:w="19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15/5/14</w:t>
            </w:r>
          </w:p>
        </w:tc>
        <w:tc>
          <w:tcPr>
            <w:tcW w:w="1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5,674</w:t>
            </w:r>
            <w:r>
              <w:rPr>
                <w:rFonts w:cs="Arial" w:ascii="Arial" w:hAnsi="Arial"/>
                <w:rtl w:val="true"/>
              </w:rPr>
              <w:t xml:space="preserve"> ₪</w:t>
            </w:r>
          </w:p>
        </w:tc>
        <w:tc>
          <w:tcPr>
            <w:tcW w:w="15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5,211</w:t>
            </w:r>
            <w:r>
              <w:rPr>
                <w:rFonts w:cs="Arial" w:ascii="Arial" w:hAnsi="Arial"/>
                <w:rtl w:val="true"/>
              </w:rPr>
              <w:t xml:space="preserve"> ₪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463</w:t>
            </w:r>
            <w:r>
              <w:rPr>
                <w:rFonts w:cs="Arial" w:ascii="Arial" w:hAnsi="Arial"/>
                <w:rtl w:val="true"/>
              </w:rPr>
              <w:t xml:space="preserve"> ₪</w:t>
            </w:r>
          </w:p>
        </w:tc>
      </w:tr>
      <w:tr>
        <w:trPr/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2/15</w:t>
            </w:r>
          </w:p>
        </w:tc>
        <w:tc>
          <w:tcPr>
            <w:tcW w:w="19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15/3/15</w:t>
            </w:r>
          </w:p>
        </w:tc>
        <w:tc>
          <w:tcPr>
            <w:tcW w:w="1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לא ידוע </w:t>
            </w:r>
          </w:p>
        </w:tc>
        <w:tc>
          <w:tcPr>
            <w:tcW w:w="15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לא ידוע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לא ידוע </w:t>
            </w:r>
          </w:p>
        </w:tc>
      </w:tr>
      <w:tr>
        <w:trPr/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5/15</w:t>
            </w:r>
          </w:p>
        </w:tc>
        <w:tc>
          <w:tcPr>
            <w:tcW w:w="19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15/6/15</w:t>
            </w:r>
          </w:p>
        </w:tc>
        <w:tc>
          <w:tcPr>
            <w:tcW w:w="1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לא ידוע </w:t>
            </w:r>
          </w:p>
        </w:tc>
        <w:tc>
          <w:tcPr>
            <w:tcW w:w="15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לא ידוע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לא ידוע </w:t>
            </w:r>
          </w:p>
        </w:tc>
      </w:tr>
    </w:tbl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הודאתם של הנאשמים 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הם הורשעו בביצוע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לפי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rFonts w:cs="Arial" w:ascii="Arial" w:hAnsi="Arial"/>
          <w:sz w:val="28"/>
          <w:szCs w:val="28"/>
        </w:rPr>
        <w:t>3</w:t>
      </w: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u w:val="single"/>
          <w:rtl w:val="true"/>
        </w:rPr>
        <w:t>האישום השני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הנאשמים לא הגישו במועד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במודע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כנדרש על פי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והתקנות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התקופתיים שיפורטו להלן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7044" w:type="dxa"/>
        <w:jc w:val="start"/>
        <w:tblInd w:w="9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4"/>
        <w:gridCol w:w="1512"/>
        <w:gridCol w:w="1624"/>
        <w:gridCol w:w="1527"/>
        <w:gridCol w:w="1527"/>
      </w:tblGrid>
      <w:tr>
        <w:trPr/>
        <w:tc>
          <w:tcPr>
            <w:tcW w:w="8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מס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דו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ח לתקופה</w:t>
            </w:r>
          </w:p>
        </w:tc>
        <w:tc>
          <w:tcPr>
            <w:tcW w:w="16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המועד להגשת הדו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ח 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פ חוק</w:t>
            </w:r>
          </w:p>
        </w:tc>
        <w:tc>
          <w:tcPr>
            <w:tcW w:w="1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המועד בו הוגש הדו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ח בפועל</w:t>
            </w:r>
          </w:p>
        </w:tc>
        <w:tc>
          <w:tcPr>
            <w:tcW w:w="1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משך האיחור בימים</w:t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4/10</w:t>
            </w:r>
          </w:p>
        </w:tc>
        <w:tc>
          <w:tcPr>
            <w:tcW w:w="16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17/5/10</w:t>
            </w:r>
          </w:p>
        </w:tc>
        <w:tc>
          <w:tcPr>
            <w:tcW w:w="1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28/6/10</w:t>
            </w:r>
          </w:p>
        </w:tc>
        <w:tc>
          <w:tcPr>
            <w:tcW w:w="1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42</w:t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2/11</w:t>
            </w:r>
          </w:p>
        </w:tc>
        <w:tc>
          <w:tcPr>
            <w:tcW w:w="16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15/3/11</w:t>
            </w:r>
          </w:p>
        </w:tc>
        <w:tc>
          <w:tcPr>
            <w:tcW w:w="1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10/4/11</w:t>
            </w:r>
          </w:p>
        </w:tc>
        <w:tc>
          <w:tcPr>
            <w:tcW w:w="1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26</w:t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7/12</w:t>
            </w:r>
          </w:p>
        </w:tc>
        <w:tc>
          <w:tcPr>
            <w:tcW w:w="16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15/8/12</w:t>
            </w:r>
          </w:p>
        </w:tc>
        <w:tc>
          <w:tcPr>
            <w:tcW w:w="1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19/12/12</w:t>
            </w:r>
          </w:p>
        </w:tc>
        <w:tc>
          <w:tcPr>
            <w:tcW w:w="1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126</w:t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8/12</w:t>
            </w:r>
          </w:p>
        </w:tc>
        <w:tc>
          <w:tcPr>
            <w:tcW w:w="16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20/9/12</w:t>
            </w:r>
          </w:p>
        </w:tc>
        <w:tc>
          <w:tcPr>
            <w:tcW w:w="1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27/12/12</w:t>
            </w:r>
          </w:p>
        </w:tc>
        <w:tc>
          <w:tcPr>
            <w:tcW w:w="1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98</w:t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1/13</w:t>
            </w:r>
          </w:p>
        </w:tc>
        <w:tc>
          <w:tcPr>
            <w:tcW w:w="16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18/2/13</w:t>
            </w:r>
          </w:p>
        </w:tc>
        <w:tc>
          <w:tcPr>
            <w:tcW w:w="1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4/4/13</w:t>
            </w:r>
          </w:p>
        </w:tc>
        <w:tc>
          <w:tcPr>
            <w:tcW w:w="1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45</w:t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2/13</w:t>
            </w:r>
          </w:p>
        </w:tc>
        <w:tc>
          <w:tcPr>
            <w:tcW w:w="16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18/3/13</w:t>
            </w:r>
          </w:p>
        </w:tc>
        <w:tc>
          <w:tcPr>
            <w:tcW w:w="1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30/5/13</w:t>
            </w:r>
          </w:p>
        </w:tc>
        <w:tc>
          <w:tcPr>
            <w:tcW w:w="1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73</w:t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</w:t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1/14</w:t>
            </w:r>
          </w:p>
        </w:tc>
        <w:tc>
          <w:tcPr>
            <w:tcW w:w="16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14/2/14</w:t>
            </w:r>
          </w:p>
        </w:tc>
        <w:tc>
          <w:tcPr>
            <w:tcW w:w="1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9/3/14</w:t>
            </w:r>
          </w:p>
        </w:tc>
        <w:tc>
          <w:tcPr>
            <w:tcW w:w="1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</w:t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5/14</w:t>
            </w:r>
          </w:p>
        </w:tc>
        <w:tc>
          <w:tcPr>
            <w:tcW w:w="16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19/6/14</w:t>
            </w:r>
          </w:p>
        </w:tc>
        <w:tc>
          <w:tcPr>
            <w:tcW w:w="1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20/8/14</w:t>
            </w:r>
          </w:p>
        </w:tc>
        <w:tc>
          <w:tcPr>
            <w:tcW w:w="1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62</w:t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</w:t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6/14</w:t>
            </w:r>
          </w:p>
        </w:tc>
        <w:tc>
          <w:tcPr>
            <w:tcW w:w="16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20/7/14</w:t>
            </w:r>
          </w:p>
        </w:tc>
        <w:tc>
          <w:tcPr>
            <w:tcW w:w="1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20/8/14</w:t>
            </w:r>
          </w:p>
        </w:tc>
        <w:tc>
          <w:tcPr>
            <w:tcW w:w="1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31</w:t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</w:t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10/14</w:t>
            </w:r>
          </w:p>
        </w:tc>
        <w:tc>
          <w:tcPr>
            <w:tcW w:w="16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17/11/14</w:t>
            </w:r>
          </w:p>
        </w:tc>
        <w:tc>
          <w:tcPr>
            <w:tcW w:w="1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27/1/15</w:t>
            </w:r>
          </w:p>
        </w:tc>
        <w:tc>
          <w:tcPr>
            <w:tcW w:w="1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71</w:t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</w:t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12/14</w:t>
            </w:r>
          </w:p>
        </w:tc>
        <w:tc>
          <w:tcPr>
            <w:tcW w:w="16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15/1/15</w:t>
            </w:r>
          </w:p>
        </w:tc>
        <w:tc>
          <w:tcPr>
            <w:tcW w:w="1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22/4/15</w:t>
            </w:r>
          </w:p>
        </w:tc>
        <w:tc>
          <w:tcPr>
            <w:tcW w:w="1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97</w:t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12</w:t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3/15</w:t>
            </w:r>
          </w:p>
        </w:tc>
        <w:tc>
          <w:tcPr>
            <w:tcW w:w="16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20/4/15</w:t>
            </w:r>
          </w:p>
        </w:tc>
        <w:tc>
          <w:tcPr>
            <w:tcW w:w="1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23/6/15</w:t>
            </w:r>
          </w:p>
        </w:tc>
        <w:tc>
          <w:tcPr>
            <w:tcW w:w="1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64</w:t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13</w:t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4/15</w:t>
            </w:r>
          </w:p>
        </w:tc>
        <w:tc>
          <w:tcPr>
            <w:tcW w:w="16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16/5/15</w:t>
            </w:r>
          </w:p>
        </w:tc>
        <w:tc>
          <w:tcPr>
            <w:tcW w:w="1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25/6/15</w:t>
            </w:r>
          </w:p>
        </w:tc>
        <w:tc>
          <w:tcPr>
            <w:tcW w:w="15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360"/>
              <w:ind w:start="0"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40</w:t>
            </w:r>
          </w:p>
        </w:tc>
      </w:tr>
    </w:tbl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הודאתם של הנאשמים 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הם הורשעו בביצוע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לפי 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u w:val="single"/>
          <w:rtl w:val="true"/>
        </w:rPr>
        <w:t>האישום השלישי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לפי עובדות האישום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לא הגישו במועד לפקיד השומה את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על הכנסותיה של נאשמת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לשנת המס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כאמור בחלק הכללי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וזאת ללא סיבה מספקת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הודאתם של הנאשמים באישום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הורשעו בביצוען של העבירות הבאות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עבירה לפי 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216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שעניינה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במועד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עבירה לפי סעיף </w:t>
      </w:r>
      <w:hyperlink r:id="rId36">
        <w:r>
          <w:rPr>
            <w:rStyle w:val="Hyperlink"/>
            <w:rFonts w:cs="Arial" w:ascii="Arial" w:hAnsi="Arial"/>
            <w:color w:val="0000FF"/>
            <w:u w:val="single"/>
          </w:rPr>
          <w:t>224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לפקודת מס הכנסה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שעניינה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אחריות מנהלים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rFonts w:cs="Arial" w:ascii="Arial" w:hAnsi="Arial"/>
          <w:sz w:val="28"/>
          <w:szCs w:val="28"/>
        </w:rPr>
        <w:t>5</w:t>
      </w: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u w:val="single"/>
          <w:rtl w:val="true"/>
        </w:rPr>
        <w:t>האישום הרביעי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סיבה מספקת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הגיש במועד לפקיד השומה את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על הכנסותיו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כאמור בחלק הכללי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לשנת המס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לאור הודאת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בכתב האישום הוא הורשע בביצוע עבירה לפי 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216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בקשר עם 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222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שעניינם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rFonts w:cs="Arial" w:ascii="Arial" w:hAnsi="Arial"/>
          <w:sz w:val="28"/>
          <w:szCs w:val="28"/>
        </w:rPr>
        <w:t>6</w:t>
      </w: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u w:val="single"/>
          <w:rtl w:val="true"/>
        </w:rPr>
        <w:t>האישום החמישי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סיבה מספקת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הגיש במועד לפקיד השומה את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על הכנסותיו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כאמור בחלק הכללי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לשנת המס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לאור הודאת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בכתב האישום הוא הורשע בביצוע עבירה לפי </w:t>
      </w: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216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בקשר עם </w:t>
      </w: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222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שעניינם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rFonts w:cs="Arial" w:ascii="Arial" w:hAnsi="Arial"/>
          <w:sz w:val="28"/>
          <w:szCs w:val="28"/>
        </w:rPr>
        <w:t>7</w:t>
      </w: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u w:val="single"/>
          <w:rtl w:val="true"/>
        </w:rPr>
        <w:t>האישום השישי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 </w:t>
      </w:r>
    </w:p>
    <w:p>
      <w:pPr>
        <w:pStyle w:val="ListParagraph"/>
        <w:spacing w:lineRule="auto" w:line="360"/>
        <w:ind w:start="785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סיבה מספקת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הגיש במועד לפקיד השומה את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על הכנסותיו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כאמור בחלק הכללי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לשנת המס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לאור הודאת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בכתב האישום הוא הורשע בביצוע עבירה לפי </w:t>
      </w:r>
      <w:hyperlink r:id="rId4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216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בקשר עם </w:t>
      </w:r>
      <w:hyperlink r:id="rId4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222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שעניינם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rFonts w:cs="Arial" w:ascii="Arial" w:hAnsi="Arial"/>
          <w:sz w:val="28"/>
          <w:szCs w:val="28"/>
        </w:rPr>
        <w:t>8</w:t>
      </w: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u w:val="single"/>
          <w:rtl w:val="true"/>
        </w:rPr>
        <w:t>האישום השמיני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סיבה מספקת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הגיש במועד לפקיד השומה את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הצהרת ההון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 בחלק הכללי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לאור הודאתו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בכתב האישום הוא הורשע בביצוע עבירה לפי </w:t>
      </w:r>
      <w:hyperlink r:id="rId4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216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בקשר עם </w:t>
      </w:r>
      <w:hyperlink r:id="rId4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135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שעניינם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 קיום דרישה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78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מטעם המאשימה טענו לעונש שני נציגים של רשות המיסים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נציג מטעם רשויות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לעניין עבירות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שבכתב האישום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האישומים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ונציג מטעם מס הכנסה לעניין עבירות מס הכנסה שבכתב האישום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האישומים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אעמוד בתמצית על עיקרי טיעוניו של כל אחד מהם בנפרד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נציג רשויות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טען שהיקף המחדל לגבי עבירות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שבוצעו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אישומים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הוא </w:t>
      </w:r>
      <w:r>
        <w:rPr>
          <w:rFonts w:cs="Arial" w:ascii="Arial" w:hAnsi="Arial"/>
        </w:rPr>
        <w:t>457,000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אומנם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המחדלים נשוא כתב האישום לגבי עבירות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הוסרו במלואם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הדבר נעשה באיחור ולאחר הגשת כתב האישום ולפרקים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לאור ריבוי העבירות שבוצעו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על פי </w:t>
      </w:r>
      <w:hyperlink r:id="rId4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וכן לאור סכום המחדל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מתחם העונש ההולם צריך לנוע בין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כאשר המאשימה תטען לרף התחתון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קרי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שירוצו בדרך של עבודות שירות וכן למאסר על תנאי שינוע בין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וקנס כספי שינוע בין </w:t>
      </w:r>
      <w:r>
        <w:rPr>
          <w:rFonts w:cs="Arial" w:ascii="Arial" w:hAnsi="Arial"/>
        </w:rPr>
        <w:t>22,000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45,000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וכן התחייבות להימנע מעבירה לפי חוק מס ערך מוסף ו</w:t>
      </w:r>
      <w:hyperlink r:id="rId5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טען שעל נאשמת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להטיל קנס דומה לקנס שיוטל על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מאחר ומדובר בחברה פעילה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נציגת מס הכנסה הדגישה שמדובר בשלוש עבירות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חות במועד לגבי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לבדו ללא הנאשמת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 xml:space="preserve">לשנים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אישומים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וכן עבירה של אי הגשת הצהרת הון במועד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האישום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גם עבירה נוספת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במועד יחד עם נאשמת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אישום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גם 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אומנם המחדלים נשוא העבירות לפי </w:t>
      </w:r>
      <w:hyperlink r:id="rId5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ascii="Arial" w:hAnsi="Arial" w:cs="Arial"/>
          <w:rtl w:val="true"/>
        </w:rPr>
        <w:t xml:space="preserve"> הוסרו במלואם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באיחור רב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השנתי של נאשמת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לשנת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הוגש ביום </w:t>
      </w:r>
      <w:r>
        <w:rPr>
          <w:rFonts w:cs="Arial" w:ascii="Arial" w:hAnsi="Arial"/>
        </w:rPr>
        <w:t>1.12.13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במקום </w:t>
      </w:r>
      <w:r>
        <w:rPr>
          <w:rFonts w:cs="Arial" w:ascii="Arial" w:hAnsi="Arial"/>
        </w:rPr>
        <w:t>30.5.13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לשנת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הוגש ביום </w:t>
      </w:r>
      <w:r>
        <w:rPr>
          <w:rFonts w:cs="Arial" w:ascii="Arial" w:hAnsi="Arial"/>
        </w:rPr>
        <w:t>7.10.14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במקום ביום </w:t>
      </w:r>
      <w:r>
        <w:rPr>
          <w:rFonts w:cs="Arial" w:ascii="Arial" w:hAnsi="Arial"/>
        </w:rPr>
        <w:t>30.5.10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לשנת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הוגש ביום </w:t>
      </w:r>
      <w:r>
        <w:rPr>
          <w:rFonts w:cs="Arial" w:ascii="Arial" w:hAnsi="Arial"/>
        </w:rPr>
        <w:t>7.10.14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במקום ביום </w:t>
      </w:r>
      <w:r>
        <w:rPr>
          <w:rFonts w:cs="Arial" w:ascii="Arial" w:hAnsi="Arial"/>
        </w:rPr>
        <w:t>30.5.11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לשנת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הוגש ביום </w:t>
      </w:r>
      <w:r>
        <w:rPr>
          <w:rFonts w:cs="Arial" w:ascii="Arial" w:hAnsi="Arial"/>
        </w:rPr>
        <w:t>7.10.14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במקום ביום </w:t>
      </w:r>
      <w:r>
        <w:rPr>
          <w:rFonts w:cs="Arial" w:ascii="Arial" w:hAnsi="Arial"/>
        </w:rPr>
        <w:t>30.5.12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הצהרת ההון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לשנת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הוגשה ביום </w:t>
      </w:r>
      <w:r>
        <w:rPr>
          <w:rFonts w:cs="Arial" w:ascii="Arial" w:hAnsi="Arial"/>
        </w:rPr>
        <w:t>7.10.14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במקום </w:t>
      </w:r>
      <w:r>
        <w:rPr>
          <w:rFonts w:cs="Arial" w:ascii="Arial" w:hAnsi="Arial"/>
        </w:rPr>
        <w:t>31.12.10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בשנים הרלוונטיות לכתב האישום היו לנאשמת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מחזורי פעילות לא מבוטלים כאשר בשנת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המחזור של נאשמת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עמד על סך  של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מיליון 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ולאור הסרת המחדל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נציגת מס הכנסה טענה שהעונש הראוי צריך לעמוד על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שיכול וירוצה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נציג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טען שנאשם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הינו אדם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עבר פלילי מכל מין וסוג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בשנים הרלוונטיות לכתב האישום ועד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שימש כמנהלה של נאשמת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שהינה חברת בניה שמעסיקה מאות עובדים ואחד מתחומי פעילותה המרכזיים הוא בניה באזור יהודה ושומרון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בעקבות החלטה של הממשלה וכן של מפקד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באזור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הוקפאה הבניה ביהודה ושומרון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דבר שגרם לנזקים כלכליים משמעותיים לנאשמת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נזקים אלה פגעו ביכולתה לשלם את חובותיה לרשות המיסים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המדינה פיצתה את הנאשמת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על הנזקים שנגרמו לה ולכן מדובר בשיקול משמעותי להקלה בעונשם של הנאשמים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ההחלטה של ועדת התובענות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הוסיף שהינו נשוי ואב לחמישה ילדים ומטפל באימו ובאשתו שחלו במחלה קשה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הוסיף שהיה זכאי לקבל החזר כספי מרשויות המס ואשר שולם לו לאחר עיכוב רב מטעמן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עיכוב זה בתשלום סכום ההחזר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המדינה פגע גם כן בחוסנה הכלכלי של נאשמת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יש לציין שההגנה לא חלקה על כך שהעונש הראוי בנסיבות העניין הוא מאסר שירוצה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טענה שמספר החודשים צריך להיות קצר ומדוד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במקרה שבפני מדובר בשתי קטגוריות של עבירות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עבירות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ועבירות מס הכנסה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במישור העקרוני ניתן להשקיף על מכלול האירועים כ</w:t>
      </w:r>
      <w:r>
        <w:rPr>
          <w:rFonts w:cs="Arial" w:ascii="Arial" w:hAnsi="Arial"/>
          <w:rtl w:val="true"/>
        </w:rPr>
        <w:t>-"</w:t>
      </w:r>
      <w:r>
        <w:rPr>
          <w:rFonts w:ascii="Arial" w:hAnsi="Arial" w:cs="Arial"/>
          <w:rtl w:val="true"/>
        </w:rPr>
        <w:t>אירוע עברייני אחד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בשל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הקשר ההדוק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שבין העבירות השונות ולכן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לקבוע מתחם עונש הולם אחד לגבי מכלול האירועים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אביא תחילה את מדיניות הענישה הנוהגת לעניין עבירות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ולאחר מכן את מדיניות הענישה הנוהגת בעבירות מס הכנסה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לגבי עבירות המע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במקרה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בעבירות מסוג עוון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סכום המחדל עומד על סך של </w:t>
      </w:r>
      <w:r>
        <w:rPr>
          <w:rFonts w:cs="Arial" w:ascii="Arial" w:hAnsi="Arial"/>
          <w:b/>
          <w:bCs/>
        </w:rPr>
        <w:t>457,000</w:t>
      </w:r>
      <w:r>
        <w:rPr>
          <w:rFonts w:cs="Arial" w:ascii="Arial" w:hAnsi="Arial"/>
          <w:b/>
          <w:bCs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אביא להלן דוגמאות מהפסיקה בעבירות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מסוג עוון עם סכום מחדל המתקרב לסכום המחדל הרלוונטי בענייננו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8507/09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24.1.10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442,130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כספי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288/13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אלחלאוה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14.1.13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425,408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לסכום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) </w:t>
      </w:r>
      <w:r>
        <w:rPr/>
        <w:t>52555-06-12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u w:val="single"/>
        </w:rPr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6296/09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איקס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איקס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9.8.09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300,130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15,000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11640/05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סטאר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14.5.06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270,000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4173/15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29.6.15</w:t>
      </w:r>
      <w:r>
        <w:rPr>
          <w:rtl w:val="true"/>
        </w:rPr>
        <w:t xml:space="preserve">).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.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400,000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195,000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שנדחה</w:t>
      </w:r>
      <w:r>
        <w:rPr>
          <w:rtl w:val="true"/>
        </w:rPr>
        <w:t xml:space="preserve">, </w:t>
      </w:r>
      <w:r>
        <w:rPr>
          <w:rtl w:val="true"/>
        </w:rPr>
        <w:t>ונדחתה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) </w:t>
      </w:r>
      <w:r>
        <w:rPr/>
        <w:t>62686-11-15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קליר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זכוכית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>] (</w:t>
      </w:r>
      <w:r>
        <w:rPr/>
        <w:t>17.5.16</w:t>
      </w:r>
      <w:r>
        <w:rPr>
          <w:rtl w:val="true"/>
        </w:rPr>
        <w:t xml:space="preserve">).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3214-11-12</w:t>
      </w:r>
      <w:r>
        <w:rPr>
          <w:rtl w:val="true"/>
        </w:rPr>
        <w:t xml:space="preserve">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15.10.15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404,106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המחדל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ארבעה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לגבי </w:t>
      </w:r>
      <w:r>
        <w:rPr>
          <w:rFonts w:ascii="Arial" w:hAnsi="Arial" w:cs="Arial"/>
          <w:b/>
          <w:b/>
          <w:bCs/>
          <w:rtl w:val="true"/>
        </w:rPr>
        <w:t xml:space="preserve">העבירות לפי </w:t>
      </w:r>
      <w:hyperlink r:id="rId63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במקרה שבפני מדובר בעבירות מסוג עוון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אביא את הפסיקה שלהלן שממחישה את מדיניות הענישה הנוהגת בעבירות דומות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3137/04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18.4.04</w:t>
      </w:r>
      <w:r>
        <w:rPr>
          <w:rtl w:val="true"/>
        </w:rPr>
        <w:t>)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בתקדין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4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65">
        <w:r>
          <w:rPr>
            <w:rStyle w:val="Hyperlink"/>
            <w:color w:val="0000FF"/>
            <w:u w:val="single"/>
          </w:rPr>
          <w:t>224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כפושט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הופחת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 xml:space="preserve">- 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tl w:val="true"/>
        </w:rPr>
        <w:t xml:space="preserve">.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6095/06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5.11.06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68">
        <w:r>
          <w:rPr>
            <w:rStyle w:val="Hyperlink"/>
            <w:color w:val="0000FF"/>
            <w:u w:val="single"/>
          </w:rPr>
          <w:t>224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2865/12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בסקי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31.12.12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והושת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והקנס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יופחת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25,000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2088/14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20.8.14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7500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הפחתת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שיעור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 xml:space="preserve">- </w:t>
      </w:r>
      <w:r>
        <w:rPr>
          <w:u w:val="single"/>
        </w:rPr>
        <w:t>5,000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3120/14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8.5.14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 xml:space="preserve">-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כספי</w:t>
      </w:r>
      <w:r>
        <w:rPr>
          <w:rtl w:val="true"/>
        </w:rPr>
        <w:t xml:space="preserve">.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11,000,000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4323/14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מולדובן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26.6.14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77">
        <w:r>
          <w:rPr>
            <w:rStyle w:val="Hyperlink"/>
            <w:color w:val="0000FF"/>
            <w:u w:val="single"/>
          </w:rPr>
          <w:t>224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80">
        <w:r>
          <w:rPr>
            <w:rStyle w:val="Hyperlink"/>
            <w:color w:val="0000FF"/>
            <w:u w:val="single"/>
          </w:rPr>
          <w:t>224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u w:val="single"/>
          <w:rtl w:val="true"/>
        </w:rPr>
        <w:t>המבקש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המחדלים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. 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שומט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לסיכום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מדיניות הענישה הנוהגת והעובדה שהמאשימה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שני נציגיה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ביקשו להעמיד את גבולות מתחם העונש ההולם שרלוונטי למכלול האירועים נשוא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מאמץ את מתחם זה לענייננו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הנני קובע כי מתחם הקנס ההולם לגבי מכלול העבירות שפורטו בכתב האישום נע בין </w:t>
      </w:r>
      <w:r>
        <w:rPr>
          <w:rFonts w:cs="Arial" w:ascii="Arial" w:hAnsi="Arial"/>
        </w:rPr>
        <w:t>15,000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ועד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40,000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 מצאתי שמתקיימות במקרה שבפני נסיבות מיוחדות שמצדיקות סטיה לקולא ממתחם העונש ההולם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בעת קביעת העונש המתאים בתוך מתחם העונש ההולם לקחתי בחשבון 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כל הנתונים שלהלן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היותו של הנאשם נשוי ואב לילדים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היותו מטפל באשתו ובאמו שחלו במחלה קשה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העדר עבר פלילי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הסרת המחדלים במלואם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7851/13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25.10.15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הנדל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כעניין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שבמדיניות</w:t>
      </w:r>
      <w:r>
        <w:rPr>
          <w:rtl w:val="true"/>
        </w:rPr>
        <w:t xml:space="preserve">,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במקרה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לעניין עבירות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מדובר בסכום השתמטות ממס שעומד על סך של </w:t>
      </w:r>
      <w:r>
        <w:rPr>
          <w:rFonts w:cs="Arial" w:ascii="Arial" w:hAnsi="Arial"/>
        </w:rPr>
        <w:t>457,000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לעניין עבירות מס הכנסה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בהעדר דיווח על הכנסות בהיקף של מיליוני שקלים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בסכומי מחדל משמעותיים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ההסרה של המחדלים בוצעה לאחר הגשת כתב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הנני משית </w:t>
      </w:r>
      <w:r>
        <w:rPr>
          <w:rFonts w:ascii="Arial" w:hAnsi="Arial" w:cs="Arial"/>
          <w:u w:val="single"/>
          <w:rtl w:val="true"/>
        </w:rPr>
        <w:t xml:space="preserve">על הנאשמת </w:t>
      </w:r>
      <w:r>
        <w:rPr>
          <w:rFonts w:cs="Arial" w:ascii="Arial" w:hAnsi="Arial"/>
          <w:u w:val="single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קנס בסך של </w:t>
      </w:r>
      <w:r>
        <w:rPr>
          <w:rFonts w:cs="Arial" w:ascii="Arial" w:hAnsi="Arial"/>
        </w:rPr>
        <w:t>20,000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הקנס ישולם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תשלומים חודשיים שווים ורצופים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הראשון שבהם עד ליום </w:t>
      </w:r>
      <w:r>
        <w:rPr>
          <w:rFonts w:cs="Arial" w:ascii="Arial" w:hAnsi="Arial"/>
        </w:rPr>
        <w:t>1.12.16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והיתרה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לכל חודש שלאחריו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היה ואחד התשלומים לא ישולם במועד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יעמוד מלוא סכום הקנס לפירעון מידי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משית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שירוצו בדרך של 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עבודות השירות יבוצעו ב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ישיבת תומכי תמימים בשכונת חב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ברחוב צמח צדק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בלוד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יועסק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בשבוע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וחצי שעות עבודה יומיות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יתייצב ביום </w:t>
      </w:r>
      <w:r>
        <w:rPr>
          <w:rFonts w:cs="Arial" w:ascii="Arial" w:hAnsi="Arial"/>
        </w:rPr>
        <w:t>18.1.17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08:00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ביחידת עבודות שירות של מפקדת מחוז מרכז של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ברמלה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מהיום הנאשם לא יבצע עבירה לפי </w:t>
      </w:r>
      <w:hyperlink r:id="rId8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או לפי </w:t>
      </w:r>
      <w:hyperlink r:id="rId8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40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1.12.16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יחתום על התחייבות כספית בסך </w:t>
      </w:r>
      <w:r>
        <w:rPr>
          <w:rFonts w:cs="Arial" w:ascii="Arial" w:hAnsi="Arial"/>
        </w:rPr>
        <w:t>15,000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להימנע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מהיום מביצוע עבירה לפי </w:t>
      </w:r>
      <w:hyperlink r:id="rId8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ascii="Arial" w:hAnsi="Arial" w:cs="Arial"/>
          <w:rtl w:val="true"/>
        </w:rPr>
        <w:t xml:space="preserve"> או לפי חוק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ההתחייבות הכספית תיחתם עוד היום במזכירות 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היה והנאשם לא יחתום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אזי ייאסר למשך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85"/>
      <w:footerReference w:type="default" r:id="rId8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18114-03-14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רשויות מע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עמית ח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ד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1858" TargetMode="External"/><Relationship Id="rId3" Type="http://schemas.openxmlformats.org/officeDocument/2006/relationships/hyperlink" Target="http://www.nevo.co.il/law/72813" TargetMode="External"/><Relationship Id="rId4" Type="http://schemas.openxmlformats.org/officeDocument/2006/relationships/hyperlink" Target="http://www.nevo.co.il/law/72813/117.a" TargetMode="External"/><Relationship Id="rId5" Type="http://schemas.openxmlformats.org/officeDocument/2006/relationships/hyperlink" Target="http://www.nevo.co.il/law/72813/117.a.6" TargetMode="External"/><Relationship Id="rId6" Type="http://schemas.openxmlformats.org/officeDocument/2006/relationships/hyperlink" Target="http://www.nevo.co.il/law/72815" TargetMode="External"/><Relationship Id="rId7" Type="http://schemas.openxmlformats.org/officeDocument/2006/relationships/hyperlink" Target="http://www.nevo.co.il/law/84255" TargetMode="External"/><Relationship Id="rId8" Type="http://schemas.openxmlformats.org/officeDocument/2006/relationships/hyperlink" Target="http://www.nevo.co.il/law/84255/117" TargetMode="External"/><Relationship Id="rId9" Type="http://schemas.openxmlformats.org/officeDocument/2006/relationships/hyperlink" Target="http://www.nevo.co.il/law/84255/131" TargetMode="External"/><Relationship Id="rId10" Type="http://schemas.openxmlformats.org/officeDocument/2006/relationships/hyperlink" Target="http://www.nevo.co.il/law/84255/132" TargetMode="External"/><Relationship Id="rId11" Type="http://schemas.openxmlformats.org/officeDocument/2006/relationships/hyperlink" Target="http://www.nevo.co.il/law/84255/135.1" TargetMode="External"/><Relationship Id="rId12" Type="http://schemas.openxmlformats.org/officeDocument/2006/relationships/hyperlink" Target="http://www.nevo.co.il/law/84255/216" TargetMode="External"/><Relationship Id="rId13" Type="http://schemas.openxmlformats.org/officeDocument/2006/relationships/hyperlink" Target="http://www.nevo.co.il/law/84255/216.1" TargetMode="External"/><Relationship Id="rId14" Type="http://schemas.openxmlformats.org/officeDocument/2006/relationships/hyperlink" Target="http://www.nevo.co.il/law/84255/216.4" TargetMode="External"/><Relationship Id="rId15" Type="http://schemas.openxmlformats.org/officeDocument/2006/relationships/hyperlink" Target="http://www.nevo.co.il/law/84255/219" TargetMode="External"/><Relationship Id="rId16" Type="http://schemas.openxmlformats.org/officeDocument/2006/relationships/hyperlink" Target="http://www.nevo.co.il/law/84255/222.a" TargetMode="External"/><Relationship Id="rId17" Type="http://schemas.openxmlformats.org/officeDocument/2006/relationships/hyperlink" Target="http://www.nevo.co.il/law/84255/224a" TargetMode="External"/><Relationship Id="rId18" Type="http://schemas.openxmlformats.org/officeDocument/2006/relationships/hyperlink" Target="http://www.nevo.co.il/law/71858" TargetMode="External"/><Relationship Id="rId19" Type="http://schemas.openxmlformats.org/officeDocument/2006/relationships/hyperlink" Target="http://www.nevo.co.il/law/72813" TargetMode="External"/><Relationship Id="rId20" Type="http://schemas.openxmlformats.org/officeDocument/2006/relationships/hyperlink" Target="http://www.nevo.co.il/law/72815" TargetMode="External"/><Relationship Id="rId21" Type="http://schemas.openxmlformats.org/officeDocument/2006/relationships/hyperlink" Target="http://www.nevo.co.il/law/84255/117" TargetMode="External"/><Relationship Id="rId22" Type="http://schemas.openxmlformats.org/officeDocument/2006/relationships/hyperlink" Target="http://www.nevo.co.il/law/84255/131" TargetMode="External"/><Relationship Id="rId23" Type="http://schemas.openxmlformats.org/officeDocument/2006/relationships/hyperlink" Target="http://www.nevo.co.il/law/84255/132" TargetMode="External"/><Relationship Id="rId24" Type="http://schemas.openxmlformats.org/officeDocument/2006/relationships/hyperlink" Target="http://www.nevo.co.il/law/84255" TargetMode="External"/><Relationship Id="rId25" Type="http://schemas.openxmlformats.org/officeDocument/2006/relationships/hyperlink" Target="http://www.nevo.co.il/law/84255/131" TargetMode="External"/><Relationship Id="rId26" Type="http://schemas.openxmlformats.org/officeDocument/2006/relationships/hyperlink" Target="http://www.nevo.co.il/law/84255/132" TargetMode="External"/><Relationship Id="rId27" Type="http://schemas.openxmlformats.org/officeDocument/2006/relationships/hyperlink" Target="http://www.nevo.co.il/law/84255/135.1" TargetMode="External"/><Relationship Id="rId28" Type="http://schemas.openxmlformats.org/officeDocument/2006/relationships/hyperlink" Target="http://www.nevo.co.il/law/72813" TargetMode="External"/><Relationship Id="rId29" Type="http://schemas.openxmlformats.org/officeDocument/2006/relationships/hyperlink" Target="http://www.nevo.co.il/law/72813/117.a.6" TargetMode="External"/><Relationship Id="rId30" Type="http://schemas.openxmlformats.org/officeDocument/2006/relationships/hyperlink" Target="http://www.nevo.co.il/law/72813" TargetMode="External"/><Relationship Id="rId31" Type="http://schemas.openxmlformats.org/officeDocument/2006/relationships/hyperlink" Target="http://www.nevo.co.il/law/72813" TargetMode="External"/><Relationship Id="rId32" Type="http://schemas.openxmlformats.org/officeDocument/2006/relationships/hyperlink" Target="http://www.nevo.co.il/law/72813/117.a.6" TargetMode="External"/><Relationship Id="rId33" Type="http://schemas.openxmlformats.org/officeDocument/2006/relationships/hyperlink" Target="http://www.nevo.co.il/law/72813" TargetMode="External"/><Relationship Id="rId34" Type="http://schemas.openxmlformats.org/officeDocument/2006/relationships/hyperlink" Target="http://www.nevo.co.il/law/84255/216.4" TargetMode="External"/><Relationship Id="rId35" Type="http://schemas.openxmlformats.org/officeDocument/2006/relationships/hyperlink" Target="http://www.nevo.co.il/law/84255" TargetMode="External"/><Relationship Id="rId36" Type="http://schemas.openxmlformats.org/officeDocument/2006/relationships/hyperlink" Target="http://www.nevo.co.il/law/84255/224a" TargetMode="External"/><Relationship Id="rId37" Type="http://schemas.openxmlformats.org/officeDocument/2006/relationships/hyperlink" Target="http://www.nevo.co.il/law/84255/216.4" TargetMode="External"/><Relationship Id="rId38" Type="http://schemas.openxmlformats.org/officeDocument/2006/relationships/hyperlink" Target="http://www.nevo.co.il/law/84255/222.a" TargetMode="External"/><Relationship Id="rId39" Type="http://schemas.openxmlformats.org/officeDocument/2006/relationships/hyperlink" Target="http://www.nevo.co.il/law/84255" TargetMode="External"/><Relationship Id="rId40" Type="http://schemas.openxmlformats.org/officeDocument/2006/relationships/hyperlink" Target="http://www.nevo.co.il/law/84255/216.4" TargetMode="External"/><Relationship Id="rId41" Type="http://schemas.openxmlformats.org/officeDocument/2006/relationships/hyperlink" Target="http://www.nevo.co.il/law/84255/222.a" TargetMode="External"/><Relationship Id="rId42" Type="http://schemas.openxmlformats.org/officeDocument/2006/relationships/hyperlink" Target="http://www.nevo.co.il/law/84255" TargetMode="External"/><Relationship Id="rId43" Type="http://schemas.openxmlformats.org/officeDocument/2006/relationships/hyperlink" Target="http://www.nevo.co.il/law/84255/216.4" TargetMode="External"/><Relationship Id="rId44" Type="http://schemas.openxmlformats.org/officeDocument/2006/relationships/hyperlink" Target="http://www.nevo.co.il/law/84255/222.a" TargetMode="External"/><Relationship Id="rId45" Type="http://schemas.openxmlformats.org/officeDocument/2006/relationships/hyperlink" Target="http://www.nevo.co.il/law/84255" TargetMode="External"/><Relationship Id="rId46" Type="http://schemas.openxmlformats.org/officeDocument/2006/relationships/hyperlink" Target="http://www.nevo.co.il/law/84255/216.1" TargetMode="External"/><Relationship Id="rId47" Type="http://schemas.openxmlformats.org/officeDocument/2006/relationships/hyperlink" Target="http://www.nevo.co.il/law/84255/135.1" TargetMode="External"/><Relationship Id="rId48" Type="http://schemas.openxmlformats.org/officeDocument/2006/relationships/hyperlink" Target="http://www.nevo.co.il/law/84255" TargetMode="External"/><Relationship Id="rId49" Type="http://schemas.openxmlformats.org/officeDocument/2006/relationships/hyperlink" Target="http://www.nevo.co.il/law/72813/117.a.6" TargetMode="External"/><Relationship Id="rId50" Type="http://schemas.openxmlformats.org/officeDocument/2006/relationships/hyperlink" Target="http://www.nevo.co.il/law/72813" TargetMode="External"/><Relationship Id="rId51" Type="http://schemas.openxmlformats.org/officeDocument/2006/relationships/hyperlink" Target="http://www.nevo.co.il/law/84255" TargetMode="External"/><Relationship Id="rId52" Type="http://schemas.openxmlformats.org/officeDocument/2006/relationships/hyperlink" Target="http://www.nevo.co.il/law/84255" TargetMode="External"/><Relationship Id="rId53" Type="http://schemas.openxmlformats.org/officeDocument/2006/relationships/hyperlink" Target="http://www.nevo.co.il/law/72813/117.a" TargetMode="External"/><Relationship Id="rId54" Type="http://schemas.openxmlformats.org/officeDocument/2006/relationships/hyperlink" Target="http://www.nevo.co.il/law/72813" TargetMode="External"/><Relationship Id="rId55" Type="http://schemas.openxmlformats.org/officeDocument/2006/relationships/hyperlink" Target="http://www.nevo.co.il/law/72813/117.a" TargetMode="External"/><Relationship Id="rId56" Type="http://schemas.openxmlformats.org/officeDocument/2006/relationships/hyperlink" Target="http://www.nevo.co.il/law/84255/216" TargetMode="External"/><Relationship Id="rId57" Type="http://schemas.openxmlformats.org/officeDocument/2006/relationships/hyperlink" Target="http://www.nevo.co.il/law/84255" TargetMode="External"/><Relationship Id="rId58" Type="http://schemas.openxmlformats.org/officeDocument/2006/relationships/hyperlink" Target="http://www.nevo.co.il/law/72813/117.a" TargetMode="External"/><Relationship Id="rId59" Type="http://schemas.openxmlformats.org/officeDocument/2006/relationships/hyperlink" Target="http://www.nevo.co.il/law/72813" TargetMode="External"/><Relationship Id="rId60" Type="http://schemas.openxmlformats.org/officeDocument/2006/relationships/hyperlink" Target="http://www.nevo.co.il/law/72813/117.a" TargetMode="External"/><Relationship Id="rId61" Type="http://schemas.openxmlformats.org/officeDocument/2006/relationships/hyperlink" Target="http://www.nevo.co.il/law/72813/117.a.6" TargetMode="External"/><Relationship Id="rId62" Type="http://schemas.openxmlformats.org/officeDocument/2006/relationships/hyperlink" Target="http://www.nevo.co.il/law/72813" TargetMode="External"/><Relationship Id="rId63" Type="http://schemas.openxmlformats.org/officeDocument/2006/relationships/hyperlink" Target="http://www.nevo.co.il/law/84255" TargetMode="External"/><Relationship Id="rId64" Type="http://schemas.openxmlformats.org/officeDocument/2006/relationships/hyperlink" Target="http://www.nevo.co.il/law/84255/216.4" TargetMode="External"/><Relationship Id="rId65" Type="http://schemas.openxmlformats.org/officeDocument/2006/relationships/hyperlink" Target="http://www.nevo.co.il/law/84255/224a" TargetMode="External"/><Relationship Id="rId66" Type="http://schemas.openxmlformats.org/officeDocument/2006/relationships/hyperlink" Target="http://www.nevo.co.il/law/84255" TargetMode="External"/><Relationship Id="rId67" Type="http://schemas.openxmlformats.org/officeDocument/2006/relationships/hyperlink" Target="http://www.nevo.co.il/law/84255/216.4" TargetMode="External"/><Relationship Id="rId68" Type="http://schemas.openxmlformats.org/officeDocument/2006/relationships/hyperlink" Target="http://www.nevo.co.il/law/84255/224a" TargetMode="External"/><Relationship Id="rId69" Type="http://schemas.openxmlformats.org/officeDocument/2006/relationships/hyperlink" Target="http://www.nevo.co.il/law/84255" TargetMode="External"/><Relationship Id="rId70" Type="http://schemas.openxmlformats.org/officeDocument/2006/relationships/hyperlink" Target="http://www.nevo.co.il/law/84255/216.4" TargetMode="External"/><Relationship Id="rId71" Type="http://schemas.openxmlformats.org/officeDocument/2006/relationships/hyperlink" Target="http://www.nevo.co.il/law/84255" TargetMode="External"/><Relationship Id="rId72" Type="http://schemas.openxmlformats.org/officeDocument/2006/relationships/hyperlink" Target="http://www.nevo.co.il/law/84255/216.4" TargetMode="External"/><Relationship Id="rId73" Type="http://schemas.openxmlformats.org/officeDocument/2006/relationships/hyperlink" Target="http://www.nevo.co.il/law/84255" TargetMode="External"/><Relationship Id="rId74" Type="http://schemas.openxmlformats.org/officeDocument/2006/relationships/hyperlink" Target="http://www.nevo.co.il/law/84255/216.4" TargetMode="External"/><Relationship Id="rId75" Type="http://schemas.openxmlformats.org/officeDocument/2006/relationships/hyperlink" Target="http://www.nevo.co.il/law/84255" TargetMode="External"/><Relationship Id="rId76" Type="http://schemas.openxmlformats.org/officeDocument/2006/relationships/hyperlink" Target="http://www.nevo.co.il/law/84255/216.4" TargetMode="External"/><Relationship Id="rId77" Type="http://schemas.openxmlformats.org/officeDocument/2006/relationships/hyperlink" Target="http://www.nevo.co.il/law/84255/224a" TargetMode="External"/><Relationship Id="rId78" Type="http://schemas.openxmlformats.org/officeDocument/2006/relationships/hyperlink" Target="http://www.nevo.co.il/law/84255" TargetMode="External"/><Relationship Id="rId79" Type="http://schemas.openxmlformats.org/officeDocument/2006/relationships/hyperlink" Target="http://www.nevo.co.il/law/84255/219" TargetMode="External"/><Relationship Id="rId80" Type="http://schemas.openxmlformats.org/officeDocument/2006/relationships/hyperlink" Target="http://www.nevo.co.il/law/84255/224a" TargetMode="External"/><Relationship Id="rId81" Type="http://schemas.openxmlformats.org/officeDocument/2006/relationships/hyperlink" Target="http://www.nevo.co.il/law/72813" TargetMode="External"/><Relationship Id="rId82" Type="http://schemas.openxmlformats.org/officeDocument/2006/relationships/hyperlink" Target="http://www.nevo.co.il/law/84255" TargetMode="External"/><Relationship Id="rId83" Type="http://schemas.openxmlformats.org/officeDocument/2006/relationships/hyperlink" Target="http://www.nevo.co.il/law/84255" TargetMode="External"/><Relationship Id="rId84" Type="http://schemas.openxmlformats.org/officeDocument/2006/relationships/hyperlink" Target="http://www.nevo.co.il/advertisements/nevo-100.doc" TargetMode="External"/><Relationship Id="rId85" Type="http://schemas.openxmlformats.org/officeDocument/2006/relationships/header" Target="header1.xml"/><Relationship Id="rId86" Type="http://schemas.openxmlformats.org/officeDocument/2006/relationships/footer" Target="footer1.xml"/><Relationship Id="rId87" Type="http://schemas.openxmlformats.org/officeDocument/2006/relationships/fontTable" Target="fontTable.xml"/><Relationship Id="rId88" Type="http://schemas.openxmlformats.org/officeDocument/2006/relationships/settings" Target="settings.xml"/><Relationship Id="rId8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2016-11-03T09:47:00Z</dcterms:created>
  <dc:creator> </dc:creator>
  <dc:description/>
  <cp:keywords/>
  <dc:language>en-IL</dc:language>
  <cp:lastModifiedBy>hofit</cp:lastModifiedBy>
  <dcterms:modified xsi:type="dcterms:W3CDTF">2016-11-03T09:47:00Z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רשויות מע#מ -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עמית ח.ד.בע#מ;יואל עמראני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רמ'</vt:lpwstr>
  </property>
  <property fmtid="{D5CDD505-2E9C-101B-9397-08002B2CF9AE}" pid="9" name="DATE">
    <vt:lpwstr>20161030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הישאם אבו שחאדה</vt:lpwstr>
  </property>
  <property fmtid="{D5CDD505-2E9C-101B-9397-08002B2CF9AE}" pid="13" name="LAWLISTTMP1">
    <vt:lpwstr>71858</vt:lpwstr>
  </property>
  <property fmtid="{D5CDD505-2E9C-101B-9397-08002B2CF9AE}" pid="14" name="LAWLISTTMP2">
    <vt:lpwstr>72813/117.a.6:4;117.a:4</vt:lpwstr>
  </property>
  <property fmtid="{D5CDD505-2E9C-101B-9397-08002B2CF9AE}" pid="15" name="LAWLISTTMP3">
    <vt:lpwstr>72815</vt:lpwstr>
  </property>
  <property fmtid="{D5CDD505-2E9C-101B-9397-08002B2CF9AE}" pid="16" name="LAWLISTTMP4">
    <vt:lpwstr>84255/117;131:2;132:2;135.1:2;216.4:10;224a:5;222.a:3;216.1;216;219</vt:lpwstr>
  </property>
  <property fmtid="{D5CDD505-2E9C-101B-9397-08002B2CF9AE}" pid="17" name="LAWYER">
    <vt:lpwstr>חנה בן פורת פיירשטיין ;נופר חן;דורון איתני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18114</vt:lpwstr>
  </property>
  <property fmtid="{D5CDD505-2E9C-101B-9397-08002B2CF9AE}" pid="24" name="NEWPARTB">
    <vt:lpwstr>03</vt:lpwstr>
  </property>
  <property fmtid="{D5CDD505-2E9C-101B-9397-08002B2CF9AE}" pid="25" name="NEWPARTC">
    <vt:lpwstr>14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380020161030</vt:lpwstr>
  </property>
  <property fmtid="{D5CDD505-2E9C-101B-9397-08002B2CF9AE}" pid="36" name="TYPE_N_DATE">
    <vt:lpwstr>38020161030</vt:lpwstr>
  </property>
  <property fmtid="{D5CDD505-2E9C-101B-9397-08002B2CF9AE}" pid="37" name="VOLUME">
    <vt:lpwstr/>
  </property>
  <property fmtid="{D5CDD505-2E9C-101B-9397-08002B2CF9AE}" pid="38" name="WORDNUMPAGES">
    <vt:lpwstr>11</vt:lpwstr>
  </property>
</Properties>
</file>