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610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185-11-12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שאדי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כמאל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גאנם</w:t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  <w:vAlign w:val="center"/>
          </w:tcPr>
          <w:p>
            <w:pPr>
              <w:pStyle w:val="Header"/>
              <w:ind w:end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1.4.2014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bidi w:val="0"/>
        <w:jc w:val="start"/>
        <w:rPr/>
      </w:pPr>
      <w:r>
        <w:rPr/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647" w:type="dxa"/>
        <w:jc w:val="start"/>
        <w:tblInd w:w="1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495" w:hRule="atLeast"/>
        </w:trPr>
        <w:tc>
          <w:tcPr>
            <w:tcW w:w="6286" w:type="dxa"/>
            <w:gridSpan w:val="3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bookmarkStart w:id="0" w:name="_GoBack"/>
            <w:bookmarkEnd w:id="0"/>
            <w:r>
              <w:rPr>
                <w:b/>
                <w:b/>
                <w:bCs/>
                <w:rtl w:val="true"/>
                <w:lang w:eastAsia="he-IL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יצחק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כהן</w:t>
            </w:r>
            <w:r>
              <w:rPr>
                <w:b/>
                <w:bCs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rtl w:val="true"/>
                <w:lang w:eastAsia="he-IL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נשיא</w:t>
            </w:r>
            <w:r>
              <w:rPr>
                <w:b/>
                <w:bCs/>
                <w:rtl w:val="true"/>
                <w:lang w:eastAsia="he-IL"/>
              </w:rPr>
              <w:tab/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</w:tr>
      <w:tr>
        <w:trPr>
          <w:trHeight w:val="495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Cs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</w:tr>
      <w:tr>
        <w:trPr>
          <w:trHeight w:val="528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  <w:bookmarkStart w:id="3" w:name="FirstLawyer"/>
            <w:bookmarkStart w:id="4" w:name="FirstAppellant"/>
            <w:bookmarkStart w:id="5" w:name="FirstLawyer"/>
            <w:bookmarkStart w:id="6" w:name="FirstAppellant"/>
            <w:bookmarkEnd w:id="5"/>
            <w:bookmarkEnd w:id="6"/>
          </w:p>
        </w:tc>
        <w:tc>
          <w:tcPr>
            <w:tcW w:w="345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הדר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צור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המאשימה</w:t>
            </w:r>
          </w:p>
        </w:tc>
      </w:tr>
      <w:tr>
        <w:trPr>
          <w:trHeight w:val="1166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spacing w:before="600" w:after="0"/>
              <w:ind w:end="0"/>
              <w:jc w:val="center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center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  <w:lang w:eastAsia="he-IL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Cs/>
                <w:rtl w:val="true"/>
                <w:lang w:eastAsia="he-IL"/>
              </w:rPr>
            </w:r>
          </w:p>
        </w:tc>
      </w:tr>
      <w:tr>
        <w:trPr>
          <w:trHeight w:val="892" w:hRule="atLeast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b/>
                <w:bCs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lang w:eastAsia="he-IL"/>
              </w:rPr>
            </w:pPr>
            <w:r>
              <w:rPr>
                <w:b/>
                <w:bCs/>
                <w:lang w:eastAsia="he-IL"/>
              </w:rPr>
              <w:t>1</w:t>
            </w:r>
            <w:r>
              <w:rPr>
                <w:b/>
                <w:bCs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rtl w:val="true"/>
                <w:lang w:eastAsia="he-IL"/>
              </w:rPr>
              <w:t>שאדי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Cs/>
                <w:rtl w:val="true"/>
                <w:lang w:eastAsia="he-IL"/>
              </w:rPr>
              <w:t>(</w:t>
            </w:r>
            <w:r>
              <w:rPr>
                <w:b/>
                <w:b/>
                <w:bCs/>
                <w:rtl w:val="true"/>
                <w:lang w:eastAsia="he-IL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כאמל</w:t>
            </w:r>
            <w:r>
              <w:rPr>
                <w:b/>
                <w:bCs/>
                <w:rtl w:val="true"/>
                <w:lang w:eastAsia="he-IL"/>
              </w:rPr>
              <w:t xml:space="preserve">) </w:t>
            </w:r>
            <w:r>
              <w:rPr>
                <w:b/>
                <w:b/>
                <w:bCs/>
                <w:rtl w:val="true"/>
                <w:lang w:eastAsia="he-IL"/>
              </w:rPr>
              <w:t>גאנם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b/>
                <w:bCs/>
                <w:lang w:eastAsia="he-IL"/>
              </w:rPr>
            </w:pPr>
            <w:r>
              <w:rPr>
                <w:rFonts w:cs="Times New Roman"/>
                <w:rtl w:val="true"/>
                <w:lang w:eastAsia="he-IL"/>
              </w:rPr>
              <w:t xml:space="preserve">     </w:t>
            </w:r>
            <w:r>
              <w:rPr>
                <w:rtl w:val="true"/>
                <w:lang w:eastAsia="he-IL"/>
              </w:rPr>
              <w:t>יליד</w:t>
            </w:r>
            <w:r>
              <w:rPr>
                <w:rFonts w:cs="Times New Roman"/>
                <w:rtl w:val="true"/>
                <w:lang w:eastAsia="he-IL"/>
              </w:rPr>
              <w:t xml:space="preserve"> </w:t>
            </w:r>
            <w:r>
              <w:rPr>
                <w:lang w:eastAsia="he-IL"/>
              </w:rPr>
              <w:t>1980</w:t>
            </w:r>
            <w:r>
              <w:rPr>
                <w:rtl w:val="true"/>
                <w:lang w:eastAsia="he-IL"/>
              </w:rPr>
              <w:t xml:space="preserve">, </w:t>
            </w:r>
            <w:r>
              <w:rPr>
                <w:rtl w:val="true"/>
                <w:lang w:eastAsia="he-IL"/>
              </w:rPr>
              <w:t>ת</w:t>
            </w:r>
            <w:r>
              <w:rPr>
                <w:rtl w:val="true"/>
                <w:lang w:eastAsia="he-IL"/>
              </w:rPr>
              <w:t>.</w:t>
            </w:r>
            <w:r>
              <w:rPr>
                <w:rtl w:val="true"/>
                <w:lang w:eastAsia="he-IL"/>
              </w:rPr>
              <w:t>ז</w:t>
            </w:r>
            <w:r>
              <w:rPr>
                <w:rtl w:val="true"/>
                <w:lang w:eastAsia="he-IL"/>
              </w:rPr>
              <w:t xml:space="preserve">. </w:t>
            </w:r>
            <w:r>
              <w:rPr>
                <w:lang w:eastAsia="he-IL"/>
              </w:rPr>
              <w:t>040051435</w:t>
            </w:r>
            <w:r>
              <w:rPr>
                <w:b/>
                <w:bCs/>
                <w:rtl w:val="true"/>
                <w:lang w:eastAsia="he-IL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rFonts w:cs="Times New Roman"/>
                <w:sz w:val="22"/>
                <w:szCs w:val="22"/>
                <w:rtl w:val="true"/>
                <w:lang w:eastAsia="he-IL"/>
              </w:rPr>
              <w:t xml:space="preserve">     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ב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כ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עוה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גב</w:t>
            </w:r>
            <w:r>
              <w:rPr>
                <w:sz w:val="22"/>
                <w:szCs w:val="22"/>
                <w:rtl w:val="true"/>
                <w:lang w:eastAsia="he-IL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סנא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ח</w:t>
            </w:r>
            <w:r>
              <w:rPr>
                <w:sz w:val="22"/>
                <w:szCs w:val="22"/>
                <w:rtl w:val="true"/>
                <w:lang w:eastAsia="he-IL"/>
              </w:rPr>
              <w:t>'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יר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ועו</w:t>
            </w:r>
            <w:r>
              <w:rPr>
                <w:sz w:val="22"/>
                <w:szCs w:val="22"/>
                <w:rtl w:val="true"/>
                <w:lang w:eastAsia="he-IL"/>
              </w:rPr>
              <w:t>"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ענאן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ח</w:t>
            </w:r>
            <w:r>
              <w:rPr>
                <w:sz w:val="22"/>
                <w:szCs w:val="22"/>
                <w:rtl w:val="true"/>
                <w:lang w:eastAsia="he-IL"/>
              </w:rPr>
              <w:t>'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יר</w:t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sz w:val="22"/>
                <w:szCs w:val="22"/>
                <w:rtl w:val="true"/>
                <w:lang w:eastAsia="he-IL"/>
              </w:rPr>
            </w:r>
          </w:p>
          <w:p>
            <w:pPr>
              <w:pStyle w:val="Normal"/>
              <w:suppressLineNumbers/>
              <w:overflowPunct w:val="false"/>
              <w:autoSpaceDE w:val="false"/>
              <w:spacing w:lineRule="auto" w:line="360"/>
              <w:ind w:end="0"/>
              <w:jc w:val="start"/>
              <w:textAlignment w:val="baseline"/>
              <w:rPr>
                <w:sz w:val="22"/>
                <w:szCs w:val="22"/>
                <w:lang w:eastAsia="he-IL"/>
              </w:rPr>
            </w:pPr>
            <w:r>
              <w:rPr>
                <w:b/>
                <w:bCs/>
                <w:lang w:eastAsia="he-IL"/>
              </w:rPr>
              <w:t>2</w:t>
            </w:r>
            <w:r>
              <w:rPr>
                <w:b/>
                <w:bCs/>
                <w:rtl w:val="true"/>
                <w:lang w:eastAsia="he-IL"/>
              </w:rPr>
              <w:t xml:space="preserve">.  </w:t>
            </w:r>
            <w:r>
              <w:rPr>
                <w:b/>
                <w:b/>
                <w:bCs/>
                <w:rtl w:val="true"/>
                <w:lang w:eastAsia="he-IL"/>
              </w:rPr>
              <w:t>רנין</w:t>
            </w:r>
            <w:r>
              <w:rPr>
                <w:rFonts w:cs="Times New Roman"/>
                <w:b/>
                <w:b/>
                <w:bCs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rtl w:val="true"/>
                <w:lang w:eastAsia="he-IL"/>
              </w:rPr>
              <w:t>גאנם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–</w:t>
            </w:r>
            <w:r>
              <w:rPr>
                <w:rFonts w:cs="Times New Roman"/>
                <w:sz w:val="22"/>
                <w:sz w:val="22"/>
                <w:szCs w:val="22"/>
                <w:rtl w:val="true"/>
                <w:lang w:eastAsia="he-IL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  <w:lang w:eastAsia="he-IL"/>
              </w:rPr>
              <w:t>נדונה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</w:tr>
      <w:tr>
        <w:trPr>
          <w:cantSplit w:val="true"/>
        </w:trPr>
        <w:tc>
          <w:tcPr>
            <w:tcW w:w="1418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Cs/>
                <w:sz w:val="26"/>
                <w:szCs w:val="26"/>
                <w:rtl w:val="true"/>
                <w:lang w:eastAsia="he-IL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uppressLineNumbers/>
              <w:overflowPunct w:val="false"/>
              <w:autoSpaceDE w:val="false"/>
              <w:snapToGrid w:val="false"/>
              <w:ind w:end="0"/>
              <w:jc w:val="start"/>
              <w:textAlignment w:val="baseline"/>
              <w:rPr>
                <w:b/>
                <w:bCs/>
                <w:sz w:val="22"/>
                <w:szCs w:val="22"/>
                <w:lang w:eastAsia="he-IL"/>
              </w:rPr>
            </w:pPr>
            <w:r>
              <w:rPr>
                <w:b/>
                <w:bCs/>
                <w:sz w:val="22"/>
                <w:szCs w:val="22"/>
                <w:rtl w:val="true"/>
                <w:lang w:eastAsia="he-IL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uppressLineNumbers/>
              <w:overflowPunct w:val="false"/>
              <w:autoSpaceDE w:val="false"/>
              <w:ind w:end="0"/>
              <w:jc w:val="start"/>
              <w:textAlignment w:val="baseline"/>
              <w:rPr>
                <w:b/>
                <w:bCs/>
                <w:sz w:val="26"/>
                <w:szCs w:val="26"/>
                <w:lang w:eastAsia="he-IL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  <w:lang w:eastAsia="he-IL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7" w:name="LawTable"/>
      <w:bookmarkEnd w:id="7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284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339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390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rFonts w:ascii="Arial" w:hAnsi="Arial" w:cs="Arial"/>
          <w:b/>
          <w:bCs/>
          <w:sz w:val="28"/>
          <w:szCs w:val="28"/>
        </w:rPr>
      </w:pPr>
      <w:bookmarkStart w:id="8" w:name="PsakDin"/>
      <w:bookmarkStart w:id="9" w:name="LawTable_End"/>
      <w:bookmarkEnd w:id="8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גזר דין</w:t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  <w:b/>
          <w:bCs/>
          <w:sz w:val="22"/>
          <w:szCs w:val="28"/>
        </w:rPr>
      </w:pPr>
      <w:r>
        <w:rPr>
          <w:rFonts w:cs="Arial" w:ascii="Arial" w:hAnsi="Arial"/>
          <w:b/>
          <w:bCs/>
          <w:sz w:val="22"/>
          <w:szCs w:val="28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bookmarkStart w:id="12" w:name="ABSTRACT_START"/>
      <w:bookmarkEnd w:id="12"/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הזנחת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וחומרים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339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מרמה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284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499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א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2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413</w:t>
        </w:r>
        <w:r>
          <w:rPr>
            <w:rStyle w:val="Hyperlink"/>
            <w:sz w:val="22"/>
            <w:sz w:val="22"/>
            <w:rtl w:val="true"/>
          </w:rPr>
          <w:t>ו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2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384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שיבוש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4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244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בזמנים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הרלבנטיים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לוחמים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>-</w:t>
      </w:r>
      <w:r>
        <w:rPr>
          <w:sz w:val="22"/>
        </w:rPr>
        <w:t>M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טייזר</w:t>
      </w:r>
      <w:r>
        <w:rPr>
          <w:sz w:val="22"/>
          <w:rtl w:val="true"/>
        </w:rPr>
        <w:t xml:space="preserve">".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9.10.2012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התינוקת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למשמורת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גאנם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התינוקת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הנזכרים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למחרת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הפיקדונו</w:t>
      </w:r>
      <w:r>
        <w:rPr>
          <w:sz w:val="22"/>
          <w:sz w:val="22"/>
          <w:rtl w:val="true"/>
        </w:rPr>
        <w:t>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שהפקיד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שיחזיר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החזירם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לממונים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שנרקמה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המתוכנן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חנתה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ולשתות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פנימה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גנב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והפעם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מרכאות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>-</w:t>
      </w:r>
      <w:r>
        <w:rPr>
          <w:sz w:val="22"/>
        </w:rPr>
        <w:t>M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מאוחרת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מבצעית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גילה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הטייזר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נגנבו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בחקירתו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הטייזר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נגנבו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ציטוט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15.10.2012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שנפתחה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היעלמות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חשפה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השתלשלות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-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שנגנבו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הטייזר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הועברו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העוסקות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העוסקות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ידועה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המפורסמת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המיוחסת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למחזאי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והסופר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אנטון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1860</w:t>
      </w:r>
      <w:r>
        <w:rPr>
          <w:sz w:val="22"/>
          <w:rtl w:val="true"/>
        </w:rPr>
        <w:t xml:space="preserve"> - </w:t>
      </w:r>
      <w:r>
        <w:rPr>
          <w:sz w:val="22"/>
        </w:rPr>
        <w:t>1904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להתפלל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לכתוב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להתפלל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שכתיבת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שופטים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להשלמת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ההערות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6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390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7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להוכחת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8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384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3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המעורב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בגניבה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רגילה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האכיפה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6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שישה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30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שלושים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0">
        <w:r>
          <w:rPr>
            <w:rStyle w:val="Hyperlink"/>
            <w:sz w:val="22"/>
            <w:sz w:val="22"/>
            <w:rtl w:val="true"/>
          </w:rPr>
          <w:t>סעיף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144</w:t>
        </w:r>
        <w:r>
          <w:rPr>
            <w:rStyle w:val="Hyperlink"/>
            <w:sz w:val="22"/>
            <w:rtl w:val="true"/>
          </w:rPr>
          <w:t>(</w:t>
        </w:r>
        <w:r>
          <w:rPr>
            <w:rStyle w:val="Hyperlink"/>
            <w:sz w:val="22"/>
            <w:sz w:val="22"/>
            <w:rtl w:val="true"/>
          </w:rPr>
          <w:t>ב</w:t>
        </w:r>
        <w:r>
          <w:rPr>
            <w:rStyle w:val="Hyperlink"/>
            <w:sz w:val="22"/>
          </w:rPr>
          <w:t>2</w:t>
        </w:r>
        <w:r>
          <w:rPr>
            <w:rStyle w:val="Hyperlink"/>
            <w:sz w:val="22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4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שהגעתי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התקיימו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יסודות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וראו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31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>).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>)</w:t>
        <w:tab/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שיינתן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נדחתה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לנקוט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להוכיחן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5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מנגנוני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האכיפה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ולסכנו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המעורבים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בחשבון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במלוא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ומעסיקתו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המדינה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6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מתעלם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לסיטואציה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מלחיצה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שאיימה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היעלמות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הטייזר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נעלמו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וטוענת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בלחץ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וציינה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פרנסתו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יחסיו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החברתיים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קרסו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והסובבים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לתעודות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השטות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כלשון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7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- </w:t>
      </w:r>
      <w:r>
        <w:rPr>
          <w:sz w:val="22"/>
        </w:rPr>
        <w:t>23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שאירעו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שאירעו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בבניין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הממשל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נהרגו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הביטחון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הגבול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יובהר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ויודגש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ואופן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ובעקבותיו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גירושין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הוסיף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להאמין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ולדעתו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שביצעה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מאחורי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8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ופוטר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שלפני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9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שכאמור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ונדונה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והיותה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קטנים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לגנוב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להשוואה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</w:rPr>
        <w:t>10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30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נמחק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לגניבת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הטייזר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שהופקד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בידו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עקרון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דודו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11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ריבוי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hyperlink r:id="rId42">
        <w:r>
          <w:rPr>
            <w:rStyle w:val="Hyperlink"/>
            <w:b/>
            <w:b/>
            <w:bCs/>
            <w:sz w:val="22"/>
            <w:sz w:val="22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יג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- </w:t>
      </w:r>
      <w:hyperlink r:id="rId43"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יד</w:t>
        </w:r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Cs/>
            <w:sz w:val="22"/>
          </w:rPr>
          <w:t>4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>)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44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המהוות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וכולל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בביצוען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12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מתחם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hyperlink r:id="rId45">
        <w:r>
          <w:rPr>
            <w:rStyle w:val="Hyperlink"/>
            <w:b/>
            <w:b/>
            <w:bCs/>
            <w:sz w:val="22"/>
            <w:sz w:val="22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</w:hyperlink>
      <w:r>
        <w:rPr>
          <w:b/>
          <w:bCs/>
          <w:sz w:val="22"/>
          <w:rtl w:val="true"/>
        </w:rPr>
        <w:t xml:space="preserve">, </w:t>
      </w:r>
      <w:hyperlink r:id="rId46"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ט</w:t>
        </w:r>
        <w:r>
          <w:rPr>
            <w:rStyle w:val="Hyperlink"/>
            <w:b/>
            <w:bCs/>
            <w:sz w:val="22"/>
            <w:rtl w:val="true"/>
          </w:rPr>
          <w:t xml:space="preserve">' - </w:t>
        </w:r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4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>):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>..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hyperlink r:id="rId4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הגנבים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לאספו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 </w:t>
      </w:r>
      <w:r>
        <w:rPr>
          <w:rtl w:val="true"/>
        </w:rPr>
        <w:t>הנסיבה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בצוותו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13.12.2012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ולעומתה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)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/>
        <w:t>13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חריגה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51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ז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hyperlink r:id="rId52">
        <w:r>
          <w:rPr>
            <w:rStyle w:val="Hyperlink"/>
            <w:b/>
            <w:b/>
            <w:bCs/>
            <w:rtl w:val="true"/>
          </w:rPr>
          <w:t>וסעיף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יד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Cs/>
          </w:rPr>
          <w:t>3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2"/>
        </w:rPr>
      </w:pPr>
      <w:r>
        <w:rPr>
          <w:sz w:val="22"/>
        </w:rPr>
        <w:t>14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קביעת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שאינן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קשורות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hyperlink r:id="rId54">
        <w:r>
          <w:rPr>
            <w:rStyle w:val="Hyperlink"/>
            <w:b/>
            <w:b/>
            <w:bCs/>
            <w:sz w:val="22"/>
            <w:sz w:val="22"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, </w:t>
      </w:r>
      <w:hyperlink r:id="rId55"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יא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- </w:t>
      </w:r>
      <w:hyperlink r:id="rId56">
        <w:r>
          <w:rPr>
            <w:rStyle w:val="Hyperlink"/>
            <w:b/>
            <w:bCs/>
            <w:sz w:val="22"/>
          </w:rPr>
          <w:t>40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יד</w:t>
        </w:r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Cs/>
            <w:sz w:val="22"/>
          </w:rPr>
          <w:t>2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57"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b/>
          <w:bCs/>
          <w:sz w:val="22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2"/>
        </w:rPr>
      </w:pPr>
      <w:r>
        <w:rPr>
          <w:rFonts w:cs="Arial" w:ascii="Arial" w:hAnsi="Arial"/>
          <w:b/>
          <w:bCs/>
          <w:sz w:val="22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השגחה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  <w:tab w:val="left" w:pos="3969" w:leader="none"/>
          <w:tab w:val="left" w:pos="4535" w:leader="none"/>
          <w:tab w:val="left" w:pos="5102" w:leader="none"/>
          <w:tab w:val="left" w:pos="5669" w:leader="none"/>
          <w:tab w:val="left" w:pos="6521" w:leader="none"/>
          <w:tab w:val="left" w:pos="7088" w:leader="none"/>
        </w:tabs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52</w:t>
      </w:r>
      <w:r>
        <w:rPr>
          <w:rtl w:val="true"/>
        </w:rPr>
        <w:t xml:space="preserve"> (</w:t>
      </w:r>
      <w:r>
        <w:rPr>
          <w:rtl w:val="true"/>
        </w:rPr>
        <w:t>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(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tl w:val="true"/>
        </w:rPr>
        <w:t xml:space="preserve">)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(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21.10.2012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26.11.2012</w:t>
      </w:r>
      <w:r>
        <w:rPr>
          <w:rtl w:val="true"/>
        </w:rPr>
        <w:t xml:space="preserve">,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/>
        <w:t>1.5.2013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Fonts w:cs="Times New Roman"/>
          <w:rtl w:val="true"/>
        </w:rPr>
        <w:t xml:space="preserve"> </w:t>
      </w:r>
      <w:r>
        <w:rPr/>
        <w:t>9787377</w:t>
      </w:r>
      <w:r>
        <w:rPr>
          <w:rtl w:val="true"/>
        </w:rPr>
        <w:t xml:space="preserve"> - </w:t>
      </w:r>
      <w:r>
        <w:rPr/>
        <w:t>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9787336</w:t>
      </w:r>
      <w:r>
        <w:rPr>
          <w:rtl w:val="true"/>
        </w:rPr>
        <w:t xml:space="preserve"> - </w:t>
      </w:r>
      <w:r>
        <w:rPr/>
        <w:t>08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ניסן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והודע לנאשם כי הוא זכאי לערער על פסק הדין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בפני בית המשפט </w:t>
      </w:r>
      <w:r>
        <w:rPr>
          <w:rFonts w:ascii="Arial" w:hAnsi="Arial" w:cs="Arial"/>
          <w:rtl w:val="true"/>
        </w:rPr>
        <w:t>העליון</w:t>
      </w:r>
      <w:r>
        <w:rPr>
          <w:rFonts w:cs="Arial" w:ascii="Arial" w:hAnsi="Arial"/>
          <w:rtl w:val="true"/>
        </w:rPr>
        <w:t>.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57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76"/>
      </w:tblGrid>
      <w:tr>
        <w:trPr/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680" w:top="1701" w:footer="680" w:bottom="1276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185-11-12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שאדי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כאמל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גאנם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f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j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284" TargetMode="External"/><Relationship Id="rId14" Type="http://schemas.openxmlformats.org/officeDocument/2006/relationships/hyperlink" Target="http://www.nevo.co.il/law/70301/339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390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law/70301/40jd.2" TargetMode="External"/><Relationship Id="rId20" Type="http://schemas.openxmlformats.org/officeDocument/2006/relationships/hyperlink" Target="http://www.nevo.co.il/law/70301/40jd.3" TargetMode="External"/><Relationship Id="rId21" Type="http://schemas.openxmlformats.org/officeDocument/2006/relationships/hyperlink" Target="http://www.nevo.co.il/law/70301/40jd.4" TargetMode="External"/><Relationship Id="rId22" Type="http://schemas.openxmlformats.org/officeDocument/2006/relationships/hyperlink" Target="http://www.nevo.co.il/law/70301/413f" TargetMode="External"/><Relationship Id="rId23" Type="http://schemas.openxmlformats.org/officeDocument/2006/relationships/hyperlink" Target="http://www.nevo.co.il/law/70301/499.a" TargetMode="External"/><Relationship Id="rId24" Type="http://schemas.openxmlformats.org/officeDocument/2006/relationships/hyperlink" Target="http://www.nevo.co.il/law/70301/33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8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99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13f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8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44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90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8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jc" TargetMode="External"/><Relationship Id="rId43" Type="http://schemas.openxmlformats.org/officeDocument/2006/relationships/hyperlink" Target="http://www.nevo.co.il/law/70301/40jd.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c" TargetMode="External"/><Relationship Id="rId46" Type="http://schemas.openxmlformats.org/officeDocument/2006/relationships/hyperlink" Target="http://www.nevo.co.il/law/70301/40i;40j;40j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inks/psika/?link=&#1506;&#1508;%209112/11" TargetMode="External"/><Relationship Id="rId51" Type="http://schemas.openxmlformats.org/officeDocument/2006/relationships/hyperlink" Target="http://www.nevo.co.il/law/70301/40d;40e;40f;40g" TargetMode="External"/><Relationship Id="rId52" Type="http://schemas.openxmlformats.org/officeDocument/2006/relationships/hyperlink" Target="http://www.nevo.co.il/law/70301/40jd.3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c.b" TargetMode="External"/><Relationship Id="rId55" Type="http://schemas.openxmlformats.org/officeDocument/2006/relationships/hyperlink" Target="http://www.nevo.co.il/law/70301/40ja" TargetMode="External"/><Relationship Id="rId56" Type="http://schemas.openxmlformats.org/officeDocument/2006/relationships/hyperlink" Target="http://www.nevo.co.il/law/70301/40jd.2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2014-04-07T08:15:00Z</dcterms:created>
  <dc:creator> </dc:creator>
  <dc:description/>
  <cp:keywords/>
  <dc:language>en-IL</dc:language>
  <cp:lastModifiedBy>hofit</cp:lastModifiedBy>
  <dcterms:modified xsi:type="dcterms:W3CDTF">2014-04-07T08:15:00Z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שאדי (בן כאמל) גאנם;רנין גאנם נדונה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ProcID=133;209&amp;PartA=9112&amp;PartC=11</vt:lpwstr>
  </property>
  <property fmtid="{D5CDD505-2E9C-101B-9397-08002B2CF9AE}" pid="9" name="CITY">
    <vt:lpwstr>חי'</vt:lpwstr>
  </property>
  <property fmtid="{D5CDD505-2E9C-101B-9397-08002B2CF9AE}" pid="10" name="DATE">
    <vt:lpwstr>20140401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כהן</vt:lpwstr>
  </property>
  <property fmtid="{D5CDD505-2E9C-101B-9397-08002B2CF9AE}" pid="14" name="LAWLISTTMP1">
    <vt:lpwstr>70301/339;284;499.a;413f;384:2;244;390;144.b2;40jc;40jd.4;040c;040i:2;040j;40ja:2;040d;040e;040f;040g;40jd.3;040c.b;40jd.2</vt:lpwstr>
  </property>
  <property fmtid="{D5CDD505-2E9C-101B-9397-08002B2CF9AE}" pid="15" name="LAWYER">
    <vt:lpwstr>הדר צור;סנא ח'יר;ענאן ח'יר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185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390020140401</vt:lpwstr>
  </property>
  <property fmtid="{D5CDD505-2E9C-101B-9397-08002B2CF9AE}" pid="34" name="TYPE_N_DATE">
    <vt:lpwstr>39020140401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