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19272-12-19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סעד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חגי טרסי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רביע סעד – 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ירון גיגי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איברהים אבו גרבייה – 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רמי עותמאן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bookmarkStart w:id="8" w:name="ABSTRACT_START"/>
      <w:bookmarkEnd w:id="8"/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של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נשיאת</w:t>
      </w:r>
      <w:r>
        <w:rPr>
          <w:rFonts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והובלת</w:t>
      </w:r>
      <w:r>
        <w:rPr>
          <w:rFonts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ותחמושת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eastAsia="Times New Roman"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–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עבירה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על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סעיף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hyperlink r:id="rId5">
        <w:r>
          <w:rPr>
            <w:rStyle w:val="Hyperlink"/>
            <w:rFonts w:eastAsia="Calibri"/>
            <w:sz w:val="26"/>
            <w:szCs w:val="26"/>
          </w:rPr>
          <w:t>144</w:t>
        </w:r>
        <w:r>
          <w:rPr>
            <w:rStyle w:val="Hyperlink"/>
            <w:rFonts w:eastAsia="Calibri"/>
            <w:sz w:val="26"/>
            <w:szCs w:val="26"/>
            <w:rtl w:val="true"/>
          </w:rPr>
          <w:t xml:space="preserve"> (</w:t>
        </w:r>
        <w:r>
          <w:rPr>
            <w:rStyle w:val="Hyperlink"/>
            <w:rFonts w:eastAsia="Calibri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eastAsia="Calibri"/>
            <w:sz w:val="26"/>
            <w:szCs w:val="26"/>
            <w:rtl w:val="true"/>
          </w:rPr>
          <w:t>)</w:t>
        </w:r>
      </w:hyperlink>
      <w:r>
        <w:rPr>
          <w:rFonts w:eastAsia="Calibri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רישא</w:t>
      </w:r>
      <w:r>
        <w:rPr>
          <w:rFonts w:eastAsia="Times New Roman" w:cs="Times New Roman"/>
          <w:sz w:val="26"/>
          <w:sz w:val="26"/>
          <w:szCs w:val="26"/>
          <w:rtl w:val="true"/>
        </w:rPr>
        <w:t xml:space="preserve"> </w:t>
      </w:r>
      <w:r>
        <w:rPr>
          <w:rFonts w:eastAsia="Calibri"/>
          <w:sz w:val="26"/>
          <w:sz w:val="26"/>
          <w:szCs w:val="26"/>
          <w:rtl w:val="true"/>
        </w:rPr>
        <w:t>וסיפא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"). 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לנשיאת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והובלת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ותחמושת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7"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 xml:space="preserve"> 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וסיפא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8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31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>.</w:t>
      </w:r>
      <w:r>
        <w:rPr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23.11.19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במדויק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מבית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27.11.19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02:20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קאסם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הצומת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כשבתוכו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השקיק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השקיק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ישלחו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חופשי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הצירוף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מהתסקיר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שהוגש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11.10.20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שועאפט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ועבריינית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דרדרה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להסתבכות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ביטחוניות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חשבונות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אזורית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בהצלחה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ובכוונתו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במקצועו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ייעוץ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מלוכדת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דואג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הבכור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לאשתו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סוציאלית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התערערו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צלחו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כתקין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התדרדר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בפזיזות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ביטחוניות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בהתייחסו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ועבריינית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היכרות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עקרונותיו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הותירו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לתפקוד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לימודים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נלקחו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ואופייה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באחריותו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ולהתבונן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בדפוסיו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נלקחו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מיטיבה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מהתסקיר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שהוגש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3.10.21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הדחיה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ולהעמיק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במאפייני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המטפלת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בעיצומו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רוכש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אחראית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ונורמטיבית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מעולמו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מישורי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וילדיו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והתפתחותו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וצמיחתו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בתחילתו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למאפייניו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ודפוסיו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להתקדמות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והמליצו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2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מהתסקיר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שהוגש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17.5.20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ובנותיו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ומורדות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וכעס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תכופות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הזוגית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ולגילויי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ובנותיו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הצירוף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ארחיב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להיבטים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מרמה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ורכוש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ולמרכיבי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טשטש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וחברים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ויכולות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התעסוקתי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בסביבה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למזער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לגיטימציה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התבוננות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צרכיו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מתמודד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מהפנמת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בתסקיר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1.10.20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הימצאותו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שהעבירו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פתוחה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מוחשית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והזכירה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ועתרה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ומגוון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בגיבוש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נלקחו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הראייתיים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שהתעוררו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ממצאי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ולהתנתק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גובשה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שהונהגה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והמחוקק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אינדיווידואלית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לחרוג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לנהוג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לחרוג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גרידא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אלקטרוני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מגבילים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נפתחו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תינוק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חשבונות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בסביבה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שועאפט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כקטין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מקצועית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מסודר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חשבונות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יזום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להתמודד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ולראיה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נפתחו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האנגלית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המטפלת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בתרגום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מטופל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11.5.21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30.11.21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פסיכולוגי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מפגשים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המטפלת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לפסיכיאטר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במסמך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מתרשמת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המטפלת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כניסתו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תחשוף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בבקשתו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מסתכם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פיזית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מינוריות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הסתפקו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מבוססת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מתורגמן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מפרנס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יחיד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לבסוף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להשתקם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חשבונות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מושפע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מסביבה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בנותיו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המשפחתי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והכרעה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pacing w:val="10"/>
          <w:sz w:val="26"/>
          <w:szCs w:val="26"/>
        </w:rPr>
      </w:pPr>
      <w:r>
        <w:rPr>
          <w:b/>
          <w:bCs/>
          <w:spacing w:val="10"/>
          <w:sz w:val="26"/>
          <w:szCs w:val="26"/>
          <w:rtl w:val="true"/>
        </w:rPr>
      </w:r>
    </w:p>
    <w:p>
      <w:pPr>
        <w:pStyle w:val="Normal"/>
        <w:spacing w:lineRule="auto" w:line="360"/>
        <w:ind w:start="737" w:end="737"/>
        <w:jc w:val="both"/>
        <w:rPr>
          <w:sz w:val="26"/>
          <w:szCs w:val="26"/>
        </w:rPr>
      </w:pPr>
      <w:r>
        <w:rPr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סעיף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144</w:t>
      </w:r>
      <w:r>
        <w:rPr>
          <w:b/>
          <w:bCs/>
          <w:spacing w:val="10"/>
          <w:sz w:val="26"/>
          <w:szCs w:val="26"/>
          <w:rtl w:val="true"/>
        </w:rPr>
        <w:t>(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</w:t>
      </w:r>
      <w:r>
        <w:rPr>
          <w:b/>
          <w:bCs/>
          <w:spacing w:val="10"/>
          <w:sz w:val="26"/>
          <w:szCs w:val="26"/>
          <w:rtl w:val="true"/>
        </w:rPr>
        <w:t xml:space="preserve">)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</w:t>
      </w:r>
      <w:hyperlink r:id="rId10"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אוסר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נשיאה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הובלה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b/>
          <w:bCs/>
          <w:spacing w:val="10"/>
          <w:sz w:val="26"/>
          <w:szCs w:val="26"/>
          <w:rtl w:val="true"/>
        </w:rPr>
        <w:t>, 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רשות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דין</w:t>
      </w:r>
      <w:r>
        <w:rPr>
          <w:b/>
          <w:bCs/>
          <w:spacing w:val="10"/>
          <w:sz w:val="26"/>
          <w:szCs w:val="26"/>
          <w:rtl w:val="true"/>
        </w:rPr>
        <w:t xml:space="preserve">".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האיסור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נועד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להגן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ערך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חיי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האדם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שלמות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גופו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ונפשו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כמו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לקדם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השמירה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הציבורי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ואורח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חיים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תקין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ובטוח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(</w:t>
      </w:r>
      <w:hyperlink r:id="rId11"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</w:rPr>
          <w:t>147/21</w:t>
        </w:r>
      </w:hyperlink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</w:t>
      </w:r>
      <w:r>
        <w:rPr>
          <w:b/>
          <w:bCs/>
          <w:spacing w:val="10"/>
          <w:sz w:val="26"/>
          <w:szCs w:val="26"/>
          <w:rtl w:val="true"/>
        </w:rPr>
        <w:t xml:space="preserve">'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ביטון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7</w:t>
      </w:r>
      <w:r>
        <w:rPr>
          <w:b/>
          <w:bCs/>
          <w:spacing w:val="10"/>
          <w:sz w:val="26"/>
          <w:szCs w:val="26"/>
          <w:rtl w:val="true"/>
        </w:rPr>
        <w:t xml:space="preserve"> (</w:t>
      </w:r>
      <w:r>
        <w:rPr>
          <w:b/>
          <w:bCs/>
          <w:spacing w:val="10"/>
          <w:sz w:val="26"/>
          <w:szCs w:val="26"/>
        </w:rPr>
        <w:t>14.02.21</w:t>
      </w:r>
      <w:r>
        <w:rPr>
          <w:b/>
          <w:bCs/>
          <w:spacing w:val="10"/>
          <w:sz w:val="26"/>
          <w:szCs w:val="26"/>
          <w:rtl w:val="true"/>
        </w:rPr>
        <w:t>) (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להלן</w:t>
      </w:r>
      <w:r>
        <w:rPr>
          <w:b/>
          <w:bCs/>
          <w:spacing w:val="10"/>
          <w:sz w:val="26"/>
          <w:szCs w:val="26"/>
          <w:rtl w:val="true"/>
        </w:rPr>
        <w:t xml:space="preserve">: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ביטון</w:t>
      </w:r>
      <w:r>
        <w:rPr>
          <w:b/>
          <w:bCs/>
          <w:spacing w:val="10"/>
          <w:sz w:val="26"/>
          <w:szCs w:val="26"/>
          <w:rtl w:val="true"/>
        </w:rPr>
        <w:t xml:space="preserve">); </w:t>
      </w:r>
      <w:hyperlink r:id="rId12"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</w:rPr>
          <w:t>8017/20</w:t>
        </w:r>
      </w:hyperlink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</w:t>
      </w:r>
      <w:r>
        <w:rPr>
          <w:b/>
          <w:bCs/>
          <w:spacing w:val="10"/>
          <w:sz w:val="26"/>
          <w:szCs w:val="26"/>
          <w:rtl w:val="true"/>
        </w:rPr>
        <w:t xml:space="preserve">'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גריפאת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6</w:t>
      </w:r>
      <w:r>
        <w:rPr>
          <w:b/>
          <w:bCs/>
          <w:spacing w:val="10"/>
          <w:sz w:val="26"/>
          <w:szCs w:val="26"/>
          <w:rtl w:val="true"/>
        </w:rPr>
        <w:t xml:space="preserve"> (</w:t>
      </w:r>
      <w:r>
        <w:rPr>
          <w:b/>
          <w:bCs/>
          <w:spacing w:val="10"/>
          <w:sz w:val="26"/>
          <w:szCs w:val="26"/>
        </w:rPr>
        <w:t>22.02.20</w:t>
      </w:r>
      <w:r>
        <w:rPr>
          <w:b/>
          <w:bCs/>
          <w:spacing w:val="10"/>
          <w:sz w:val="26"/>
          <w:szCs w:val="26"/>
          <w:rtl w:val="true"/>
        </w:rPr>
        <w:t>) (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להלן</w:t>
      </w:r>
      <w:r>
        <w:rPr>
          <w:b/>
          <w:bCs/>
          <w:spacing w:val="10"/>
          <w:sz w:val="26"/>
          <w:szCs w:val="26"/>
          <w:rtl w:val="true"/>
        </w:rPr>
        <w:t xml:space="preserve">: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גריפאת</w:t>
      </w:r>
      <w:r>
        <w:rPr>
          <w:b/>
          <w:bCs/>
          <w:spacing w:val="10"/>
          <w:sz w:val="26"/>
          <w:szCs w:val="26"/>
          <w:rtl w:val="true"/>
        </w:rPr>
        <w:t xml:space="preserve">)).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זו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כמו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יתר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הנשק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נועדה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למנוע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התנהגות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מסוכנת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ולמזער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הפוטנציאל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לגרימת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נזקים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חמורים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אכן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נשיאה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והובלה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נשק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הריהי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לעיתים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הסנונית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הראשונה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בואכה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מעשים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חמורים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יותר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חבלה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חמורה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שוד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מזוין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רצח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וכיוצא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באלה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(</w:t>
      </w:r>
      <w:hyperlink r:id="rId13"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</w:rPr>
          <w:t>4406/19</w:t>
        </w:r>
      </w:hyperlink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</w:t>
      </w:r>
      <w:r>
        <w:rPr>
          <w:b/>
          <w:bCs/>
          <w:spacing w:val="10"/>
          <w:sz w:val="26"/>
          <w:szCs w:val="26"/>
          <w:rtl w:val="true"/>
        </w:rPr>
        <w:t xml:space="preserve">'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סובח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פסק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דינו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השופט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</w:t>
      </w:r>
      <w:r>
        <w:rPr>
          <w:b/>
          <w:bCs/>
          <w:spacing w:val="10"/>
          <w:sz w:val="26"/>
          <w:szCs w:val="26"/>
          <w:rtl w:val="true"/>
        </w:rPr>
        <w:t xml:space="preserve">'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מזוז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(</w:t>
      </w:r>
      <w:r>
        <w:rPr>
          <w:b/>
          <w:bCs/>
          <w:spacing w:val="10"/>
          <w:sz w:val="26"/>
          <w:szCs w:val="26"/>
        </w:rPr>
        <w:t>05.11.19</w:t>
      </w:r>
      <w:r>
        <w:rPr>
          <w:b/>
          <w:bCs/>
          <w:spacing w:val="10"/>
          <w:sz w:val="26"/>
          <w:szCs w:val="26"/>
          <w:rtl w:val="true"/>
        </w:rPr>
        <w:t xml:space="preserve">); </w:t>
      </w:r>
      <w:hyperlink r:id="rId14"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</w:rPr>
          <w:t>116/13</w:t>
        </w:r>
      </w:hyperlink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וקנין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</w:t>
      </w:r>
      <w:r>
        <w:rPr>
          <w:b/>
          <w:bCs/>
          <w:spacing w:val="10"/>
          <w:sz w:val="26"/>
          <w:szCs w:val="26"/>
          <w:rtl w:val="true"/>
        </w:rPr>
        <w:t xml:space="preserve">'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ישראל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7</w:t>
      </w:r>
      <w:r>
        <w:rPr>
          <w:b/>
          <w:bCs/>
          <w:spacing w:val="10"/>
          <w:sz w:val="26"/>
          <w:szCs w:val="26"/>
          <w:rtl w:val="true"/>
        </w:rPr>
        <w:t xml:space="preserve"> (</w:t>
      </w:r>
      <w:r>
        <w:rPr>
          <w:b/>
          <w:bCs/>
          <w:spacing w:val="10"/>
          <w:sz w:val="26"/>
          <w:szCs w:val="26"/>
        </w:rPr>
        <w:t>31.07.13</w:t>
      </w:r>
      <w:r>
        <w:rPr>
          <w:b/>
          <w:bCs/>
          <w:spacing w:val="10"/>
          <w:sz w:val="26"/>
          <w:szCs w:val="26"/>
          <w:rtl w:val="true"/>
        </w:rPr>
        <w:t>)</w:t>
      </w:r>
      <w:r>
        <w:rPr>
          <w:b/>
          <w:bCs/>
          <w:spacing w:val="10"/>
          <w:sz w:val="26"/>
          <w:szCs w:val="26"/>
          <w:rtl w:val="true"/>
        </w:rPr>
        <w:t xml:space="preserve">).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כמו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צוין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למרבה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הצער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חרף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האיסור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שבדין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הפכה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תופעת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השימוש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למכת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מדינה</w:t>
      </w:r>
      <w:r>
        <w:rPr>
          <w:b/>
          <w:bCs/>
          <w:spacing w:val="10"/>
          <w:sz w:val="26"/>
          <w:szCs w:val="26"/>
          <w:rtl w:val="true"/>
        </w:rPr>
        <w:t xml:space="preserve">.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בעקבות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זאת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לשם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הרתעה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ניכרת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בפסיקה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מגמה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החמרה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הדרגתית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בענישה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(</w:t>
      </w:r>
      <w:hyperlink r:id="rId15"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10"/>
            <w:sz w:val="26"/>
            <w:szCs w:val="26"/>
            <w:u w:val="single"/>
          </w:rPr>
          <w:t>5807/20</w:t>
        </w:r>
      </w:hyperlink>
      <w:r>
        <w:rPr>
          <w:b/>
          <w:bCs/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שיבלי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</w:t>
      </w:r>
      <w:r>
        <w:rPr>
          <w:b/>
          <w:bCs/>
          <w:spacing w:val="10"/>
          <w:sz w:val="26"/>
          <w:szCs w:val="26"/>
          <w:rtl w:val="true"/>
        </w:rPr>
        <w:t xml:space="preserve">'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ישראל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8</w:t>
      </w:r>
      <w:r>
        <w:rPr>
          <w:b/>
          <w:bCs/>
          <w:spacing w:val="10"/>
          <w:sz w:val="26"/>
          <w:szCs w:val="26"/>
          <w:rtl w:val="true"/>
        </w:rPr>
        <w:t xml:space="preserve"> (</w:t>
      </w:r>
      <w:r>
        <w:rPr>
          <w:b/>
          <w:bCs/>
          <w:spacing w:val="10"/>
          <w:sz w:val="26"/>
          <w:szCs w:val="26"/>
        </w:rPr>
        <w:t>30.12.20</w:t>
      </w:r>
      <w:r>
        <w:rPr>
          <w:b/>
          <w:bCs/>
          <w:spacing w:val="10"/>
          <w:sz w:val="26"/>
          <w:szCs w:val="26"/>
          <w:rtl w:val="true"/>
        </w:rPr>
        <w:t>) (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להלן</w:t>
      </w:r>
      <w:r>
        <w:rPr>
          <w:b/>
          <w:bCs/>
          <w:spacing w:val="10"/>
          <w:sz w:val="26"/>
          <w:szCs w:val="26"/>
          <w:rtl w:val="true"/>
        </w:rPr>
        <w:t xml:space="preserve">: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שיבלי</w:t>
      </w:r>
      <w:r>
        <w:rPr>
          <w:b/>
          <w:bCs/>
          <w:spacing w:val="10"/>
          <w:sz w:val="26"/>
          <w:szCs w:val="26"/>
          <w:rtl w:val="true"/>
        </w:rPr>
        <w:t xml:space="preserve">);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ביטון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7</w:t>
      </w:r>
      <w:r>
        <w:rPr>
          <w:b/>
          <w:bCs/>
          <w:spacing w:val="10"/>
          <w:sz w:val="26"/>
          <w:szCs w:val="26"/>
          <w:rtl w:val="true"/>
        </w:rPr>
        <w:t xml:space="preserve">;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גריפאת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</w:rPr>
        <w:t>6</w:t>
      </w:r>
      <w:r>
        <w:rPr>
          <w:b/>
          <w:bCs/>
          <w:spacing w:val="10"/>
          <w:sz w:val="26"/>
          <w:szCs w:val="26"/>
          <w:rtl w:val="true"/>
        </w:rPr>
        <w:t xml:space="preserve">);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לעיתים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השעה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צריכה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לכך</w:t>
      </w:r>
      <w:r>
        <w:rPr>
          <w:b/>
          <w:bCs/>
          <w:spacing w:val="10"/>
          <w:sz w:val="26"/>
          <w:szCs w:val="26"/>
          <w:rtl w:val="true"/>
        </w:rPr>
        <w:t>" (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בבלי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סנהדרין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מו</w:t>
      </w:r>
      <w:r>
        <w:rPr>
          <w:b/>
          <w:bCs/>
          <w:spacing w:val="10"/>
          <w:sz w:val="26"/>
          <w:szCs w:val="26"/>
          <w:rtl w:val="true"/>
        </w:rPr>
        <w:t xml:space="preserve">,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ע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א</w:t>
      </w:r>
      <w:r>
        <w:rPr>
          <w:b/>
          <w:bCs/>
          <w:spacing w:val="10"/>
          <w:sz w:val="26"/>
          <w:szCs w:val="26"/>
          <w:rtl w:val="true"/>
        </w:rPr>
        <w:t>).</w:t>
      </w:r>
      <w:r>
        <w:rPr>
          <w:spacing w:val="10"/>
          <w:sz w:val="26"/>
          <w:szCs w:val="26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סולברג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pacing w:val="10"/>
          <w:sz w:val="26"/>
          <w:sz w:val="26"/>
          <w:szCs w:val="26"/>
          <w:rtl w:val="true"/>
        </w:rPr>
        <w:t>ב</w:t>
      </w:r>
      <w:hyperlink r:id="rId16">
        <w:r>
          <w:rPr>
            <w:rStyle w:val="Hyperlink"/>
            <w:color w:val="0000FF"/>
            <w:spacing w:val="10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sz w:val="26"/>
            <w:szCs w:val="26"/>
            <w:u w:val="single"/>
          </w:rPr>
          <w:t>5522/20</w:t>
        </w:r>
      </w:hyperlink>
      <w:r>
        <w:rPr>
          <w:spacing w:val="10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חלייחל</w:t>
      </w:r>
      <w:r>
        <w:rPr>
          <w:rFonts w:cs="Times New Roman"/>
          <w:b/>
          <w:b/>
          <w:bCs/>
          <w:spacing w:val="1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נ</w:t>
      </w:r>
      <w:r>
        <w:rPr>
          <w:b/>
          <w:bCs/>
          <w:spacing w:val="10"/>
          <w:sz w:val="26"/>
          <w:szCs w:val="26"/>
          <w:rtl w:val="true"/>
        </w:rPr>
        <w:t xml:space="preserve">' 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מ</w:t>
      </w:r>
      <w:r>
        <w:rPr>
          <w:b/>
          <w:bCs/>
          <w:spacing w:val="10"/>
          <w:sz w:val="26"/>
          <w:szCs w:val="26"/>
          <w:rtl w:val="true"/>
        </w:rPr>
        <w:t>"</w:t>
      </w:r>
      <w:r>
        <w:rPr>
          <w:b/>
          <w:b/>
          <w:bCs/>
          <w:spacing w:val="10"/>
          <w:sz w:val="26"/>
          <w:sz w:val="26"/>
          <w:szCs w:val="26"/>
          <w:rtl w:val="true"/>
        </w:rPr>
        <w:t>י</w:t>
      </w:r>
      <w:r>
        <w:rPr>
          <w:rFonts w:cs="Times New Roman"/>
          <w:spacing w:val="10"/>
          <w:sz w:val="26"/>
          <w:sz w:val="26"/>
          <w:szCs w:val="26"/>
          <w:rtl w:val="true"/>
        </w:rPr>
        <w:t xml:space="preserve"> </w:t>
      </w:r>
      <w:r>
        <w:rPr>
          <w:spacing w:val="10"/>
          <w:sz w:val="26"/>
          <w:szCs w:val="26"/>
          <w:rtl w:val="true"/>
        </w:rPr>
        <w:t>(</w:t>
      </w:r>
      <w:r>
        <w:rPr>
          <w:spacing w:val="10"/>
          <w:sz w:val="26"/>
          <w:szCs w:val="26"/>
        </w:rPr>
        <w:t>24.02.21</w:t>
      </w:r>
      <w:r>
        <w:rPr>
          <w:spacing w:val="10"/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מבהירים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היטב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הבסיסיים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גרידא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מבהירים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שכיחותה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ההכרח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לנקוט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בהדרגה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ההנחיות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הקריאה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מלווים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כעשור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נכתבו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1323/13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חסן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5.6.13</w:t>
      </w:r>
      <w:r>
        <w:rPr>
          <w:sz w:val="26"/>
          <w:szCs w:val="26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נוכח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היקפן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המתרחב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המבוצעות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בפרט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וזמינותו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המדאיגה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במחוזותינו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התעורר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להחמיר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המוטלים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לדעת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יעלה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בגורלם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ולאילו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תוצאות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הרסניות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יובילו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בסכסוך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ברחוב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בקטטה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ניצים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המשפחה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פנימה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הסכנה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הנשקפת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כתוצאה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לצד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המימדים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שאליהם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הגיעו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מחייבים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וכבד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החברתי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שנפגע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כתוצאה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מפעילות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הגנה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פגיעות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בגוף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בנפש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ולהחמיר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המוטלים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פעילות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בהדרגה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למותר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לחתור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האופי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האינדיבידואלי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שבמלאכת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הנעשית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לגופו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נסיבותיו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מחומרתם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הימנעות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מוציאה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מגדרה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ההנחיה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שתוצג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שקדמו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בערכים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במדרג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הבינוני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מאולתר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ובצדק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לכאורה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להפעלה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בשקיק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בסיועו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b/>
          <w:b/>
          <w:bCs/>
          <w:sz w:val="26"/>
          <w:sz w:val="26"/>
          <w:szCs w:val="26"/>
          <w:rtl w:val="true"/>
        </w:rPr>
        <w:t>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המורשעים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להישלח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ואפרט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2564/19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אזברגה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18.7.19</w:t>
      </w:r>
      <w:r>
        <w:rPr>
          <w:sz w:val="26"/>
          <w:szCs w:val="26"/>
          <w:rtl w:val="true"/>
        </w:rPr>
        <w:t>),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שנרכשו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וחברו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4215/18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טיב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8.7.18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shd w:fill="FFFFFF" w:val="clear"/>
          <w:rtl w:val="true"/>
        </w:rPr>
        <w:t>ב</w:t>
      </w: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</w:rPr>
          <w:t>3877/16</w:t>
        </w:r>
      </w:hyperlink>
      <w:r>
        <w:rPr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ג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>'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באלי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נ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Cs w:val="26"/>
          <w:shd w:fill="FFFFFF" w:val="clear"/>
          <w:rtl w:val="true"/>
        </w:rPr>
        <w:t>(</w:t>
      </w:r>
      <w:r>
        <w:rPr>
          <w:color w:val="000000"/>
          <w:sz w:val="26"/>
          <w:szCs w:val="26"/>
          <w:shd w:fill="FFFFFF" w:val="clear"/>
        </w:rPr>
        <w:t>17.11.16</w:t>
      </w:r>
      <w:r>
        <w:rPr>
          <w:color w:val="000000"/>
          <w:sz w:val="26"/>
          <w:szCs w:val="26"/>
          <w:shd w:fill="FFFFFF" w:val="clear"/>
          <w:rtl w:val="true"/>
        </w:rPr>
        <w:t xml:space="preserve">),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נדחה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ערעורו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נאשם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אשר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הורשע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פי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הודאתו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בעבירה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נשיאת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נשק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בעקבות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סכסוך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בין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הנאשם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לבין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אחר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קבעו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השניים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להיפגש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לשם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יישוב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הסכסוך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הנאשם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הגיע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למקום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המפגש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כשהוא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נושא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עמו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ברכב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אקדח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גנוב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טעון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במחסנית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שהכילה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כדורים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כשהגיע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למקום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המפגש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החביא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האקדח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במכנסיו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וכשנעצר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ידי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שוטרים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שהגיעו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למקום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השליך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האקדח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בית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המשפט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המחוזי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קבע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מתחם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עונש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הולם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שבין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Cs/>
          <w:color w:val="000000"/>
          <w:sz w:val="26"/>
          <w:szCs w:val="26"/>
          <w:shd w:fill="FFFFFF" w:val="clear"/>
        </w:rPr>
        <w:t>24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ל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>-</w:t>
      </w:r>
      <w:r>
        <w:rPr>
          <w:b/>
          <w:bCs/>
          <w:color w:val="000000"/>
          <w:sz w:val="26"/>
          <w:szCs w:val="26"/>
          <w:shd w:fill="FFFFFF" w:val="clear"/>
        </w:rPr>
        <w:t>48</w:t>
      </w:r>
      <w:r>
        <w:rPr>
          <w:b/>
          <w:bCs/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בפועל</w:t>
      </w:r>
      <w:r>
        <w:rPr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הנאשם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בעל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עבר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פליל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מכביד</w:t>
      </w:r>
      <w:r>
        <w:rPr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נדון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color w:val="000000"/>
          <w:sz w:val="26"/>
          <w:sz w:val="26"/>
          <w:szCs w:val="26"/>
          <w:shd w:fill="FFFFFF" w:val="clear"/>
          <w:rtl w:val="true"/>
        </w:rPr>
        <w:t>ל</w:t>
      </w:r>
      <w:r>
        <w:rPr>
          <w:rFonts w:cs="Times New Roman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Cs/>
          <w:color w:val="000000"/>
          <w:sz w:val="26"/>
          <w:szCs w:val="26"/>
          <w:shd w:fill="FFFFFF" w:val="clear"/>
        </w:rPr>
        <w:t>34</w:t>
      </w:r>
      <w:r>
        <w:rPr>
          <w:color w:val="000000"/>
          <w:sz w:val="26"/>
          <w:szCs w:val="26"/>
          <w:shd w:fill="FFFFFF" w:val="clear"/>
          <w:rtl w:val="true"/>
        </w:rPr>
        <w:t>-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בפועל</w:t>
      </w:r>
      <w:r>
        <w:rPr>
          <w:color w:val="000000"/>
          <w:sz w:val="26"/>
          <w:szCs w:val="26"/>
          <w:shd w:fill="FFFFFF" w:val="clear"/>
          <w:rtl w:val="true"/>
        </w:rPr>
        <w:t>.</w:t>
      </w:r>
      <w:r>
        <w:rPr>
          <w:color w:val="000000"/>
          <w:sz w:val="26"/>
          <w:szCs w:val="26"/>
          <w:shd w:fill="FFFFFF" w:val="clear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shd w:fill="FFFFFF" w:val="clear"/>
        </w:rPr>
      </w:pPr>
      <w:r>
        <w:rPr>
          <w:sz w:val="26"/>
          <w:sz w:val="26"/>
          <w:szCs w:val="26"/>
          <w:shd w:fill="FFFFFF" w:val="clear"/>
          <w:rtl w:val="true"/>
        </w:rPr>
        <w:t>ב</w:t>
      </w: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shd w:fill="FFFFFF" w:val="clear"/>
          </w:rPr>
          <w:t>5765/20</w:t>
        </w:r>
      </w:hyperlink>
      <w:r>
        <w:rPr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בכר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נ</w:t>
      </w:r>
      <w:r>
        <w:rPr>
          <w:b/>
          <w:bCs/>
          <w:sz w:val="26"/>
          <w:szCs w:val="26"/>
          <w:shd w:fill="FFFFFF" w:val="clear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מ</w:t>
      </w:r>
      <w:r>
        <w:rPr>
          <w:b/>
          <w:bCs/>
          <w:sz w:val="26"/>
          <w:szCs w:val="26"/>
          <w:shd w:fill="FFFFFF" w:val="clear"/>
          <w:rtl w:val="true"/>
        </w:rPr>
        <w:t>"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Cs w:val="26"/>
          <w:shd w:fill="FFFFFF" w:val="clear"/>
          <w:rtl w:val="true"/>
        </w:rPr>
        <w:t>(</w:t>
      </w:r>
      <w:r>
        <w:rPr>
          <w:sz w:val="26"/>
          <w:szCs w:val="26"/>
          <w:shd w:fill="FFFFFF" w:val="clear"/>
        </w:rPr>
        <w:t>22.03.21</w:t>
      </w:r>
      <w:r>
        <w:rPr>
          <w:sz w:val="26"/>
          <w:szCs w:val="26"/>
          <w:shd w:fill="FFFFFF" w:val="clear"/>
          <w:rtl w:val="true"/>
        </w:rPr>
        <w:t xml:space="preserve">) </w:t>
      </w:r>
      <w:r>
        <w:rPr>
          <w:sz w:val="26"/>
          <w:sz w:val="26"/>
          <w:szCs w:val="26"/>
          <w:shd w:fill="FFFFFF" w:val="clear"/>
          <w:rtl w:val="true"/>
        </w:rPr>
        <w:t>נסעו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המערערים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ברכב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ובו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נשאו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והובילו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שני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אקדחים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שבכל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אקדח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מחסנית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מלאה</w:t>
      </w:r>
      <w:r>
        <w:rPr>
          <w:sz w:val="26"/>
          <w:szCs w:val="26"/>
          <w:shd w:fill="FFFFFF" w:val="clear"/>
          <w:rtl w:val="true"/>
        </w:rPr>
        <w:t xml:space="preserve">. </w:t>
      </w:r>
      <w:r>
        <w:rPr>
          <w:sz w:val="26"/>
          <w:sz w:val="26"/>
          <w:szCs w:val="26"/>
          <w:shd w:fill="FFFFFF" w:val="clear"/>
          <w:rtl w:val="true"/>
        </w:rPr>
        <w:t>כאשר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סימנו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להם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שוטרים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לעצור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המשיך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הנהג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בנסיעה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קצרה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ולאחר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שעצר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הרכב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יצא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חברו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מהרכב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רץ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חצר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סמוך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והשליך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האקדחים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והמחסניות</w:t>
      </w:r>
      <w:r>
        <w:rPr>
          <w:sz w:val="26"/>
          <w:szCs w:val="26"/>
          <w:shd w:fill="FFFFFF" w:val="clear"/>
          <w:rtl w:val="true"/>
        </w:rPr>
        <w:t xml:space="preserve">. </w:t>
      </w:r>
      <w:r>
        <w:rPr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אף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העדר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עבר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פלילי</w:t>
      </w:r>
      <w:r>
        <w:rPr>
          <w:sz w:val="26"/>
          <w:szCs w:val="26"/>
          <w:shd w:fill="FFFFFF" w:val="clear"/>
          <w:rtl w:val="true"/>
        </w:rPr>
        <w:t xml:space="preserve">, </w:t>
      </w:r>
      <w:r>
        <w:rPr>
          <w:sz w:val="26"/>
          <w:sz w:val="26"/>
          <w:szCs w:val="26"/>
          <w:shd w:fill="FFFFFF" w:val="clear"/>
          <w:rtl w:val="true"/>
        </w:rPr>
        <w:t>הטיל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בית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המשפט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על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כל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אחד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מהם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Cs/>
          <w:sz w:val="26"/>
          <w:szCs w:val="26"/>
          <w:shd w:fill="FFFFFF" w:val="clear"/>
        </w:rPr>
        <w:t>18</w:t>
      </w:r>
      <w:r>
        <w:rPr>
          <w:b/>
          <w:bCs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shd w:fill="FFFFFF" w:val="clear"/>
          <w:rtl w:val="true"/>
        </w:rPr>
        <w:t>בפועל</w:t>
      </w:r>
      <w:r>
        <w:rPr>
          <w:b/>
          <w:bCs/>
          <w:sz w:val="26"/>
          <w:szCs w:val="26"/>
          <w:shd w:fill="FFFFFF" w:val="clear"/>
          <w:rtl w:val="true"/>
        </w:rPr>
        <w:t>,</w:t>
      </w:r>
      <w:r>
        <w:rPr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והערעור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שהגישו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לבית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המשפט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העליון</w:t>
      </w:r>
      <w:r>
        <w:rPr>
          <w:rFonts w:cs="Times New Roman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sz w:val="26"/>
          <w:sz w:val="26"/>
          <w:szCs w:val="26"/>
          <w:shd w:fill="FFFFFF" w:val="clear"/>
          <w:rtl w:val="true"/>
        </w:rPr>
        <w:t>נדחה</w:t>
      </w:r>
      <w:r>
        <w:rPr>
          <w:sz w:val="26"/>
          <w:szCs w:val="26"/>
          <w:shd w:fill="FFFFFF" w:val="clea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shd w:fill="FFFFFF" w:val="clear"/>
        </w:rPr>
      </w:pPr>
      <w:r>
        <w:rPr>
          <w:sz w:val="26"/>
          <w:szCs w:val="26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545/20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3.5.21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המערער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אוטומטי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2141/21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חניני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27.05.21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הצטייד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אוויר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שמאפשרים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בקליבר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7.65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eastAsia="he-IL"/>
        </w:rPr>
      </w:pPr>
      <w:r>
        <w:rPr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eastAsia="David"/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2892/13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עודתאללה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29.09.13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לשלוש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eastAsia="David"/>
          <w:sz w:val="26"/>
          <w:szCs w:val="26"/>
          <w:lang w:eastAsia="he-IL"/>
        </w:rPr>
      </w:pPr>
      <w:r>
        <w:rPr>
          <w:rFonts w:eastAsia="David"/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eastAsia="David"/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2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3156/11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זראיעה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21.02.12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הסליק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וקופסאות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David"/>
          <w:sz w:val="26"/>
          <w:szCs w:val="26"/>
        </w:rPr>
      </w:pPr>
      <w:r>
        <w:rPr>
          <w:rFonts w:eastAsia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המבטאים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כשלעצמה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מתחמים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Cs w:val="26"/>
        </w:rPr>
        <w:t>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 xml:space="preserve">: </w:t>
      </w:r>
      <w:hyperlink r:id="rId2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33544-04-20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פריג</w:t>
      </w:r>
      <w:r>
        <w:rPr>
          <w:b/>
          <w:bCs/>
          <w:sz w:val="26"/>
          <w:szCs w:val="26"/>
          <w:rtl w:val="true"/>
        </w:rPr>
        <w:t>'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Cs w:val="26"/>
        </w:rPr>
        <w:t>5.10.21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40410-04-21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אלטורי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1.11.21</w:t>
      </w:r>
      <w:r>
        <w:rPr>
          <w:sz w:val="26"/>
          <w:szCs w:val="26"/>
          <w:rtl w:val="true"/>
        </w:rPr>
        <w:t xml:space="preserve">), 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19463-05-21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קשוע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2.11.21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המצטייר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המבוקשת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ובמרבית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חיפה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63018-05-18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מחאמיד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ואח</w:t>
      </w:r>
      <w:r>
        <w:rPr>
          <w:b/>
          <w:bCs/>
          <w:sz w:val="26"/>
          <w:szCs w:val="26"/>
          <w:rtl w:val="true"/>
        </w:rPr>
        <w:t>'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Cs w:val="26"/>
        </w:rPr>
        <w:t>24.10.19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M16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לנשיאה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4945/13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סלימאן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19.1.14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קרל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גוסטב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שנתפסו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טהור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צריך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לגופה</w:t>
      </w:r>
      <w:r>
        <w:rPr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3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חיפה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54432-02-17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אמיר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עיסא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23.11.17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תחומיו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הוטלו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מחוזיים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hyperlink r:id="rId3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מרכז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8290-04-15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9.6.16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שהעניק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בהימלטות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המשותפת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והוטלו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שירוצו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3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חיפה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37083-11-14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עיסאוי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ואח</w:t>
      </w:r>
      <w:r>
        <w:rPr>
          <w:b/>
          <w:bCs/>
          <w:sz w:val="26"/>
          <w:szCs w:val="26"/>
          <w:rtl w:val="true"/>
        </w:rPr>
        <w:t>'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Cs w:val="26"/>
        </w:rPr>
        <w:t>13.12.15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מאולתר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קרל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גוסטב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הוטלו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ועצמתה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כמסייע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ובדפוסיו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מיוזמתו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פסיכולוגי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אחראית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ונורמטיבית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בתחילתו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ולמאפייניו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ודפוסיו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להצדיק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סיבות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בהסתבכותו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ובעטיין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התרחשו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כעשור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וקיומה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מתעוררים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באחריותו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ולהתבונן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בדפוסיו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גובשה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שננקט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פסיכולוגי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שלישית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וארוכות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לבסוף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בתחילתו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ראשונית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בקשייו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ודוק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תמונת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המטפלת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הפרטית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כידוע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והתועלות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שהופקו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מובהקים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ראו</w:t>
      </w:r>
      <w:r>
        <w:rPr>
          <w:sz w:val="26"/>
          <w:szCs w:val="26"/>
          <w:rtl w:val="true"/>
        </w:rPr>
        <w:t xml:space="preserve">: </w:t>
      </w:r>
      <w:hyperlink r:id="rId3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5936/13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Cs w:val="26"/>
        </w:rPr>
        <w:t>14.1.2015</w:t>
      </w:r>
      <w:r>
        <w:rPr>
          <w:sz w:val="26"/>
          <w:szCs w:val="26"/>
          <w:rtl w:val="true"/>
        </w:rPr>
        <w:t xml:space="preserve">); </w:t>
      </w:r>
      <w:hyperlink r:id="rId3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3927/16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בר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זיו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21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Cs w:val="26"/>
        </w:rPr>
        <w:t>23.2.2017</w:t>
      </w:r>
      <w:r>
        <w:rPr>
          <w:sz w:val="26"/>
          <w:szCs w:val="26"/>
          <w:rtl w:val="true"/>
        </w:rPr>
        <w:t xml:space="preserve">) </w:t>
      </w:r>
      <w:hyperlink r:id="rId3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1229/19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סלומינסקי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1.7.19</w:t>
      </w:r>
      <w:r>
        <w:rPr>
          <w:sz w:val="26"/>
          <w:szCs w:val="26"/>
          <w:rtl w:val="true"/>
        </w:rPr>
        <w:t xml:space="preserve">)).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במבחנים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להקפיד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שפגיעתן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רגילות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שהותוותה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ההודאה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והחיסכון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לחובת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במגוון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ביטחוניות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חלקן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להסתבכותו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התמתנות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הורתע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אפריל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נובמבר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לניהולו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ועברייניים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גובשה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ומרתיעה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להעניק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המגולמת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מלכתחילה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3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1807/22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16.3.22</w:t>
      </w:r>
      <w:r>
        <w:rPr>
          <w:sz w:val="26"/>
          <w:szCs w:val="26"/>
          <w:rtl w:val="true"/>
        </w:rPr>
        <w:t>): "</w:t>
      </w:r>
      <w:r>
        <w:rPr>
          <w:b/>
          <w:b/>
          <w:bCs/>
          <w:sz w:val="26"/>
          <w:sz w:val="26"/>
          <w:szCs w:val="26"/>
          <w:rtl w:val="true"/>
        </w:rPr>
        <w:t>במקרים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נערך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טיעון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גופו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משקלל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ערכם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הראייתיים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הצדדים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שינוי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כבענייננו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טווח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הצדדים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ממילא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שהמבקש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המתוקן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במסגרת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הטיעון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לשוב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ולהתחשב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בקשיים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הראייתיים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במסגרת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גזירת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hyperlink r:id="rId37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2562/10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באדיר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2.4.2012</w:t>
      </w:r>
      <w:r>
        <w:rPr>
          <w:b/>
          <w:bCs/>
          <w:sz w:val="26"/>
          <w:szCs w:val="26"/>
          <w:rtl w:val="true"/>
        </w:rPr>
        <w:t>))</w:t>
      </w:r>
      <w:r>
        <w:rPr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גוזר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הנאשמים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הבאים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27.11.19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4.2.20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פשע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Cs w:val="26"/>
        </w:rPr>
        <w:t>5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חודשי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עוון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 w:val="26"/>
          <w:szCs w:val="26"/>
          <w:rtl w:val="true"/>
        </w:rPr>
        <w:t>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בסך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5,000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rFonts w:eastAsia="David" w:ascii="David" w:hAnsi="David"/>
          <w:sz w:val="26"/>
          <w:szCs w:val="26"/>
          <w:rtl w:val="true"/>
        </w:rPr>
        <w:t>₪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40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ימי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תמורתו</w:t>
      </w:r>
      <w:r>
        <w:rPr>
          <w:rStyle w:val="normal-h"/>
          <w:sz w:val="26"/>
          <w:szCs w:val="26"/>
          <w:rtl w:val="true"/>
        </w:rPr>
        <w:t xml:space="preserve">. </w:t>
      </w:r>
      <w:r>
        <w:rPr>
          <w:rStyle w:val="normal-h"/>
          <w:sz w:val="26"/>
          <w:sz w:val="26"/>
          <w:szCs w:val="26"/>
          <w:rtl w:val="true"/>
        </w:rPr>
        <w:t>הקנס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ישולם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בתוך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90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יום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2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27.11.19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27.1.20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פשע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Cs w:val="26"/>
        </w:rPr>
        <w:t>5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חודשי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עוון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 w:val="26"/>
          <w:szCs w:val="26"/>
          <w:rtl w:val="true"/>
        </w:rPr>
        <w:t>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בסך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2,500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rFonts w:eastAsia="David" w:ascii="David" w:hAnsi="David"/>
          <w:sz w:val="26"/>
          <w:szCs w:val="26"/>
          <w:rtl w:val="true"/>
        </w:rPr>
        <w:t>₪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20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ימי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תמורתו</w:t>
      </w:r>
      <w:r>
        <w:rPr>
          <w:rStyle w:val="normal-h"/>
          <w:sz w:val="26"/>
          <w:szCs w:val="26"/>
          <w:rtl w:val="true"/>
        </w:rPr>
        <w:t xml:space="preserve">. </w:t>
      </w:r>
      <w:r>
        <w:rPr>
          <w:rStyle w:val="normal-h"/>
          <w:sz w:val="26"/>
          <w:sz w:val="26"/>
          <w:szCs w:val="26"/>
          <w:rtl w:val="true"/>
        </w:rPr>
        <w:t>הקנס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ישולם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בתוך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90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יום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</w:rPr>
      </w:pP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יושמד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firstLine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</w:rPr>
      </w:pP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26"/>
          <w:szCs w:val="26"/>
          <w:u w:val="single"/>
        </w:rPr>
      </w:pP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זכות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ערעור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בתוך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Cs/>
          <w:sz w:val="26"/>
          <w:szCs w:val="26"/>
          <w:u w:val="single"/>
        </w:rPr>
        <w:t>45</w:t>
      </w:r>
      <w:r>
        <w:rPr>
          <w:rStyle w:val="normal-h"/>
          <w:b/>
          <w:bCs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ימים</w:t>
      </w:r>
      <w:r>
        <w:rPr>
          <w:rStyle w:val="normal-h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 טרסי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19272-12-19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רביע סעד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normal-h">
    <w:name w:val="normal-h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7309272" TargetMode="External"/><Relationship Id="rId12" Type="http://schemas.openxmlformats.org/officeDocument/2006/relationships/hyperlink" Target="http://www.nevo.co.il/case/27171364" TargetMode="External"/><Relationship Id="rId13" Type="http://schemas.openxmlformats.org/officeDocument/2006/relationships/hyperlink" Target="http://www.nevo.co.il/case/25824863" TargetMode="External"/><Relationship Id="rId14" Type="http://schemas.openxmlformats.org/officeDocument/2006/relationships/hyperlink" Target="http://www.nevo.co.il/case/5568354" TargetMode="External"/><Relationship Id="rId15" Type="http://schemas.openxmlformats.org/officeDocument/2006/relationships/hyperlink" Target="http://www.nevo.co.il/case/26934681" TargetMode="External"/><Relationship Id="rId16" Type="http://schemas.openxmlformats.org/officeDocument/2006/relationships/hyperlink" Target="http://www.nevo.co.il/case/26905927" TargetMode="External"/><Relationship Id="rId17" Type="http://schemas.openxmlformats.org/officeDocument/2006/relationships/hyperlink" Target="http://www.nevo.co.il/case/6473037" TargetMode="External"/><Relationship Id="rId18" Type="http://schemas.openxmlformats.org/officeDocument/2006/relationships/hyperlink" Target="http://www.nevo.co.il/case/25612982" TargetMode="External"/><Relationship Id="rId19" Type="http://schemas.openxmlformats.org/officeDocument/2006/relationships/hyperlink" Target="http://www.nevo.co.il/case/24263578" TargetMode="External"/><Relationship Id="rId20" Type="http://schemas.openxmlformats.org/officeDocument/2006/relationships/hyperlink" Target="http://www.nevo.co.il/case/21474168" TargetMode="External"/><Relationship Id="rId21" Type="http://schemas.openxmlformats.org/officeDocument/2006/relationships/hyperlink" Target="http://www.nevo.co.il/case/26931111" TargetMode="External"/><Relationship Id="rId22" Type="http://schemas.openxmlformats.org/officeDocument/2006/relationships/hyperlink" Target="http://www.nevo.co.il/case/26383419" TargetMode="External"/><Relationship Id="rId23" Type="http://schemas.openxmlformats.org/officeDocument/2006/relationships/hyperlink" Target="http://www.nevo.co.il/case/27502726" TargetMode="External"/><Relationship Id="rId24" Type="http://schemas.openxmlformats.org/officeDocument/2006/relationships/hyperlink" Target="http://www.nevo.co.il/case/6949290" TargetMode="External"/><Relationship Id="rId25" Type="http://schemas.openxmlformats.org/officeDocument/2006/relationships/hyperlink" Target="http://www.nevo.co.il/case/5878682" TargetMode="External"/><Relationship Id="rId26" Type="http://schemas.openxmlformats.org/officeDocument/2006/relationships/hyperlink" Target="http://www.nevo.co.il/case/26623868" TargetMode="External"/><Relationship Id="rId27" Type="http://schemas.openxmlformats.org/officeDocument/2006/relationships/hyperlink" Target="http://www.nevo.co.il/case/27609756" TargetMode="External"/><Relationship Id="rId28" Type="http://schemas.openxmlformats.org/officeDocument/2006/relationships/hyperlink" Target="http://www.nevo.co.il/case/24215692" TargetMode="External"/><Relationship Id="rId29" Type="http://schemas.openxmlformats.org/officeDocument/2006/relationships/hyperlink" Target="http://www.nevo.co.il/case/7791493" TargetMode="External"/><Relationship Id="rId30" Type="http://schemas.openxmlformats.org/officeDocument/2006/relationships/hyperlink" Target="http://www.nevo.co.il/case/22272975" TargetMode="External"/><Relationship Id="rId31" Type="http://schemas.openxmlformats.org/officeDocument/2006/relationships/hyperlink" Target="http://www.nevo.co.il/case/20158683" TargetMode="External"/><Relationship Id="rId32" Type="http://schemas.openxmlformats.org/officeDocument/2006/relationships/hyperlink" Target="http://www.nevo.co.il/case/18164843" TargetMode="External"/><Relationship Id="rId33" Type="http://schemas.openxmlformats.org/officeDocument/2006/relationships/hyperlink" Target="http://www.nevo.co.il/case/10442671" TargetMode="External"/><Relationship Id="rId34" Type="http://schemas.openxmlformats.org/officeDocument/2006/relationships/hyperlink" Target="http://www.nevo.co.il/case/21474216" TargetMode="External"/><Relationship Id="rId35" Type="http://schemas.openxmlformats.org/officeDocument/2006/relationships/hyperlink" Target="http://www.nevo.co.il/case/25459244" TargetMode="External"/><Relationship Id="rId36" Type="http://schemas.openxmlformats.org/officeDocument/2006/relationships/hyperlink" Target="http://www.nevo.co.il/case/28400049" TargetMode="External"/><Relationship Id="rId37" Type="http://schemas.openxmlformats.org/officeDocument/2006/relationships/hyperlink" Target="http://www.nevo.co.il/case/5757857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2023-03-19T15:08:00Z</dcterms:created>
  <dc:creator> </dc:creator>
  <dc:description/>
  <cp:keywords/>
  <dc:language>en-IL</dc:language>
  <cp:lastModifiedBy>h1</cp:lastModifiedBy>
  <dcterms:modified xsi:type="dcterms:W3CDTF">2023-03-19T15:08:00Z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רביע סעד;איברהים אבו גרבייה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27309272;27171364;25824863;5568354;26934681;26905927;6473037;25612982;24263578;21474168;26931111;26383419;27502726;6949290;5878682;26623868;27609756;24215692;7791493;22272975;20158683;18164843;10442671;21474216;25459244;28400049;5757857</vt:lpwstr>
  </property>
  <property fmtid="{D5CDD505-2E9C-101B-9397-08002B2CF9AE}" pid="9" name="CITY">
    <vt:lpwstr>מרכז</vt:lpwstr>
  </property>
  <property fmtid="{D5CDD505-2E9C-101B-9397-08002B2CF9AE}" pid="10" name="DATE">
    <vt:lpwstr>20220510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 טרסי</vt:lpwstr>
  </property>
  <property fmtid="{D5CDD505-2E9C-101B-9397-08002B2CF9AE}" pid="14" name="LAWLISTTMP1">
    <vt:lpwstr>70301/144.b:2;031</vt:lpwstr>
  </property>
  <property fmtid="{D5CDD505-2E9C-101B-9397-08002B2CF9AE}" pid="15" name="LAWYER">
    <vt:lpwstr>ירון גיגי;רמי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19272</vt:lpwstr>
  </property>
  <property fmtid="{D5CDD505-2E9C-101B-9397-08002B2CF9AE}" pid="22" name="NEWPARTB">
    <vt:lpwstr>12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390020220510</vt:lpwstr>
  </property>
  <property fmtid="{D5CDD505-2E9C-101B-9397-08002B2CF9AE}" pid="34" name="TYPE_N_DATE">
    <vt:lpwstr>39020220510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