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lang w:eastAsia="en-US"/>
        </w:rPr>
      </w:pP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בחיפה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215/99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לינדנשטראוס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נשיא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David"/>
          <w:rtl w:val="true"/>
          <w:lang w:eastAsia="en-US"/>
        </w:rPr>
        <w:t>[</w:t>
      </w:r>
      <w:r>
        <w:rPr>
          <w:rFonts w:cs="David"/>
          <w:rtl w:val="true"/>
          <w:lang w:eastAsia="en-US"/>
        </w:rPr>
        <w:t>אב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 xml:space="preserve">] </w:t>
      </w:r>
      <w:r>
        <w:rPr>
          <w:rFonts w:cs="David"/>
          <w:rtl w:val="true"/>
          <w:lang w:eastAsia="en-US"/>
        </w:rPr>
        <w:t>ס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ובראן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נאמן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שופט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  <w:bookmarkStart w:id="1" w:name="LastJudge"/>
      <w:bookmarkStart w:id="2" w:name="LastJudge"/>
      <w:bookmarkEnd w:id="2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אלחיר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פלאח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3" w:name="PsakDin"/>
      <w:bookmarkStart w:id="4" w:name="ABSTRACT_START"/>
      <w:bookmarkStart w:id="5" w:name="PsakDin"/>
      <w:bookmarkStart w:id="6" w:name="ABSTRACT_START"/>
      <w:bookmarkEnd w:id="5"/>
      <w:bookmarkEnd w:id="6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גזר</w:t>
      </w:r>
      <w:r>
        <w:rPr>
          <w:rFonts w:cs="David"/>
          <w:bCs/>
          <w:rtl w:val="true"/>
          <w:lang w:eastAsia="en-US"/>
        </w:rPr>
        <w:t>-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7" w:name="PsakDin"/>
      <w:bookmarkStart w:id="8" w:name="PsakDin"/>
      <w:bookmarkEnd w:id="8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המתוקן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הריגה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298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ונשיאה</w:t>
      </w:r>
      <w:r>
        <w:rPr>
          <w:rFonts w:cs="David"/>
          <w:rtl w:val="true"/>
          <w:lang w:eastAsia="en-US"/>
        </w:rPr>
        <w:t xml:space="preserve">) </w:t>
        <w:softHyphen/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סעיפים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>) (</w:t>
      </w:r>
      <w:r>
        <w:rPr>
          <w:rFonts w:cs="David"/>
          <w:rtl w:val="true"/>
          <w:lang w:eastAsia="en-US"/>
        </w:rPr>
        <w:t>רישא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) (</w:t>
      </w:r>
      <w:r>
        <w:rPr>
          <w:rFonts w:cs="David"/>
          <w:rtl w:val="true"/>
          <w:lang w:eastAsia="en-US"/>
        </w:rPr>
        <w:t>רישא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1977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התגוררו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להלן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אחמד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בבית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דירות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היחסים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מעורערים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והחמירו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לתאריך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11.5.99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שפרצה</w:t>
      </w:r>
      <w:r>
        <w:rPr>
          <w:rtl w:val="true"/>
          <w:lang w:eastAsia="en-US"/>
        </w:rPr>
        <w:t xml:space="preserve"> </w:t>
      </w:r>
      <w:bookmarkStart w:id="9" w:name="ABSTRACT_END"/>
      <w:bookmarkEnd w:id="9"/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אחיותיו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אחמד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בתאריך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11.5.99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התקוטטו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הצהריים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19.00</w:t>
      </w:r>
      <w:r>
        <w:rPr>
          <w:rFonts w:cs="David"/>
          <w:rtl w:val="true"/>
          <w:lang w:eastAsia="en-US"/>
        </w:rPr>
        <w:t>לפנות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הבניין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לנסות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וליישר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ומשפחתו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לבניין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מדירתו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התפתחה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יוסף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כיאל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ושאר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נעמדו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ברחבה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צמודה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לדירתו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אחמד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הבחין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במתרחש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מחלון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דירתו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ניגש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לחדרו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והצטייד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אוטומטי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מקליבר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מחסנית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וכדורים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התחמושת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להחזיקם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לשאתם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600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במדרגות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המובילות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המרפסת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הרחבה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הצליח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שיחרר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המעצור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כדור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הקליע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בהמשך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נמלטו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חזרה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לדירתו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הצטייד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בסכין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דהוא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בישיבה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1.11.99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תוקנו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והוראת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החיקוק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שייחסה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תוקנה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רווק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22</w:t>
      </w:r>
      <w:r>
        <w:rPr>
          <w:rFonts w:cs="David"/>
          <w:rtl w:val="true"/>
          <w:lang w:eastAsia="en-US"/>
        </w:rPr>
        <w:t>המתגורר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הוריו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11.5.99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בתסקירו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', </w:t>
      </w:r>
      <w:r>
        <w:rPr>
          <w:rFonts w:cs="David"/>
          <w:rtl w:val="true"/>
          <w:lang w:eastAsia="en-US"/>
        </w:rPr>
        <w:t>נמנע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והקושי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חרטה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שבתפיסה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המשפחתית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תופסים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התנהגותו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כהתנהגות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גברית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נאמנה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מגינה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ומכבדת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מסרים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שאינם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מאפשרים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וחרטה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יצויין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קודמת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פציעה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335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>)(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שדקר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בסכין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בעניין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1589/98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בעכו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באותה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עבירה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התובע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לאביו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הושגה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סולחה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היריבות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נזכיר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35</w:t>
      </w:r>
      <w:r>
        <w:rPr>
          <w:rFonts w:cs="David"/>
          <w:rtl w:val="true"/>
          <w:lang w:eastAsia="en-US"/>
        </w:rPr>
        <w:t>במותו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3.5</w:t>
      </w:r>
      <w:r>
        <w:rPr>
          <w:rFonts w:cs="David"/>
          <w:rtl w:val="true"/>
          <w:lang w:eastAsia="en-US"/>
        </w:rPr>
        <w:t>ושנתיים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ומסכימים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באומרו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הילדים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התייתמו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ויצטרכו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תוצאות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מעשיו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העידו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אופיו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העדים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הציגו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הוגדר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צנוע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וביישן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וכספורטאי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טוב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נמצאת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לעריכת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הסולחה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שמשפחת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קרוביהם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אימו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עפ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מתקשה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חרטה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התרשמנו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הסליחה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נאמרה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להתעלם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קופחו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משפחת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נתייתמה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שהותיר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בשנים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פציעה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מסכימים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שבמקרים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דוגמת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שלפנינו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לאינטרס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המחייב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מרתיע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מתעלמים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אומנם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שהעלו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האופי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ומהאמור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הנמנע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כלשהי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קיפוח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מחייב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הרתעה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ליחיד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ולרבים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להתעלם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lang w:eastAsia="en-US"/>
        </w:rPr>
      </w:pPr>
      <w:r>
        <w:rPr>
          <w:rFonts w:cs="David"/>
          <w:color w:val="FFFFFF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לחומרא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ולקולא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18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שמתוכן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16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בניכוי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11.5.99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בשבט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ס</w:t>
      </w:r>
      <w:r>
        <w:rPr>
          <w:rFonts w:cs="David"/>
          <w:rtl w:val="true"/>
          <w:lang w:eastAsia="en-US"/>
        </w:rPr>
        <w:t>, (</w:t>
      </w:r>
      <w:r>
        <w:rPr>
          <w:rFonts w:cs="David"/>
          <w:lang w:eastAsia="en-US"/>
        </w:rPr>
        <w:t>18/1/2000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1"/>
      <w:ind w:end="0"/>
      <w:jc w:val="center"/>
      <w:rPr>
        <w:rStyle w:val="PageNumber"/>
      </w:rPr>
    </w:pPr>
    <w:r>
      <w:rPr>
        <w:rStyle w:val="PageNumber"/>
        <w:rtl w:val="true"/>
      </w:rPr>
      <w:fldChar w:fldCharType="begin"/>
    </w:r>
    <w:r>
      <w:rPr>
        <w:rtl w:val="true"/>
        <w:rStyle w:val="PageNumber"/>
      </w:rPr>
      <w:instrText xml:space="preserve"> PAGE </w:instrText>
    </w:r>
    <w:r>
      <w:rPr>
        <w:rtl w:val="true"/>
        <w:rStyle w:val="PageNumber"/>
      </w:rPr>
      <w:fldChar w:fldCharType="separate"/>
    </w:r>
    <w:r>
      <w:rPr>
        <w:rtl w:val="true"/>
        <w:rStyle w:val="PageNumber"/>
      </w:rPr>
      <w:t>2</w:t>
    </w:r>
    <w:r>
      <w:rPr>
        <w:rtl w:val="true"/>
        <w:rStyle w:val="PageNumber"/>
      </w:rPr>
      <w:fldChar w:fldCharType="end"/>
    </w:r>
  </w:p>
  <w:p>
    <w:pPr>
      <w:pStyle w:val="Footer"/>
      <w:pBdr>
        <w:top w:val="single" w:sz="4" w:space="1" w:color="000000"/>
      </w:pBdr>
      <w:bidi w:val="1"/>
      <w:spacing w:before="0" w:after="60"/>
      <w:ind w:end="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  <w:r>
      <w:rPr>
        <w:sz w:val="28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Cs w:val="22"/>
      </w:rPr>
      <w:t>nevo.co.il</w:t>
    </w:r>
    <w:r>
      <w:rPr>
        <w:rFonts w:cs="TopType Jerushalmi;Times New Roman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</w:p>
  <w:p>
    <w:pPr>
      <w:pStyle w:val="Footer"/>
      <w:pBdr>
        <w:top w:val="single" w:sz="4" w:space="1" w:color="000000"/>
      </w:pBdr>
      <w:bidi w:val="1"/>
      <w:ind w:end="0"/>
      <w:jc w:val="start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</w:rPr>
      <w:instrText xml:space="preserve"> FILENAME \p </w:instrText>
    </w:r>
    <w:r>
      <w:rPr>
        <w:rtl w:val="true"/>
        <w:sz w:val="14"/>
        <w:szCs w:val="14"/>
        <w:rFonts w:cs="TopType Jerushalmi;Times New Roman"/>
      </w:rPr>
      <w:fldChar w:fldCharType="separate"/>
    </w:r>
    <w:r>
      <w:rPr>
        <w:rtl w:val="true"/>
        <w:sz w:val="14"/>
        <w:szCs w:val="14"/>
        <w:rFonts w:cs="TopType Jerushalmi;Times New Roman"/>
      </w:rPr>
      <w:t>/Users/liorb/Downloads/study2025-p2/M-NoPub-ZB-7-155-L.doc</w:t>
    </w:r>
    <w:r>
      <w:rPr>
        <w:rtl w:val="true"/>
        <w:sz w:val="14"/>
        <w:szCs w:val="14"/>
        <w:rFonts w:cs="TopType Jerushalmi;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bidi w:val="1"/>
      <w:ind w:end="0"/>
      <w:jc w:val="start"/>
      <w:rPr/>
    </w:pPr>
    <w:r>
      <w:rPr>
        <w:rFonts w:cs="David"/>
        <w:szCs w:val="22"/>
        <w:rtl w:val="true"/>
      </w:rPr>
      <w:t>תפ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(</w:t>
    </w:r>
    <w:r>
      <w:rPr>
        <w:rFonts w:cs="David"/>
        <w:szCs w:val="22"/>
        <w:rtl w:val="true"/>
      </w:rPr>
      <w:t>חי</w:t>
    </w:r>
    <w:r>
      <w:rPr>
        <w:rFonts w:cs="David"/>
        <w:szCs w:val="22"/>
        <w:rtl w:val="true"/>
      </w:rPr>
      <w:t xml:space="preserve">')   </w:t>
    </w:r>
    <w:r>
      <w:rPr>
        <w:rFonts w:cs="David"/>
        <w:szCs w:val="22"/>
      </w:rPr>
      <w:t>215/99</w:t>
    </w:r>
    <w:r>
      <w:rPr>
        <w:rFonts w:cs="David"/>
        <w:szCs w:val="22"/>
        <w:rtl w:val="true"/>
      </w:rPr>
      <w:tab/>
      <w:t xml:space="preserve"> </w:t>
    </w:r>
    <w:r>
      <w:rPr>
        <w:rFonts w:cs="David"/>
        <w:szCs w:val="22"/>
        <w:rtl w:val="true"/>
      </w:rPr>
      <w:t>מדינת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ישראל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נ</w:t>
    </w:r>
    <w:r>
      <w:rPr>
        <w:rFonts w:cs="David"/>
        <w:szCs w:val="22"/>
        <w:rtl w:val="true"/>
      </w:rPr>
      <w:t xml:space="preserve">' </w:t>
    </w:r>
    <w:r>
      <w:rPr>
        <w:rFonts w:cs="David"/>
        <w:szCs w:val="22"/>
        <w:rtl w:val="true"/>
      </w:rPr>
      <w:t>מוחמד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בן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אחמד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אבו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אלחיר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2010-03-14T02:05:00Z</dcterms:created>
  <dc:creator>eli</dc:creator>
  <dc:description/>
  <cp:keywords/>
  <dc:language>en-IL</dc:language>
  <cp:lastModifiedBy>eli</cp:lastModifiedBy>
  <dcterms:modified xsi:type="dcterms:W3CDTF">2010-03-14T02:05:00Z</dcterms:modified>
  <cp:revision>2</cp:revision>
  <dc:subject/>
  <dc:title>בית המשפט המחוזי בחיפה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אחמד אבו אלחיר</vt:lpwstr>
  </property>
  <property fmtid="{D5CDD505-2E9C-101B-9397-08002B2CF9AE}" pid="4" name="CITY">
    <vt:lpwstr>חי'</vt:lpwstr>
  </property>
  <property fmtid="{D5CDD505-2E9C-101B-9397-08002B2CF9AE}" pid="5" name="DATE">
    <vt:lpwstr>20000118</vt:lpwstr>
  </property>
  <property fmtid="{D5CDD505-2E9C-101B-9397-08002B2CF9AE}" pid="6" name="ISABSTRACT">
    <vt:lpwstr>Y</vt:lpwstr>
  </property>
  <property fmtid="{D5CDD505-2E9C-101B-9397-08002B2CF9AE}" pid="7" name="JUDGE">
    <vt:lpwstr>מ. לינדנשטראוס;ס. ג'ובראן;מ.נאמן</vt:lpwstr>
  </property>
  <property fmtid="{D5CDD505-2E9C-101B-9397-08002B2CF9AE}" pid="8" name="LAWYER">
    <vt:lpwstr>ז. פלאח</vt:lpwstr>
  </property>
  <property fmtid="{D5CDD505-2E9C-101B-9397-08002B2CF9AE}" pid="9" name="LISHKA">
    <vt:lpwstr>Lishka</vt:lpwstr>
  </property>
  <property fmtid="{D5CDD505-2E9C-101B-9397-08002B2CF9AE}" pid="10" name="PROCESS">
    <vt:lpwstr>תפ</vt:lpwstr>
  </property>
  <property fmtid="{D5CDD505-2E9C-101B-9397-08002B2CF9AE}" pid="11" name="PROCNUM">
    <vt:lpwstr>215</vt:lpwstr>
  </property>
  <property fmtid="{D5CDD505-2E9C-101B-9397-08002B2CF9AE}" pid="12" name="PROCYEAR">
    <vt:lpwstr>99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WORDNUMPAGES">
    <vt:lpwstr>2</vt:lpwstr>
  </property>
</Properties>
</file>