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21654-10-13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חמדאן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tblpPr w:vertAnchor="text" w:horzAnchor="text" w:tblpXSpec="center" w:leftFromText="180" w:rightFromText="180" w:tblpY="1"/>
        <w:tblOverlap w:val="never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2814"/>
        <w:gridCol w:w="945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לונדנר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7875" w:type="dxa"/>
            <w:gridSpan w:val="3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אסעד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חמדאן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רענן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עמוסי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7875" w:type="dxa"/>
            <w:gridSpan w:val="3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192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/>
      <w:r>
        <w:rPr>
          <w:rFonts w:cs="Arial" w:ascii="Arial" w:hAnsi="Arial"/>
          <w:rtl w:val="true"/>
        </w:rPr>
        <w:br w:type="textWrapping" w:clear="all"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9" w:name="ABSTRACT_START"/>
      <w:bookmarkEnd w:id="9"/>
      <w:r>
        <w:rPr>
          <w:rFonts w:ascii="Arial" w:hAnsi="Arial" w:cs="Arial"/>
          <w:rtl w:val="true"/>
        </w:rPr>
        <w:t xml:space="preserve">הנאשם הורשע על פי הודאתו בביצוע עבירת איומים לפי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2.10.13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13:00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בבית המשפט השלום בירושלים איים הנאשם על לוחמי יחידת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נחשון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בפגיעה שלא כדין בגופה ובחירותה של כבוד השופטת חנה מרים לומפ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כבוד השופטת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בכוונה להפחידם או להקניטם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באותן 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הנאשם שהוא עצור לדיון בעניינו ב</w:t>
      </w:r>
      <w:r>
        <w:rPr>
          <w:rFonts w:cs="Arial" w:ascii="Arial" w:hAnsi="Arial"/>
          <w:rtl w:val="true"/>
        </w:rPr>
        <w:t>-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31852-12-12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שמתנהל בפני כבוד השופטת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הובא לדיון מתא המעצר על ידי לוחמי יחידת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נחשון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בתום הדיון הוחזר הנאשם לתא המעצר על ידי לוחמי יחידת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נחשון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ובדרך החל הנאשם לקלל את כבוד השופטת באומרו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למה מי היא</w:t>
      </w:r>
      <w:r>
        <w:rPr>
          <w:rFonts w:cs="Arial" w:ascii="Arial" w:hAnsi="Arial"/>
          <w:rtl w:val="true"/>
        </w:rPr>
        <w:t xml:space="preserve">? </w:t>
      </w:r>
      <w:r>
        <w:rPr>
          <w:rFonts w:ascii="Arial" w:hAnsi="Arial" w:cs="Arial"/>
          <w:rtl w:val="true"/>
        </w:rPr>
        <w:t>אני אשב עליה שלוש שנים בפנים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1867/01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מיארה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865</w:t>
      </w:r>
      <w:r>
        <w:rPr>
          <w:rtl w:val="true"/>
        </w:rPr>
        <w:t xml:space="preserve">, </w:t>
      </w:r>
      <w:r>
        <w:rPr/>
        <w:t>870</w:t>
      </w:r>
      <w:r>
        <w:rPr>
          <w:rtl w:val="true"/>
        </w:rPr>
        <w:t xml:space="preserve"> – </w:t>
      </w:r>
      <w:r>
        <w:rPr/>
        <w:t>871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ברגיל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יוצרת</w:t>
      </w:r>
      <w:r>
        <w:rPr>
          <w:rtl w:val="true"/>
        </w:rPr>
        <w:t xml:space="preserve">, </w:t>
      </w:r>
      <w:r>
        <w:rPr>
          <w:rtl w:val="true"/>
        </w:rPr>
        <w:t>מניה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וביה</w:t>
      </w:r>
      <w:r>
        <w:rPr>
          <w:rtl w:val="true"/>
        </w:rPr>
        <w:t xml:space="preserve">, </w:t>
      </w:r>
      <w:r>
        <w:rPr>
          <w:rtl w:val="true"/>
        </w:rPr>
        <w:t>עילת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פסלות</w:t>
      </w:r>
      <w:r>
        <w:rPr>
          <w:rtl w:val="true"/>
        </w:rPr>
        <w:t xml:space="preserve">.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שיטתנו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באובייקטיביות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8656/09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רענן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29.10.09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".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אליך</w:t>
      </w:r>
      <w:r>
        <w:rPr>
          <w:rtl w:val="true"/>
        </w:rPr>
        <w:t xml:space="preserve">".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פינקו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9.3.2011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7293/02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פלפל</w:t>
      </w:r>
      <w:r>
        <w:rPr>
          <w:rtl w:val="true"/>
        </w:rPr>
        <w:t xml:space="preserve">, </w:t>
      </w:r>
      <w:r>
        <w:rPr>
          <w:rtl w:val="true"/>
        </w:rPr>
        <w:t>הנדל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)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193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 xml:space="preserve">')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...".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7675/09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אביגדור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] (</w:t>
      </w:r>
      <w:r>
        <w:rPr/>
        <w:t>18.10.09</w:t>
      </w:r>
      <w:r>
        <w:rPr>
          <w:rtl w:val="true"/>
        </w:rPr>
        <w:t xml:space="preserve">)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3694/09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מורדוב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](</w:t>
      </w:r>
      <w:r>
        <w:rPr/>
        <w:t>31.1.2011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כפ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2427/07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שוורץ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28.1.2010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ראשל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19039-12-09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טאובה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29.4.2012</w:t>
      </w:r>
      <w:r>
        <w:rPr>
          <w:rtl w:val="true"/>
        </w:rPr>
        <w:t xml:space="preserve">) ; 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כפ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1904-02-11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לוביץ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17.4.2011</w:t>
      </w:r>
      <w:r>
        <w:rPr>
          <w:rtl w:val="true"/>
        </w:rPr>
        <w:t xml:space="preserve">) ; 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43509-02-10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4.5.2010</w:t>
      </w:r>
      <w:r>
        <w:rPr>
          <w:rtl w:val="true"/>
        </w:rPr>
        <w:t xml:space="preserve">) ; 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39235-02-11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3.4.2011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14673-08-10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29.12.2010</w:t>
      </w:r>
      <w:r>
        <w:rPr>
          <w:rtl w:val="true"/>
        </w:rPr>
        <w:t xml:space="preserve">) ;  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9671-03-10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5.3.2010</w:t>
      </w:r>
      <w:r>
        <w:rPr>
          <w:rtl w:val="true"/>
        </w:rPr>
        <w:t xml:space="preserve">) ; 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19451-09-09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8.3.2010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4450-06-08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9.6.08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38179-02-15</w:t>
        </w:r>
      </w:hyperlink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גנסין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] (</w:t>
      </w:r>
      <w:r>
        <w:rPr/>
        <w:t>16.3.15</w:t>
      </w:r>
      <w:r>
        <w:rPr>
          <w:rtl w:val="true"/>
        </w:rPr>
        <w:t xml:space="preserve">); </w:t>
      </w:r>
      <w:r>
        <w:rPr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15210-11-14</w:t>
        </w:r>
      </w:hyperlink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16.2.15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>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4236/12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יוסבשוילי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3.6.2012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/>
          <w:bCs/>
          <w:rtl w:val="true"/>
        </w:rPr>
        <w:t>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/>
          <w:bCs/>
          <w:rtl w:val="true"/>
        </w:rPr>
        <w:t>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העונש המתאים בתוך מתחם העונש ההולם לקחתי בחשבון את כל הנתונים שלהלן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rtl w:val="true"/>
        </w:rPr>
        <w:t xml:space="preserve">לחומרא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עברו הפלילי של הנאשם הכולל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 בעבירות אלימות והחזקת סכין למטרה לא כשרה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לקולא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לקחתי בחשבון את פרק הזמן שחלף מאז מועד ביצוע העבירה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ההודאה וחיסכון בזמן שיפוטי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שירוצו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יתייצב ביום </w:t>
      </w:r>
      <w:r>
        <w:rPr>
          <w:rFonts w:cs="Arial" w:ascii="Arial" w:hAnsi="Arial"/>
        </w:rPr>
        <w:t>16.3.17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ביחידת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מפקדת מחוז צפון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שירות בתי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רחוב הציונות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טבריה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עבודות השירות יבוצעו במרכז האזורי לקשיש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ברחוב סמטת אבות ובנים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עכו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יועסק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בשבוע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שעות עבודה יומיות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והתנאי הוא שבמשך שלוש שנים מהיום הנאשם לא יבצע עבירת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עבירת איומים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1.2.17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21654-10-13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אסעד חמדאן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4107168" TargetMode="External"/><Relationship Id="rId7" Type="http://schemas.openxmlformats.org/officeDocument/2006/relationships/hyperlink" Target="http://www.nevo.co.il/case/5686328" TargetMode="External"/><Relationship Id="rId8" Type="http://schemas.openxmlformats.org/officeDocument/2006/relationships/hyperlink" Target="http://www.nevo.co.il/case/6134801" TargetMode="External"/><Relationship Id="rId9" Type="http://schemas.openxmlformats.org/officeDocument/2006/relationships/hyperlink" Target="http://www.nevo.co.il/case/5794379" TargetMode="External"/><Relationship Id="rId10" Type="http://schemas.openxmlformats.org/officeDocument/2006/relationships/hyperlink" Target="http://www.nevo.co.il/case/258415" TargetMode="External"/><Relationship Id="rId11" Type="http://schemas.openxmlformats.org/officeDocument/2006/relationships/hyperlink" Target="http://www.nevo.co.il/case/2306960" TargetMode="External"/><Relationship Id="rId12" Type="http://schemas.openxmlformats.org/officeDocument/2006/relationships/hyperlink" Target="http://www.nevo.co.il/case/2398822" TargetMode="External"/><Relationship Id="rId13" Type="http://schemas.openxmlformats.org/officeDocument/2006/relationships/hyperlink" Target="http://www.nevo.co.il/case/%202530752" TargetMode="External"/><Relationship Id="rId14" Type="http://schemas.openxmlformats.org/officeDocument/2006/relationships/hyperlink" Target="http://www.nevo.co.il/case/4795880" TargetMode="External"/><Relationship Id="rId15" Type="http://schemas.openxmlformats.org/officeDocument/2006/relationships/hyperlink" Target="http://www.nevo.co.il/case/2675952" TargetMode="External"/><Relationship Id="rId16" Type="http://schemas.openxmlformats.org/officeDocument/2006/relationships/hyperlink" Target="http://www.nevo.co.il/case/5513996" TargetMode="External"/><Relationship Id="rId17" Type="http://schemas.openxmlformats.org/officeDocument/2006/relationships/hyperlink" Target="http://www.nevo.co.il/case/4979537" TargetMode="External"/><Relationship Id="rId18" Type="http://schemas.openxmlformats.org/officeDocument/2006/relationships/hyperlink" Target="http://www.nevo.co.il/case/5226238" TargetMode="External"/><Relationship Id="rId19" Type="http://schemas.openxmlformats.org/officeDocument/2006/relationships/hyperlink" Target="http://www.nevo.co.il/case/5167943" TargetMode="External"/><Relationship Id="rId20" Type="http://schemas.openxmlformats.org/officeDocument/2006/relationships/hyperlink" Target="http://www.nevo.co.il/case/4593054" TargetMode="External"/><Relationship Id="rId21" Type="http://schemas.openxmlformats.org/officeDocument/2006/relationships/hyperlink" Target="http://www.nevo.co.il/case/4343221" TargetMode="External"/><Relationship Id="rId22" Type="http://schemas.openxmlformats.org/officeDocument/2006/relationships/hyperlink" Target="http://www.nevo.co.il/case/20042264" TargetMode="External"/><Relationship Id="rId23" Type="http://schemas.openxmlformats.org/officeDocument/2006/relationships/hyperlink" Target="http://www.nevo.co.il/case/18138540" TargetMode="External"/><Relationship Id="rId24" Type="http://schemas.openxmlformats.org/officeDocument/2006/relationships/hyperlink" Target="http://www.nevo.co.il/case/5585368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2018-08-12T12:33:00Z</dcterms:created>
  <dc:creator> </dc:creator>
  <dc:description/>
  <cp:keywords/>
  <dc:language>en-IL</dc:language>
  <cp:lastModifiedBy>run</cp:lastModifiedBy>
  <dcterms:modified xsi:type="dcterms:W3CDTF">2018-08-12T12:33:00Z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אסעד חמדאן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4107168;5686328;6134801;5794379;258415;2306960;2398822;2530752;4795880;2675952;5513996;4979537;5226238;5167943;4593054;4343221;20042264;18138540;5585368</vt:lpwstr>
  </property>
  <property fmtid="{D5CDD505-2E9C-101B-9397-08002B2CF9AE}" pid="9" name="CITY">
    <vt:lpwstr>רמ'</vt:lpwstr>
  </property>
  <property fmtid="{D5CDD505-2E9C-101B-9397-08002B2CF9AE}" pid="10" name="DATE">
    <vt:lpwstr>20161227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</vt:lpwstr>
  </property>
  <property fmtid="{D5CDD505-2E9C-101B-9397-08002B2CF9AE}" pid="15" name="LAWYER">
    <vt:lpwstr>מאור לונדנר;רענן עמוסי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21654</vt:lpwstr>
  </property>
  <property fmtid="{D5CDD505-2E9C-101B-9397-08002B2CF9AE}" pid="22" name="NEWPARTB">
    <vt:lpwstr>10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380020161227</vt:lpwstr>
  </property>
  <property fmtid="{D5CDD505-2E9C-101B-9397-08002B2CF9AE}" pid="34" name="TYPE_N_DATE">
    <vt:lpwstr>38020161227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