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both"/>
              <w:rPr>
                <w:rFonts w:cs="FrankRuehl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hyperlink r:id="rId2">
              <w:r>
                <w:rPr>
                  <w:rStyle w:val="Hyperlink"/>
                  <w:b/>
                  <w:b/>
                  <w:bCs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218-03-10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אגבאריה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both"/>
              <w:rPr/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   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2011</w:t>
            </w:r>
          </w:p>
        </w:tc>
      </w:tr>
    </w:tbl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טובי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בכר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אגבאריה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xxxxxxxxx</w:t>
            </w:r>
          </w:p>
        </w:tc>
      </w:tr>
    </w:tbl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נוכחים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bookmarkStart w:id="2" w:name="FirstLawyer"/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bookmarkEnd w:id="2"/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ערן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אגבאריה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06-01-2011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218-03-10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אמיר טובי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בדר אלדין אגבאריה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צחי נמירובסקי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26-01-2011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218-03-10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אמיר טובי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צחי נמירובסקי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אגבאריה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17-04-2011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218-03-10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אמיר טובי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צחי נמירובסקי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אגבאריה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15-06-2011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218-03-10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אמיר טובי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ערן בר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באדר אגבאריה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להכרעת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15-06-2011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218-03-10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אמיר טובי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ערן בר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אגבאריה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30-06-2011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218-03-10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אמיר טובי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ערן בר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אגבאריה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26-09-2011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6296/11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בכר אגבאריה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בעצמ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sz w:val="24"/>
          <w:sz w:val="24"/>
          <w:szCs w:val="24"/>
          <w:rtl w:val="true"/>
        </w:rPr>
        <w:t>ו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b/>
                <w:b/>
                <w:bCs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והעבירות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בהן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bookmarkStart w:id="7" w:name="ABSTRACT_START"/>
      <w:bookmarkEnd w:id="7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144</w:t>
        </w:r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hyperlink r:id="rId16"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329</w:t>
        </w:r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sz w:val="24"/>
            <w:szCs w:val="24"/>
            <w:rtl w:val="true"/>
          </w:rPr>
          <w:t>)(</w:t>
        </w:r>
        <w:r>
          <w:rPr>
            <w:rStyle w:val="Hyperlink"/>
            <w:sz w:val="24"/>
            <w:szCs w:val="24"/>
          </w:rPr>
          <w:t>1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hyperlink r:id="rId19"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Cs w:val="24"/>
          </w:rPr>
          <w:t>2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11.2.2010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חצות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ונכנס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הקדמית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התכופף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ונאבק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מראשו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כיסוי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ומנסה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השמאלית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הימנית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ואושפז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שהמרחק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קיפוח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נזקפת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לתושייתו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שנאבק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אחז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ניצלו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תרומתו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לחייבו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שנגרמו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המפרנס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דואג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הספציפי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דידן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בדוחק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נבצר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ננקטה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התחשבות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מהירי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ולנהוג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מתהפכת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צווארו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שמנסה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להציגו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במעגל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ובילדיו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ן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טראגית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מטווח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בצדה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בהוראת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מנחה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בבואו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אגב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5753/04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רייכמן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4"/>
        <w:ind w:end="1418"/>
        <w:jc w:val="both"/>
        <w:rPr/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לאחרונה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בריונות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חילוקי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בסכינים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- "</w:t>
      </w:r>
      <w:r>
        <w:rPr>
          <w:sz w:val="24"/>
          <w:sz w:val="24"/>
          <w:szCs w:val="24"/>
          <w:rtl w:val="true"/>
        </w:rPr>
        <w:t>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הסכין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קראנו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ירדנו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ברמה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ובחומרה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sz w:val="24"/>
          <w:szCs w:val="24"/>
          <w:rtl w:val="true"/>
        </w:rPr>
        <w:t>. "</w:t>
      </w:r>
      <w:r>
        <w:rPr>
          <w:sz w:val="24"/>
          <w:sz w:val="24"/>
          <w:szCs w:val="24"/>
          <w:rtl w:val="true"/>
        </w:rPr>
        <w:t>סיכסוכים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קראנו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ליישבם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שלמרבה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התמיהה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והצער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בסיכסוכים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לכנותם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סיכסוכי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זוטא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סיכסוכי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זוטא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נשלפת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וננעצת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הזולת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לאחרונה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נשלף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קטלני</w:t>
      </w:r>
      <w:r>
        <w:rPr>
          <w:sz w:val="24"/>
          <w:szCs w:val="24"/>
          <w:rtl w:val="true"/>
        </w:rPr>
        <w:t xml:space="preserve">. </w:t>
      </w:r>
    </w:p>
    <w:p>
      <w:pPr>
        <w:pStyle w:val="Style14"/>
        <w:ind w:end="1418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בחברתנו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כמחלה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ממארת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להעלות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תרומתו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שאסור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ויתורים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תתגבר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ותלך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חברתנו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ותרומתו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בבואנו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כמשיב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ממעשים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sz w:val="24"/>
          <w:szCs w:val="24"/>
          <w:rtl w:val="true"/>
        </w:rPr>
        <w:t>".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10580/08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פורסם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2.2.2010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  <w:tab/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4"/>
        <w:ind w:end="1418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התרענו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המתפשטת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יישוב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סכסוכים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בישראל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ולמצער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לצמצם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ממדיה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מהנהגתה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ליחיד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הרבים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הגוברת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הבכורה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המרתיעה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3924/05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צאיגה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22.5.06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נאמר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4"/>
        <w:ind w:end="1418"/>
        <w:jc w:val="both"/>
        <w:rPr/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המערער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בזולתו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במכוון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>; "</w:t>
      </w:r>
      <w:r>
        <w:rPr>
          <w:sz w:val="24"/>
          <w:sz w:val="24"/>
          <w:szCs w:val="24"/>
          <w:rtl w:val="true"/>
        </w:rPr>
        <w:t>מה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כסדום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דמינו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ראשי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הממשל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ראשי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להיאבק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באלימות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הנשבר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חטאים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שצמחה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בקרבנו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שהסכין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הנשלפת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sz w:val="24"/>
          <w:szCs w:val="24"/>
          <w:rtl w:val="true"/>
        </w:rPr>
        <w:t xml:space="preserve">? </w:t>
      </w:r>
      <w:r>
        <w:rPr>
          <w:sz w:val="24"/>
          <w:sz w:val="24"/>
          <w:szCs w:val="24"/>
          <w:rtl w:val="true"/>
        </w:rPr>
        <w:t>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נטייתי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הבסיסית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גנטית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מקדמת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ולעצמו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ויחסוך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כתיקונם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משנקלענו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והמאבק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מהגדרתו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כמלחמה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כפיקוח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הנדקרים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והנהרגים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בעלמא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בתבונה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בצער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מצליחה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שדרכה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תצלח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שמדיניות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הנהוגה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והרצויה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לגופו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br/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ומדיניות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הגרעינית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מפרנס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ודואג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המרוחק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מגוריו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והטעמים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בהפחתת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11.2.2010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14.4.2010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4.6.2010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15.6.2010</w:t>
      </w:r>
      <w:r>
        <w:rPr>
          <w:sz w:val="24"/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color w:val="FFFFFF"/>
          <w:sz w:val="2"/>
          <w:szCs w:val="2"/>
        </w:rPr>
        <w:t>54678313</w:t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תמוז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2011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  <w:szCs w:val="24"/>
        </w:rPr>
      </w:pPr>
      <w:r>
        <w:rPr>
          <w:color w:val="000000"/>
          <w:szCs w:val="24"/>
          <w:rtl w:val="true"/>
        </w:rPr>
        <w:t>בעניין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עריכה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ושינויים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במסמכי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פסיקה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חקיקה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ועוד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באתר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נבו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הקש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218-03-10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בכר אגבאריה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יטוט"/>
    <w:basedOn w:val="Normal"/>
    <w:qFormat/>
    <w:pPr>
      <w:ind w:hanging="0" w:start="1418" w:end="1418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365611" TargetMode="External"/><Relationship Id="rId3" Type="http://schemas.openxmlformats.org/officeDocument/2006/relationships/hyperlink" Target="http://www.nevo.co.il/case/4365611" TargetMode="External"/><Relationship Id="rId4" Type="http://schemas.openxmlformats.org/officeDocument/2006/relationships/hyperlink" Target="http://www.nevo.co.il/case/4365611" TargetMode="External"/><Relationship Id="rId5" Type="http://schemas.openxmlformats.org/officeDocument/2006/relationships/hyperlink" Target="http://www.nevo.co.il/case/4365611" TargetMode="External"/><Relationship Id="rId6" Type="http://schemas.openxmlformats.org/officeDocument/2006/relationships/hyperlink" Target="http://www.nevo.co.il/case/4365611" TargetMode="External"/><Relationship Id="rId7" Type="http://schemas.openxmlformats.org/officeDocument/2006/relationships/hyperlink" Target="http://www.nevo.co.il/case/4365611" TargetMode="External"/><Relationship Id="rId8" Type="http://schemas.openxmlformats.org/officeDocument/2006/relationships/hyperlink" Target="http://www.nevo.co.il/case/4365611" TargetMode="External"/><Relationship Id="rId9" Type="http://schemas.openxmlformats.org/officeDocument/2006/relationships/hyperlink" Target="http://www.nevo.co.il/case/559414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case/6030667" TargetMode="External"/><Relationship Id="rId21" Type="http://schemas.openxmlformats.org/officeDocument/2006/relationships/hyperlink" Target="http://www.nevo.co.il/case/6172010" TargetMode="External"/><Relationship Id="rId22" Type="http://schemas.openxmlformats.org/officeDocument/2006/relationships/hyperlink" Target="http://www.nevo.co.il/case/592415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2016-05-23T21:15:00Z</dcterms:created>
  <dc:creator> </dc:creator>
  <dc:description/>
  <cp:keywords/>
  <dc:language>en-IL</dc:language>
  <cp:lastModifiedBy>yafit</cp:lastModifiedBy>
  <dcterms:modified xsi:type="dcterms:W3CDTF">2016-05-23T21:15:00Z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בכר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4365611:7;5594142;6030667;6172010;5924151</vt:lpwstr>
  </property>
  <property fmtid="{D5CDD505-2E9C-101B-9397-08002B2CF9AE}" pid="9" name="CITY">
    <vt:lpwstr>חי'</vt:lpwstr>
  </property>
  <property fmtid="{D5CDD505-2E9C-101B-9397-08002B2CF9AE}" pid="10" name="DATE">
    <vt:lpwstr>20110710</vt:lpwstr>
  </property>
  <property fmtid="{D5CDD505-2E9C-101B-9397-08002B2CF9AE}" pid="11" name="DELEMATA">
    <vt:lpwstr>http://elyon2.court.gov.il/scripts9/mgrqispi93.dll?Appname=eScourt&amp;Prgname=GetFileDetails&amp;Arguments=-N2011-006296-0</vt:lpwstr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70301/144.a;144.b;329.a.1;329.a.2</vt:lpwstr>
  </property>
  <property fmtid="{D5CDD505-2E9C-101B-9397-08002B2CF9AE}" pid="15" name="LAWYER">
    <vt:lpwstr>ערן בר;אגבאריה</vt:lpwstr>
  </property>
  <property fmtid="{D5CDD505-2E9C-101B-9397-08002B2CF9AE}" pid="16" name="LINKK1">
    <vt:lpwstr>http://www.nevo.co.il/Psika_word/mechozi/ME-10-03-218-885.doc;להחלטה במחוזי (06-01-2011)#תפ 218-03-10 בכר אגבאריה נ' מדינת ישראל#שופטים: אמיר טובי#עו''ד: בדר אלדין אגבאריה, צחי נמירובסקי</vt:lpwstr>
  </property>
  <property fmtid="{D5CDD505-2E9C-101B-9397-08002B2CF9AE}" pid="17" name="LINKK2">
    <vt:lpwstr>http://www.nevo.co.il/Psika_word/mechozi/ME-10-03-218-274.doc;להחלטה במחוזי (26-01-2011)#תפ 218-03-10 מדינת ישראל נ' בכר אגבאריה#שופטים: אמיר טובי#עו''ד: צחי נמירובסקי, אגבאריה</vt:lpwstr>
  </property>
  <property fmtid="{D5CDD505-2E9C-101B-9397-08002B2CF9AE}" pid="18" name="LINKK3">
    <vt:lpwstr>http://www.nevo.co.il/Psika_word/mechozi/ME-10-03-218-62.doc;להחלטה במחוזי (17-04-2011)#תפ 218-03-10 מדינת ישראל נ' בכר אגבאריה#שופטים: אמיר טובי#עו''ד: צחי נמירובסקי, אגבאריה</vt:lpwstr>
  </property>
  <property fmtid="{D5CDD505-2E9C-101B-9397-08002B2CF9AE}" pid="19" name="LINKK4">
    <vt:lpwstr>http://www.nevo.co.il/Psika_word/mechozi/ME-10-03-218-334.doc;להחלטה במחוזי (15-06-2011)#תפ 218-03-10 מדינת ישראל נ' בכר אגבאריה#שופטים: אמיר טובי#עו''ד: ערן בר, באדר אגבאריה</vt:lpwstr>
  </property>
  <property fmtid="{D5CDD505-2E9C-101B-9397-08002B2CF9AE}" pid="20" name="LINKK5">
    <vt:lpwstr>http://www.nevo.co.il/Psika_word/mechozi/ME-10-03-218-395.doc;להכרעת-דין במחוזי (15-06-2011)#תפ 218-03-10 מדינת ישראל נ' בכר אגבאריה#שופטים: אמיר טובי#עו''ד: ערן בר, אגבאריה</vt:lpwstr>
  </property>
  <property fmtid="{D5CDD505-2E9C-101B-9397-08002B2CF9AE}" pid="21" name="LINKK6">
    <vt:lpwstr>http://www.nevo.co.il/Psika_word/mechozi/ME-10-03-218-15.doc;להחלטה במחוזי (30-06-2011)#תפ 218-03-10 מדינת ישראל נ' בכר אגבאריה#שופטים: אמיר טובי#עו''ד: ערן בר, אגבאריה</vt:lpwstr>
  </property>
  <property fmtid="{D5CDD505-2E9C-101B-9397-08002B2CF9AE}" pid="22" name="LINKK7">
    <vt:lpwstr>http://www.nevo.co.il/Psika_word/elyon/11062960-d01.doc;להחלטה בעליון (26-09-2011)#עפ 6296/11 מדינת ישראל נ' בכר אגבאריה#שופטים: גיא שני</vt:lpwstr>
  </property>
  <property fmtid="{D5CDD505-2E9C-101B-9397-08002B2CF9AE}" pid="23" name="NEWPARTA">
    <vt:lpwstr>218</vt:lpwstr>
  </property>
  <property fmtid="{D5CDD505-2E9C-101B-9397-08002B2CF9AE}" pid="24" name="NEWPARTB">
    <vt:lpwstr>03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390020110710</vt:lpwstr>
  </property>
  <property fmtid="{D5CDD505-2E9C-101B-9397-08002B2CF9AE}" pid="36" name="TYPE_N_DATE">
    <vt:lpwstr>39020110710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