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32"/>
        <w:gridCol w:w="3591"/>
      </w:tblGrid>
      <w:tr>
        <w:trPr>
          <w:trHeight w:val="704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93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59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5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22526-02-21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זאיד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606/2021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יובל ליבדרו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rtl w:val="true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דמרי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uppressLineNumbers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יאסין אבו זאיד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בעצמו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''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''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''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אהוד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יהודה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  <w:lang w:val="en-US" w:eastAsia="en-US"/>
        </w:rPr>
      </w:pPr>
      <w:r>
        <w:rPr>
          <w:rFonts w:cs="FrankRuehl" w:ascii="FrankRuehl" w:hAnsi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333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.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.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.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2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גזר דין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 w:eastAsia="en-US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bookmarkStart w:id="11" w:name="NGCSBookmark"/>
      <w:bookmarkEnd w:id="11"/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מבוא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85" w:end="0"/>
        <w:jc w:val="both"/>
        <w:rPr>
          <w:rFonts w:ascii="Arial" w:hAnsi="Arial" w:cs="Arial"/>
          <w:lang w:val="en-US" w:eastAsia="en-US"/>
        </w:rPr>
      </w:pPr>
      <w:bookmarkStart w:id="12" w:name="ABSTRACT_START"/>
      <w:bookmarkEnd w:id="12"/>
      <w:r>
        <w:rPr>
          <w:rFonts w:ascii="Arial" w:hAnsi="Arial" w:cs="Arial"/>
          <w:rtl w:val="true"/>
          <w:lang w:val="en-US" w:eastAsia="en-US"/>
        </w:rPr>
        <w:t>הנאשם הורשע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פי הודאתו במסגרת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בכתב אישום 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בביצוע עבירות של חבלה חמורה בנסיבות מחמירות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ועבירות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נשיאת נשק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עבירות לפי </w:t>
      </w:r>
      <w:hyperlink r:id="rId7">
        <w:r>
          <w:rPr>
            <w:rStyle w:val="Hyperlink"/>
            <w:rFonts w:ascii="Arial" w:hAnsi="Arial" w:cs="Arial"/>
            <w:rtl w:val="true"/>
            <w:lang w:val="en-US" w:eastAsia="en-US"/>
          </w:rPr>
          <w:t>סעיפים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333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בנסיבות </w:t>
      </w:r>
      <w:hyperlink r:id="rId8">
        <w:r>
          <w:rPr>
            <w:rStyle w:val="Hyperlink"/>
            <w:rFonts w:cs="Arial" w:ascii="Arial" w:hAnsi="Arial"/>
            <w:lang w:val="en-US" w:eastAsia="en-US"/>
          </w:rPr>
          <w:t>335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)+(</w:t>
        </w:r>
        <w:r>
          <w:rPr>
            <w:rStyle w:val="Hyperlink"/>
            <w:rFonts w:cs="Arial" w:ascii="Arial" w:hAnsi="Arial"/>
            <w:lang w:val="en-US" w:eastAsia="en-US"/>
          </w:rPr>
          <w:t>2</w:t>
        </w:r>
      </w:hyperlink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hyperlink r:id="rId9"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וסיפא 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''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bookmarkStart w:id="13" w:name="ABSTRACT_END"/>
      <w:bookmarkEnd w:id="13"/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חוק העונשין</w:t>
      </w:r>
      <w:r>
        <w:rPr>
          <w:rFonts w:cs="Arial" w:ascii="Arial" w:hAnsi="Arial"/>
          <w:rtl w:val="true"/>
          <w:lang w:val="en-US" w:eastAsia="en-US"/>
        </w:rPr>
        <w:t>").</w:t>
      </w:r>
    </w:p>
    <w:p>
      <w:pPr>
        <w:pStyle w:val="ListParagraph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בין הצדדים לא הושגה הסכמה עונשית במסגרת הסדר הטיעון וכל צד טען לעונש באופן חופשי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כתב האישום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מכתב האישום עולה כי בין הנאשם לבין המתלונן קיימת היכרות קודמת לאירוע מושא כתב האישום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עובר למועד שיצוין להלן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קשר הנאשם קשר עם שניים נוספים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שזהותם אינה ידועה במדויק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לפגוע במתלונן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למימוש תכניתם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הצטיידו הנאשם ואחר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האחר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באקדחים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ואילו האדם הנוסף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האדם הנוסף</w:t>
      </w:r>
      <w:r>
        <w:rPr>
          <w:rFonts w:cs="Arial" w:ascii="Arial" w:hAnsi="Arial"/>
          <w:rtl w:val="true"/>
          <w:lang w:val="en-US" w:eastAsia="en-US"/>
        </w:rPr>
        <w:t xml:space="preserve">"), </w:t>
      </w:r>
      <w:r>
        <w:rPr>
          <w:rFonts w:ascii="Arial" w:hAnsi="Arial" w:cs="Arial"/>
          <w:rtl w:val="true"/>
          <w:lang w:val="en-US" w:eastAsia="en-US"/>
        </w:rPr>
        <w:t>הצטייד בחרב ארוכה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22.01.2021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בסמוך לשעה </w:t>
      </w:r>
      <w:r>
        <w:rPr>
          <w:rFonts w:cs="Arial" w:ascii="Arial" w:hAnsi="Arial"/>
          <w:lang w:val="en-US" w:eastAsia="en-US"/>
        </w:rPr>
        <w:t>12:20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סיים המתלונן את תפילתו במסגד ברהט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המסגד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המתלונן יצא מהמסגד וצעד לעבר מכוניתו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ארבו לו הנאשם והאחר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נושאים עימם את האקדחים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והאחר רדפו אחר המתלונן המפוחד וירו בפלג גופו התחתון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כתוצאה מהירי ומפגיעה 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נפל המתלונן ארצה ומיד קם וברח מהנאשם ומהאחר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אנשים שהיו במקום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ניגשו אל המתלונן ופינו אותו לקבלת טיפול רפואי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כתוצאה מהירי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הובהל המתלונן לבית החולים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סורוקה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ואושפז כשהוא סובל מפצע ירי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כניסה ויציאה בברך ימין בקוטר </w:t>
      </w:r>
      <w:r>
        <w:rPr>
          <w:rFonts w:cs="Arial" w:ascii="Arial" w:hAnsi="Arial"/>
          <w:lang w:val="en-US" w:eastAsia="en-US"/>
        </w:rPr>
        <w:t>0.8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ומפצע כניסה בברך שמאל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באספקט מדיאלי קדמי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הקליע היה תקוע בירך קדמי תת עורי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בחדר מיון בוצעה תחת הרדמה כללית הוצאת הקליע וכן שטיפה והטריה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המתלונן שוחרר יום למחרת מבית החולים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ראיות לעונש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u w:val="single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u w:val="single"/>
          <w:rtl w:val="true"/>
          <w:lang w:val="en-US" w:eastAsia="en-US"/>
        </w:rPr>
        <w:t>תסקיר שירות מבחן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בעניינו של הנאשם הוגש תסקיר של שירות המבחן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מהתסקיר עולה כי הנאשם בן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 לילד בן 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סיים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לימוד ועבד בשלוש השנים האחרונות בתחום הקמעונות בקצביה במרכולים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עזב את מקום העבודה האחרון לדבריו נוכח עומס ולחץ ולא ערך מאמצים למציאת מקום עבודה חדש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תיאר את נסיבות חייו האישיות והמשפחתיות בפני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שלל קשיים כלכליים למרות שאינו עובד ושלל התערות בחברה שולית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שירות המבחן מסר כי היה בקשר עם הנאשם כבר בהליך המעצר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קיימת התרשמות שהנאשם הבליט את חלקיו החיוביים והמתפקדים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התקשה לשתף באופן מעמיק על אודות דפוסיו הבעייתיים וביטא עמדה קורבנית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התרשם בזמנו מרמת סיכון גבוהה להישנות התנהגות עוברת 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הוסיף כי נפגע העבירה סירב לשתף פעולה עמו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הנאשם שיתף כי החל מגיל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עישן בתדירות סם מסוכן מסוג קנבוס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 כי הפסיק את השימוש בכוחות עצמו לאחר שנעצר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שלל צורך להשתלב בטיפול לגמילה מסמים במסגרת קהילה סגורה אך מסר כי מעוניין להשתלב בהליך טיפולי בתחום הסמים במסגרת מאסרו וביחידה לטיפול בהתמכרויות לאחר שחרורו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הנאשם הודה בביצוע העבירות ומסר כי אלו בוצעו על רקע סכסוך בין המתלונן לאביו שהחל בהיותו בגיל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במסגרתו הכו המתלונן ואחרים ממשפחתו את אביו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מאז חש תחושת עלבון וצורך לנקום את נקמת המשפחה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התכוון לגרום למתלונן מום באמצעות נשק חם שהשאיל מגורם לא מורשה על אף שהכיר בחומרה ובאיסור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הוסיף כי חש חרטה על מעשיו וכיום הוא מצר על הנזק שגרם למתלונן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הציג באמצעות אחיו הסכם סולחה שנחתם בין המשפחות במסגרתו התחייבו המשפחות לסיים את הסכסוך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 כי הנאשם תאר את מניעיו לביצוע העבירות באופן פתוח ואותנטי וכי לו נכונות ראשונית לערוך שינוי מסוים בחייו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הוסיף כי ההליך הפלילי וחווית המעצר מהווים גורם מרתיע לנאשם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לצד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ההתרשמות היא שהנאשם פעל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פי קודים חברתיים מסוימים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מתוך תחושת עלבון וזעם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הבין את החומרה ואת הפסול במעשיו ואת המחירים שעלול לשלם בגינם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הסתפק בנזק הראשוני וכי מעשיו לוו בכוחניות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אכזריות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ונקמנות המשקפים את דפוסי התנהגותו האלימים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מתקשה לעמוד בגבולות החוק בהקשרים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מתקשה לראות את האחר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מתקשה להכיר בדפוסיו האלימים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הביע חרטה מילולית והתקשה לגלות אמפטיה כלפי המתלונן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לאור האמור התרשם שירות המבחן כי קיימת רמת סיכון להתנהגות עוברת חוק ואלימה של הנאשם וכי קיימת נזקקות טיפולית גבוהה בתחום האלימות והסמים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המליץ על הטלת עונש ממשי ומרתיע על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יצוין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בתיק הוזמן גם תסקיר נפגע 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מהתסקיר שהוגש עלה כי המתלונן לא היה מעוניין שיוגש תסקיר אודותיו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העיד לעונש את מר יוסף אבו זאיד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מר אבו זאיד העיד כי הוא בן משפחתם של הנאשם ושל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המשפחות גרות באותה שכונה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בין המשפחות היה סכסוך שנמשך תקופה ארוכה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המשפחות הגיעו בהסכמתם המלאה להסכם סולחה שמבטא את רצונם לסיים את הסכסוך ולפתוח דף חדש למען הילדים והמשפחה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בטקס הסולחה השתתפו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איש וכי גם כיום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בחלוף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מאז נערכה הסולחה השקט בין המשפחות נשמר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לשאלת המאשימה מסר מר אבו זאיד כי הוא היה חלק מהמארגנים והמובילים של הסכם הסולחה וכי הוא תרגם לבקשת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את מסמכי הסולחה שהוגשו לתיק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סומנו נ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').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 הצדדים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המאשימה טענה בכתב והשלימה טיעוניה לעונש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המאשימה טענה כי מתחם העונש ההולם נע בין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המאשימה עתרה לעונש של </w:t>
      </w:r>
      <w:r>
        <w:rPr>
          <w:rFonts w:cs="Arial" w:ascii="Arial" w:hAnsi="Arial"/>
          <w:lang w:val="en-US" w:eastAsia="en-US"/>
        </w:rPr>
        <w:t>5.5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למאסר מותנה ולפיצוי המתלונן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המאשימה הפנתה לערכים המוגנים שנפגעו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למידת הפגיעה הממשית והקשה בהם ולנסיבות ביצוע העבירות לרבות לתכנון שקדם לביצוע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להצטיידות ולשימוש בנשק 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לעובדה כי הירי בוצע במקום הומה אדם באור 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לעובדה כי הנאשם ביצע את מעשיו לאחר שהמתפללים יצאו מתפילה במסגד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לפוטנציאל הסיכון שבירי מנשק חם לנאשם ולסביבה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לאכזריות ולתעוזה של הנאשם בביצוע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לנזק שגרם לנפגע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לעובדה כי ירה לעברו מספר כדורים ולא פסק עד שגרם לו נזק בשתי ברכיו ולסיבות שהביאו אותו לביצוע המעשים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סכסוך משנת </w:t>
      </w:r>
      <w:r>
        <w:rPr>
          <w:rFonts w:cs="Arial" w:ascii="Arial" w:hAnsi="Arial"/>
          <w:lang w:val="en-US" w:eastAsia="en-US"/>
        </w:rPr>
        <w:t>2009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בהיותו בן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המאשימה הפנתה להתרשמות שירות המבחן מהנאשם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לעובדה כי חרטתו של הנאשם היא מילולית כמו גם  להמלצתו העונשית להטיל על הנאשם ענישה ממשית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לעובדה כי האקדחים שאיתם בוצעו העבירות לא נמסרו למשטרה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לתוצאות החמורות של השימוש בנשק חם שהפך למכת מדינה בדגש על המגזר הערבי ולמגמת ההחמרה בענישה בעבירות אלו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זה הפנתה המאשימה לתיקון בעונש המזערי בעבירות הנשק שאף שאינו חל בענייננו מלמד הוא על רוח הדברים ועל המגמה הענישתית בעבירות אלו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המאשימה צרפה דיסק המתעד את האירוע ומסמכים רפואיים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המסמכים הרפואיים ביקשה המאשימה להתעלם מממצאים שלא נכללו בעובדות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המאשימה צרפה גם פסיקה לתמיכה בעמדתה העונשית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טען על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>פה כי מתחם העונש ההולם נע בין שנתיים לארבע 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עתר לעונש שנע בין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 ומאסר על תנאי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הפנה למועד ביצוע העבירות וטען כי התיקון 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לעניין עונש מזערי בעבירות נשק אינו חל בעניינו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עתר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לפעול בהתאם לעקרון הענישה האינדיבידואלית תוך התעלמות מאווירה הציבורית ביחס לתופעת הנשק הלא חוקי והשימוש בו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הפנה לנסיבות חייו האישיות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משפחתיות של הנאשם לרבות לעובדה כי זה לא ראה את בנו כשנה מאז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לעובדה כי מדובר במעידה חד פעמית של הנאשם שאינה מאפיינת את אורחות חייו של הנאשם אשר תפקד וגדל במשפחה נורמטיבית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טען כי יש לתת משקל משמעותי להסכם הסולחה שנחתם בין המשפחות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עוד קודם להסדר הטיעון בתיק דנן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סולחה בה השתתפו מאות מכובדים מכל הארץ ואשר שמה קץ לסכסוך ארוך שנים שמהווה מעין סוג של צדק מאחה שמלמד על לקיחת האחריות של הנאשם במובן הרחב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לעניין נסיבות ביצוע העבירות הפנה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לתיקון המוסכם שנעשה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לשינוי הוראת החיקוק של עבירת האלימות הרלבנטי לחומרת המחשבה הפלילית שהייתה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לעובדה כי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פי כתב האישום המתוקן הנאשם ירה לעבר נפגע העבירה יחד עם אדם 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לא בצוותא חדא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לספק שנותר ביחס לשאלות האם הנאשם ירה יותר מכדור אחד והאם הכדור שהוא ירה הוא הכדור שגרם למתלונן את הנזק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ספק שצריך להיזקף לטובת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טען כי הפגיעה והנזק שנגרם למתלונן אינם נמצאים ברף החומרה הגבוה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נגרמו לנפגע העבירה  מום או הגבלה קבועה כלשהי וכי הראיה לכך היא שהמתלונן שוחרר מבית החולים למחרת האירוע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הפנה לגילו הצעיר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להודאת הנאשם ולחיסכון בזמן שיפוטי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להבעת החרטה על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לשיתוף הפעולה שלו לאחר מעשה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לאחריות שלקח על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לאופק השיקומי ולרצונו של הנאשם לפתוח בחיים חדשים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להשתלבות החיובית בטיפול ובחינוך בכלא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לעובדה כי הוא נעדר עבר פלילי ולעובדה שמדובר במאסרו הראשון על הקושי הנגזר מכך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קריטריונים  המציבים את עונשו של הנאשם בתחתית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צרף את הסכם הסולחה בין הצדדים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אמר את דברו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מסר כי הוא מתנצל על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השהות בבית הסוהר קשה לו אם כי הוא משתלב בחינוך וכי לא ראה את בנו הקטן מזה כשנה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sz w:val="36"/>
          <w:szCs w:val="36"/>
          <w:lang w:val="en-US" w:eastAsia="en-US"/>
        </w:rPr>
      </w:pPr>
      <w:r>
        <w:rPr>
          <w:rFonts w:cs="Arial" w:ascii="Arial" w:hAnsi="Arial"/>
          <w:b/>
          <w:bCs/>
          <w:sz w:val="36"/>
          <w:szCs w:val="36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sz w:val="36"/>
          <w:szCs w:val="36"/>
          <w:lang w:val="en-US" w:eastAsia="en-US"/>
        </w:rPr>
      </w:pPr>
      <w:r>
        <w:rPr>
          <w:rFonts w:cs="Arial" w:ascii="Arial" w:hAnsi="Arial"/>
          <w:b/>
          <w:bCs/>
          <w:sz w:val="36"/>
          <w:szCs w:val="36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sz w:val="36"/>
          <w:szCs w:val="36"/>
          <w:lang w:val="en-US" w:eastAsia="en-US"/>
        </w:rPr>
      </w:pPr>
      <w:r>
        <w:rPr>
          <w:rFonts w:cs="Arial" w:ascii="Arial" w:hAnsi="Arial"/>
          <w:b/>
          <w:bCs/>
          <w:sz w:val="36"/>
          <w:szCs w:val="36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סבורני כי מתחם העונש ההולם נע בין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בקביעת המתחם התחשבתי בערכים המוגנים שנפגעו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במידת הפגיעה בהם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 הקשורות בביצוע העבירות ובענישה הנוהגת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פגע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בערכים המוגנים של שמירה על בטחונו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בריאותו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שלמות גופו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כבודו ושלוותו של אדם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 xml:space="preserve">ביצע את המעשים באור יום </w:t>
      </w:r>
      <w:r>
        <w:rPr>
          <w:rFonts w:ascii="Arial" w:hAnsi="Arial" w:cs="Arial"/>
          <w:rtl w:val="true"/>
          <w:lang w:val="en-US" w:eastAsia="en-US"/>
        </w:rPr>
        <w:t xml:space="preserve">ובטבורה של עיר באמצעות נשק חם </w:t>
      </w:r>
      <w:r>
        <w:rPr>
          <w:rFonts w:ascii="Arial" w:hAnsi="Arial" w:cs="Arial"/>
          <w:rtl w:val="true"/>
          <w:lang w:val="en-US" w:eastAsia="en-US"/>
        </w:rPr>
        <w:t>פגע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בכך גם בערכים </w:t>
      </w:r>
      <w:r>
        <w:rPr>
          <w:rFonts w:ascii="Arial" w:hAnsi="Arial" w:cs="Arial"/>
          <w:rtl w:val="true"/>
          <w:lang w:val="en-US" w:eastAsia="en-US"/>
        </w:rPr>
        <w:t xml:space="preserve">מוגנים </w:t>
      </w:r>
      <w:r>
        <w:rPr>
          <w:rFonts w:ascii="Arial" w:hAnsi="Arial" w:cs="Arial"/>
          <w:rtl w:val="true"/>
          <w:lang w:val="en-US" w:eastAsia="en-US"/>
        </w:rPr>
        <w:t xml:space="preserve">של </w:t>
      </w:r>
      <w:r>
        <w:rPr>
          <w:rFonts w:ascii="Arial" w:hAnsi="Arial" w:cs="Arial"/>
          <w:rtl w:val="true"/>
          <w:lang w:val="en-US" w:eastAsia="en-US"/>
        </w:rPr>
        <w:t>שמירה על שלום הציבור ובטחונו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הגנה על חיי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שמירה על שלטון החוק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הסדר הציבור </w:t>
      </w:r>
      <w:r>
        <w:rPr>
          <w:rFonts w:ascii="Arial" w:hAnsi="Arial" w:cs="Arial"/>
          <w:rtl w:val="true"/>
          <w:lang w:val="en-US" w:eastAsia="en-US"/>
        </w:rPr>
        <w:t>ותחושת הביטחון האישי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בית המשפט העליון התייחס לא אחת לחומרה היתרה של תופעת האלימות הפושה ו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>פוגעת בכל חלקה טובה בחברה בישראל ו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 xml:space="preserve">צורך בהטלת עונשים מרתיעים </w:t>
      </w:r>
      <w:r>
        <w:rPr>
          <w:rFonts w:ascii="Arial" w:hAnsi="Arial" w:cs="Arial"/>
          <w:rtl w:val="true"/>
          <w:lang w:val="en-US" w:eastAsia="en-US"/>
        </w:rPr>
        <w:t>כדי להתמודד עם התופעה האמורה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לעניין זה ראו </w:t>
      </w:r>
      <w:r>
        <w:rPr>
          <w:rFonts w:ascii="Arial" w:hAnsi="Arial" w:cs="Arial"/>
          <w:rtl w:val="true"/>
          <w:lang w:val="en-US" w:eastAsia="en-US"/>
        </w:rPr>
        <w:t xml:space="preserve">למשל </w:t>
      </w:r>
      <w:r>
        <w:rPr>
          <w:rFonts w:ascii="Arial" w:hAnsi="Arial" w:cs="Arial"/>
          <w:rtl w:val="true"/>
          <w:lang w:val="en-US" w:eastAsia="en-US"/>
        </w:rPr>
        <w:t>דבריה של השופטת ע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ארבל ב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4173/07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פלוני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16.08.2007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94" w:end="709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רבות נאמר בבתי המשפט על תופעת האלימות הפושה בחברה הישראלית ועל הצורך של איחוד כוחות של כל הרשויות לצורך מלחמה בתופעה זו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תפקידו של בית המשפט במאבק הוא הטלת עונשים מרתיעים ומשמעותיים על הנוקטים באלימות לפתרון סכסוכים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מנת להעביר מסר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הן לעבריין האינדיווידואלי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והן לעבריינים הפוטנציאלים ולחברה כולה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כי אין החברה טולרנטית להתנהגויות מעין אלה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  <w:tab/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ב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7473/20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מוחמד מחאמיד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lang w:val="en-US" w:eastAsia="en-US"/>
        </w:rPr>
        <w:t>29.6.2021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התייחס בית המשפט העליון לחומרה הגלומה בהחזקה לא חוקית של נשק במנותק מעבירות האלימות המבוצעות באמצעות אותו נשק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794" w:end="709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בית משפט זה שב וחוזר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חדשות לבקרים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החומרה היתרה הטמונה בביצוע עבירות 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עבירות שהפכו למכת מדינה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שגלומה בה סכנה ממשית לשלום הציבור ולביטחונו כמו גם לסדר הציבורי ואשר מצריכה הטלת עונשים מרתיעים ומשמעותיים המשקפים מסר מרתיע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אף בנפרד מהחומרה המופלגת של מעשה החבלה בכוונה מחמירה שביצע המערער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הרי שהוא הורשע בעבירות נשק חמורות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בנסיבות חמורות כשלעצמן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עצם החזקת הנשק שלא כדין על ידי המערער מהווה איום על שלום הציבור ועל הסדר הציבורי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כפי שצוין בעבר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החזקת נשק מהווה תשתית</w:t>
      </w:r>
      <w:r>
        <w:rPr>
          <w:rFonts w:cs="Arial" w:ascii="Arial" w:hAnsi="Arial"/>
          <w:b/>
          <w:bCs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גורם בלתו איין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למגוון רחב של עבירות – בהן גם עבירת החבלה בכוונה מחמירה אותה ביצע המערער בסופו של יום</w:t>
      </w:r>
      <w:r>
        <w:rPr>
          <w:rFonts w:cs="Arial" w:ascii="Arial" w:hAnsi="Arial"/>
          <w:b/>
          <w:bCs/>
          <w:rtl w:val="true"/>
          <w:lang w:val="en-US" w:eastAsia="en-US"/>
        </w:rPr>
        <w:t>..."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מידת הפגיעה בערכים המוגנים בענייננו היא משמעותית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הנאשם יחד עם אחר </w:t>
      </w:r>
      <w:r>
        <w:rPr>
          <w:rFonts w:ascii="Arial" w:hAnsi="Arial" w:cs="Arial"/>
          <w:rtl w:val="true"/>
          <w:lang w:val="en-US" w:eastAsia="en-US"/>
        </w:rPr>
        <w:t xml:space="preserve">לקח את החוק לידיים </w:t>
      </w:r>
      <w:r>
        <w:rPr>
          <w:rFonts w:ascii="Arial" w:hAnsi="Arial" w:cs="Arial"/>
          <w:rtl w:val="true"/>
          <w:lang w:val="en-US" w:eastAsia="en-US"/>
        </w:rPr>
        <w:t xml:space="preserve">ויצא למסע נקמה במתלונן אשר לטענתו הכה בעבר את אביו יחד עם אחרים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פי דברי הנאשם לשירות המבחן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הנאשם והאחרים הצטיידו בשני אקדחים ובחרב ארוכה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אחד מהם ארב למתלונן ובצאתו מהמסגד בצוהרי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שרדפו אחריו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ירו בו וגרמו לו לפגיעות בברכיים ולאשפוז בבית החולים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באשר לנסיבות הקשורות בביצוע העביר</w:t>
      </w:r>
      <w:r>
        <w:rPr>
          <w:rFonts w:ascii="Arial" w:hAnsi="Arial" w:cs="Arial"/>
          <w:rtl w:val="true"/>
          <w:lang w:val="en-US" w:eastAsia="en-US"/>
        </w:rPr>
        <w:t>ות</w:t>
      </w:r>
      <w:r>
        <w:rPr>
          <w:rFonts w:ascii="Arial" w:hAnsi="Arial" w:cs="Arial"/>
          <w:rtl w:val="true"/>
          <w:lang w:val="en-US" w:eastAsia="en-US"/>
        </w:rPr>
        <w:t xml:space="preserve"> נתתי משקל לעובדה שתקיפת המתלונן לא נעשתה במסגרת אירוע </w:t>
      </w:r>
      <w:r>
        <w:rPr>
          <w:rFonts w:ascii="Arial" w:hAnsi="Arial" w:cs="Arial"/>
          <w:rtl w:val="true"/>
          <w:lang w:val="en-US" w:eastAsia="en-US"/>
        </w:rPr>
        <w:t xml:space="preserve">ספונטאני </w:t>
      </w:r>
      <w:r>
        <w:rPr>
          <w:rFonts w:ascii="Arial" w:hAnsi="Arial" w:cs="Arial"/>
          <w:rtl w:val="true"/>
          <w:lang w:val="en-US" w:eastAsia="en-US"/>
        </w:rPr>
        <w:t>שהתלקח כי אם לאחר תכנון מבעוד מועד והצטיידות בכלי נשק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למרדף של הנאשם והאחר אחר המתלונן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לשימוש של הנאשם </w:t>
      </w:r>
      <w:r>
        <w:rPr>
          <w:rFonts w:ascii="Arial" w:hAnsi="Arial" w:cs="Arial"/>
          <w:rtl w:val="true"/>
          <w:lang w:val="en-US" w:eastAsia="en-US"/>
        </w:rPr>
        <w:t>בנשק חם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לנזק הפיזי והנפשי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רגשי</w:t>
      </w:r>
      <w:r>
        <w:rPr>
          <w:rFonts w:ascii="Arial" w:hAnsi="Arial" w:cs="Arial"/>
          <w:rtl w:val="true"/>
          <w:lang w:val="en-US" w:eastAsia="en-US"/>
        </w:rPr>
        <w:t xml:space="preserve"> שנגרם למתלונן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לנזק שעלול היה להיגרם </w:t>
      </w:r>
      <w:r>
        <w:rPr>
          <w:rFonts w:ascii="Arial" w:hAnsi="Arial" w:cs="Arial"/>
          <w:rtl w:val="true"/>
          <w:lang w:val="en-US" w:eastAsia="en-US"/>
        </w:rPr>
        <w:t xml:space="preserve">למתלונן ולציבור </w:t>
      </w:r>
      <w:r>
        <w:rPr>
          <w:rFonts w:ascii="Arial" w:hAnsi="Arial" w:cs="Arial"/>
          <w:rtl w:val="true"/>
          <w:lang w:val="en-US" w:eastAsia="en-US"/>
        </w:rPr>
        <w:t xml:space="preserve">נוכח </w:t>
      </w:r>
      <w:r>
        <w:rPr>
          <w:rFonts w:ascii="Arial" w:hAnsi="Arial" w:cs="Arial"/>
          <w:rtl w:val="true"/>
          <w:lang w:val="en-US" w:eastAsia="en-US"/>
        </w:rPr>
        <w:t xml:space="preserve">השימוש בנשק חם במרכז העיר בצוהרי היום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כפי שניתן לראות מהסרטון שהוגש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לעיתוי התקיפה ומיקומה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ביציאה מתפילה במסגד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לסיבה בעטיה תק</w:t>
      </w:r>
      <w:r>
        <w:rPr>
          <w:rFonts w:ascii="Arial" w:hAnsi="Arial" w:cs="Arial"/>
          <w:rtl w:val="true"/>
          <w:lang w:val="en-US" w:eastAsia="en-US"/>
        </w:rPr>
        <w:t xml:space="preserve">ף הנאשם </w:t>
      </w:r>
      <w:r>
        <w:rPr>
          <w:rFonts w:ascii="Arial" w:hAnsi="Arial" w:cs="Arial"/>
          <w:rtl w:val="true"/>
          <w:lang w:val="en-US" w:eastAsia="en-US"/>
        </w:rPr>
        <w:t>את המתלונן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לנגישות הנאשם לנשק חם לא חוקי ולעובדה שזה לא נתפס ולא נמסר לרשויות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 שמשליך על היכולת לעשות בו שימוש חוזר בעתיד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אם לא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הנאשם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לעובדה שהעבירות בוצעו תוך חבירה לשניים אחרים שאף הם היו מזוינים בכלי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חם וקר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ולחלקו של הנאשם בביצוע העבירות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באשר לטענת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לפיה לא ברור איזו ירייה פגעה במתלונן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אציין כי לא נתתי לטענה זו משקל ממשי נוכח הודאת הנאשם בעובדות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היינו שגם הוא ירה במתלונן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עובדה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וכי כתוצאה מהירי נפגע המתלונן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עובדה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כידוע הנאשם גם הודה שהוא עבר  עבירות של חבלה חמורה בנסיבות מחמירות ונשיאת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בכתב האישום המתוקן או בטופס ההסדר לא צוין כי אחריות הנאשם לעבירות נלמדת מכח ביצוע בצוותא או אך מעצם נוכחותו בזירה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לא למותר לציין כי הנאשם עצמו קשר קשר לפגוע במתלונן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עובדה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ובדבריו לשירות המבחן מסר כי החליט לפגוע במתלונן מתוך תחושת נקמה על הפגיעה באביו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לצד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נתתי דעתי לכך שלא נגרם למתלונן נזק גופני קשה במיוחד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מבלי כמובן להקל ראש בפגיעה שנגרמה לו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כעולה גם מהמסמכים הרפואיים שהוגשו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ביחס למדיניות הענישה בעבירה של חבלה חמורה בנסיבות מחמירות הבהיר בית המשפט העליון ב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7475/14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קבאה מאדי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25.12.2014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כי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94" w:end="709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כנקודת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מוצא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לדיון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יש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לשוב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ולהדגיש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כי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העבירה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שבה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הורשע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המערער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–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חבלה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חמורה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בנסיבות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מחמירות</w:t>
      </w:r>
      <w:r>
        <w:rPr>
          <w:rFonts w:cs="Arial" w:ascii="Arial" w:hAnsi="Arial"/>
          <w:b/>
          <w:bCs/>
          <w:rtl w:val="true"/>
          <w:lang w:val="en-US" w:eastAsia="en-US"/>
        </w:rPr>
        <w:t>,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לפי סעיף </w:t>
      </w:r>
      <w:r>
        <w:rPr>
          <w:rFonts w:cs="Arial" w:ascii="Arial" w:hAnsi="Arial"/>
          <w:b/>
          <w:bCs/>
          <w:lang w:val="en-US" w:eastAsia="en-US"/>
        </w:rPr>
        <w:t>333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</w:t>
      </w:r>
      <w:hyperlink r:id="rId1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ביחד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עם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סעיף </w:t>
      </w:r>
      <w:r>
        <w:rPr>
          <w:rFonts w:cs="Arial" w:ascii="Arial" w:hAnsi="Arial"/>
          <w:b/>
          <w:bCs/>
          <w:lang w:val="en-US" w:eastAsia="en-US"/>
        </w:rPr>
        <w:t>335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>)(</w:t>
      </w:r>
      <w:r>
        <w:rPr>
          <w:rFonts w:cs="Arial" w:ascii="Arial" w:hAnsi="Arial"/>
          <w:b/>
          <w:bCs/>
          <w:lang w:val="en-US" w:eastAsia="en-US"/>
        </w:rPr>
        <w:t>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לחוק הינה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עבירת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אלימות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חמורה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שהעונש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המירבי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הקבוע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בצידה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הינו </w:t>
      </w:r>
      <w:r>
        <w:rPr>
          <w:rFonts w:cs="Arial" w:ascii="Arial" w:hAnsi="Arial"/>
          <w:b/>
          <w:bCs/>
          <w:lang w:val="en-US" w:eastAsia="en-US"/>
        </w:rPr>
        <w:t>14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שנות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מאסר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בפועל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בפסיקת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משפט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ניכרת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בשנים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האחרונות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מגמה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ברורה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של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החמרה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בענישה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בעבירות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אלימות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באופן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כללי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ובעבירת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החבלה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החמורה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בנסיבות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מחמירות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באופן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ספציפי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לפיכך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נקבע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כי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ככלל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ענישה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זו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צריכה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לכלול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רכיב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משמעותי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של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מאסר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בפועל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מאחורי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סורג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ובריח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</w:p>
    <w:p>
      <w:pPr>
        <w:pStyle w:val="Normal"/>
        <w:spacing w:lineRule="auto" w:line="360"/>
        <w:ind w:hanging="709" w:start="794" w:end="0"/>
        <w:jc w:val="both"/>
        <w:rPr>
          <w:rFonts w:ascii="Arial" w:hAnsi="Arial" w:eastAsia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מנעד הענישה בעבירות אלימות הוא רחב והוא תלוי נסיבות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עושה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לרבות גילו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עברו הפלילי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השתלבותו בהליך טיפולי ומידת ההצלחה בהליך זה כמו גם בנסיבות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מעשה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לרבות אופי האלימות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האם נעשה שימוש בכלי נשק חם או קר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האם מדובר באירוע מתוכנן או ספונטני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האם קדמה לכך התגרות מצד המותקף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הנזק הגופני והנפשי שנגרם וכיוצ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ב נסיבות המשפיעות </w:t>
      </w:r>
      <w:r>
        <w:rPr>
          <w:rFonts w:ascii="Arial" w:hAnsi="Arial" w:cs="Arial"/>
          <w:rtl w:val="true"/>
          <w:lang w:val="en-US" w:eastAsia="en-US"/>
        </w:rPr>
        <w:t>על חומרת האירוע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4406/19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סובח ואח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5.11.2019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עניין סובח</w:t>
      </w:r>
      <w:r>
        <w:rPr>
          <w:rFonts w:cs="Arial" w:ascii="Arial" w:hAnsi="Arial"/>
          <w:rtl w:val="true"/>
          <w:lang w:val="en-US" w:eastAsia="en-US"/>
        </w:rPr>
        <w:t xml:space="preserve">"), </w:t>
      </w:r>
      <w:r>
        <w:rPr>
          <w:rFonts w:ascii="Arial" w:hAnsi="Arial" w:cs="Arial"/>
          <w:rtl w:val="true"/>
          <w:lang w:val="en-US" w:eastAsia="en-US"/>
        </w:rPr>
        <w:t xml:space="preserve">בית המשפט העליון קיבל את ערעור המאשימה על קולת העונשים שהושתו על נאשמים </w:t>
      </w:r>
      <w:r>
        <w:rPr>
          <w:rFonts w:cs="Arial" w:ascii="Arial" w:hAnsi="Arial"/>
          <w:lang w:val="en-US" w:eastAsia="en-US"/>
        </w:rPr>
        <w:t>1-3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ודחה את ערעורם הנגדי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שהורשעו בביצוע עבירות של חבלה חמורה בנסיבות חמורות ובעבירות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רקע סכסוך בין משפחת המתלוננים לבין משפחת הנאשמים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במקרה זה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4439/19</w:t>
        </w:r>
      </w:hyperlink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יחד עם אחר ירו לעבר המתלונן שעמד ליד ביתו מתוך רכב כשהם נוסעים הלוך ושוב ופגעו בבטנו התחתונה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4439/19</w:t>
        </w:r>
      </w:hyperlink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ירה באמצעות אקדח במקום אחר לעבר מתלונן נוסף אשר נפגע בירך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מכן ירה לעבר אנשים נוספים ולא פגע בהם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העליון גזר על נאשם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תחת 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שגזר עליו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המחוזי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על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תחת </w:t>
      </w: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שגזר עליו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המחוזי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ועל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3.5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תחת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שגזר עליו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המחוזי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1843/19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נעים עמאש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2.10.2019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דחה בית המשפט העליון את ערעורו של נאשם </w:t>
      </w:r>
      <w:r>
        <w:rPr>
          <w:rFonts w:ascii="Arial" w:hAnsi="Arial" w:cs="Arial"/>
          <w:rtl w:val="true"/>
          <w:lang w:val="en-US" w:eastAsia="en-US"/>
        </w:rPr>
        <w:t xml:space="preserve">ללא עבר פלילי </w:t>
      </w:r>
      <w:r>
        <w:rPr>
          <w:rFonts w:ascii="Arial" w:hAnsi="Arial" w:cs="Arial"/>
          <w:rtl w:val="true"/>
          <w:lang w:val="en-US" w:eastAsia="en-US"/>
        </w:rPr>
        <w:t xml:space="preserve">שהורשע בעבירות של </w:t>
      </w:r>
      <w:r>
        <w:rPr>
          <w:rFonts w:ascii="Arial" w:hAnsi="Arial" w:cs="Arial"/>
          <w:rtl w:val="true"/>
          <w:lang w:val="en-US" w:eastAsia="en-US"/>
        </w:rPr>
        <w:t>חבלה חמורה בנסיבות מחמירות</w:t>
      </w:r>
      <w:r>
        <w:rPr>
          <w:rFonts w:ascii="Arial" w:hAnsi="Arial" w:cs="Arial"/>
          <w:rtl w:val="true"/>
          <w:lang w:val="en-US" w:eastAsia="en-US"/>
        </w:rPr>
        <w:t xml:space="preserve"> ו</w:t>
      </w:r>
      <w:r>
        <w:rPr>
          <w:rFonts w:ascii="Arial" w:hAnsi="Arial" w:cs="Arial"/>
          <w:rtl w:val="true"/>
          <w:lang w:val="en-US" w:eastAsia="en-US"/>
        </w:rPr>
        <w:t xml:space="preserve">החזקת ונשיאת נשק </w:t>
      </w:r>
      <w:r>
        <w:rPr>
          <w:rFonts w:ascii="Arial" w:hAnsi="Arial" w:cs="Arial"/>
          <w:rtl w:val="true"/>
          <w:lang w:val="en-US" w:eastAsia="en-US"/>
        </w:rPr>
        <w:t>לאחר שזה חזר בו בהמלצת בית המשפט העליון מערעורו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ascii="Arial" w:hAnsi="Arial" w:cs="Arial"/>
          <w:rtl w:val="true"/>
          <w:lang w:val="en-US" w:eastAsia="en-US"/>
        </w:rPr>
        <w:t>חוזי</w:t>
      </w:r>
      <w:r>
        <w:rPr>
          <w:rFonts w:ascii="Arial" w:hAnsi="Arial" w:cs="Arial"/>
          <w:rtl w:val="true"/>
          <w:lang w:val="en-US" w:eastAsia="en-US"/>
        </w:rPr>
        <w:t xml:space="preserve"> גזר </w:t>
      </w:r>
      <w:r>
        <w:rPr>
          <w:rFonts w:ascii="Arial" w:hAnsi="Arial" w:cs="Arial"/>
          <w:rtl w:val="true"/>
          <w:lang w:val="en-US" w:eastAsia="en-US"/>
        </w:rPr>
        <w:t xml:space="preserve"> על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 xml:space="preserve">נאשם עונש של </w:t>
      </w:r>
      <w:r>
        <w:rPr>
          <w:rFonts w:cs="Arial" w:ascii="Arial" w:hAnsi="Arial"/>
          <w:lang w:val="en-US" w:eastAsia="en-US"/>
        </w:rPr>
        <w:t>4.5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במקרה זה ירה הנאשם מספר כדורים לעבר אדם איתו היה מסוכסך ופגע בידו של ילד בן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שעמד בסמוך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1244/15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 עאמר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בנבו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18.04.16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קיבל בית המשפט העליון את ערעור הנאשם שהורשע</w:t>
      </w:r>
      <w:r>
        <w:rPr>
          <w:rFonts w:ascii="David" w:hAnsi="David"/>
          <w:rtl w:val="true"/>
          <w:lang w:val="en-US" w:eastAsia="en-US"/>
        </w:rPr>
        <w:t xml:space="preserve"> בעבירה של ניסיון לחבלה חמורה בנסיבות מחמירות ועבירה של החזקת נשק</w:t>
      </w:r>
      <w:r>
        <w:rPr>
          <w:rFonts w:ascii="David" w:hAnsi="David"/>
          <w:rtl w:val="true"/>
          <w:lang w:val="en-US" w:eastAsia="en-US"/>
        </w:rPr>
        <w:t xml:space="preserve"> והפחית את עונשו 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44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חודשי מאסר חלף </w:t>
      </w:r>
      <w:r>
        <w:rPr>
          <w:rFonts w:cs="David" w:ascii="David" w:hAnsi="David"/>
          <w:lang w:val="en-US" w:eastAsia="en-US"/>
        </w:rPr>
        <w:t>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 שגזר עליו 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במקרה זה הנאשם ירה מספר יריות לעבר דלת הרכב בו ישבו המתלונן ובנו אך איש מהם לא נפגע בעקבות סכסוך על שימוש בספסל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במקרה זה בשונה מענייננו הורשע הנאשם בעבירה של ניסיון ולא בעבירה המושלמת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5717/14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מוסא גדבאן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cs="Arial" w:ascii="Arial" w:hAnsi="Arial"/>
          <w:lang w:val="en-US" w:eastAsia="en-US"/>
        </w:rPr>
        <w:t>2.12.2014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קיבל בית המשפט העליון את ערעור המאש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ascii="Arial" w:hAnsi="Arial" w:cs="Arial"/>
          <w:rtl w:val="true"/>
          <w:lang w:val="en-US" w:eastAsia="en-US"/>
        </w:rPr>
        <w:t xml:space="preserve">מה על קולת העונש שנגזר על נאשם שהורשע בעבירות של חבלה חמורה בנסיבות מחמירות ונשיאת והובלת נשק וגזר עליו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חלף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שגזר עליו 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זה ירה הנאשם במתלונן על רקע חשדו של שהמתלונן פגע בשמו הטוב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שתי יריות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ascii="Arial" w:hAnsi="Arial" w:cs="Arial"/>
          <w:rtl w:val="true"/>
          <w:lang w:val="en-US" w:eastAsia="en-US"/>
        </w:rPr>
        <w:t>שקליע אחד פגע ברגלו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1971/19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מאלק אבו חוסיין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30.6.2019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מחק בית המשפט העליון את ערעורו של נאשם נעדר עבר פלילי שהורשע בעבירות של </w:t>
      </w:r>
      <w:r>
        <w:rPr>
          <w:rFonts w:ascii="David" w:hAnsi="David"/>
          <w:rtl w:val="true"/>
          <w:lang w:val="en-US" w:eastAsia="en-US"/>
        </w:rPr>
        <w:t>חבלה חמורה בנסיבות מחמירות ונשיאת נשק והובלתו שלא כדין</w:t>
      </w:r>
      <w:r>
        <w:rPr>
          <w:rFonts w:ascii="David" w:hAnsi="David"/>
          <w:rtl w:val="true"/>
          <w:lang w:val="en-US" w:eastAsia="en-US"/>
        </w:rPr>
        <w:t xml:space="preserve"> לבקשתו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בית המשפט המחוזי גזר על הנאשם עונש של </w:t>
      </w:r>
      <w:r>
        <w:rPr>
          <w:rFonts w:cs="David" w:ascii="David" w:hAnsi="David"/>
          <w:lang w:val="en-US" w:eastAsia="en-US"/>
        </w:rPr>
        <w:t>42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במקרה זה ירה הנאשם על רקע סכסוך כספי מספר כדורים לעבר</w:t>
      </w:r>
      <w:r>
        <w:rPr>
          <w:rFonts w:ascii="David" w:hAnsi="David"/>
          <w:rtl w:val="true"/>
          <w:lang w:val="en-US" w:eastAsia="en-US"/>
        </w:rPr>
        <w:t xml:space="preserve"> 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פגע בו בירך וגרם לו </w:t>
      </w:r>
      <w:r>
        <w:rPr>
          <w:rFonts w:ascii="David" w:hAnsi="David"/>
          <w:rtl w:val="true"/>
          <w:lang w:val="en-US" w:eastAsia="en-US"/>
        </w:rPr>
        <w:t>למספר פגיעות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עיינתי בפסיקה שצרפה המאשימה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בין היתר זו הפנתה ל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9306/20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מארון ברגות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29.4.2021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במסגרתו נדחה ערעור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על הכרעת הדין ועל גזר הדין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שנדון לעונש של </w:t>
      </w: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לאחר שהורשע בביצוע עבירות של גרימת חבלה חמורה בנסיבות מחמירות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נשיאה והחזקה של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זה הנאשם שירד מרכב נוסע  ירה תחילה באוויר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מכן ירה לעבר המתלונן ובהמשך כששב לרכב ירה פעם נוספת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המתלונן נפגע מרסיסי הקליע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העליון קבע שהעונש נוטה מאוד לקולא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אף נסיבות אישיות לא פשוטות והעדר עבר פלילי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-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41805-11-12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פלוני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2.9.2014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גזר בית ה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ascii="Arial" w:hAnsi="Arial" w:cs="Arial"/>
          <w:rtl w:val="true"/>
          <w:lang w:val="en-US" w:eastAsia="en-US"/>
        </w:rPr>
        <w:t>שפט המחוזי על נאשם שהורשע בעבירות של חבלה חמורה בנסיבות מחמירות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איומים ונשיאת נשק עונש של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במקרה זה ירה נאשם בעל עבר פלילי  במתלונן לאחר וויכוח באמצעות אקדח ולאחר שהמתלונן נפל מדמם הצמיד את האקדח לראשו ואיים עליו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למתלונן נגרמו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פצעי כניסה של קליע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שברים פתוחים ומרוסקים ברגל ופגיעות נוספות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rtl w:val="true"/>
          <w:lang w:val="en-US" w:eastAsia="en-US"/>
        </w:rPr>
        <w:t>בערעור שהגיש הנאשם הו</w:t>
      </w:r>
      <w:r>
        <w:rPr>
          <w:rFonts w:ascii="Arial" w:hAnsi="Arial" w:cs="Arial"/>
          <w:rtl w:val="true"/>
          <w:lang w:val="en-US" w:eastAsia="en-US"/>
        </w:rPr>
        <w:t>קל</w:t>
      </w:r>
      <w:r>
        <w:rPr>
          <w:rFonts w:ascii="Arial" w:hAnsi="Arial" w:cs="Arial"/>
          <w:rtl w:val="true"/>
          <w:lang w:val="en-US" w:eastAsia="en-US"/>
        </w:rPr>
        <w:t xml:space="preserve"> עונשו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6817/14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פלוני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1.5.2016</w:t>
      </w:r>
      <w:r>
        <w:rPr>
          <w:rFonts w:cs="Arial" w:ascii="Arial" w:hAnsi="Arial"/>
          <w:rtl w:val="true"/>
          <w:lang w:val="en-US" w:eastAsia="en-US"/>
        </w:rPr>
        <w:t>]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20782-06-09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חסן אבו סבלאן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25.9.2011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בית המשפט המחוזי גזר על נאשם ללא עבר פלילי שהורשע לאחר ניהול הליך הוכחות בעבירות של חבלה ופציעה חמורה בנסיבות מחמירות בצוותא חדא ונשיאת נשק עונש של 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זה הנאשם ירה יחד עם אחר מספר רב של כדורים אל 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ascii="Arial" w:hAnsi="Arial" w:cs="Arial"/>
          <w:rtl w:val="true"/>
          <w:lang w:val="en-US" w:eastAsia="en-US"/>
        </w:rPr>
        <w:t>ע בכתפו וגרם לו לשבר ריסוק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הגיש ערעור אותו משך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1312/10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חסן אבו סבלאן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50101-03-13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חאמד אלהוזייל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16.2.2015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גזר בית המשפט המחוזי על נאשם שהורשע בעבירות של חבלה ופציעה בנסיבות מחמירות עונש של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עונש זה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הוקל </w:t>
      </w:r>
      <w:r>
        <w:rPr>
          <w:rFonts w:ascii="Arial" w:hAnsi="Arial" w:cs="Arial"/>
          <w:rtl w:val="true"/>
          <w:lang w:val="en-US" w:eastAsia="en-US"/>
        </w:rPr>
        <w:t>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בית השפט העליון בערעור שהגיש הנאשם ל</w:t>
      </w:r>
      <w:r>
        <w:rPr>
          <w:rFonts w:ascii="Arial" w:hAnsi="Arial" w:cs="Arial"/>
          <w:rtl w:val="true"/>
          <w:lang w:val="en-US" w:eastAsia="en-US"/>
        </w:rPr>
        <w:t xml:space="preserve">כדי </w:t>
      </w:r>
      <w:r>
        <w:rPr>
          <w:rFonts w:cs="Arial" w:ascii="Arial" w:hAnsi="Arial"/>
          <w:lang w:val="en-US" w:eastAsia="en-US"/>
        </w:rPr>
        <w:t>5.5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1928/15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חאמד אלהוזייל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במקרה זה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על רקע סכסוך מתמשך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ירה הנאשם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שנשא עליו אקדח במסגרת עבודתו כמאבטח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לעבר רכבו של המתלונן שנסע במקביל אליו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לאחר שדימה שזה אוחז בידו 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וחש שהוא עומד לפגוע בו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בתגובה לכך ה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ascii="Arial" w:hAnsi="Arial" w:cs="Arial"/>
          <w:rtl w:val="true"/>
          <w:lang w:val="en-US" w:eastAsia="en-US"/>
        </w:rPr>
        <w:t>שלף את אקדחו וירה שתי יריות לעבר הרכב של המתלונן שהיה לפניו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כתוצאה מכך המתלונן נ</w:t>
      </w:r>
      <w:r>
        <w:rPr>
          <w:rFonts w:ascii="Arial" w:hAnsi="Arial" w:cs="Arial"/>
          <w:rtl w:val="true"/>
          <w:lang w:val="en-US" w:eastAsia="en-US"/>
        </w:rPr>
        <w:t>פגע בגבו ו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ascii="Arial" w:hAnsi="Arial" w:cs="Arial"/>
          <w:rtl w:val="true"/>
          <w:lang w:val="en-US" w:eastAsia="en-US"/>
        </w:rPr>
        <w:t>גר</w:t>
      </w:r>
      <w:r>
        <w:rPr>
          <w:rFonts w:ascii="Arial" w:hAnsi="Arial" w:cs="Arial"/>
          <w:rtl w:val="true"/>
          <w:lang w:val="en-US" w:eastAsia="en-US"/>
        </w:rPr>
        <w:t>מה</w:t>
      </w:r>
      <w:r>
        <w:rPr>
          <w:rFonts w:ascii="Arial" w:hAnsi="Arial" w:cs="Arial"/>
          <w:rtl w:val="true"/>
          <w:lang w:val="en-US" w:eastAsia="en-US"/>
        </w:rPr>
        <w:t xml:space="preserve"> לו</w:t>
      </w:r>
      <w:r>
        <w:rPr>
          <w:rFonts w:ascii="Arial" w:hAnsi="Arial" w:cs="Arial"/>
          <w:rtl w:val="true"/>
          <w:lang w:val="en-US" w:eastAsia="en-US"/>
        </w:rPr>
        <w:t xml:space="preserve"> נכות בשיעור של 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100%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ואדם נוסף שהיה ברכב נפגע באופן קל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יצוין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ביקש לקבל ארכה לצורך הגשת פסיקה מטעמו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ואולם זו לא הוגשה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לא מצאתי לחרוג </w:t>
      </w:r>
      <w:r>
        <w:rPr>
          <w:rFonts w:ascii="Arial" w:hAnsi="Arial" w:cs="Arial"/>
          <w:rtl w:val="true"/>
          <w:lang w:val="en-US" w:eastAsia="en-US"/>
        </w:rPr>
        <w:t xml:space="preserve">בענייננו </w:t>
      </w:r>
      <w:r>
        <w:rPr>
          <w:rFonts w:ascii="Arial" w:hAnsi="Arial" w:cs="Arial"/>
          <w:rtl w:val="true"/>
          <w:lang w:val="en-US" w:eastAsia="en-US"/>
        </w:rPr>
        <w:t>ממתחם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וביחס לנסיבות שאינן קשורות בביצוע העבירות </w:t>
      </w:r>
      <w:r>
        <w:rPr>
          <w:rFonts w:ascii="Arial" w:hAnsi="Arial" w:cs="Arial"/>
          <w:rtl w:val="true"/>
          <w:lang w:val="en-US" w:eastAsia="en-US"/>
        </w:rPr>
        <w:t xml:space="preserve">נתתי דעתי </w:t>
      </w:r>
      <w:r>
        <w:rPr>
          <w:rFonts w:ascii="Arial" w:hAnsi="Arial" w:cs="Arial"/>
          <w:rtl w:val="true"/>
          <w:lang w:val="en-US" w:eastAsia="en-US"/>
        </w:rPr>
        <w:t>להודאת הנאשם שיש בה משום קבלת אחריות וחיסכון בזמן שיפוטי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לכך שהנאשם ניהל עד לאירוע אורח חיים נורמטיבי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לכך שהנאשם נעדר עבר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לגילו הצעיר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לנסיבות חייו האישיות והמשפחתיות המורכבות ולפגיעה של עונש מאסר ראשון אותו ירצה הנאשם בו  ובמשפחתו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מצאתי לתת משקל מסוים גם להסכם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סולחה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שנערך </w:t>
      </w:r>
      <w:r>
        <w:rPr>
          <w:rFonts w:ascii="Arial" w:hAnsi="Arial" w:cs="Arial"/>
          <w:rtl w:val="true"/>
          <w:lang w:val="en-US" w:eastAsia="en-US"/>
        </w:rPr>
        <w:t xml:space="preserve">בין משפחות הנאשם והמתלונן </w:t>
      </w:r>
      <w:r>
        <w:rPr>
          <w:rFonts w:ascii="Arial" w:hAnsi="Arial" w:cs="Arial"/>
          <w:rtl w:val="true"/>
          <w:lang w:val="en-US" w:eastAsia="en-US"/>
        </w:rPr>
        <w:t xml:space="preserve">בית המשפט העליון ציין לא אחת כי קיומו של הליך או הסכם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סולחה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יכול לשמש שיקול בגזירת עונשם של נאשמים בהתקיים תנאים מסוימים באשר הוא נועד ליישב סכסוכים בהסכמה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להשכין שלום ולמנוע המשך האלימות בין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בעניין זה ראו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3381/16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חליל אלקרינאוי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10.07.2016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לצד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סבורני כי אין לתת משקל מכריע 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סולחה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בשים לב לעובדה שההליך הפלילי מתקיים בין המדינה לפרט נוכח הפגיעה בערכים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חברתיים מוגנים של המדינה</w:t>
      </w:r>
      <w:r>
        <w:rPr>
          <w:rFonts w:ascii="Arial" w:hAnsi="Arial" w:cs="Arial"/>
          <w:rtl w:val="true"/>
          <w:lang w:val="en-US" w:eastAsia="en-US"/>
        </w:rPr>
        <w:t xml:space="preserve">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הפרט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עניין זה כתב 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זרה בקריה בספרו הידוע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פשעים ועל עונשים</w:t>
      </w:r>
      <w:r>
        <w:rPr>
          <w:rFonts w:cs="Arial" w:ascii="Arial" w:hAnsi="Arial"/>
          <w:rtl w:val="true"/>
          <w:lang w:val="en-US" w:eastAsia="en-US"/>
        </w:rPr>
        <w:t xml:space="preserve">":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יש אנשים היוצאים פטורים מעונש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כאשר מי שנפגע בגינו מוחל להם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הזכות להעניש אינה נתונה ליחיד אלא לכל האזרחים או לשליט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היחיד יכול לוותר רק על חלקו בזכות זו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אך לא לבטל את חלקם של האחרים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לתרגום הספר לעברית בהוצאת המרכז האקדמי שלם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על כך שאין לתת משקל מכריע 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סולחה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ascii="Arial" w:hAnsi="Arial" w:cs="Arial"/>
          <w:rtl w:val="true"/>
          <w:lang w:val="en-US" w:eastAsia="en-US"/>
        </w:rPr>
        <w:t>משפט הישראלי</w:t>
      </w:r>
      <w:r>
        <w:rPr>
          <w:rFonts w:ascii="Arial" w:hAnsi="Arial" w:cs="Arial"/>
          <w:rtl w:val="true"/>
          <w:lang w:val="en-US" w:eastAsia="en-US"/>
        </w:rPr>
        <w:t xml:space="preserve"> ראו למשל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דנ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3261/03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מחמוד בן לטוף סרחאן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9.4.2003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start="794" w:end="709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עמדתו של בית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משפט זה בעניין סולחה עמדה עיקבית וברורה היא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גם אם עשויה להיות סולחה שיקול לזכות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היא שיקול מכריע ובוודאי שאין היא מחייבת את בית המשפט לעת גזירת עונשו של נאשם שהורשע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אכן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במקרים מסוימים אפשר יינתן לסולחה משקל מסוים בקביעת העונש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אלא שכל מקרה ייבחן לגופו ולפי נסיבותיו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כן ראו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4461/02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אבר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lang w:val="en-US" w:eastAsia="en-US"/>
        </w:rPr>
        <w:t>23.6.2002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1361" w:end="709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בעניי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 של הנאשם התקבל כאמור תסקיר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מטעם שירות המבחן במסגרתו נמנע השירות מלהמליץ על שילוב הנאשם בהליך טיפולי שיקומי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כזכור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שירות המבחן ציין בתסקיר כי הנאשם מתקשה לעמוד בגבולות החוק בהקשרים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מתקשה לראות את האחר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מתקשה להכיר בדפוסיו האלימים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הביע חרטה מילולית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התקשה לגלות אמפטיה כלפי המתלונן והביע הסתייגות משילוב בהליך טיפולי שהוצע 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רקע האמור ההתרשמות היא מקיומה של מסוכנות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שירות המבחן </w:t>
      </w:r>
      <w:r>
        <w:rPr>
          <w:rFonts w:ascii="Arial" w:hAnsi="Arial" w:cs="Arial"/>
          <w:rtl w:val="true"/>
          <w:lang w:val="en-US" w:eastAsia="en-US"/>
        </w:rPr>
        <w:t xml:space="preserve">המליץ </w:t>
      </w:r>
      <w:r>
        <w:rPr>
          <w:rFonts w:ascii="Arial" w:hAnsi="Arial" w:cs="Arial"/>
          <w:rtl w:val="true"/>
          <w:lang w:val="en-US" w:eastAsia="en-US"/>
        </w:rPr>
        <w:t xml:space="preserve">להשית </w:t>
      </w:r>
      <w:r>
        <w:rPr>
          <w:rFonts w:ascii="Arial" w:hAnsi="Arial" w:cs="Arial"/>
          <w:rtl w:val="true"/>
          <w:lang w:val="en-US" w:eastAsia="en-US"/>
        </w:rPr>
        <w:t xml:space="preserve">על הנאשם </w:t>
      </w:r>
      <w:r>
        <w:rPr>
          <w:rFonts w:ascii="Arial" w:hAnsi="Arial" w:cs="Arial"/>
          <w:rtl w:val="true"/>
          <w:lang w:val="en-US" w:eastAsia="en-US"/>
        </w:rPr>
        <w:t>עונש מוחשי ומרתיע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בשים לב להתרשמות זו של שירות המבחן ולנסיבות ביצוע העבירות נראה כי יש מקום לתת ביטוי בענישה גם לשיקולי הרתעת היחיד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באשר לשיקולי הרתעת הרבים אציין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יש לדחות את גישת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בהקשר של הקריאה להחמרה בענישה בעבירות הנשק והאלימות בכלל ובמגזר הערבי בפרט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ראשית אדגיש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הקריאה להחמרה בענישה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במישור המשפטי והציבורי כאחד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נשמעה אך בחודשים האחרונים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מדובר בקריאה שמהדהדת מזה מספר 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וודאי גם עובר למעשיו של הנאשם שבוצעו בשנת </w:t>
      </w:r>
      <w:r>
        <w:rPr>
          <w:rFonts w:cs="Arial" w:ascii="Arial" w:hAnsi="Arial"/>
          <w:lang w:val="en-US" w:eastAsia="en-US"/>
        </w:rPr>
        <w:t>2021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אף שתיקון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לעניין קביעת עונש מזערי בעבירות נשק לא חל בענייננו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הרי שמגמת ההחמרה בענישה בעבירות אלו נמשכת כבר מספר 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הרבה לפני התיקון האמור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794" w:end="709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לעיתים מדיניות הענישה הנוהגת ביחס לעבירה מסוימת אינה מספקת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ועל בית המשפט להורות על החמרה בענישה על מנת לקדם ולהגן על הערכים אשר ביסודה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ובכך לבלום את נפיצותן של עבירות מסוימות ההופכות ל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מכת מדינה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ולתת ביטוי לחומרה שיש לייחס להן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rtl w:val="true"/>
          <w:lang w:val="en-US" w:eastAsia="en-US"/>
        </w:rPr>
        <w:t>..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השימוש בנשק חם ככלי ליישוב סכסוכים הפך לרעה חולה</w:t>
      </w:r>
      <w:r>
        <w:rPr>
          <w:rFonts w:cs="Arial" w:ascii="Arial" w:hAnsi="Arial"/>
          <w:b/>
          <w:bCs/>
          <w:rtl w:val="true"/>
          <w:lang w:val="en-US" w:eastAsia="en-US"/>
        </w:rPr>
        <w:t>..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בשנים האחרונות אף חלה עליה מתמדת במספר אירועי הירי המדווחים למשטרה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ראו למשל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דו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cs="Arial" w:ascii="Arial" w:hAnsi="Arial"/>
          <w:b/>
          <w:bCs/>
          <w:lang w:val="en-US" w:eastAsia="en-US"/>
        </w:rPr>
        <w:t>28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(</w:t>
      </w:r>
      <w:r>
        <w:rPr>
          <w:rFonts w:cs="Arial" w:ascii="Arial" w:hAnsi="Arial"/>
          <w:b/>
          <w:bCs/>
          <w:lang w:val="en-US" w:eastAsia="en-US"/>
        </w:rPr>
        <w:t>2018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)).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רקע המציאות אותה אנו חווים למרבה הצער מדי 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אנו עדים לקריאה ציבורית נרגשת להגברת האכיפה כלפי עבירות נשק – ולהחמרה במדיניות הענישה הנוהגת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בית משפט זה לא נותר אדיש למול השימוש הגובר בנשק חם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והדגיש לא אחת את הצורך בענישה מחמירה ומרתיעה כלפי השימוש בו לשם פתרון סכסוכים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זאת במיוחד כאשר השימוש בו נעשה בסביבת בתי מגורים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rtl w:val="true"/>
          <w:lang w:val="en-US" w:eastAsia="en-US"/>
        </w:rPr>
        <w:t>..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בהתאם לכך ולנוכח ריבוי מקרי הירי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יש לנקוט במדיניות ענישה מחמירה כלפי ביצוע עבירות החזקת נשק שלא כדין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ועל אחת כמה וכמה שימוש בנשק חם ופציעתם של קורבנות שונים עקב כך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הצורך במדיניות ענישה מחמירה נחוץ במיוחד כאשר השימוש בנשק גורר פגיעה בגוף ובנפש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כמו גם להגעתו של נשק זה לגורמים עויינים ובכללם גורמי טרור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נמצא אפוא כי בנסיבות דהיום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ראוי ונכון להחמיר את מדיניות הענישה הנוהגת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זאת בין היתר על מנת להרתיע עבריינים פוטנציאליים משימוש בו כאמצעי ליישוב סכסוכים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עניין סובח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ל פסקאות </w:t>
      </w:r>
      <w:r>
        <w:rPr>
          <w:rFonts w:cs="Arial" w:ascii="Arial" w:hAnsi="Arial"/>
          <w:lang w:val="en-US" w:eastAsia="en-US"/>
        </w:rPr>
        <w:t>16-17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85" w:end="709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למרבה הצער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דברים נכוחים אלה של 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שנכתבו בשנת </w:t>
      </w:r>
      <w:r>
        <w:rPr>
          <w:rFonts w:cs="Arial" w:ascii="Arial" w:hAnsi="Arial"/>
          <w:lang w:val="en-US" w:eastAsia="en-US"/>
        </w:rPr>
        <w:t>2019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כוחם יפה גם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ואולי ביתר שאת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לאור כל האמור לעיל אני גוזר על הנאשם את העונשים הבאים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</w:t>
      </w:r>
      <w:r>
        <w:rPr>
          <w:rFonts w:ascii="Arial" w:hAnsi="Arial" w:cs="Arial"/>
          <w:rtl w:val="true"/>
          <w:lang w:val="en-US" w:eastAsia="en-US"/>
        </w:rPr>
        <w:t xml:space="preserve"> מאסר בניכוי ימי מעצרו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השחרור מן המאסר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 לעבור עבירת    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            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אלימות מסוג פשע</w:t>
      </w:r>
      <w:r>
        <w:rPr>
          <w:rFonts w:ascii="Arial" w:hAnsi="Arial" w:cs="Arial"/>
          <w:rtl w:val="true"/>
          <w:lang w:val="en-US" w:eastAsia="en-US"/>
        </w:rPr>
        <w:t xml:space="preserve"> או עבירת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השחרור מן המאסר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 לעבור עבירת </w:t>
      </w:r>
      <w:r>
        <w:rPr>
          <w:rFonts w:cs="Arial" w:ascii="Arial" w:hAnsi="Arial"/>
          <w:rtl w:val="true"/>
          <w:lang w:val="en-US" w:eastAsia="en-US"/>
        </w:rPr>
        <w:tab/>
        <w:tab/>
      </w:r>
      <w:r>
        <w:rPr>
          <w:rFonts w:ascii="Arial" w:hAnsi="Arial" w:cs="Arial"/>
          <w:rtl w:val="true"/>
          <w:lang w:val="en-US" w:eastAsia="en-US"/>
        </w:rPr>
        <w:t>אלימות מסוג עוון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 xml:space="preserve">פיצוי למתלונן בסך של </w:t>
      </w:r>
      <w:r>
        <w:rPr>
          <w:rFonts w:cs="Arial" w:ascii="Arial" w:hAnsi="Arial"/>
          <w:lang w:val="en-US" w:eastAsia="en-US"/>
        </w:rPr>
        <w:t>5,000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 xml:space="preserve">₪. </w:t>
      </w:r>
      <w:r>
        <w:rPr>
          <w:rFonts w:ascii="Arial" w:hAnsi="Arial" w:cs="Arial"/>
          <w:rtl w:val="true"/>
          <w:lang w:val="en-US" w:eastAsia="en-US"/>
        </w:rPr>
        <w:t>הפיצוי ישולם בתוך שנה מהיום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142" w:start="85" w:end="0"/>
        <w:jc w:val="both"/>
        <w:rPr>
          <w:b/>
          <w:bCs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start="5040" w:end="0"/>
        <w:jc w:val="start"/>
        <w:rPr/>
      </w:pPr>
      <w:bookmarkStart w:id="14" w:name="Nitan"/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 אדר א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פברואר </w:t>
      </w:r>
      <w:r>
        <w:rPr>
          <w:rFonts w:cs="Arial" w:ascii="Arial" w:hAnsi="Arial"/>
          <w:lang w:val="en-US" w:eastAsia="en-US"/>
        </w:rPr>
        <w:t>2022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4"/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יובל ליבדרו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22526-02-21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יאסין אבו זאיד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5.a.1." TargetMode="External"/><Relationship Id="rId6" Type="http://schemas.openxmlformats.org/officeDocument/2006/relationships/hyperlink" Target="http://www.nevo.co.il/law/70301/335.a.2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.;335.a.2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637380" TargetMode="External"/><Relationship Id="rId13" Type="http://schemas.openxmlformats.org/officeDocument/2006/relationships/hyperlink" Target="http://www.nevo.co.il/case/27115374" TargetMode="External"/><Relationship Id="rId14" Type="http://schemas.openxmlformats.org/officeDocument/2006/relationships/hyperlink" Target="http://www.nevo.co.il/case/1865375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25824897" TargetMode="External"/><Relationship Id="rId18" Type="http://schemas.openxmlformats.org/officeDocument/2006/relationships/hyperlink" Target="http://www.nevo.co.il/case/25824897" TargetMode="External"/><Relationship Id="rId19" Type="http://schemas.openxmlformats.org/officeDocument/2006/relationships/hyperlink" Target="http://www.nevo.co.il/case/25528733" TargetMode="External"/><Relationship Id="rId20" Type="http://schemas.openxmlformats.org/officeDocument/2006/relationships/hyperlink" Target="http://www.nevo.co.il/case/20033653" TargetMode="External"/><Relationship Id="rId21" Type="http://schemas.openxmlformats.org/officeDocument/2006/relationships/hyperlink" Target="http://www.nevo.co.il/case/17948201" TargetMode="External"/><Relationship Id="rId22" Type="http://schemas.openxmlformats.org/officeDocument/2006/relationships/hyperlink" Target="http://www.nevo.co.il/case/25546727" TargetMode="External"/><Relationship Id="rId23" Type="http://schemas.openxmlformats.org/officeDocument/2006/relationships/hyperlink" Target="http://www.nevo.co.il/case/27292055" TargetMode="External"/><Relationship Id="rId24" Type="http://schemas.openxmlformats.org/officeDocument/2006/relationships/hyperlink" Target="http://www.nevo.co.il/case/4057354" TargetMode="External"/><Relationship Id="rId25" Type="http://schemas.openxmlformats.org/officeDocument/2006/relationships/hyperlink" Target="http://www.nevo.co.il/case/18092637" TargetMode="External"/><Relationship Id="rId26" Type="http://schemas.openxmlformats.org/officeDocument/2006/relationships/hyperlink" Target="http://www.nevo.co.il/case/4277163" TargetMode="External"/><Relationship Id="rId27" Type="http://schemas.openxmlformats.org/officeDocument/2006/relationships/hyperlink" Target="http://www.nevo.co.il/case/5760718" TargetMode="External"/><Relationship Id="rId28" Type="http://schemas.openxmlformats.org/officeDocument/2006/relationships/hyperlink" Target="http://www.nevo.co.il/case/7861929" TargetMode="External"/><Relationship Id="rId29" Type="http://schemas.openxmlformats.org/officeDocument/2006/relationships/hyperlink" Target="http://www.nevo.co.il/case/20118388" TargetMode="External"/><Relationship Id="rId30" Type="http://schemas.openxmlformats.org/officeDocument/2006/relationships/hyperlink" Target="http://www.nevo.co.il/case/21473565" TargetMode="External"/><Relationship Id="rId31" Type="http://schemas.openxmlformats.org/officeDocument/2006/relationships/hyperlink" Target="http://www.nevo.co.il/case/5885411" TargetMode="External"/><Relationship Id="rId32" Type="http://schemas.openxmlformats.org/officeDocument/2006/relationships/hyperlink" Target="http://www.nevo.co.il/case/595826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2023-05-08T09:06:00Z</dcterms:created>
  <dc:creator> </dc:creator>
  <dc:description/>
  <cp:keywords/>
  <dc:language>en-IL</dc:language>
  <cp:lastModifiedBy>h1</cp:lastModifiedBy>
  <dcterms:modified xsi:type="dcterms:W3CDTF">2023-05-08T09:06:00Z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יאסין אבו זאיד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637380;27115374;18653755;25824863;25824897:2;25528733;20033653;17948201;25546727;27292055;4057354;18092637;4277163;5760718;7861929;20118388;21473565;5885411;5958261</vt:lpwstr>
  </property>
  <property fmtid="{D5CDD505-2E9C-101B-9397-08002B2CF9AE}" pid="9" name="CITY">
    <vt:lpwstr>ב"ש</vt:lpwstr>
  </property>
  <property fmtid="{D5CDD505-2E9C-101B-9397-08002B2CF9AE}" pid="10" name="DATE">
    <vt:lpwstr>20220217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יובל ליבדרו</vt:lpwstr>
  </property>
  <property fmtid="{D5CDD505-2E9C-101B-9397-08002B2CF9AE}" pid="14" name="LAWLISTTMP1">
    <vt:lpwstr>70301/333;335.a.1;335.a.2;144.b</vt:lpwstr>
  </property>
  <property fmtid="{D5CDD505-2E9C-101B-9397-08002B2CF9AE}" pid="15" name="LAWYER">
    <vt:lpwstr>אביב דמרי;אהוד בן יהודה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22526</vt:lpwstr>
  </property>
  <property fmtid="{D5CDD505-2E9C-101B-9397-08002B2CF9AE}" pid="22" name="NEWPARTB">
    <vt:lpwstr>02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390020220217</vt:lpwstr>
  </property>
  <property fmtid="{D5CDD505-2E9C-101B-9397-08002B2CF9AE}" pid="34" name="TYPE_N_DATE">
    <vt:lpwstr>39020220217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