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22765-09-19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מטרי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רונית בש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מטרי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חיג</w:t>
      </w:r>
      <w:r>
        <w:rPr>
          <w:rtl w:val="true"/>
        </w:rPr>
        <w:t>'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הבית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אאודי</w:t>
      </w:r>
      <w:r>
        <w:rPr>
          <w:rFonts w:cs="Times New Roman"/>
          <w:rtl w:val="true"/>
        </w:rPr>
        <w:t xml:space="preserve"> </w:t>
      </w:r>
      <w:r>
        <w:rPr/>
        <w:t>Q5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הרכב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24/8/19</w:t>
      </w:r>
      <w:r>
        <w:rPr>
          <w:rtl w:val="true"/>
        </w:rPr>
        <w:t xml:space="preserve"> 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01:40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שריף</w:t>
      </w:r>
      <w:r>
        <w:rPr>
          <w:rtl w:val="true"/>
        </w:rPr>
        <w:t xml:space="preserve">" </w:t>
      </w:r>
      <w:r>
        <w:rPr>
          <w:rtl w:val="true"/>
        </w:rPr>
        <w:t>בטמרה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>/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24/8/19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17/10/19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17/11/19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סובח ואח</w:t>
      </w:r>
      <w:r>
        <w:rPr>
          <w:rFonts w:cs="Miriam" w:ascii="Miriam" w:hAnsi="Miriam"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עניין סובח</w:t>
      </w:r>
      <w:r>
        <w:rPr>
          <w:rtl w:val="true"/>
        </w:rPr>
        <w:t>) 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3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שהפכה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מוקיע</w:t>
      </w:r>
      <w:r>
        <w:rPr>
          <w:rtl w:val="true"/>
        </w:rPr>
        <w:t xml:space="preserve">, </w:t>
      </w:r>
      <w:r>
        <w:rPr>
          <w:rtl w:val="true"/>
        </w:rPr>
        <w:t>מתריע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וחיפוש</w:t>
      </w:r>
      <w:r>
        <w:rPr>
          <w:rtl w:val="true"/>
        </w:rPr>
        <w:t>)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- </w:t>
      </w:r>
      <w:r>
        <w:rPr/>
        <w:t>1969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7124/06</w:t>
      </w:r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דרורי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17/11/19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50,000-40,000</w:t>
      </w:r>
      <w:r>
        <w:rPr>
          <w:rtl w:val="true"/>
        </w:rPr>
        <w:t xml:space="preserve"> ₪,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דבר הנאשם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tl w:val="true"/>
        </w:rPr>
        <w:t xml:space="preserve">, </w:t>
      </w:r>
      <w:r>
        <w:rPr>
          <w:rtl w:val="true"/>
        </w:rPr>
        <w:t>כלשונם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פניי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מגלמים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: </w:t>
      </w:r>
      <w:r>
        <w:rPr>
          <w:rFonts w:cs="Miriam" w:ascii="Miriam" w:hAnsi="Miriam"/>
          <w:rtl w:val="true"/>
        </w:rPr>
        <w:t xml:space="preserve"> "</w:t>
      </w:r>
      <w:r>
        <w:rPr>
          <w:rFonts w:ascii="Miriam" w:hAnsi="Miriam" w:cs="Miriam"/>
          <w:rtl w:val="true"/>
        </w:rPr>
        <w:t>אני מצטער על מה שעשיתי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למדתי לקח לאורך כל החיים שלי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אני מאד מתחרט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>,</w:t>
      </w:r>
      <w:r>
        <w:rPr>
          <w:rtl w:val="true"/>
        </w:rPr>
        <w:t xml:space="preserve"> </w:t>
      </w:r>
      <w:r>
        <w:rPr/>
        <w:t>18/4/12</w:t>
      </w:r>
      <w:r>
        <w:rPr>
          <w:rtl w:val="true"/>
        </w:rPr>
        <w:t xml:space="preserve"> ).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לסוגיו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7386/13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עווד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23/3/13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>: "...</w:t>
      </w:r>
      <w:r>
        <w:rPr>
          <w:rFonts w:ascii="Miriam" w:hAnsi="Miriam" w:cs="Miriam"/>
          <w:rtl w:val="true"/>
        </w:rPr>
        <w:t>גם אם סכנתו של רימון ההלם פחותה משל רימון רסס עדיין מדובר בנשק שבכוחו לגרום פציעה לאדם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בכפוף לקרבתו למוקד הפעלתו</w:t>
      </w:r>
      <w:r>
        <w:rPr>
          <w:rtl w:val="true"/>
        </w:rPr>
        <w:t xml:space="preserve">...".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ולהכנסתו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דירוגו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7124/06</w:t>
      </w:r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דרורי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9/5/07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מהתפוצצותו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31218-10-14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11/2/15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8845/15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מנסור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17/11/16</w:t>
      </w:r>
      <w:r>
        <w:rPr>
          <w:rtl w:val="true"/>
        </w:rPr>
        <w:t xml:space="preserve">) 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-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40450-09-15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עכאווי </w:t>
      </w:r>
      <w:r>
        <w:rPr>
          <w:rtl w:val="true"/>
        </w:rPr>
        <w:t>(</w:t>
      </w:r>
      <w:r>
        <w:rPr/>
        <w:t>20/1/16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17/10/19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אאודי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שבאיזון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,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רגב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8/12/19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</w:t>
      </w:r>
      <w:r>
        <w:rPr>
          <w:rtl w:val="true"/>
        </w:rPr>
        <w:t xml:space="preserve">'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טבריה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20/4/20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אדם סרי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bookmarkEnd w:id="9"/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יוסף סלימאן 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22765-09-19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מחמוד מטרי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עצור בפיקוח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38" TargetMode="External"/><Relationship Id="rId10" Type="http://schemas.openxmlformats.org/officeDocument/2006/relationships/hyperlink" Target="http://www.nevo.co.il/law/70301/338.a.3" TargetMode="External"/><Relationship Id="rId11" Type="http://schemas.openxmlformats.org/officeDocument/2006/relationships/hyperlink" Target="http://www.nevo.co.il/law/74918" TargetMode="External"/><Relationship Id="rId12" Type="http://schemas.openxmlformats.org/officeDocument/2006/relationships/hyperlink" Target="http://www.nevo.co.il/law/74918/32" TargetMode="External"/><Relationship Id="rId13" Type="http://schemas.openxmlformats.org/officeDocument/2006/relationships/hyperlink" Target="http://www.nevo.co.il/law/74918/39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38.a.3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case/25824863" TargetMode="External"/><Relationship Id="rId19" Type="http://schemas.openxmlformats.org/officeDocument/2006/relationships/hyperlink" Target="http://www.nevo.co.il/law/74918/39.a" TargetMode="External"/><Relationship Id="rId20" Type="http://schemas.openxmlformats.org/officeDocument/2006/relationships/hyperlink" Target="http://www.nevo.co.il/law/74918/3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case/6243627" TargetMode="External"/><Relationship Id="rId24" Type="http://schemas.openxmlformats.org/officeDocument/2006/relationships/hyperlink" Target="http://www.nevo.co.il/law/70301/40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10443017" TargetMode="External"/><Relationship Id="rId29" Type="http://schemas.openxmlformats.org/officeDocument/2006/relationships/hyperlink" Target="http://www.nevo.co.il/case/18105668" TargetMode="External"/><Relationship Id="rId30" Type="http://schemas.openxmlformats.org/officeDocument/2006/relationships/hyperlink" Target="http://www.nevo.co.il/case/20817889" TargetMode="External"/><Relationship Id="rId31" Type="http://schemas.openxmlformats.org/officeDocument/2006/relationships/hyperlink" Target="http://www.nevo.co.il/case/20590970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38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2019-12-09T13:46:00Z</dcterms:created>
  <dc:creator> </dc:creator>
  <dc:description/>
  <cp:keywords/>
  <dc:language>en-IL</dc:language>
  <cp:lastModifiedBy>h10</cp:lastModifiedBy>
  <dcterms:modified xsi:type="dcterms:W3CDTF">2019-12-09T13:46:00Z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מטרי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ProcID=174&amp;PartA=7124&amp;PartC=06</vt:lpwstr>
  </property>
  <property fmtid="{D5CDD505-2E9C-101B-9397-08002B2CF9AE}" pid="9" name="CASESLISTTMP1">
    <vt:lpwstr>25824863;6243627;10443017;18105668;20817889;20590970</vt:lpwstr>
  </property>
  <property fmtid="{D5CDD505-2E9C-101B-9397-08002B2CF9AE}" pid="10" name="CITY">
    <vt:lpwstr>חי'</vt:lpwstr>
  </property>
  <property fmtid="{D5CDD505-2E9C-101B-9397-08002B2CF9AE}" pid="11" name="DATE">
    <vt:lpwstr>20191205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רונית בש</vt:lpwstr>
  </property>
  <property fmtid="{D5CDD505-2E9C-101B-9397-08002B2CF9AE}" pid="15" name="LAWLISTTMP1">
    <vt:lpwstr>70301/144.b;338.a.3;192;040b;040c;040i;144:2;338</vt:lpwstr>
  </property>
  <property fmtid="{D5CDD505-2E9C-101B-9397-08002B2CF9AE}" pid="16" name="LAWLISTTMP2">
    <vt:lpwstr>74918/039.a;032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22765</vt:lpwstr>
  </property>
  <property fmtid="{D5CDD505-2E9C-101B-9397-08002B2CF9AE}" pid="24" name="NEWPARTB">
    <vt:lpwstr>09</vt:lpwstr>
  </property>
  <property fmtid="{D5CDD505-2E9C-101B-9397-08002B2CF9AE}" pid="25" name="NEWPARTC">
    <vt:lpwstr>19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390020191205</vt:lpwstr>
  </property>
  <property fmtid="{D5CDD505-2E9C-101B-9397-08002B2CF9AE}" pid="36" name="TYPE_N_DATE">
    <vt:lpwstr>39020191205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