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2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894"/>
        <w:gridCol w:w="1039"/>
        <w:gridCol w:w="3589"/>
      </w:tblGrid>
      <w:tr>
        <w:trPr>
          <w:trHeight w:val="418" w:hRule="atLeast"/>
        </w:trPr>
        <w:tc>
          <w:tcPr>
            <w:tcW w:w="8522" w:type="dxa"/>
            <w:gridSpan w:val="3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389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b/>
                <w:bCs/>
                <w:sz w:val="26"/>
                <w:szCs w:val="26"/>
              </w:rPr>
              <w:t>24625-02-11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אגבאריה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589" w:type="dxa"/>
            <w:tcBorders/>
          </w:tcPr>
          <w:p>
            <w:pPr>
              <w:pStyle w:val="Header"/>
              <w:tabs>
                <w:tab w:val="clear" w:pos="4153"/>
                <w:tab w:val="right" w:pos="8306" w:leader="none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אוקטובר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52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59"/>
        <w:gridCol w:w="6963"/>
      </w:tblGrid>
      <w:tr>
        <w:trPr>
          <w:trHeight w:val="337" w:hRule="atLeast"/>
        </w:trPr>
        <w:tc>
          <w:tcPr>
            <w:tcW w:w="1559" w:type="dxa"/>
            <w:tcBorders/>
          </w:tcPr>
          <w:p>
            <w:pPr>
              <w:pStyle w:val="Header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  <w:t xml:space="preserve">  </w:t>
            </w:r>
          </w:p>
        </w:tc>
        <w:tc>
          <w:tcPr>
            <w:tcW w:w="69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uppressLineNumbers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36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כבוד סגן הנשיא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 – תאופיק כתילי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2"/>
                <w:szCs w:val="22"/>
              </w:rPr>
            </w:pP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באמצעות פרקליטות מחוז צפון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שריים אגבאריה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u w:val="none"/>
        </w:rPr>
      </w:pPr>
      <w:bookmarkStart w:id="2" w:name="FirstLawyer"/>
      <w:r>
        <w:rPr>
          <w:u w:val="none"/>
          <w:rtl w:val="true"/>
        </w:rPr>
        <w:t>בשם</w:t>
      </w:r>
      <w:bookmarkEnd w:id="2"/>
      <w:r>
        <w:rPr>
          <w:u w:val="none"/>
          <w:rtl w:val="true"/>
        </w:rPr>
        <w:t xml:space="preserve"> המאשימה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 xml:space="preserve">ד אורית קורין 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בשם הנאשם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בר עוז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הנאשם בעצמו  באמצעות הליווי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6" w:name="PsakDin"/>
      <w:bookmarkEnd w:id="6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hanging="720" w:start="720" w:end="0"/>
        <w:jc w:val="both"/>
        <w:rPr/>
      </w:pPr>
      <w:bookmarkStart w:id="7" w:name="PsakDin"/>
      <w:bookmarkEnd w:id="7"/>
      <w:r>
        <w:rPr>
          <w:rFonts w:ascii="Arial" w:hAnsi="Arial" w:cs="Arial"/>
          <w:b/>
          <w:b/>
          <w:bCs/>
          <w:i/>
          <w:i/>
          <w:iCs/>
          <w:u w:val="single"/>
          <w:rtl w:val="true"/>
        </w:rPr>
        <w:t>פתח דבר</w:t>
      </w:r>
      <w:r>
        <w:rPr>
          <w:rFonts w:cs="Arial" w:ascii="Arial" w:hAnsi="Arial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bookmarkStart w:id="8" w:name="ABSTRACT_START"/>
      <w:bookmarkEnd w:id="8"/>
      <w:r>
        <w:rPr>
          <w:rFonts w:ascii="Arial" w:hAnsi="Arial" w:cs="Arial"/>
          <w:rtl w:val="true"/>
        </w:rPr>
        <w:t>הנאשם 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בעובדות כתב האישום המתוקן המייחס לו עבירה של </w:t>
      </w:r>
      <w:r>
        <w:rPr>
          <w:rFonts w:ascii="Arial" w:hAnsi="Arial" w:cs="Arial"/>
          <w:b/>
          <w:b/>
          <w:bCs/>
          <w:rtl w:val="true"/>
        </w:rPr>
        <w:t>קשירת קשר לפשע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</w:t>
      </w:r>
      <w:hyperlink r:id="rId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499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7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b/>
          <w:b/>
          <w:bCs/>
          <w:rtl w:val="true"/>
        </w:rPr>
        <w:t xml:space="preserve">עבירות בנשק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סחר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ייצור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ייבוא ועסקה אחרת</w:t>
      </w:r>
      <w:r>
        <w:rPr>
          <w:rFonts w:cs="Arial" w:ascii="Arial" w:hAnsi="Arial"/>
          <w:b/>
          <w:bCs/>
          <w:rtl w:val="true"/>
        </w:rPr>
        <w:t>)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מספר מקרים</w:t>
      </w:r>
      <w:r>
        <w:rPr>
          <w:rFonts w:cs="Arial" w:ascii="Arial" w:hAnsi="Arial"/>
          <w:b/>
          <w:bCs/>
          <w:rtl w:val="true"/>
        </w:rPr>
        <w:t>)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לחוק העונשין </w:t>
      </w:r>
      <w:r>
        <w:rPr>
          <w:rFonts w:ascii="Arial" w:hAnsi="Arial" w:cs="Arial"/>
          <w:b/>
          <w:b/>
          <w:bCs/>
          <w:rtl w:val="true"/>
        </w:rPr>
        <w:t xml:space="preserve">ועבירות בנשק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נשיאה</w:t>
      </w:r>
      <w:r>
        <w:rPr>
          <w:rFonts w:cs="Arial" w:ascii="Arial" w:hAnsi="Arial"/>
          <w:b/>
          <w:bCs/>
          <w:rtl w:val="true"/>
        </w:rPr>
        <w:t>)(</w:t>
      </w:r>
      <w:r>
        <w:rPr>
          <w:rFonts w:ascii="Arial" w:hAnsi="Arial" w:cs="Arial"/>
          <w:b/>
          <w:b/>
          <w:bCs/>
          <w:rtl w:val="true"/>
        </w:rPr>
        <w:t>מספר מקרים</w:t>
      </w:r>
      <w:r>
        <w:rPr>
          <w:rFonts w:cs="Arial" w:ascii="Arial" w:hAnsi="Arial"/>
          <w:b/>
          <w:bCs/>
          <w:rtl w:val="true"/>
        </w:rPr>
        <w:t>)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רישא </w:t>
      </w:r>
      <w:r>
        <w:rPr>
          <w:rFonts w:cs="Arial" w:ascii="Arial" w:hAnsi="Arial"/>
          <w:rtl w:val="true"/>
        </w:rPr>
        <w:t xml:space="preserve">+ </w:t>
      </w:r>
      <w:r>
        <w:rPr>
          <w:rFonts w:ascii="Arial" w:hAnsi="Arial" w:cs="Arial"/>
          <w:rtl w:val="true"/>
        </w:rPr>
        <w:t>סיפא לחוק העונשין</w:t>
      </w:r>
      <w:r>
        <w:rPr>
          <w:rFonts w:cs="Arial" w:ascii="Arial" w:hAnsi="Arial"/>
          <w:rtl w:val="true"/>
        </w:rPr>
        <w:t xml:space="preserve">. </w:t>
      </w:r>
      <w:bookmarkStart w:id="9" w:name="ABSTRACT_END"/>
      <w:bookmarkEnd w:id="9"/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פי המפורט בכתב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במהלך שנת 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ועד למעצרו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קשר הנאשם קשר עם באסל מוקטראן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באסל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ואחיו איסלאם מוקטראן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איסלאם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לביצוע עבירות פליליות למטרות רווח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במסגרת הקשר עמדו באסל ואיסלאם במרכזו של 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הפועל בשיטתיות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בתבנית היררכית ומתמשכת לביצוע עבירות בנשק ובאמל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הכוללות רכישת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חלקי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תחמושת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ואמל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סחר בהם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הרכבה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תיקון והובלת נשק לאחרים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עבירות נשק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באסל עמד בראש הארגון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ניהל אותו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כיוון את אנשיו ופיקח עליהם באמצעות איסלאם אשר שימש כיד ימינו בארגון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וביצע את הוראותיו של באסל וביצע בשליחותו פעולות הקשורות לעבירות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יצר באסל קשר עם סוחרי נשק אחרים שפעלו במקביל לו תוך יחסי גומלין ביניהם ושיתוף פעולה הדדי למצבור כלי נשק ואמל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וסחר בו עם אחרים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 באסל היה בעל מומחיות וידע בתיקון כלי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הרכבתם ושימש מומחה לכל בעיה טכנית או תקלה אליו הגיעו אחרים לשם תיקון כלי נשק שונים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במסגרת הארגון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פעלו באסל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איסלאם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ואחרים בשיטתיות ונקטו אמצעי זהירות מובהקים בביצוע עבירות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הכוללים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שימוש בביטויים וקודים המוכרים רק להם ולאחרים עימם קשרו את הקשר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הקפדה על קשירת קשר רק עם אחרים המוכרים להם היטב ואלה שימשו על פי רוב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כמתווכים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בלדרים או סוחרי נשק עצמאיים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והחזקת כלי נשק במקומות מסתור מחוץ לבתיהם של באסל ואיסלאם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ולעתים מסירת כלי הנשק והתחמושת להחזקת ומשמורת עבורם אצל החיילים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מרבית העסקאות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החזקתם ומקומות המפגש התקיימו ברפת או בסמוך לה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עובר למועדים המצוינים בכתב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עסק אסעד סתיתי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אסעד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תושב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נין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בפעילות פלילית הכוללת ייצור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ייבוא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הרכבה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פירוק ותיקון של כלי נשק מאולתרים מסוגים שונים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במהלך התקופה שבין </w:t>
      </w:r>
      <w:r>
        <w:rPr>
          <w:rFonts w:cs="Arial" w:ascii="Arial" w:hAnsi="Arial"/>
        </w:rPr>
        <w:t>13.10.10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ועד למעצרו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קשר הנאשם קשרי מסחר הדדיים עם באסל וכן עם אסעד לבצע עבירות הכוללות סחר בכלי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תחמושת ואמל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ייבוא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ייצור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תיקון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פירוק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הרכבה והובלה של כלי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תחמושת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חלקים ואביזרים שונים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 זאת במספר רב ש הזדמנות כמפורט בכתב האישום המתוקן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ובמהלך התקופה קשר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לעתים ביחד עם באסל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קשר עם אחרים לסחר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הובלה של כלי נשק מסוגים שונים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חלקי נשק ואביזרים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תחמושת ואמל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 זאת במספר רב של הזדמנויות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במסגרת הסדר הטיעון סוכם כי המאשימה תעתור לעונש מאסר בפועל לתקופה של ארבע 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מותנה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קנס וחילוט חלק מתוך הסכום של </w:t>
      </w:r>
      <w:r>
        <w:rPr>
          <w:rFonts w:cs="Arial" w:ascii="Arial" w:hAnsi="Arial"/>
        </w:rPr>
        <w:t>106,000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אשר נתפס ברשות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ואילו הסניגור יטען לעונש באופן חופשי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i/>
          <w:i/>
          <w:iCs/>
          <w:u w:val="single"/>
        </w:rPr>
      </w:pPr>
      <w:r>
        <w:rPr>
          <w:rFonts w:ascii="Arial" w:hAnsi="Arial" w:cs="Arial"/>
          <w:b/>
          <w:b/>
          <w:bCs/>
          <w:i/>
          <w:i/>
          <w:iCs/>
          <w:u w:val="single"/>
          <w:rtl w:val="true"/>
        </w:rPr>
        <w:t>תסקיר שירות המבחן</w:t>
      </w:r>
      <w:r>
        <w:rPr>
          <w:rFonts w:cs="Arial" w:ascii="Arial" w:hAnsi="Arial"/>
          <w:b/>
          <w:bCs/>
          <w:i/>
          <w:i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i/>
          <w:i/>
          <w:iCs/>
          <w:u w:val="single"/>
        </w:rPr>
      </w:pPr>
      <w:r>
        <w:rPr>
          <w:rFonts w:cs="Arial" w:ascii="Arial" w:hAnsi="Arial"/>
          <w:b/>
          <w:bCs/>
          <w:i/>
          <w:i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שירות המבחן ציין כי הנאשם קיבל אחריות חלקית למיוחס לו בכתב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תיאר את עצמו כקורבן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והתייחסותו לאחריות הפלילית שבמעשיו הינה אמביוולנטית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לאור העובדה כי הנאשם לא ביטא נזקקות לקשר טיפולי כלשהו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שירות המבחן נמנע ממתן המלצה טיפולית לגביו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i/>
          <w:i/>
          <w:iCs/>
          <w:u w:val="single"/>
        </w:rPr>
      </w:pPr>
      <w:r>
        <w:rPr>
          <w:rFonts w:ascii="Arial" w:hAnsi="Arial" w:cs="Arial"/>
          <w:b/>
          <w:b/>
          <w:bCs/>
          <w:i/>
          <w:i/>
          <w:iCs/>
          <w:u w:val="single"/>
          <w:rtl w:val="true"/>
        </w:rPr>
        <w:t>עדי אופי וטיעוני הצדדים לעונש</w:t>
      </w:r>
      <w:r>
        <w:rPr>
          <w:rFonts w:cs="Arial" w:ascii="Arial" w:hAnsi="Arial"/>
          <w:b/>
          <w:bCs/>
          <w:i/>
          <w:i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i/>
          <w:i/>
          <w:iCs/>
          <w:u w:val="single"/>
        </w:rPr>
      </w:pPr>
      <w:r>
        <w:rPr>
          <w:rFonts w:cs="Arial" w:ascii="Arial" w:hAnsi="Arial"/>
          <w:b/>
          <w:bCs/>
          <w:i/>
          <w:i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מטעם הנאשם העידו שלושה עדי אופי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מר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אברין עבד אלכרים אשר העסיק את הנאשם בעבודתו שיפוצים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ר סאלח מחאג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נה קרוב משפחה של הנאשם המשמש כמפקח ארצי על הוראת האנגלית ומרצה בכיר במכללה אקדמאית עין קאסם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ודודו של הנאשם מר תאופיק אגבאריה מנכ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חברת חנן אום אל פחם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עדי האופי עמדו על אופיו התקין והחיובי של הנאשם והעידו כי הופתעו לגלות כי הנאשם הורשע בעבירות המיוחסות לו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הפנתה לחומרת מעשיו של הנאשם אשר שימש כסוחר נשק פעיל ועצמאי והיה דומיננטי בעבירות הנשק והאמל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בארגונו של באסל ואף בארגון עצמאי משלו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היה בעל קשרי מסחר עם אסעד תושב השטחים המשמש ספק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 הנאשם בעצמו סיפק את כלי הנשק והאמל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לאחרים כדי שאלה יעבירו אותם הלאה בארגון לשם מכירתם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עתרה להטיל על הנאשם מאסר בפועל למשך ארבע 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מותנה ממושך וקנס משמעותי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בהיעדר הסכמה דיונית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ביקשה המאשימה לחלט סכום מתוך סך של </w:t>
      </w:r>
      <w:r>
        <w:rPr>
          <w:rFonts w:cs="Arial" w:ascii="Arial" w:hAnsi="Arial"/>
        </w:rPr>
        <w:t>106,000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שנתפסו בביתו של המשיב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בהתאם לשיקול דעתו של בית המשפט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לטענתה המדובר בסכום כסף גדול שלא הוכח מקור הכנסתו הלגטימי של הנאשם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הסניגור טען מנגד כי הנאשם צעיר השייך למשפחה נורמטיבית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לקח אחריות בגין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הודה וחסך מזמנו של בית המשפט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הסניגור הוסיף וטען כי לא נתפסו כלי נשק בביתו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הנאשם לא פעל מתוך בצע כסף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הסניגור ביקש להתחשב בנתוניו החיוביים של הנאשם ולגזור את דינו באופן פרופורציונאלי תוך התחשבות בעונשים שהוטלו על שאר החיילים בפרשת הסחר בנשק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באשר לבקשת החילוט טען הסניגור כי מקור הכסף בהכנסתו של הנאשם מעבודה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בכך שהנאשם משתכר סך של </w:t>
      </w:r>
      <w:r>
        <w:rPr>
          <w:rFonts w:cs="Arial" w:ascii="Arial" w:hAnsi="Arial"/>
        </w:rPr>
        <w:t>6,000</w:t>
      </w:r>
      <w:r>
        <w:rPr>
          <w:rFonts w:cs="Arial" w:ascii="Arial" w:hAnsi="Arial"/>
          <w:rtl w:val="true"/>
        </w:rPr>
        <w:t xml:space="preserve"> – </w:t>
      </w:r>
      <w:r>
        <w:rPr>
          <w:rFonts w:cs="Arial" w:ascii="Arial" w:hAnsi="Arial"/>
        </w:rPr>
        <w:t>7,000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לחודש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הוא עובד לפי יום ומשתכר סך של </w:t>
      </w:r>
      <w:r>
        <w:rPr>
          <w:rFonts w:cs="Arial" w:ascii="Arial" w:hAnsi="Arial"/>
        </w:rPr>
        <w:t>350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ליום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לחילופין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להורות על חילוט בצורה מזערית ביותר ומינורית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 הביע צער וחרטה על מעשיו ובית לתת לו הזדמנות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i/>
          <w:i/>
          <w:iCs/>
          <w:u w:val="single"/>
        </w:rPr>
      </w:pPr>
      <w:r>
        <w:rPr>
          <w:rFonts w:cs="Arial" w:ascii="Arial" w:hAnsi="Arial"/>
          <w:b/>
          <w:bCs/>
          <w:i/>
          <w:i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i/>
          <w:i/>
          <w:iCs/>
          <w:u w:val="single"/>
        </w:rPr>
      </w:pPr>
      <w:r>
        <w:rPr>
          <w:rFonts w:cs="Arial" w:ascii="Arial" w:hAnsi="Arial"/>
          <w:b/>
          <w:bCs/>
          <w:i/>
          <w:i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i/>
          <w:i/>
          <w:iCs/>
          <w:u w:val="single"/>
        </w:rPr>
      </w:pPr>
      <w:r>
        <w:rPr>
          <w:rFonts w:cs="Arial" w:ascii="Arial" w:hAnsi="Arial"/>
          <w:b/>
          <w:bCs/>
          <w:i/>
          <w:i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i/>
          <w:i/>
          <w:iCs/>
          <w:u w:val="single"/>
        </w:rPr>
      </w:pPr>
      <w:r>
        <w:rPr>
          <w:rFonts w:cs="Arial" w:ascii="Arial" w:hAnsi="Arial"/>
          <w:b/>
          <w:bCs/>
          <w:i/>
          <w:i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i/>
          <w:i/>
          <w:iCs/>
          <w:u w:val="single"/>
        </w:rPr>
      </w:pPr>
      <w:r>
        <w:rPr>
          <w:rFonts w:ascii="Arial" w:hAnsi="Arial" w:cs="Arial"/>
          <w:b/>
          <w:b/>
          <w:bCs/>
          <w:i/>
          <w:i/>
          <w:iCs/>
          <w:u w:val="single"/>
          <w:rtl w:val="true"/>
        </w:rPr>
        <w:t>דיון והכרעה</w:t>
      </w:r>
      <w:r>
        <w:rPr>
          <w:rFonts w:cs="Arial" w:ascii="Arial" w:hAnsi="Arial"/>
          <w:b/>
          <w:bCs/>
          <w:i/>
          <w:iCs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i/>
          <w:i/>
          <w:iCs/>
          <w:u w:val="single"/>
        </w:rPr>
      </w:pPr>
      <w:r>
        <w:rPr>
          <w:rFonts w:cs="Arial" w:ascii="Arial" w:hAnsi="Arial"/>
          <w:b/>
          <w:bCs/>
          <w:i/>
          <w:i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העבירות המיוחסות לנאשם הינן חמורות ביותר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שימש כסוחר נשק לכל דבר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סחר בנשק בין באופן עצמאי ובין בשיתוף פעולה עם באסל וחיילים 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במספר הזדמנויות כמפורט בהרחבה בכתב האישום המתוקן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הנאשם הוסיף חטא על פשע בכך שהוא לא נרתע מלקשור קשרי מסחר הדדים עם אסעד תושב השטחים אשר עסק בפעילות פלילית בכלי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תחמושת ואמל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התנהגותו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נמשכה על פני תקופה ארוכה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הינה חמורה וראויה לכל גנאי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יש גם לזכור כי המדובר בפרשת סחר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מסועפת ומורכבת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בשיתופם של מספר רב של סוחרים עבריינים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חלקו של נאשם זה בפרשה הינו מסיבי וחמור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על השלכותיו החמורות והרות האסון של החזקת נשק על ידי מי שאינו מורשה לכך על פי 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עמדתי לא אחת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הימצאותו של נשק בידי מי שאינו מורשה לכך יש בו פוטנציאל הרסני המביא לפגיעה של חפים מפשע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באשר לענישה האמורה להיות מוטלת על מבצעיהם של עבירות מעין אלו בהן מואשם הנאשם עמדו בתי המשפט בערכאות השונות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וכבר נקבע פעמים אין ספור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יש לנקוט ביד קשה כנגד עבריינים אלה ולהטיל עליהם עונשים כבדים בתקווה להביא לצמצום ממדיה של תופעה נפוצה ומדאיגה זו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בבואי לגזור את דינו של הנאשם נתתי את הדעת למכלול השיקולים לחומרה ולקולא העומדים לזכותו וחובתו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באשר לחומרה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התעוזה הרבה שגילה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התקופה בה הוציא את פעילותיו האינטנסיביות אל הפועל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חלקו העיקרי והמרכזי בארגון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העובדה כי לא ידוע מה עלה בגורלו של הנשק אשר עבר מתחת לידיו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עברו הפלילי של הנאשם הכולל הרשעה בעבירה של החזקת אגרופן או סכין למטרה לא כשרה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גם הדברים המצוינים בתסקיר שירות המבחן אודותיו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באשר לשיקולים לקולא התחשבתי בהודאתו של הנאשם והחרטה אותה הביע בפניי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נסיבותיו האישיות של הנאשם כפי שפורט על ידי סניגורו המלומד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נעלמו מעיניי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בשורה ארוכה של פסקי דין נקבע כי בעבירות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נסיבותיו האישיות של הנאשם נסוגו מפני האינטרס הציבורי ושיקולי תגמול והרתעה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66" w:end="54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אשר על כן ולאור כל האמור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ולאחר ששקלתי את השיקולים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לקולא והן לחומרה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ומבלי שנעלמה מעיניי טענה כלשהי מטענות הצדדים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גוזר על הנאשם את העונשים הבאים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20" w:start="144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אני דן את הנאשם למאסר לתקופה של </w:t>
      </w:r>
      <w:r>
        <w:rPr>
          <w:rFonts w:cs="Arial" w:ascii="Arial" w:hAnsi="Arial"/>
          <w:b/>
          <w:bCs/>
        </w:rPr>
        <w:t>36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 לריצוי בפועל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בניכוי ימי מעצרו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20" w:start="144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אני דן את הנאשם ל </w:t>
      </w:r>
      <w:r>
        <w:rPr>
          <w:rFonts w:cs="Arial" w:ascii="Arial" w:hAnsi="Arial"/>
          <w:b/>
          <w:bCs/>
          <w:rtl w:val="true"/>
        </w:rPr>
        <w:t xml:space="preserve">- </w:t>
      </w:r>
      <w:r>
        <w:rPr>
          <w:rFonts w:cs="Arial" w:ascii="Arial" w:hAnsi="Arial"/>
          <w:b/>
          <w:bCs/>
        </w:rPr>
        <w:t>24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 על תנאי למשך שלוש שנים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והתנאי שלא יעבור ויורשע בפרק זמן זה והחל מיום שחרורו על כל אחת מהעבירות בהן הורשע בכתב אישום מתוקן זה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 xml:space="preserve">אני דן את הנאשם לתשלום קנס בסך של </w:t>
      </w:r>
      <w:r>
        <w:rPr>
          <w:rFonts w:cs="Arial" w:ascii="Arial" w:hAnsi="Arial"/>
          <w:b/>
          <w:bCs/>
        </w:rPr>
        <w:t>15,000</w:t>
      </w:r>
      <w:r>
        <w:rPr>
          <w:rFonts w:cs="Arial" w:ascii="Arial" w:hAnsi="Arial"/>
          <w:b/>
          <w:bCs/>
          <w:rtl w:val="true"/>
        </w:rPr>
        <w:t xml:space="preserve"> ₪, </w:t>
      </w:r>
      <w:r>
        <w:rPr>
          <w:rFonts w:ascii="Arial" w:hAnsi="Arial" w:cs="Arial"/>
          <w:b/>
          <w:b/>
          <w:bCs/>
          <w:rtl w:val="true"/>
        </w:rPr>
        <w:t xml:space="preserve">או </w:t>
      </w:r>
      <w:r>
        <w:rPr>
          <w:rFonts w:cs="Arial" w:ascii="Arial" w:hAnsi="Arial"/>
          <w:b/>
          <w:bCs/>
        </w:rPr>
        <w:t>100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ימי מאסר שישא הנאשם בנוסף לכל מאסר אחר שהוטל עליו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 xml:space="preserve">הקנס ישולם בתוך </w:t>
      </w:r>
      <w:r>
        <w:rPr>
          <w:rFonts w:cs="Arial" w:ascii="Arial" w:hAnsi="Arial"/>
          <w:b/>
          <w:bCs/>
        </w:rPr>
        <w:t>120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יום מהיום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Times New Roman" w:hAnsi="Times New Roman" w:cs="Times New Roman"/>
          <w:b/>
          <w:bCs/>
          <w:lang w:val="en-IL" w:eastAsia="en-IL"/>
        </w:rPr>
      </w:pPr>
      <w:r>
        <w:rPr>
          <w:rFonts w:cs="Times New Roman" w:ascii="Times New Roman" w:hAnsi="Times New Roman"/>
          <w:b/>
          <w:bCs/>
          <w:rtl w:val="true"/>
          <w:lang w:val="en-IL" w:eastAsia="en-IL"/>
        </w:rPr>
      </w:r>
    </w:p>
    <w:p>
      <w:pPr>
        <w:pStyle w:val="Normal"/>
        <w:ind w:end="0"/>
        <w:jc w:val="start"/>
        <w:rPr>
          <w:rFonts w:ascii="Times New Roman" w:hAnsi="Times New Roman" w:cs="Times New Roman"/>
          <w:lang w:val="en-IL" w:eastAsia="en-IL"/>
        </w:rPr>
      </w:pPr>
      <w:r>
        <w:rPr>
          <w:rFonts w:cs="Times New Roman" w:ascii="Times New Roman" w:hAnsi="Times New Roman"/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באשר לבקשת החילוט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לאחר ששקלתי את טענות הצדדים וכלל הנסיבות נחה דעתי כי יש מקום להורות על חילוט סך של </w:t>
      </w:r>
      <w:r>
        <w:rPr>
          <w:rFonts w:cs="Arial" w:ascii="Arial" w:hAnsi="Arial"/>
        </w:rPr>
        <w:t>40,000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מתוך סך של </w:t>
      </w:r>
      <w:r>
        <w:rPr>
          <w:rFonts w:cs="Arial" w:ascii="Arial" w:hAnsi="Arial"/>
        </w:rPr>
        <w:t>106,000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אשר נתפסו ברשותו של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אומנם הנאשם הסביר כי הוא עובד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הפנה למסמכים ותלושי שכר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אין באלה כדי להסביר באופן וודאי כי מקור הכסף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במלואו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אכן מהכנסותיו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וסביר להניח כי חלק מאותו סכום הינו מעבירות בנשק אותן ביצע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על כן הנני מורה על חילוט סך של </w:t>
      </w:r>
      <w:r>
        <w:rPr>
          <w:rFonts w:cs="Arial" w:ascii="Arial" w:hAnsi="Arial"/>
        </w:rPr>
        <w:t>40,000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מתוך הסכום שנתפס כאמור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היתרה תוחזר לנאשם באמצעות בא כוחו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בהתאם להסכמת הצדדים כפי שעולה מפרוטוקול הדיון מיום </w:t>
      </w:r>
      <w:r>
        <w:rPr>
          <w:rFonts w:cs="Arial" w:ascii="Arial" w:hAnsi="Arial"/>
        </w:rPr>
        <w:t>3.10.2011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אני מורה על שחרור תכשיטי המשפחה ומסירתם לידי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זכות ערעור תוך </w:t>
      </w:r>
      <w:r>
        <w:rPr>
          <w:rFonts w:cs="Arial" w:ascii="Arial" w:hAnsi="Arial"/>
          <w:b/>
          <w:bCs/>
          <w:u w:val="single"/>
        </w:rPr>
        <w:t>45</w:t>
      </w:r>
      <w:r>
        <w:rPr>
          <w:rFonts w:cs="Arial" w:ascii="Arial" w:hAnsi="Arial"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יום לבית המשפט העליון</w:t>
      </w:r>
      <w:r>
        <w:rPr>
          <w:rFonts w:cs="Arial" w:ascii="Arial" w:hAnsi="Arial"/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#7#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start="5040" w:end="0"/>
        <w:jc w:val="center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start="5040" w:end="0"/>
        <w:jc w:val="center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תאופיק כתילי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start="5040" w:end="0"/>
        <w:jc w:val="center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 תשרי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24/10/2011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 </w:t>
      </w:r>
    </w:p>
    <w:tbl>
      <w:tblPr>
        <w:bidiVisual w:val="true"/>
        <w:tblW w:w="3708" w:type="dxa"/>
        <w:jc w:val="start"/>
        <w:tblInd w:w="-104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rtl w:val="true"/>
              </w:rPr>
              <w:drawing>
                <wp:inline distT="0" distB="0" distL="0" distR="0">
                  <wp:extent cx="913130" cy="951865"/>
                  <wp:effectExtent l="0" t="0" r="0" b="0"/>
                  <wp:docPr id="1" name="SignatureGrafic1559595546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ignatureGrafic1559595546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3130" cy="951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תאופיק כתילי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 נשיא</w:t>
            </w:r>
          </w:p>
        </w:tc>
      </w:tr>
    </w:tbl>
    <w:p>
      <w:pPr>
        <w:pStyle w:val="Normal"/>
        <w:spacing w:lineRule="auto" w:line="360"/>
        <w:ind w:start="5040"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spacing w:lineRule="auto" w:line="360"/>
        <w:ind w:start="504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5040"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p>
      <w:pPr>
        <w:pStyle w:val="Normal"/>
        <w:spacing w:lineRule="auto" w:line="360"/>
        <w:ind w:start="5040"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1"/>
      <w:footerReference w:type="default" r:id="rId12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2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24625-02-11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שריים אגבאריה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1440"/>
        </w:tabs>
        <w:ind w:start="1440" w:hanging="72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12">
    <w:name w:val="רגיל + ‏12 נק'"/>
    <w:basedOn w:val="Normal"/>
    <w:qFormat/>
    <w:pPr>
      <w:ind w:hanging="0" w:start="0" w:end="0"/>
      <w:jc w:val="start"/>
    </w:pPr>
    <w:rPr>
      <w:rFonts w:ascii="Times New Roman" w:hAnsi="Times New Roman" w:eastAsia="Times New Roman" w:cs="Times New Roman"/>
      <w:b/>
      <w:bCs/>
      <w:u w:val="single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144.b2" TargetMode="External"/><Relationship Id="rId5" Type="http://schemas.openxmlformats.org/officeDocument/2006/relationships/hyperlink" Target="http://www.nevo.co.il/law/70301/499.a.1" TargetMode="External"/><Relationship Id="rId6" Type="http://schemas.openxmlformats.org/officeDocument/2006/relationships/hyperlink" Target="http://www.nevo.co.il/law/70301/499.a.1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144.b2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image" Target="wordml://SignatureGrafic1559595546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2016-05-03T11:57:00Z</dcterms:created>
  <dc:creator> </dc:creator>
  <dc:description/>
  <cp:keywords/>
  <dc:language>en-IL</dc:language>
  <cp:lastModifiedBy>hofit</cp:lastModifiedBy>
  <dcterms:modified xsi:type="dcterms:W3CDTF">2016-05-03T11:57:00Z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שריים אגבאריה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נצ'</vt:lpwstr>
  </property>
  <property fmtid="{D5CDD505-2E9C-101B-9397-08002B2CF9AE}" pid="9" name="DATE">
    <vt:lpwstr>20111024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תאופיק כתילי</vt:lpwstr>
  </property>
  <property fmtid="{D5CDD505-2E9C-101B-9397-08002B2CF9AE}" pid="13" name="LAWLISTTMP1">
    <vt:lpwstr>70301/499.a.1;144.b2;144.b</vt:lpwstr>
  </property>
  <property fmtid="{D5CDD505-2E9C-101B-9397-08002B2CF9AE}" pid="14" name="LAWYER">
    <vt:lpwstr>אורית קורין;בר עוז</vt:lpwstr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NEWPARTA">
    <vt:lpwstr>24625</vt:lpwstr>
  </property>
  <property fmtid="{D5CDD505-2E9C-101B-9397-08002B2CF9AE}" pid="21" name="NEWPARTB">
    <vt:lpwstr>02</vt:lpwstr>
  </property>
  <property fmtid="{D5CDD505-2E9C-101B-9397-08002B2CF9AE}" pid="22" name="NEWPARTC">
    <vt:lpwstr>11</vt:lpwstr>
  </property>
  <property fmtid="{D5CDD505-2E9C-101B-9397-08002B2CF9AE}" pid="23" name="NEWPROC">
    <vt:lpwstr>תפ</vt:lpwstr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/>
  </property>
  <property fmtid="{D5CDD505-2E9C-101B-9397-08002B2CF9AE}" pid="28" name="PROCNUM">
    <vt:lpwstr/>
  </property>
  <property fmtid="{D5CDD505-2E9C-101B-9397-08002B2CF9AE}" pid="29" name="PROCYEAR">
    <vt:lpwstr/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TYPE_ABS_DATE">
    <vt:lpwstr>390020111024</vt:lpwstr>
  </property>
  <property fmtid="{D5CDD505-2E9C-101B-9397-08002B2CF9AE}" pid="33" name="TYPE_N_DATE">
    <vt:lpwstr>39020111024</vt:lpwstr>
  </property>
  <property fmtid="{D5CDD505-2E9C-101B-9397-08002B2CF9AE}" pid="34" name="VOLUME">
    <vt:lpwstr/>
  </property>
  <property fmtid="{D5CDD505-2E9C-101B-9397-08002B2CF9AE}" pid="35" name="WORDNUMPAGES">
    <vt:lpwstr>5</vt:lpwstr>
  </property>
</Properties>
</file>