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1797"/>
        <w:gridCol w:w="463"/>
        <w:gridCol w:w="980"/>
        <w:gridCol w:w="517"/>
        <w:gridCol w:w="5045"/>
      </w:tblGrid>
      <w:tr>
        <w:trPr>
          <w:trHeight w:val="418" w:hRule="exact"/>
        </w:trPr>
        <w:tc>
          <w:tcPr>
            <w:tcW w:w="3757" w:type="dxa"/>
            <w:gridSpan w:val="4"/>
            <w:tcBorders/>
          </w:tcPr>
          <w:p>
            <w:pPr>
              <w:pStyle w:val="Header"/>
              <w:tabs>
                <w:tab w:val="clear" w:pos="720"/>
              </w:tabs>
              <w:ind w:end="0"/>
              <w:jc w:val="center"/>
              <w:rPr>
                <w:rFonts w:ascii="Tahoma" w:hAnsi="Tahoma" w:cs="Tahoma"/>
                <w:b/>
                <w:bCs/>
                <w:color w:val="000080"/>
                <w:sz w:val="20"/>
                <w:szCs w:val="20"/>
              </w:rPr>
            </w:pPr>
            <w:bookmarkStart w:id="0" w:name="LastJudge"/>
            <w:bookmarkEnd w:id="0"/>
            <w:r>
              <w:rPr>
                <w:vanish/>
                <w:highlight w:val="yellow"/>
                <w:rtl w:val="true"/>
              </w:rPr>
              <w:t>&lt;</w:t>
            </w:r>
            <w:r>
              <w:rPr>
                <w:rFonts w:ascii="Tahoma" w:hAnsi="Tahoma" w:cs="Tahoma"/>
                <w:b/>
                <w:b/>
                <w:bCs/>
                <w:color w:val="000080"/>
                <w:sz w:val="20"/>
                <w:sz w:val="20"/>
                <w:szCs w:val="20"/>
                <w:rtl w:val="true"/>
              </w:rPr>
              <w:t>בית משפט השלום בחדרה</w:t>
            </w:r>
            <w:r>
              <w:rPr>
                <w:vanish/>
                <w:highlight w:val="yellow"/>
                <w:rtl w:val="true"/>
              </w:rPr>
              <w:t>&gt;</w:t>
            </w:r>
          </w:p>
        </w:tc>
        <w:tc>
          <w:tcPr>
            <w:tcW w:w="5045" w:type="dxa"/>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1797"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2485-06</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תביעות חדרה </w:t>
            </w:r>
            <w:r>
              <w:rPr>
                <w:b/>
                <w:bCs/>
                <w:sz w:val="26"/>
                <w:szCs w:val="26"/>
                <w:rtl w:val="true"/>
              </w:rPr>
              <w:t>-</w:t>
            </w:r>
            <w:r>
              <w:rPr>
                <w:b/>
                <w:b/>
                <w:bCs/>
                <w:sz w:val="26"/>
                <w:sz w:val="26"/>
                <w:szCs w:val="26"/>
                <w:rtl w:val="true"/>
              </w:rPr>
              <w:t>משטרת ישראל נ</w:t>
            </w:r>
            <w:r>
              <w:rPr>
                <w:b/>
                <w:bCs/>
                <w:sz w:val="26"/>
                <w:szCs w:val="26"/>
                <w:rtl w:val="true"/>
              </w:rPr>
              <w:t xml:space="preserve">' </w:t>
            </w:r>
            <w:r>
              <w:rPr>
                <w:b/>
                <w:b/>
                <w:bCs/>
                <w:sz w:val="26"/>
                <w:sz w:val="26"/>
                <w:szCs w:val="26"/>
                <w:rtl w:val="true"/>
              </w:rPr>
              <w:t>אבו גויעד</w:t>
            </w:r>
            <w:r>
              <w:rPr>
                <w:vanish/>
                <w:highlight w:val="yellow"/>
                <w:rtl w:val="true"/>
              </w:rPr>
              <w:t>&gt;&gt;</w:t>
            </w:r>
          </w:p>
          <w:p>
            <w:pPr>
              <w:pStyle w:val="Normal"/>
              <w:ind w:end="0"/>
              <w:jc w:val="start"/>
              <w:rPr>
                <w:b/>
                <w:bCs/>
                <w:sz w:val="26"/>
                <w:szCs w:val="26"/>
              </w:rPr>
            </w:pPr>
            <w:r>
              <w:rPr>
                <w:b/>
                <w:bCs/>
                <w:sz w:val="26"/>
                <w:szCs w:val="26"/>
                <w:rtl w:val="true"/>
              </w:rPr>
            </w:r>
          </w:p>
        </w:tc>
        <w:tc>
          <w:tcPr>
            <w:tcW w:w="463" w:type="dxa"/>
            <w:tcBorders/>
          </w:tcPr>
          <w:p>
            <w:pPr>
              <w:pStyle w:val="Header"/>
              <w:snapToGrid w:val="false"/>
              <w:ind w:end="0"/>
              <w:jc w:val="end"/>
              <w:rPr>
                <w:b/>
                <w:bCs/>
                <w:sz w:val="26"/>
                <w:szCs w:val="26"/>
              </w:rPr>
            </w:pPr>
            <w:r>
              <w:rPr>
                <w:b/>
                <w:bCs/>
                <w:sz w:val="26"/>
                <w:szCs w:val="26"/>
                <w:rtl w:val="true"/>
              </w:rPr>
            </w:r>
          </w:p>
        </w:tc>
        <w:tc>
          <w:tcPr>
            <w:tcW w:w="1497" w:type="dxa"/>
            <w:gridSpan w:val="2"/>
            <w:tcBorders/>
          </w:tcPr>
          <w:p>
            <w:pPr>
              <w:pStyle w:val="Header"/>
              <w:tabs>
                <w:tab w:val="clear" w:pos="720"/>
              </w:tabs>
              <w:ind w:end="0"/>
              <w:jc w:val="end"/>
              <w:rPr>
                <w:b/>
                <w:bCs/>
                <w:sz w:val="26"/>
                <w:szCs w:val="26"/>
              </w:rPr>
            </w:pPr>
            <w:r>
              <w:rPr>
                <w:vanish/>
                <w:highlight w:val="yellow"/>
                <w:rtl w:val="true"/>
              </w:rPr>
              <w:t>&lt;</w:t>
            </w:r>
            <w:r>
              <w:rPr>
                <w:b/>
                <w:bCs/>
                <w:sz w:val="26"/>
                <w:szCs w:val="26"/>
              </w:rPr>
              <w:t>02</w:t>
            </w:r>
            <w:r>
              <w:rPr>
                <w:b/>
                <w:bCs/>
                <w:sz w:val="26"/>
                <w:szCs w:val="26"/>
                <w:rtl w:val="true"/>
              </w:rPr>
              <w:t xml:space="preserve"> </w:t>
            </w:r>
            <w:r>
              <w:rPr>
                <w:b/>
                <w:b/>
                <w:bCs/>
                <w:sz w:val="26"/>
                <w:sz w:val="26"/>
                <w:szCs w:val="26"/>
                <w:rtl w:val="true"/>
              </w:rPr>
              <w:t xml:space="preserve">מרץ </w:t>
            </w:r>
            <w:r>
              <w:rPr>
                <w:b/>
                <w:bCs/>
                <w:sz w:val="26"/>
                <w:szCs w:val="26"/>
              </w:rPr>
              <w:t>2009</w:t>
            </w:r>
            <w:r>
              <w:rPr>
                <w:vanish/>
                <w:highlight w:val="yellow"/>
                <w:rtl w:val="true"/>
              </w:rPr>
              <w:t>&gt;</w:t>
            </w:r>
          </w:p>
        </w:tc>
        <w:tc>
          <w:tcPr>
            <w:tcW w:w="5045" w:type="dxa"/>
            <w:tcBorders/>
            <w:tcMar>
              <w:start w:w="0" w:type="dxa"/>
              <w:end w:w="0" w:type="dxa"/>
            </w:tcMar>
          </w:tcPr>
          <w:p>
            <w:pPr>
              <w:pStyle w:val="Normal"/>
              <w:snapToGrid w:val="false"/>
              <w:rPr>
                <w:b/>
                <w:bCs/>
                <w:sz w:val="26"/>
                <w:szCs w:val="26"/>
              </w:rPr>
            </w:pPr>
            <w:r>
              <w:rPr>
                <w:b/>
                <w:bCs/>
                <w:sz w:val="26"/>
                <w:szCs w:val="26"/>
                <w:rtl w:val="true"/>
              </w:rPr>
            </w:r>
          </w:p>
        </w:tc>
      </w:tr>
      <w:tr>
        <w:trPr/>
        <w:tc>
          <w:tcPr>
            <w:tcW w:w="3240" w:type="dxa"/>
            <w:gridSpan w:val="3"/>
            <w:tcBorders/>
          </w:tcPr>
          <w:p>
            <w:pPr>
              <w:pStyle w:val="Normal"/>
              <w:snapToGrid w:val="false"/>
              <w:ind w:start="26" w:end="0"/>
              <w:jc w:val="end"/>
              <w:rPr>
                <w:rFonts w:cs="David"/>
                <w:b/>
                <w:bCs/>
                <w:sz w:val="26"/>
                <w:szCs w:val="26"/>
              </w:rPr>
            </w:pPr>
            <w:r>
              <w:rPr>
                <w:rFonts w:cs="David"/>
                <w:b/>
                <w:bCs/>
                <w:sz w:val="26"/>
                <w:szCs w:val="26"/>
                <w:rtl w:val="true"/>
              </w:rPr>
            </w:r>
            <w:bookmarkStart w:id="1" w:name="FirstAppellant"/>
            <w:bookmarkStart w:id="2" w:name="FirstAppellant"/>
            <w:bookmarkEnd w:id="2"/>
          </w:p>
          <w:p>
            <w:pPr>
              <w:pStyle w:val="Normal"/>
              <w:ind w:start="26" w:end="0"/>
              <w:jc w:val="end"/>
              <w:rPr>
                <w:rFonts w:cs="David"/>
                <w:b/>
                <w:bCs/>
                <w:sz w:val="26"/>
                <w:szCs w:val="26"/>
              </w:rPr>
            </w:pPr>
            <w:r>
              <w:rPr>
                <w:rFonts w:cs="David"/>
                <w:b/>
                <w:bCs/>
                <w:sz w:val="26"/>
                <w:szCs w:val="26"/>
                <w:rtl w:val="true"/>
              </w:rPr>
            </w:r>
          </w:p>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מאשימה</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w:t>
            </w:r>
            <w:r>
              <w:rPr>
                <w:rFonts w:cs="David"/>
                <w:b/>
                <w:bCs/>
                <w:sz w:val="26"/>
                <w:szCs w:val="26"/>
                <w:rtl w:val="true"/>
              </w:rPr>
              <w:t>.</w:t>
            </w:r>
            <w:r>
              <w:rPr>
                <w:b/>
                <w:b/>
                <w:bCs/>
                <w:sz w:val="26"/>
                <w:sz w:val="26"/>
                <w:szCs w:val="26"/>
                <w:rtl w:val="true"/>
              </w:rPr>
              <w:t>י</w:t>
            </w:r>
            <w:r>
              <w:rPr>
                <w:rFonts w:cs="David"/>
                <w:b/>
                <w:bCs/>
                <w:sz w:val="26"/>
                <w:szCs w:val="26"/>
                <w:rtl w:val="true"/>
              </w:rPr>
              <w:t xml:space="preserve">. </w:t>
            </w:r>
            <w:r>
              <w:rPr>
                <w:b/>
                <w:b/>
                <w:bCs/>
                <w:sz w:val="26"/>
                <w:sz w:val="26"/>
                <w:szCs w:val="26"/>
                <w:rtl w:val="true"/>
              </w:rPr>
              <w:t xml:space="preserve">תביעות חדרה </w:t>
            </w:r>
            <w:r>
              <w:rPr>
                <w:rFonts w:cs="David"/>
                <w:b/>
                <w:bCs/>
                <w:sz w:val="26"/>
                <w:szCs w:val="26"/>
                <w:rtl w:val="true"/>
              </w:rPr>
              <w:t>-</w:t>
            </w:r>
            <w:r>
              <w:rPr>
                <w:b/>
                <w:b/>
                <w:bCs/>
                <w:sz w:val="26"/>
                <w:sz w:val="26"/>
                <w:szCs w:val="26"/>
                <w:rtl w:val="true"/>
              </w:rPr>
              <w:t>משטרת ישראל</w:t>
            </w:r>
            <w:r>
              <w:rPr>
                <w:vanish/>
                <w:highlight w:val="yellow"/>
                <w:rtl w:val="true"/>
              </w:rPr>
              <w:t>&gt;&gt;</w:t>
            </w:r>
          </w:p>
        </w:tc>
      </w:tr>
      <w:tr>
        <w:trPr/>
        <w:tc>
          <w:tcPr>
            <w:tcW w:w="8802" w:type="dxa"/>
            <w:gridSpan w:val="5"/>
            <w:tcBorders/>
          </w:tcPr>
          <w:p>
            <w:pPr>
              <w:pStyle w:val="Normal"/>
              <w:snapToGrid w:val="false"/>
              <w:ind w:end="0"/>
              <w:jc w:val="both"/>
              <w:rPr>
                <w:rFonts w:ascii="Arial" w:hAnsi="Arial" w:cs="David"/>
                <w:b/>
                <w:bCs/>
                <w:sz w:val="26"/>
                <w:szCs w:val="26"/>
              </w:rPr>
            </w:pPr>
            <w:r>
              <w:rPr>
                <w:rFonts w:cs="David" w:ascii="Arial" w:hAnsi="Arial"/>
                <w:b/>
                <w:bCs/>
                <w:sz w:val="26"/>
                <w:szCs w:val="26"/>
                <w:rtl w:val="true"/>
              </w:rPr>
            </w:r>
          </w:p>
          <w:p>
            <w:pPr>
              <w:pStyle w:val="Normal"/>
              <w:ind w:end="0"/>
              <w:jc w:val="center"/>
              <w:rPr>
                <w:rFonts w:ascii="Arial" w:hAnsi="Arial" w:cs="David"/>
                <w:b/>
                <w:bCs/>
                <w:sz w:val="26"/>
                <w:szCs w:val="26"/>
              </w:rPr>
            </w:pPr>
            <w:r>
              <w:rPr>
                <w:rFonts w:ascii="Arial" w:hAnsi="Arial"/>
                <w:b/>
                <w:b/>
                <w:bCs/>
                <w:sz w:val="26"/>
                <w:sz w:val="26"/>
                <w:szCs w:val="26"/>
                <w:rtl w:val="true"/>
              </w:rPr>
              <w:t>נגד</w:t>
            </w:r>
          </w:p>
          <w:p>
            <w:pPr>
              <w:pStyle w:val="Normal"/>
              <w:ind w:end="0"/>
              <w:jc w:val="center"/>
              <w:rPr>
                <w:rFonts w:ascii="Arial" w:hAnsi="Arial" w:cs="David"/>
                <w:b/>
                <w:bCs/>
                <w:sz w:val="26"/>
                <w:szCs w:val="26"/>
              </w:rPr>
            </w:pPr>
            <w:r>
              <w:rPr>
                <w:rFonts w:cs="David" w:ascii="Arial" w:hAnsi="Arial"/>
                <w:b/>
                <w:bCs/>
                <w:sz w:val="26"/>
                <w:szCs w:val="26"/>
                <w:rtl w:val="true"/>
              </w:rPr>
            </w:r>
          </w:p>
        </w:tc>
      </w:tr>
      <w:tr>
        <w:trPr/>
        <w:tc>
          <w:tcPr>
            <w:tcW w:w="3240" w:type="dxa"/>
            <w:gridSpan w:val="3"/>
            <w:tcBorders/>
          </w:tcPr>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נאשם</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חסאן אבו גויעד</w:t>
            </w:r>
            <w:r>
              <w:rPr>
                <w:vanish/>
                <w:highlight w:val="yellow"/>
                <w:rtl w:val="true"/>
              </w:rPr>
              <w:t>&gt;&gt;</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תומר יפרח</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בעצמו</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אנואר אל חג</w:t>
      </w:r>
      <w:r>
        <w:rPr>
          <w:b w:val="false"/>
          <w:bCs w:val="false"/>
          <w:u w:val="none"/>
          <w:rtl w:val="true"/>
        </w:rPr>
        <w:t>'</w:t>
      </w:r>
      <w:r>
        <w:rPr>
          <w:b w:val="false"/>
          <w:b w:val="false"/>
          <w:bCs w:val="false"/>
          <w:u w:val="none"/>
          <w:rtl w:val="true"/>
        </w:rPr>
        <w:t>וג</w:t>
      </w:r>
      <w:r>
        <w:rPr>
          <w:b w:val="false"/>
          <w:bCs w:val="false"/>
          <w:u w:val="none"/>
          <w:rtl w:val="true"/>
        </w:rPr>
        <w:t>'</w:t>
      </w:r>
    </w:p>
    <w:p>
      <w:pPr>
        <w:pStyle w:val="12"/>
        <w:ind w:end="0"/>
        <w:jc w:val="start"/>
        <w:rPr>
          <w:b w:val="false"/>
          <w:bCs w:val="false"/>
          <w:u w:val="none"/>
        </w:rPr>
      </w:pPr>
      <w:r>
        <w:rPr>
          <w:b w:val="false"/>
          <w:bCs w:val="false"/>
          <w:u w:val="none"/>
          <w:rtl w:val="true"/>
        </w:rPr>
      </w:r>
    </w:p>
    <w:p>
      <w:pPr>
        <w:pStyle w:val="Normal"/>
        <w:ind w:end="0"/>
        <w:jc w:val="center"/>
        <w:rPr>
          <w:rFonts w:ascii="Arial" w:hAnsi="Arial" w:cs="Arial"/>
          <w:b/>
          <w:bCs/>
          <w:sz w:val="28"/>
          <w:szCs w:val="28"/>
          <w:u w:val="single"/>
        </w:rPr>
      </w:pPr>
      <w:bookmarkStart w:id="4" w:name="PsakDin"/>
      <w:bookmarkEnd w:id="4"/>
      <w:r>
        <w:rPr>
          <w:rFonts w:ascii="Arial" w:hAnsi="Arial" w:cs="Arial"/>
          <w:b/>
          <w:b/>
          <w:bCs/>
          <w:sz w:val="28"/>
          <w:sz w:val="28"/>
          <w:szCs w:val="28"/>
          <w:u w:val="single"/>
          <w:rtl w:val="true"/>
        </w:rPr>
        <w:t>גזר דין</w:t>
      </w:r>
    </w:p>
    <w:p>
      <w:pPr>
        <w:pStyle w:val="Normal"/>
        <w:ind w:end="0"/>
        <w:jc w:val="both"/>
        <w:rPr>
          <w:rFonts w:ascii="Arial" w:hAnsi="Arial" w:cs="Arial"/>
          <w:b/>
          <w:bCs/>
          <w:sz w:val="28"/>
          <w:szCs w:val="28"/>
          <w:u w:val="single"/>
          <w:lang w:val="en-IL" w:eastAsia="en-IL"/>
        </w:rPr>
      </w:pPr>
      <w:r>
        <w:rPr>
          <w:rFonts w:cs="Arial" w:ascii="Arial" w:hAnsi="Arial"/>
          <w:b/>
          <w:bCs/>
          <w:sz w:val="28"/>
          <w:szCs w:val="28"/>
          <w:u w:val="single"/>
          <w:rtl w:val="true"/>
          <w:lang w:val="en-IL" w:eastAsia="en-IL"/>
        </w:rPr>
      </w:r>
      <w:bookmarkStart w:id="5" w:name="PsakDin"/>
      <w:bookmarkStart w:id="6" w:name="PsakDin"/>
      <w:bookmarkEnd w:id="6"/>
    </w:p>
    <w:p>
      <w:pPr>
        <w:pStyle w:val="Normal"/>
        <w:spacing w:lineRule="auto" w:line="360"/>
        <w:ind w:hanging="720" w:start="720" w:end="0"/>
        <w:jc w:val="start"/>
        <w:rPr/>
      </w:pPr>
      <w:r>
        <w:rPr/>
        <w:t>1</w:t>
      </w:r>
      <w:r>
        <w:rPr>
          <w:rtl w:val="true"/>
        </w:rPr>
        <w:t>.</w:t>
        <w:tab/>
      </w:r>
      <w:bookmarkStart w:id="7" w:name="ABSTRACT_START"/>
      <w:bookmarkEnd w:id="7"/>
      <w:r>
        <w:rPr>
          <w:rtl w:val="true"/>
        </w:rPr>
        <w:t>המדובר בכתב אישום על פיו מואשם הנאשם במספר עבירות</w:t>
      </w:r>
      <w:r>
        <w:rPr>
          <w:rtl w:val="true"/>
        </w:rPr>
        <w:t>.</w:t>
      </w:r>
    </w:p>
    <w:p>
      <w:pPr>
        <w:pStyle w:val="Normal"/>
        <w:spacing w:lineRule="auto" w:line="360"/>
        <w:ind w:hanging="720" w:start="720" w:end="0"/>
        <w:jc w:val="start"/>
        <w:rPr/>
      </w:pPr>
      <w:r>
        <w:rPr>
          <w:rtl w:val="true"/>
        </w:rPr>
        <w:tab/>
      </w:r>
      <w:r>
        <w:rPr>
          <w:rtl w:val="true"/>
        </w:rPr>
        <w:t>ע</w:t>
      </w:r>
      <w:r>
        <w:rPr>
          <w:rtl w:val="true"/>
        </w:rPr>
        <w:t>"</w:t>
      </w:r>
      <w:r>
        <w:rPr>
          <w:rtl w:val="true"/>
        </w:rPr>
        <w:t>פ כתב האישום</w:t>
      </w:r>
      <w:r>
        <w:rPr>
          <w:rtl w:val="true"/>
        </w:rPr>
        <w:t xml:space="preserve">, </w:t>
      </w:r>
      <w:r>
        <w:rPr>
          <w:rtl w:val="true"/>
        </w:rPr>
        <w:t xml:space="preserve">בתאריך </w:t>
      </w:r>
      <w:r>
        <w:rPr/>
        <w:t>27.9.02</w:t>
      </w:r>
      <w:r>
        <w:rPr>
          <w:rtl w:val="true"/>
        </w:rPr>
        <w:t xml:space="preserve"> </w:t>
      </w:r>
      <w:r>
        <w:rPr>
          <w:rtl w:val="true"/>
        </w:rPr>
        <w:t>נהג הנאשם ברכב השייך לחברת ה</w:t>
      </w:r>
      <w:r>
        <w:rPr>
          <w:rtl w:val="true"/>
        </w:rPr>
        <w:t>"</w:t>
      </w:r>
      <w:r>
        <w:rPr>
          <w:rtl w:val="true"/>
        </w:rPr>
        <w:t>אחים חסאן</w:t>
      </w:r>
      <w:r>
        <w:rPr>
          <w:rtl w:val="true"/>
        </w:rPr>
        <w:t xml:space="preserve">" </w:t>
      </w:r>
      <w:r>
        <w:rPr>
          <w:rtl w:val="true"/>
        </w:rPr>
        <w:t>וזאת מבלי שהיה לו רשיון נהיגה תקף וללא ביטוח</w:t>
      </w:r>
      <w:r>
        <w:rPr>
          <w:rtl w:val="true"/>
        </w:rPr>
        <w:t>.</w:t>
      </w:r>
    </w:p>
    <w:p>
      <w:pPr>
        <w:pStyle w:val="Normal"/>
        <w:spacing w:lineRule="auto" w:line="360"/>
        <w:ind w:hanging="720" w:start="720" w:end="0"/>
        <w:jc w:val="start"/>
        <w:rPr/>
      </w:pPr>
      <w:r>
        <w:rPr>
          <w:rtl w:val="true"/>
        </w:rPr>
        <w:tab/>
      </w:r>
      <w:r>
        <w:rPr>
          <w:rtl w:val="true"/>
        </w:rPr>
        <w:t>כן נהג באופן נמהר ורשלני בכך שביצע עקיפה של רכב שנסע לפניו תוך שהוא סוטה לנתיב הנגדי ומתנגש חזיתית ברכב אחר</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לאחר התאונה טען הנאשם שנסע ברכב בו נהג כ</w:t>
      </w:r>
      <w:r>
        <w:rPr>
          <w:rtl w:val="true"/>
        </w:rPr>
        <w:t>"</w:t>
      </w:r>
      <w:r>
        <w:rPr>
          <w:rtl w:val="true"/>
        </w:rPr>
        <w:t>טרמפיסט</w:t>
      </w:r>
      <w:r>
        <w:rPr>
          <w:rtl w:val="true"/>
        </w:rPr>
        <w:t xml:space="preserve">" </w:t>
      </w:r>
      <w:r>
        <w:rPr>
          <w:rtl w:val="true"/>
        </w:rPr>
        <w:t>בלבד ואף הגיש תביעה לפיצוי כספי מחברת הביטוח של רכב זה</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בהסתמך על הודעתו הכוזבת פנה הנאשם ל</w:t>
      </w:r>
      <w:r>
        <w:rPr>
          <w:rtl w:val="true"/>
        </w:rPr>
        <w:t>"</w:t>
      </w:r>
      <w:r>
        <w:rPr>
          <w:rtl w:val="true"/>
        </w:rPr>
        <w:t>קרנית</w:t>
      </w:r>
      <w:r>
        <w:rPr>
          <w:rtl w:val="true"/>
        </w:rPr>
        <w:t xml:space="preserve">" </w:t>
      </w:r>
      <w:r>
        <w:rPr>
          <w:rtl w:val="true"/>
        </w:rPr>
        <w:t>בתביעה לפיצוי כספי ואף חתם על תצהיר שקרי ל</w:t>
      </w:r>
      <w:r>
        <w:rPr>
          <w:rtl w:val="true"/>
        </w:rPr>
        <w:t>"</w:t>
      </w:r>
      <w:r>
        <w:rPr>
          <w:rtl w:val="true"/>
        </w:rPr>
        <w:t>מכון מור</w:t>
      </w:r>
      <w:r>
        <w:rPr>
          <w:rtl w:val="true"/>
        </w:rPr>
        <w:t xml:space="preserve">" </w:t>
      </w:r>
      <w:r>
        <w:rPr>
          <w:rtl w:val="true"/>
        </w:rPr>
        <w:t>בו הצהיר כי עבר תאונת דרכים בהיותו נוסע ברכב ואינו מכיר את פרטי הבעלים</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הוראות החיקוק על פיהן מואשם הנאשם הן</w:t>
      </w:r>
      <w:r>
        <w:rPr>
          <w:rtl w:val="true"/>
        </w:rPr>
        <w:t xml:space="preserve">: </w:t>
      </w:r>
      <w:r>
        <w:rPr>
          <w:rtl w:val="true"/>
        </w:rPr>
        <w:t>שימוש ברכב ללא רשות</w:t>
      </w:r>
      <w:r>
        <w:rPr>
          <w:rtl w:val="true"/>
        </w:rPr>
        <w:t xml:space="preserve">, </w:t>
      </w:r>
      <w:r>
        <w:rPr>
          <w:rtl w:val="true"/>
        </w:rPr>
        <w:t>נהיגה ללא רשיון נהיגה וללא ביטוח</w:t>
      </w:r>
      <w:r>
        <w:rPr>
          <w:rtl w:val="true"/>
        </w:rPr>
        <w:t xml:space="preserve">, </w:t>
      </w:r>
      <w:r>
        <w:rPr>
          <w:rtl w:val="true"/>
        </w:rPr>
        <w:t>שיבוש מהלכי משפט</w:t>
      </w:r>
      <w:r>
        <w:rPr>
          <w:rtl w:val="true"/>
        </w:rPr>
        <w:t xml:space="preserve">, </w:t>
      </w:r>
      <w:r>
        <w:rPr>
          <w:rtl w:val="true"/>
        </w:rPr>
        <w:t>מתן עדות סותרת וכן שבועת שקר</w:t>
      </w:r>
      <w:r>
        <w:rPr>
          <w:rtl w:val="true"/>
        </w:rPr>
        <w:t xml:space="preserve">, </w:t>
      </w:r>
      <w:r>
        <w:rPr>
          <w:rtl w:val="true"/>
        </w:rPr>
        <w:t>נסיון לקבל דבר במרמה ונהיגה רשלנית ונמהרת</w:t>
      </w:r>
      <w:r>
        <w:rPr>
          <w:rtl w:val="true"/>
        </w:rPr>
        <w:t>.</w:t>
      </w:r>
    </w:p>
    <w:p>
      <w:pPr>
        <w:pStyle w:val="Normal"/>
        <w:spacing w:lineRule="auto" w:line="360"/>
        <w:ind w:hanging="720" w:start="720" w:end="0"/>
        <w:jc w:val="start"/>
        <w:rPr/>
      </w:pPr>
      <w:r>
        <w:rPr>
          <w:rtl w:val="true"/>
        </w:rPr>
      </w:r>
      <w:bookmarkStart w:id="8" w:name="ABSTRACT_END"/>
      <w:bookmarkStart w:id="9" w:name="ABSTRACT_END"/>
      <w:bookmarkEnd w:id="9"/>
    </w:p>
    <w:p>
      <w:pPr>
        <w:pStyle w:val="Normal"/>
        <w:spacing w:lineRule="auto" w:line="360"/>
        <w:ind w:hanging="720" w:start="720" w:end="0"/>
        <w:jc w:val="start"/>
        <w:rPr/>
      </w:pPr>
      <w:r>
        <w:rPr/>
        <w:t>2</w:t>
      </w:r>
      <w:r>
        <w:rPr>
          <w:rtl w:val="true"/>
        </w:rPr>
        <w:t>.</w:t>
        <w:tab/>
      </w:r>
      <w:r>
        <w:rPr>
          <w:rtl w:val="true"/>
        </w:rPr>
        <w:t xml:space="preserve">בתאריך </w:t>
      </w:r>
      <w:r>
        <w:rPr/>
        <w:t>2.3.08</w:t>
      </w:r>
      <w:r>
        <w:rPr>
          <w:rtl w:val="true"/>
        </w:rPr>
        <w:t xml:space="preserve"> </w:t>
      </w:r>
      <w:r>
        <w:rPr>
          <w:rtl w:val="true"/>
        </w:rPr>
        <w:t>הודה הנאשם בעובדות כתב האישום והופנה לשירות המבחן לקבלת תסקיר</w:t>
      </w:r>
      <w:r>
        <w:rPr>
          <w:rtl w:val="true"/>
        </w:rPr>
        <w:t xml:space="preserve">. </w:t>
      </w:r>
      <w:r>
        <w:rPr>
          <w:rtl w:val="true"/>
        </w:rPr>
        <w:t>לאחר מכן הופנה הנאשם לממונה על עבודות השירות לקבלת חוות דעת לעניין התאמתו לריצוי עונש מאסר</w:t>
      </w:r>
      <w:r>
        <w:rPr>
          <w:rtl w:val="true"/>
        </w:rPr>
        <w:t xml:space="preserve">, </w:t>
      </w:r>
      <w:r>
        <w:rPr>
          <w:rtl w:val="true"/>
        </w:rPr>
        <w:t>אם יוטל</w:t>
      </w:r>
      <w:r>
        <w:rPr>
          <w:rtl w:val="true"/>
        </w:rPr>
        <w:t xml:space="preserve">, </w:t>
      </w:r>
      <w:r>
        <w:rPr>
          <w:rtl w:val="true"/>
        </w:rPr>
        <w:t>בעבודות שירות</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3</w:t>
      </w:r>
      <w:r>
        <w:rPr>
          <w:rtl w:val="true"/>
        </w:rPr>
        <w:t>.</w:t>
        <w:tab/>
      </w:r>
      <w:r>
        <w:rPr>
          <w:u w:val="single"/>
          <w:rtl w:val="true"/>
        </w:rPr>
        <w:t>ב</w:t>
      </w:r>
      <w:r>
        <w:rPr>
          <w:u w:val="single"/>
          <w:rtl w:val="true"/>
        </w:rPr>
        <w:t>"</w:t>
      </w:r>
      <w:r>
        <w:rPr>
          <w:u w:val="single"/>
          <w:rtl w:val="true"/>
        </w:rPr>
        <w:t>כ המאשימה</w:t>
      </w:r>
      <w:r>
        <w:rPr>
          <w:u w:val="single"/>
          <w:rtl w:val="true"/>
        </w:rPr>
        <w:t xml:space="preserve">, </w:t>
      </w:r>
      <w:r>
        <w:rPr>
          <w:u w:val="single"/>
          <w:rtl w:val="true"/>
        </w:rPr>
        <w:t>בטיעוניה לעונש</w:t>
      </w:r>
      <w:r>
        <w:rPr>
          <w:rtl w:val="true"/>
        </w:rPr>
        <w:t xml:space="preserve">, </w:t>
      </w:r>
      <w:r>
        <w:rPr>
          <w:rtl w:val="true"/>
        </w:rPr>
        <w:t xml:space="preserve">מציינת כי לנאשם הרשעה אחת בלבד בעבירה פלילית אשר ניתנה בבית דין צבאי </w:t>
      </w:r>
      <w:r>
        <w:rPr>
          <w:rtl w:val="true"/>
        </w:rPr>
        <w:t>(</w:t>
      </w:r>
      <w:r>
        <w:rPr>
          <w:rtl w:val="true"/>
        </w:rPr>
        <w:t>גליון הרשעות סומן ת</w:t>
      </w:r>
      <w:r>
        <w:rPr>
          <w:rtl w:val="true"/>
        </w:rPr>
        <w:t>/</w:t>
      </w:r>
      <w:r>
        <w:rPr/>
        <w:t>1</w:t>
      </w:r>
      <w:r>
        <w:rPr>
          <w:rtl w:val="true"/>
        </w:rPr>
        <w:t xml:space="preserve">). </w:t>
      </w:r>
      <w:r>
        <w:rPr>
          <w:rtl w:val="true"/>
        </w:rPr>
        <w:t xml:space="preserve">כן הוגש גליון הרשעות בתעבורה </w:t>
      </w:r>
      <w:r>
        <w:rPr>
          <w:rtl w:val="true"/>
        </w:rPr>
        <w:t>(</w:t>
      </w:r>
      <w:r>
        <w:rPr>
          <w:rtl w:val="true"/>
        </w:rPr>
        <w:t>סומן ת</w:t>
      </w:r>
      <w:r>
        <w:rPr>
          <w:rtl w:val="true"/>
        </w:rPr>
        <w:t>/</w:t>
      </w:r>
      <w:r>
        <w:rPr/>
        <w:t>2</w:t>
      </w:r>
      <w:r>
        <w:rPr>
          <w:rtl w:val="true"/>
        </w:rPr>
        <w:t xml:space="preserve">) </w:t>
      </w:r>
      <w:r>
        <w:rPr>
          <w:rtl w:val="true"/>
        </w:rPr>
        <w:t xml:space="preserve">ממנו עולה שלנאשם </w:t>
      </w:r>
      <w:r>
        <w:rPr/>
        <w:t>32</w:t>
      </w:r>
      <w:r>
        <w:rPr>
          <w:rtl w:val="true"/>
        </w:rPr>
        <w:t xml:space="preserve"> </w:t>
      </w:r>
      <w:r>
        <w:rPr>
          <w:rtl w:val="true"/>
        </w:rPr>
        <w:t>הרשעות בעבירות תעבורה ובכלל זה עבירות של נהיגה בזמן פסילה</w:t>
      </w:r>
      <w:r>
        <w:rPr>
          <w:rtl w:val="true"/>
        </w:rPr>
        <w:t xml:space="preserve">, </w:t>
      </w:r>
      <w:r>
        <w:rPr>
          <w:rtl w:val="true"/>
        </w:rPr>
        <w:t>פקיעת רשיון נהיגה ועבירות שונות נוספות</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משום מה נטען כי הנאשם נהג בזמן פסילה אך אין לכך תימוכין בכתב האישום כאשר הנאשם לא הואשם כלל בעבירה של נהיגה בזמן פסילה</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ב</w:t>
      </w:r>
      <w:r>
        <w:rPr>
          <w:rtl w:val="true"/>
        </w:rPr>
        <w:t>"</w:t>
      </w:r>
      <w:r>
        <w:rPr>
          <w:rtl w:val="true"/>
        </w:rPr>
        <w:t>כ המאשימה מפנה לנסיבות המקרה החמורות</w:t>
      </w:r>
      <w:r>
        <w:rPr>
          <w:rtl w:val="true"/>
        </w:rPr>
        <w:t xml:space="preserve">, </w:t>
      </w:r>
      <w:r>
        <w:rPr>
          <w:rtl w:val="true"/>
        </w:rPr>
        <w:t>על פיו</w:t>
      </w:r>
      <w:r>
        <w:rPr>
          <w:rtl w:val="true"/>
        </w:rPr>
        <w:t xml:space="preserve">, </w:t>
      </w:r>
      <w:r>
        <w:rPr>
          <w:rtl w:val="true"/>
        </w:rPr>
        <w:t>נהג הנאשם ברכב ללא רשות</w:t>
      </w:r>
      <w:r>
        <w:rPr>
          <w:rtl w:val="true"/>
        </w:rPr>
        <w:t xml:space="preserve">, </w:t>
      </w:r>
      <w:r>
        <w:rPr>
          <w:rtl w:val="true"/>
        </w:rPr>
        <w:t>ביצע עקיפה מסוכנת אשר גרמה לתאונת דרכים</w:t>
      </w:r>
      <w:r>
        <w:rPr>
          <w:rtl w:val="true"/>
        </w:rPr>
        <w:t xml:space="preserve">, </w:t>
      </w:r>
      <w:r>
        <w:rPr>
          <w:rtl w:val="true"/>
        </w:rPr>
        <w:t>ובהמשך</w:t>
      </w:r>
      <w:r>
        <w:rPr>
          <w:rtl w:val="true"/>
        </w:rPr>
        <w:t xml:space="preserve">, </w:t>
      </w:r>
      <w:r>
        <w:rPr>
          <w:rtl w:val="true"/>
        </w:rPr>
        <w:t>אף ניסה לחמוק מאחריותו בטענות שקריות וכוזבות על פיהן לא נהג ברכב אלא נסע בו כ</w:t>
      </w:r>
      <w:r>
        <w:rPr>
          <w:rtl w:val="true"/>
        </w:rPr>
        <w:t>"</w:t>
      </w:r>
      <w:r>
        <w:rPr>
          <w:rtl w:val="true"/>
        </w:rPr>
        <w:t>טרמפיסט</w:t>
      </w:r>
      <w:r>
        <w:rPr>
          <w:rtl w:val="true"/>
        </w:rPr>
        <w:t xml:space="preserve">" </w:t>
      </w:r>
      <w:r>
        <w:rPr>
          <w:rtl w:val="true"/>
        </w:rPr>
        <w:t>תוך</w:t>
      </w:r>
      <w:r>
        <w:rPr>
          <w:rtl w:val="true"/>
        </w:rPr>
        <w:t xml:space="preserve">, </w:t>
      </w:r>
      <w:r>
        <w:rPr>
          <w:rtl w:val="true"/>
        </w:rPr>
        <w:t>שבהמשך</w:t>
      </w:r>
      <w:r>
        <w:rPr>
          <w:rtl w:val="true"/>
        </w:rPr>
        <w:t xml:space="preserve">, </w:t>
      </w:r>
      <w:r>
        <w:rPr>
          <w:rtl w:val="true"/>
        </w:rPr>
        <w:t>הוא מנסה אף לתבוע פיצוי כספי מחברת הביטוח במרמה</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בסופו של דבר</w:t>
      </w:r>
      <w:r>
        <w:rPr>
          <w:rtl w:val="true"/>
        </w:rPr>
        <w:t xml:space="preserve">, </w:t>
      </w:r>
      <w:r>
        <w:rPr>
          <w:rtl w:val="true"/>
        </w:rPr>
        <w:t>עותרת התביעה להטלת מאסר בפועל</w:t>
      </w:r>
      <w:r>
        <w:rPr>
          <w:rtl w:val="true"/>
        </w:rPr>
        <w:t xml:space="preserve">, </w:t>
      </w:r>
      <w:r>
        <w:rPr>
          <w:rtl w:val="true"/>
        </w:rPr>
        <w:t>מאסר על תנאי ארוך ומרתיע</w:t>
      </w:r>
      <w:r>
        <w:rPr>
          <w:rtl w:val="true"/>
        </w:rPr>
        <w:t xml:space="preserve">, </w:t>
      </w:r>
      <w:r>
        <w:rPr>
          <w:rtl w:val="true"/>
        </w:rPr>
        <w:t>פסילת רשיון נהיגה וקנס כספי גבוה</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4</w:t>
      </w:r>
      <w:r>
        <w:rPr>
          <w:rtl w:val="true"/>
        </w:rPr>
        <w:t>.</w:t>
        <w:tab/>
      </w:r>
      <w:r>
        <w:rPr>
          <w:u w:val="single"/>
          <w:rtl w:val="true"/>
        </w:rPr>
        <w:t>ב</w:t>
      </w:r>
      <w:r>
        <w:rPr>
          <w:u w:val="single"/>
          <w:rtl w:val="true"/>
        </w:rPr>
        <w:t>"</w:t>
      </w:r>
      <w:r>
        <w:rPr>
          <w:u w:val="single"/>
          <w:rtl w:val="true"/>
        </w:rPr>
        <w:t>כ הנאשם</w:t>
      </w:r>
      <w:r>
        <w:rPr>
          <w:u w:val="single"/>
          <w:rtl w:val="true"/>
        </w:rPr>
        <w:t xml:space="preserve">, </w:t>
      </w:r>
      <w:r>
        <w:rPr>
          <w:u w:val="single"/>
          <w:rtl w:val="true"/>
        </w:rPr>
        <w:t>בטיעוניו לעונש</w:t>
      </w:r>
      <w:r>
        <w:rPr>
          <w:u w:val="single"/>
          <w:rtl w:val="true"/>
        </w:rPr>
        <w:t xml:space="preserve">, </w:t>
      </w:r>
      <w:r>
        <w:rPr>
          <w:rtl w:val="true"/>
        </w:rPr>
        <w:t xml:space="preserve"> </w:t>
      </w:r>
      <w:r>
        <w:rPr>
          <w:rtl w:val="true"/>
        </w:rPr>
        <w:t>מציין שהנאשם הודה בהזדמנות הראשונה וחסך מזמנו של ביהמ</w:t>
      </w:r>
      <w:r>
        <w:rPr>
          <w:rtl w:val="true"/>
        </w:rPr>
        <w:t>"</w:t>
      </w:r>
      <w:r>
        <w:rPr>
          <w:rtl w:val="true"/>
        </w:rPr>
        <w:t xml:space="preserve">ש כאשר גם מדובר בעבירה שבוצעה בשנת </w:t>
      </w:r>
      <w:r>
        <w:rPr/>
        <w:t>2002</w:t>
      </w:r>
      <w:r>
        <w:rPr>
          <w:rtl w:val="true"/>
        </w:rPr>
        <w:t xml:space="preserve"> </w:t>
      </w:r>
      <w:r>
        <w:rPr>
          <w:rtl w:val="true"/>
        </w:rPr>
        <w:t>וכתב האישום הוגש לאחר שש שנים וכיום כבר חלפו למעלה מ</w:t>
      </w:r>
      <w:r>
        <w:rPr>
          <w:rtl w:val="true"/>
        </w:rPr>
        <w:t xml:space="preserve">- </w:t>
      </w:r>
      <w:r>
        <w:rPr/>
        <w:t>6</w:t>
      </w:r>
      <w:r>
        <w:rPr>
          <w:rtl w:val="true"/>
        </w:rPr>
        <w:t xml:space="preserve"> </w:t>
      </w:r>
      <w:r>
        <w:rPr>
          <w:rtl w:val="true"/>
        </w:rPr>
        <w:t>שנים ממועד ביצוע העבירות</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ב</w:t>
      </w:r>
      <w:r>
        <w:rPr>
          <w:rtl w:val="true"/>
        </w:rPr>
        <w:t>"</w:t>
      </w:r>
      <w:r>
        <w:rPr>
          <w:rtl w:val="true"/>
        </w:rPr>
        <w:t>כ הנאשם גם מפנה לתסקיר שירות המבחן ולעברו הפלילי הנקי</w:t>
      </w:r>
      <w:r>
        <w:rPr>
          <w:rtl w:val="true"/>
        </w:rPr>
        <w:t xml:space="preserve">. </w:t>
      </w:r>
      <w:r>
        <w:rPr>
          <w:rtl w:val="true"/>
        </w:rPr>
        <w:t>לדבריו</w:t>
      </w:r>
      <w:r>
        <w:rPr>
          <w:rtl w:val="true"/>
        </w:rPr>
        <w:t xml:space="preserve">, </w:t>
      </w:r>
      <w:r>
        <w:rPr>
          <w:rtl w:val="true"/>
        </w:rPr>
        <w:t>הנאשם לקח אחריות</w:t>
      </w:r>
      <w:r>
        <w:rPr>
          <w:rtl w:val="true"/>
        </w:rPr>
        <w:t xml:space="preserve">, </w:t>
      </w:r>
      <w:r>
        <w:rPr>
          <w:rtl w:val="true"/>
        </w:rPr>
        <w:t>הודה מיידית ועל כן מתבקש ביהמ</w:t>
      </w:r>
      <w:r>
        <w:rPr>
          <w:rtl w:val="true"/>
        </w:rPr>
        <w:t>"</w:t>
      </w:r>
      <w:r>
        <w:rPr>
          <w:rtl w:val="true"/>
        </w:rPr>
        <w:t>ש להסתפק במאסר על תנאי וקנס כספי</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5</w:t>
      </w:r>
      <w:r>
        <w:rPr>
          <w:rtl w:val="true"/>
        </w:rPr>
        <w:t>.</w:t>
        <w:tab/>
      </w:r>
      <w:r>
        <w:rPr>
          <w:rtl w:val="true"/>
        </w:rPr>
        <w:t>אין ספק שהמדובר בנסיבות חמורות ביותר של אדם שנוהג ברכב ללא רשות</w:t>
      </w:r>
      <w:r>
        <w:rPr>
          <w:rtl w:val="true"/>
        </w:rPr>
        <w:t xml:space="preserve">, </w:t>
      </w:r>
      <w:r>
        <w:rPr>
          <w:rtl w:val="true"/>
        </w:rPr>
        <w:t>ללא רשיון נהיגה וללא ביטוח ובהמשך אף חותם על מסמכים שקריים ותצהיר שקרי ע</w:t>
      </w:r>
      <w:r>
        <w:rPr>
          <w:rtl w:val="true"/>
        </w:rPr>
        <w:t>"</w:t>
      </w:r>
      <w:r>
        <w:rPr>
          <w:rtl w:val="true"/>
        </w:rPr>
        <w:t>מ לגבות כסף במרמה מחברת הביטוח</w:t>
      </w:r>
      <w:r>
        <w:rPr>
          <w:rtl w:val="true"/>
        </w:rPr>
        <w:t xml:space="preserve">. </w:t>
      </w:r>
      <w:r>
        <w:rPr>
          <w:rtl w:val="true"/>
        </w:rPr>
        <w:t>גם נסיבות התאונה הינן חמורות כאשר הנאשם מבצע עקיפה תוך סטייה לנתיב הרכב שהגיע ממול ומתנגש חזיתית ברכב שבא ממול</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6</w:t>
      </w:r>
      <w:r>
        <w:rPr>
          <w:rtl w:val="true"/>
        </w:rPr>
        <w:t>.</w:t>
        <w:tab/>
      </w:r>
      <w:r>
        <w:rPr>
          <w:rtl w:val="true"/>
        </w:rPr>
        <w:t xml:space="preserve">שירות המבחן בתסקיר מפנה לנסיבות האישיות של הנאשם כאשר מדובר באדם בן </w:t>
      </w:r>
      <w:r>
        <w:rPr/>
        <w:t>30</w:t>
      </w:r>
      <w:r>
        <w:rPr>
          <w:rtl w:val="true"/>
        </w:rPr>
        <w:t xml:space="preserve"> </w:t>
      </w:r>
      <w:r>
        <w:rPr>
          <w:rtl w:val="true"/>
        </w:rPr>
        <w:t>נשוי ואב לשלושה ילדים והוא מתפרנס מקצבת הבטחה</w:t>
      </w:r>
      <w:r>
        <w:rPr>
          <w:rtl w:val="true"/>
        </w:rPr>
        <w:t xml:space="preserve">.  </w:t>
      </w:r>
      <w:r>
        <w:rPr>
          <w:rtl w:val="true"/>
        </w:rPr>
        <w:t>ע</w:t>
      </w:r>
      <w:r>
        <w:rPr>
          <w:rtl w:val="true"/>
        </w:rPr>
        <w:t>"</w:t>
      </w:r>
      <w:r>
        <w:rPr>
          <w:rtl w:val="true"/>
        </w:rPr>
        <w:t>פ התסקיר הנאשם מטשטש את החלקים הבעייתיים באופן התנהלות חייו ומציג עמדות מניפולטיביות</w:t>
      </w:r>
      <w:r>
        <w:rPr>
          <w:rtl w:val="true"/>
        </w:rPr>
        <w:t xml:space="preserve">. </w:t>
      </w:r>
    </w:p>
    <w:p>
      <w:pPr>
        <w:pStyle w:val="Normal"/>
        <w:spacing w:lineRule="auto" w:line="360"/>
        <w:ind w:hanging="720" w:start="720" w:end="0"/>
        <w:jc w:val="start"/>
        <w:rPr/>
      </w:pPr>
      <w:r>
        <w:rPr>
          <w:rtl w:val="true"/>
        </w:rPr>
        <w:tab/>
      </w:r>
      <w:r>
        <w:rPr>
          <w:rtl w:val="true"/>
        </w:rPr>
        <w:t>בתסקיר גם נאמר שהנאשם מתקשה לקבל אחריות ומפחית מחומרת העבירות ובכלל נוטה להעביר את האחריות לביצוע העבירות לגורמים חיצוניים</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בסופו של דבר</w:t>
      </w:r>
      <w:r>
        <w:rPr>
          <w:rtl w:val="true"/>
        </w:rPr>
        <w:t xml:space="preserve">, </w:t>
      </w:r>
      <w:r>
        <w:rPr>
          <w:rtl w:val="true"/>
        </w:rPr>
        <w:t>שירות המבחן מציין שהמדובר בנאשם מניפוליטיבי המתקשה לקבל אחריות</w:t>
      </w:r>
      <w:r>
        <w:rPr>
          <w:rtl w:val="true"/>
        </w:rPr>
        <w:t xml:space="preserve">, </w:t>
      </w:r>
      <w:r>
        <w:rPr>
          <w:rtl w:val="true"/>
        </w:rPr>
        <w:t>מצמצם את מעורבותו בעבירות ועל כן נמנע שירות המבחן מכל המלצה בעניינו</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7</w:t>
      </w:r>
      <w:r>
        <w:rPr>
          <w:rtl w:val="true"/>
        </w:rPr>
        <w:t>.</w:t>
        <w:tab/>
      </w:r>
      <w:r>
        <w:rPr>
          <w:rtl w:val="true"/>
        </w:rPr>
        <w:t>אציין מיד שהמדובר בעבירות שבגינן מתבקש מאסר בפועל שכן לא רק שהנאשם נהג ללא רשיון נהיגה אלא כדי להסתיר עובדה זו שיקר וטען שלא נהג ברכב ואם לא די בכך אף ניסה במרמה להוציא כספים מחברת הביטוח</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 xml:space="preserve">הסיבה היחידה שאני נמנע מהטלת עונש מאסר בפועל נעוץ בכך שכתב האישום הוגש כ – </w:t>
      </w:r>
      <w:r>
        <w:rPr/>
        <w:t>4</w:t>
      </w:r>
      <w:r>
        <w:rPr>
          <w:rtl w:val="true"/>
        </w:rPr>
        <w:t xml:space="preserve"> </w:t>
      </w:r>
      <w:r>
        <w:rPr>
          <w:rtl w:val="true"/>
        </w:rPr>
        <w:t xml:space="preserve">שנים לאחר המקרה נשוא כתב האישום וכיום למעשה חלפו למעלה מ – </w:t>
      </w:r>
      <w:r>
        <w:rPr/>
        <w:t>6</w:t>
      </w:r>
      <w:r>
        <w:rPr>
          <w:rtl w:val="true"/>
        </w:rPr>
        <w:t xml:space="preserve"> </w:t>
      </w:r>
      <w:r>
        <w:rPr>
          <w:rtl w:val="true"/>
        </w:rPr>
        <w:t>שנים מאותו אירוע</w:t>
      </w:r>
      <w:r>
        <w:rPr>
          <w:rtl w:val="true"/>
        </w:rPr>
        <w:t xml:space="preserve">. </w:t>
      </w:r>
      <w:r>
        <w:rPr>
          <w:rtl w:val="true"/>
        </w:rPr>
        <w:t>מעבר לכך</w:t>
      </w:r>
      <w:r>
        <w:rPr>
          <w:rtl w:val="true"/>
        </w:rPr>
        <w:t xml:space="preserve">, </w:t>
      </w:r>
      <w:r>
        <w:rPr>
          <w:rtl w:val="true"/>
        </w:rPr>
        <w:t>לזכות הנאשם עומדת העובדה שהודה בכל העבירות בהזדמנות הראשונה וחסך מזמנו היקר של ביהמ</w:t>
      </w:r>
      <w:r>
        <w:rPr>
          <w:rtl w:val="true"/>
        </w:rPr>
        <w:t>"</w:t>
      </w:r>
      <w:r>
        <w:rPr>
          <w:rtl w:val="true"/>
        </w:rPr>
        <w:t>ש</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8</w:t>
      </w:r>
      <w:r>
        <w:rPr>
          <w:rtl w:val="true"/>
        </w:rPr>
        <w:t>.</w:t>
        <w:tab/>
      </w:r>
      <w:r>
        <w:rPr>
          <w:rtl w:val="true"/>
        </w:rPr>
        <w:t>לאחר ששקלתי את כל השיקולים הדרושים ובכלל זה חומרת העבירות והאמור בתסקיר שירות המבחן</w:t>
      </w:r>
      <w:r>
        <w:rPr>
          <w:rtl w:val="true"/>
        </w:rPr>
        <w:t xml:space="preserve">, </w:t>
      </w:r>
      <w:r>
        <w:rPr>
          <w:rtl w:val="true"/>
        </w:rPr>
        <w:t>ומול זאת חלוף הזמן מעת אירוע המקרה והעדר הרשעות קודמות וכן נסיבותיו האישיות</w:t>
      </w:r>
      <w:r>
        <w:rPr>
          <w:rtl w:val="true"/>
        </w:rPr>
        <w:t xml:space="preserve">, </w:t>
      </w:r>
      <w:r>
        <w:rPr>
          <w:rtl w:val="true"/>
        </w:rPr>
        <w:t>אני גוזר על הנאשם את העונשים כדלקמן</w:t>
      </w:r>
      <w:r>
        <w:rPr>
          <w:rtl w:val="true"/>
        </w:rPr>
        <w:t>:</w:t>
      </w:r>
    </w:p>
    <w:p>
      <w:pPr>
        <w:pStyle w:val="Normal"/>
        <w:spacing w:lineRule="auto" w:line="360"/>
        <w:ind w:hanging="720" w:start="1440" w:end="0"/>
        <w:jc w:val="start"/>
        <w:rPr/>
      </w:pPr>
      <w:r>
        <w:rPr>
          <w:rtl w:val="true"/>
        </w:rPr>
        <w:t>א</w:t>
      </w:r>
      <w:r>
        <w:rPr>
          <w:rtl w:val="true"/>
        </w:rPr>
        <w:t>.</w:t>
        <w:tab/>
      </w:r>
      <w:r>
        <w:rPr>
          <w:rtl w:val="true"/>
        </w:rPr>
        <w:t xml:space="preserve">אני דן את הנאשם </w:t>
      </w:r>
      <w:r>
        <w:rPr>
          <w:u w:val="single"/>
          <w:rtl w:val="true"/>
        </w:rPr>
        <w:t xml:space="preserve">ל – </w:t>
      </w:r>
      <w:r>
        <w:rPr>
          <w:u w:val="single"/>
        </w:rPr>
        <w:t>6</w:t>
      </w:r>
      <w:r>
        <w:rPr>
          <w:u w:val="single"/>
          <w:rtl w:val="true"/>
        </w:rPr>
        <w:t xml:space="preserve"> </w:t>
      </w:r>
      <w:r>
        <w:rPr>
          <w:u w:val="single"/>
          <w:rtl w:val="true"/>
        </w:rPr>
        <w:t xml:space="preserve">חודשי מאסר בעבודות שירות </w:t>
      </w:r>
      <w:r>
        <w:rPr>
          <w:rtl w:val="true"/>
        </w:rPr>
        <w:t xml:space="preserve"> אשר ירוצו במתנ</w:t>
      </w:r>
      <w:r>
        <w:rPr>
          <w:rtl w:val="true"/>
        </w:rPr>
        <w:t>"</w:t>
      </w:r>
      <w:r>
        <w:rPr>
          <w:rtl w:val="true"/>
        </w:rPr>
        <w:t>ס ערד בימים ובשעות כפי שקבע הממונה על עבודות השירות בחוות דעתו ותחת פיקחו של הממונה</w:t>
      </w:r>
      <w:r>
        <w:rPr>
          <w:rtl w:val="true"/>
        </w:rPr>
        <w:t xml:space="preserve">. </w:t>
      </w:r>
    </w:p>
    <w:p>
      <w:pPr>
        <w:pStyle w:val="Normal"/>
        <w:spacing w:lineRule="auto" w:line="360"/>
        <w:ind w:hanging="720" w:start="1440" w:end="0"/>
        <w:jc w:val="start"/>
        <w:rPr/>
      </w:pPr>
      <w:r>
        <w:rPr>
          <w:rtl w:val="true"/>
        </w:rPr>
        <w:tab/>
      </w:r>
      <w:r>
        <w:rPr>
          <w:rtl w:val="true"/>
        </w:rPr>
        <w:t xml:space="preserve">הנאשם יתייצב לתחילת ריצוי המאסר בעבודות שירות במפקדת מחוז הדרום יחידת עבודות שירות בכלא באר שבע ביום </w:t>
      </w:r>
      <w:r>
        <w:rPr/>
        <w:t>29.3.09</w:t>
      </w:r>
      <w:r>
        <w:rPr>
          <w:rtl w:val="true"/>
        </w:rPr>
        <w:t xml:space="preserve"> </w:t>
      </w:r>
      <w:r>
        <w:rPr>
          <w:rtl w:val="true"/>
        </w:rPr>
        <w:t xml:space="preserve">שעה </w:t>
      </w:r>
      <w:r>
        <w:rPr/>
        <w:t>08:00</w:t>
      </w:r>
      <w:r>
        <w:rPr>
          <w:rtl w:val="true"/>
        </w:rPr>
        <w:t xml:space="preserve">. </w:t>
      </w:r>
    </w:p>
    <w:p>
      <w:pPr>
        <w:pStyle w:val="Normal"/>
        <w:spacing w:lineRule="auto" w:line="360"/>
        <w:ind w:hanging="720" w:start="1440" w:end="0"/>
        <w:jc w:val="start"/>
        <w:rPr/>
      </w:pPr>
      <w:r>
        <w:rPr>
          <w:rtl w:val="true"/>
        </w:rPr>
        <w:t>ב</w:t>
      </w:r>
      <w:r>
        <w:rPr>
          <w:rtl w:val="true"/>
        </w:rPr>
        <w:t>..</w:t>
        <w:tab/>
      </w:r>
      <w:r>
        <w:rPr>
          <w:rtl w:val="true"/>
        </w:rPr>
        <w:t xml:space="preserve">מאסר על תנאי לתקופה של  </w:t>
      </w:r>
      <w:r>
        <w:rPr/>
        <w:t>6</w:t>
      </w:r>
      <w:r>
        <w:rPr>
          <w:rtl w:val="true"/>
        </w:rPr>
        <w:t xml:space="preserve">  </w:t>
      </w:r>
      <w:r>
        <w:rPr>
          <w:rtl w:val="true"/>
        </w:rPr>
        <w:t>חודשים והתנאי הוא שהנאשם לא יעבור במשך שנתיים מהיום עבירות של שבל</w:t>
      </w:r>
      <w:r>
        <w:rPr>
          <w:rtl w:val="true"/>
        </w:rPr>
        <w:t>"</w:t>
      </w:r>
      <w:r>
        <w:rPr>
          <w:rtl w:val="true"/>
        </w:rPr>
        <w:t>ר</w:t>
      </w:r>
      <w:r>
        <w:rPr>
          <w:rtl w:val="true"/>
        </w:rPr>
        <w:t xml:space="preserve">, </w:t>
      </w:r>
      <w:r>
        <w:rPr>
          <w:rtl w:val="true"/>
        </w:rPr>
        <w:t>נהיגה ללא רשיון נהיגה</w:t>
      </w:r>
      <w:r>
        <w:rPr>
          <w:rtl w:val="true"/>
        </w:rPr>
        <w:t xml:space="preserve">, </w:t>
      </w:r>
      <w:r>
        <w:rPr>
          <w:rtl w:val="true"/>
        </w:rPr>
        <w:t>נסיון לקבל דבר במרמה  ויורשע בהם בין בתקופת התנאי ובין לאחריו</w:t>
      </w:r>
      <w:r>
        <w:rPr>
          <w:rtl w:val="true"/>
        </w:rPr>
        <w:t>.</w:t>
      </w:r>
    </w:p>
    <w:p>
      <w:pPr>
        <w:pStyle w:val="Normal"/>
        <w:spacing w:lineRule="auto" w:line="360"/>
        <w:ind w:hanging="720" w:start="1440" w:end="0"/>
        <w:jc w:val="start"/>
        <w:rPr/>
      </w:pPr>
      <w:r>
        <w:rPr>
          <w:rtl w:val="true"/>
        </w:rPr>
        <w:t>ג</w:t>
      </w:r>
      <w:r>
        <w:rPr>
          <w:rtl w:val="true"/>
        </w:rPr>
        <w:t>.</w:t>
        <w:tab/>
      </w:r>
      <w:r>
        <w:rPr>
          <w:rtl w:val="true"/>
        </w:rPr>
        <w:t>אני פוסל את הנאשם מלקבל או מלהחזיק רשיון נהיגה וזאת למשך שנתיים בפועל</w:t>
      </w:r>
      <w:r>
        <w:rPr>
          <w:rtl w:val="true"/>
        </w:rPr>
        <w:t xml:space="preserve">.  </w:t>
      </w:r>
      <w:r>
        <w:rPr>
          <w:rtl w:val="true"/>
        </w:rPr>
        <w:t xml:space="preserve">הנאשם יפקיד רשיונו עד ליום </w:t>
      </w:r>
      <w:r>
        <w:rPr/>
        <w:t>1.4.09</w:t>
      </w:r>
      <w:r>
        <w:rPr>
          <w:rtl w:val="true"/>
        </w:rPr>
        <w:t xml:space="preserve"> </w:t>
      </w:r>
      <w:r>
        <w:rPr>
          <w:rtl w:val="true"/>
        </w:rPr>
        <w:t xml:space="preserve">שעה </w:t>
      </w:r>
      <w:r>
        <w:rPr/>
        <w:t>10:00</w:t>
      </w:r>
      <w:r>
        <w:rPr>
          <w:rtl w:val="true"/>
        </w:rPr>
        <w:t xml:space="preserve"> </w:t>
      </w:r>
      <w:r>
        <w:rPr>
          <w:rtl w:val="true"/>
        </w:rPr>
        <w:t>במזכירות ביהמ</w:t>
      </w:r>
      <w:r>
        <w:rPr>
          <w:rtl w:val="true"/>
        </w:rPr>
        <w:t>"</w:t>
      </w:r>
      <w:r>
        <w:rPr>
          <w:rtl w:val="true"/>
        </w:rPr>
        <w:t>ש</w:t>
      </w:r>
      <w:r>
        <w:rPr>
          <w:rtl w:val="true"/>
        </w:rPr>
        <w:t>.</w:t>
      </w:r>
    </w:p>
    <w:p>
      <w:pPr>
        <w:pStyle w:val="Normal"/>
        <w:spacing w:lineRule="auto" w:line="360"/>
        <w:ind w:hanging="720" w:start="1440" w:end="0"/>
        <w:jc w:val="start"/>
        <w:rPr/>
      </w:pPr>
      <w:r>
        <w:rPr>
          <w:rtl w:val="true"/>
        </w:rPr>
      </w:r>
    </w:p>
    <w:p>
      <w:pPr>
        <w:pStyle w:val="Normal"/>
        <w:spacing w:lineRule="auto" w:line="360"/>
        <w:ind w:hanging="720" w:start="1440" w:end="0"/>
        <w:jc w:val="start"/>
        <w:rPr/>
      </w:pPr>
      <w:r>
        <w:rPr>
          <w:rtl w:val="true"/>
        </w:rPr>
      </w:r>
    </w:p>
    <w:p>
      <w:pPr>
        <w:pStyle w:val="Normal"/>
        <w:spacing w:lineRule="auto" w:line="360"/>
        <w:ind w:hanging="720" w:start="1440" w:end="0"/>
        <w:jc w:val="start"/>
        <w:rPr/>
      </w:pPr>
      <w:r>
        <w:rPr>
          <w:rtl w:val="true"/>
        </w:rPr>
        <w:t>ד</w:t>
      </w:r>
      <w:r>
        <w:rPr>
          <w:rtl w:val="true"/>
        </w:rPr>
        <w:t>.</w:t>
        <w:tab/>
      </w:r>
      <w:r>
        <w:rPr>
          <w:rtl w:val="true"/>
        </w:rPr>
        <w:t>אני דן את הנאשם לשנה מאסר על תנאי למשך שנתיים והתנאי הוא שלא יעבור עבירה של נהיגה בזמן פסילה או ללא רשיון נהיגה</w:t>
      </w:r>
      <w:r>
        <w:rPr>
          <w:rtl w:val="true"/>
        </w:rPr>
        <w:t>.</w:t>
      </w:r>
    </w:p>
    <w:p>
      <w:pPr>
        <w:pStyle w:val="Normal"/>
        <w:spacing w:lineRule="auto" w:line="360"/>
        <w:ind w:hanging="720" w:start="1440" w:end="0"/>
        <w:jc w:val="start"/>
        <w:rPr/>
      </w:pPr>
      <w:r>
        <w:rPr>
          <w:rtl w:val="true"/>
        </w:rPr>
        <w:t>ה</w:t>
      </w:r>
      <w:r>
        <w:rPr>
          <w:rtl w:val="true"/>
        </w:rPr>
        <w:t>.</w:t>
        <w:tab/>
      </w:r>
      <w:r>
        <w:rPr>
          <w:rtl w:val="true"/>
        </w:rPr>
        <w:t xml:space="preserve">תשלום קנס בשיעור  </w:t>
      </w:r>
      <w:r>
        <w:rPr/>
        <w:t>3,000</w:t>
      </w:r>
      <w:r>
        <w:rPr>
          <w:rtl w:val="true"/>
        </w:rPr>
        <w:t xml:space="preserve">  </w:t>
      </w:r>
      <w:r>
        <w:rPr>
          <w:rtl w:val="true"/>
        </w:rPr>
        <w:t>ש</w:t>
      </w:r>
      <w:r>
        <w:rPr>
          <w:rtl w:val="true"/>
        </w:rPr>
        <w:t>"</w:t>
      </w:r>
      <w:r>
        <w:rPr>
          <w:rtl w:val="true"/>
        </w:rPr>
        <w:t xml:space="preserve">ח  או  </w:t>
      </w:r>
      <w:r>
        <w:rPr/>
        <w:t>30</w:t>
      </w:r>
      <w:r>
        <w:rPr>
          <w:rtl w:val="true"/>
        </w:rPr>
        <w:t xml:space="preserve"> </w:t>
      </w:r>
      <w:r>
        <w:rPr>
          <w:rtl w:val="true"/>
        </w:rPr>
        <w:t>ימי מאסר תחתיו</w:t>
      </w:r>
      <w:r>
        <w:rPr>
          <w:rtl w:val="true"/>
        </w:rPr>
        <w:t>.</w:t>
      </w:r>
    </w:p>
    <w:p>
      <w:pPr>
        <w:pStyle w:val="Normal"/>
        <w:spacing w:lineRule="auto" w:line="360"/>
        <w:ind w:start="1440" w:end="0"/>
        <w:jc w:val="both"/>
        <w:rPr/>
      </w:pPr>
      <w:r>
        <w:rPr>
          <w:rtl w:val="true"/>
        </w:rPr>
        <w:t xml:space="preserve">הקנס ישולם ב </w:t>
      </w:r>
      <w:r>
        <w:rPr>
          <w:rtl w:val="true"/>
        </w:rPr>
        <w:t xml:space="preserve">- </w:t>
      </w:r>
      <w:r>
        <w:rPr/>
        <w:t>6</w:t>
      </w:r>
      <w:r>
        <w:rPr>
          <w:rtl w:val="true"/>
        </w:rPr>
        <w:t xml:space="preserve"> </w:t>
      </w:r>
      <w:r>
        <w:rPr>
          <w:rtl w:val="true"/>
        </w:rPr>
        <w:t>תשלומים חודשיים</w:t>
      </w:r>
      <w:r>
        <w:rPr>
          <w:rtl w:val="true"/>
        </w:rPr>
        <w:t xml:space="preserve">, </w:t>
      </w:r>
      <w:r>
        <w:rPr>
          <w:rtl w:val="true"/>
        </w:rPr>
        <w:t xml:space="preserve">שווים ורצופים של </w:t>
      </w:r>
      <w:r>
        <w:rPr/>
        <w:t>500</w:t>
      </w:r>
      <w:r>
        <w:rPr>
          <w:rtl w:val="true"/>
        </w:rPr>
        <w:t xml:space="preserve"> ₪ , </w:t>
      </w:r>
      <w:r>
        <w:rPr>
          <w:rtl w:val="true"/>
        </w:rPr>
        <w:t xml:space="preserve">החל מיום </w:t>
      </w:r>
      <w:r>
        <w:rPr/>
        <w:t>1.11.09</w:t>
      </w:r>
      <w:r>
        <w:rPr>
          <w:rtl w:val="true"/>
        </w:rPr>
        <w:t xml:space="preserve">  </w:t>
      </w:r>
      <w:r>
        <w:rPr>
          <w:rtl w:val="true"/>
        </w:rPr>
        <w:t xml:space="preserve">ובכל  </w:t>
      </w:r>
      <w:r>
        <w:rPr/>
        <w:t>1</w:t>
      </w:r>
      <w:r>
        <w:rPr>
          <w:rtl w:val="true"/>
        </w:rPr>
        <w:t xml:space="preserve">  </w:t>
      </w:r>
      <w:r>
        <w:rPr>
          <w:rtl w:val="true"/>
        </w:rPr>
        <w:t>לחודש שלאחריו</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b/>
          <w:b/>
          <w:bCs/>
          <w:rtl w:val="true"/>
        </w:rPr>
        <w:t xml:space="preserve">הודעה והוסברה זכות הערעור תוך </w:t>
      </w:r>
      <w:r>
        <w:rPr>
          <w:b/>
          <w:bCs/>
        </w:rPr>
        <w:t>45</w:t>
      </w:r>
      <w:r>
        <w:rPr>
          <w:b/>
          <w:bCs/>
          <w:rtl w:val="true"/>
        </w:rPr>
        <w:t xml:space="preserve"> </w:t>
      </w:r>
      <w:r>
        <w:rPr>
          <w:b/>
          <w:b/>
          <w:bCs/>
          <w:rtl w:val="true"/>
        </w:rPr>
        <w:t>יום מהיום</w:t>
      </w:r>
      <w:r>
        <w:rPr>
          <w:rtl w:val="true"/>
        </w:rPr>
        <w:t>.</w:t>
      </w:r>
    </w:p>
    <w:p>
      <w:pPr>
        <w:pStyle w:val="Normal"/>
        <w:ind w:end="0"/>
        <w:jc w:val="start"/>
        <w:rPr/>
      </w:pPr>
      <w:r>
        <w:rPr>
          <w:rtl w:val="true"/>
        </w:rPr>
      </w:r>
    </w:p>
    <w:p>
      <w:pPr>
        <w:pStyle w:val="Normal"/>
        <w:ind w:end="0"/>
        <w:jc w:val="start"/>
        <w:rPr>
          <w:sz w:val="6"/>
          <w:szCs w:val="6"/>
        </w:rPr>
      </w:pPr>
      <w:r>
        <w:rPr>
          <w:sz w:val="6"/>
          <w:szCs w:val="6"/>
          <w:rtl w:val="true"/>
        </w:rPr>
        <w:t>&lt;</w:t>
      </w:r>
      <w:r>
        <w:rPr>
          <w:sz w:val="6"/>
          <w:szCs w:val="6"/>
        </w:rPr>
        <w:t>#4#</w:t>
      </w:r>
      <w:r>
        <w:rPr>
          <w:sz w:val="6"/>
          <w:szCs w:val="6"/>
          <w:rtl w:val="true"/>
        </w:rPr>
        <w:t>&gt;</w:t>
      </w:r>
    </w:p>
    <w:p>
      <w:pPr>
        <w:pStyle w:val="Normal"/>
        <w:ind w:end="0"/>
        <w:jc w:val="end"/>
        <w:rPr/>
      </w:pPr>
      <w:r>
        <w:rPr>
          <w:vanish/>
          <w:highlight w:val="yellow"/>
          <w:rtl w:val="true"/>
        </w:rPr>
        <w:t>&lt;</w:t>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pPr>
      <w:r>
        <w:rPr>
          <w:b/>
          <w:bCs/>
          <w:color w:val="FFFFFF"/>
          <w:sz w:val="2"/>
          <w:szCs w:val="2"/>
        </w:rPr>
        <w:t>54678313</w:t>
      </w:r>
      <w:r>
        <w:rPr>
          <w:b/>
          <w:b/>
          <w:bCs/>
          <w:rtl w:val="true"/>
        </w:rPr>
        <w:t>ניתנה והודעה היום ו</w:t>
      </w:r>
      <w:r>
        <w:rPr>
          <w:b/>
          <w:bCs/>
          <w:rtl w:val="true"/>
        </w:rPr>
        <w:t xml:space="preserve">'  </w:t>
      </w:r>
      <w:r>
        <w:rPr>
          <w:b/>
          <w:b/>
          <w:bCs/>
          <w:rtl w:val="true"/>
        </w:rPr>
        <w:t>אדר תשס</w:t>
      </w:r>
      <w:r>
        <w:rPr>
          <w:b/>
          <w:bCs/>
          <w:rtl w:val="true"/>
        </w:rPr>
        <w:t>"</w:t>
      </w:r>
      <w:r>
        <w:rPr>
          <w:b/>
          <w:b/>
          <w:bCs/>
          <w:rtl w:val="true"/>
        </w:rPr>
        <w:t>ט</w:t>
      </w:r>
      <w:r>
        <w:rPr>
          <w:b/>
          <w:bCs/>
          <w:rtl w:val="true"/>
        </w:rPr>
        <w:t xml:space="preserve">, </w:t>
      </w:r>
      <w:r>
        <w:rPr>
          <w:b/>
          <w:bCs/>
        </w:rPr>
        <w:t>02/03/2009</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אביהו גופמן </w:t>
      </w:r>
      <w:r>
        <w:rPr>
          <w:color w:val="000000"/>
          <w:sz w:val="22"/>
          <w:szCs w:val="22"/>
        </w:rPr>
        <w:t>54678313</w:t>
      </w:r>
    </w:p>
    <w:p>
      <w:pPr>
        <w:pStyle w:val="Normal"/>
        <w:ind w:end="0"/>
        <w:jc w:val="center"/>
        <w:rPr>
          <w:color w:val="000000"/>
          <w:sz w:val="22"/>
          <w:szCs w:val="22"/>
        </w:rPr>
      </w:pPr>
      <w:r>
        <w:rPr>
          <w:color w:val="000000"/>
          <w:sz w:val="22"/>
          <w:szCs w:val="22"/>
          <w:rtl w:val="true"/>
        </w:rPr>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אביהו</w:t>
            </w:r>
            <w:r>
              <w:rPr>
                <w:vanish/>
                <w:highlight w:val="yellow"/>
                <w:rtl w:val="true"/>
              </w:rPr>
              <w:t>&gt;</w:t>
            </w:r>
            <w:r>
              <w:rPr>
                <w:rFonts w:cs="David"/>
                <w:b/>
                <w:bCs/>
                <w:rtl w:val="true"/>
              </w:rPr>
              <w:t xml:space="preserve"> </w:t>
            </w:r>
            <w:r>
              <w:rPr>
                <w:vanish/>
                <w:highlight w:val="yellow"/>
                <w:rtl w:val="true"/>
              </w:rPr>
              <w:t>&lt;</w:t>
            </w:r>
            <w:r>
              <w:rPr>
                <w:b/>
                <w:b/>
                <w:bCs/>
                <w:rtl w:val="true"/>
              </w:rPr>
              <w:t>גופמן</w:t>
            </w:r>
            <w:r>
              <w:rPr>
                <w:vanish/>
                <w:highlight w:val="yellow"/>
                <w:rtl w:val="true"/>
              </w:rPr>
              <w:t>&gt;</w:t>
            </w:r>
            <w:r>
              <w:rPr>
                <w:rFonts w:cs="David"/>
                <w:b/>
                <w:bCs/>
                <w:rtl w:val="true"/>
              </w:rPr>
              <w:t xml:space="preserve">, </w:t>
            </w:r>
            <w:r>
              <w:rPr>
                <w:vanish/>
                <w:highlight w:val="yellow"/>
                <w:rtl w:val="true"/>
              </w:rPr>
              <w:t>&lt;</w:t>
            </w:r>
            <w:r>
              <w:rPr>
                <w:b/>
                <w:b/>
                <w:bCs/>
                <w:rtl w:val="true"/>
              </w:rPr>
              <w:t>שופט</w:t>
            </w:r>
            <w:r>
              <w:rPr>
                <w:vanish/>
                <w:highlight w:val="yellow"/>
                <w:rtl w:val="true"/>
              </w:rPr>
              <w:t>&gt;</w:t>
            </w:r>
          </w:p>
        </w:tc>
      </w:tr>
    </w:tbl>
    <w:p>
      <w:pPr>
        <w:pStyle w:val="Normal"/>
        <w:ind w:end="0"/>
        <w:jc w:val="center"/>
        <w:rPr/>
      </w:pPr>
      <w:r>
        <w:rPr>
          <w:vanish/>
          <w:highlight w:val="yellow"/>
          <w:rtl w:val="true"/>
        </w:rPr>
        <w:t>&gt;</w:t>
      </w:r>
    </w:p>
    <w:p>
      <w:pPr>
        <w:pStyle w:val="Normal"/>
        <w:ind w:end="0"/>
        <w:jc w:val="start"/>
        <w:rPr>
          <w:rFonts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תמי</w:t>
      </w:r>
      <w:r>
        <w:rPr>
          <w:rFonts w:ascii="Arial" w:hAnsi="Arial" w:eastAsia="Arial" w:cs="Arial"/>
          <w:sz w:val="28"/>
          <w:sz w:val="28"/>
          <w:szCs w:val="28"/>
          <w:rtl w:val="true"/>
        </w:rPr>
        <w:t xml:space="preserve"> </w:t>
      </w:r>
      <w:r>
        <w:rPr>
          <w:rFonts w:ascii="Arial" w:hAnsi="Arial" w:cs="FrankRuehl"/>
          <w:sz w:val="28"/>
          <w:sz w:val="28"/>
          <w:szCs w:val="28"/>
          <w:rtl w:val="true"/>
        </w:rPr>
        <w:t>גיבלי</w:t>
      </w:r>
      <w:r>
        <w:rPr>
          <w:vanish/>
          <w:highlight w:val="yellow"/>
          <w:rtl w:val="true"/>
        </w:rPr>
        <w:t>&gt;</w:t>
      </w:r>
    </w:p>
    <w:p>
      <w:pPr>
        <w:pStyle w:val="Normal"/>
        <w:ind w:end="0"/>
        <w:jc w:val="start"/>
        <w:rPr>
          <w:color w:val="000000"/>
          <w:sz w:val="28"/>
          <w:szCs w:val="28"/>
        </w:rPr>
      </w:pPr>
      <w:r>
        <w:rPr>
          <w:rFonts w:cs="FrankRuehl"/>
          <w:color w:val="000000"/>
          <w:sz w:val="28"/>
          <w:sz w:val="28"/>
          <w:szCs w:val="28"/>
          <w:rtl w:val="true"/>
        </w:rPr>
        <w:t>נוסח</w:t>
      </w:r>
      <w:r>
        <w:rPr>
          <w:color w:val="000000"/>
          <w:sz w:val="28"/>
          <w:sz w:val="28"/>
          <w:szCs w:val="28"/>
          <w:rtl w:val="true"/>
        </w:rPr>
        <w:t xml:space="preserve"> </w:t>
      </w:r>
      <w:r>
        <w:rPr>
          <w:rFonts w:cs="FrankRuehl"/>
          <w:color w:val="000000"/>
          <w:sz w:val="28"/>
          <w:sz w:val="28"/>
          <w:szCs w:val="28"/>
          <w:rtl w:val="true"/>
        </w:rPr>
        <w:t>מסמך</w:t>
      </w:r>
      <w:r>
        <w:rPr>
          <w:color w:val="000000"/>
          <w:sz w:val="28"/>
          <w:sz w:val="28"/>
          <w:szCs w:val="28"/>
          <w:rtl w:val="true"/>
        </w:rPr>
        <w:t xml:space="preserve"> </w:t>
      </w:r>
      <w:r>
        <w:rPr>
          <w:rFonts w:cs="FrankRuehl"/>
          <w:color w:val="000000"/>
          <w:sz w:val="28"/>
          <w:sz w:val="28"/>
          <w:szCs w:val="28"/>
          <w:rtl w:val="true"/>
        </w:rPr>
        <w:t>זה</w:t>
      </w:r>
      <w:r>
        <w:rPr>
          <w:color w:val="000000"/>
          <w:sz w:val="28"/>
          <w:sz w:val="28"/>
          <w:szCs w:val="28"/>
          <w:rtl w:val="true"/>
        </w:rPr>
        <w:t xml:space="preserve"> </w:t>
      </w:r>
      <w:r>
        <w:rPr>
          <w:rFonts w:cs="FrankRuehl"/>
          <w:color w:val="000000"/>
          <w:sz w:val="28"/>
          <w:sz w:val="28"/>
          <w:szCs w:val="28"/>
          <w:rtl w:val="true"/>
        </w:rPr>
        <w:t>כפוף</w:t>
      </w:r>
      <w:r>
        <w:rPr>
          <w:color w:val="000000"/>
          <w:sz w:val="28"/>
          <w:sz w:val="28"/>
          <w:szCs w:val="28"/>
          <w:rtl w:val="true"/>
        </w:rPr>
        <w:t xml:space="preserve"> </w:t>
      </w:r>
      <w:r>
        <w:rPr>
          <w:rFonts w:cs="FrankRuehl"/>
          <w:color w:val="000000"/>
          <w:sz w:val="28"/>
          <w:sz w:val="28"/>
          <w:szCs w:val="28"/>
          <w:rtl w:val="true"/>
        </w:rPr>
        <w:t>לשינויי</w:t>
      </w:r>
      <w:r>
        <w:rPr>
          <w:color w:val="000000"/>
          <w:sz w:val="28"/>
          <w:sz w:val="28"/>
          <w:szCs w:val="28"/>
          <w:rtl w:val="true"/>
        </w:rPr>
        <w:t xml:space="preserve"> </w:t>
      </w:r>
      <w:r>
        <w:rPr>
          <w:rFonts w:cs="FrankRuehl"/>
          <w:color w:val="000000"/>
          <w:sz w:val="28"/>
          <w:sz w:val="28"/>
          <w:szCs w:val="28"/>
          <w:rtl w:val="true"/>
        </w:rPr>
        <w:t>ניסוח</w:t>
      </w:r>
      <w:r>
        <w:rPr>
          <w:color w:val="000000"/>
          <w:sz w:val="28"/>
          <w:sz w:val="28"/>
          <w:szCs w:val="28"/>
          <w:rtl w:val="true"/>
        </w:rPr>
        <w:t xml:space="preserve"> </w:t>
      </w:r>
      <w:r>
        <w:rPr>
          <w:rFonts w:cs="FrankRuehl"/>
          <w:color w:val="000000"/>
          <w:sz w:val="28"/>
          <w:sz w:val="28"/>
          <w:szCs w:val="28"/>
          <w:rtl w:val="true"/>
        </w:rPr>
        <w:t>ועריכה</w:t>
      </w:r>
    </w:p>
    <w:sectPr>
      <w:headerReference w:type="default" r:id="rId2"/>
      <w:footerReference w:type="default" r:id="rId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/Users/liorb/Downloads/study2025-p2/SH-06-2485-A-A.doc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חד</w:t>
    </w:r>
    <w:r>
      <w:rPr>
        <w:color w:val="000000"/>
        <w:sz w:val="22"/>
        <w:szCs w:val="22"/>
        <w:rtl w:val="true"/>
      </w:rPr>
      <w:t xml:space="preserve">') </w:t>
    </w:r>
    <w:r>
      <w:rPr>
        <w:color w:val="000000"/>
        <w:sz w:val="22"/>
        <w:szCs w:val="22"/>
      </w:rPr>
      <w:t>2485-06</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 xml:space="preserve">תביעות חדרה </w:t>
    </w:r>
    <w:r>
      <w:rPr>
        <w:color w:val="000000"/>
        <w:sz w:val="22"/>
        <w:szCs w:val="22"/>
        <w:rtl w:val="true"/>
      </w:rPr>
      <w:t>-</w:t>
    </w:r>
    <w:r>
      <w:rPr>
        <w:color w:val="000000"/>
        <w:sz w:val="22"/>
        <w:sz w:val="22"/>
        <w:szCs w:val="22"/>
        <w:rtl w:val="true"/>
      </w:rPr>
      <w:t>משטרת ישראל נ</w:t>
    </w:r>
    <w:r>
      <w:rPr>
        <w:color w:val="000000"/>
        <w:sz w:val="22"/>
        <w:szCs w:val="22"/>
        <w:rtl w:val="true"/>
      </w:rPr>
      <w:t xml:space="preserve">' </w:t>
    </w:r>
    <w:r>
      <w:rPr>
        <w:color w:val="000000"/>
        <w:sz w:val="22"/>
        <w:sz w:val="22"/>
        <w:szCs w:val="22"/>
        <w:rtl w:val="true"/>
      </w:rPr>
      <w:t>חסאן אבו גויעד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2485-06"/>
    <w:docVar w:name="caseId" w:val="3071267"/>
    <w:docVar w:name="deriveClass" w:val="NGCS.Protocol.BL.Client.ProtocolBLClientCriminal"/>
    <w:docVar w:name="firstPageNumber" w:val="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264596"/>
    <w:docVar w:name="releaseSign" w:val="0"/>
    <w:docVar w:name="sittingDateTime" w:val="02/03/2009 11:30     "/>
    <w:docVar w:name="sittingId" w:val="12356542"/>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PageNumber">
    <w:name w:val="page number"/>
    <w:basedOn w:val="DefaultParagraphFont"/>
    <w:rPr/>
  </w:style>
  <w:style w:type="character" w:styleId="LineNumber">
    <w:name w:val="line number"/>
    <w:basedOn w:val="DefaultParagraphFont"/>
    <w:rPr>
      <w:rFonts w:cs="Arial"/>
      <w:szCs w:val="2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2009-03-03T08:58:00Z</dcterms:created>
  <dc:creator> </dc:creator>
  <dc:description/>
  <cp:keywords/>
  <dc:language>en-IL</dc:language>
  <cp:lastModifiedBy>hofit</cp:lastModifiedBy>
  <cp:lastPrinted>2009-03-02T12:05:00Z</cp:lastPrinted>
  <dcterms:modified xsi:type="dcterms:W3CDTF">2009-03-03T09:17:00Z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תביעות חדרה -משטרת ישראל</vt:lpwstr>
  </property>
  <property fmtid="{D5CDD505-2E9C-101B-9397-08002B2CF9AE}" pid="3" name="APPELLEE">
    <vt:lpwstr>חסאן אבו גויעד</vt:lpwstr>
  </property>
  <property fmtid="{D5CDD505-2E9C-101B-9397-08002B2CF9AE}" pid="4" name="CITY">
    <vt:lpwstr>חד'</vt:lpwstr>
  </property>
  <property fmtid="{D5CDD505-2E9C-101B-9397-08002B2CF9AE}" pid="5" name="DATE">
    <vt:lpwstr>20090302</vt:lpwstr>
  </property>
  <property fmtid="{D5CDD505-2E9C-101B-9397-08002B2CF9AE}" pid="6" name="DELEMATA">
    <vt:lpwstr/>
  </property>
  <property fmtid="{D5CDD505-2E9C-101B-9397-08002B2CF9AE}" pid="7" name="ISABSTRACT">
    <vt:lpwstr>Y</vt:lpwstr>
  </property>
  <property fmtid="{D5CDD505-2E9C-101B-9397-08002B2CF9AE}" pid="8" name="JUDGE">
    <vt:lpwstr>אביהו גופמן</vt:lpwstr>
  </property>
  <property fmtid="{D5CDD505-2E9C-101B-9397-08002B2CF9AE}" pid="9" name="LAWYER">
    <vt:lpwstr>תומר יפרח;אנואר אל חג'וג'</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2485</vt:lpwstr>
  </property>
  <property fmtid="{D5CDD505-2E9C-101B-9397-08002B2CF9AE}" pid="23" name="NEWPARTB">
    <vt:lpwstr/>
  </property>
  <property fmtid="{D5CDD505-2E9C-101B-9397-08002B2CF9AE}" pid="24" name="NEWPARTC">
    <vt:lpwstr>06</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תפ</vt:lpwstr>
  </property>
  <property fmtid="{D5CDD505-2E9C-101B-9397-08002B2CF9AE}" pid="30" name="PROCNUM">
    <vt:lpwstr>2485</vt:lpwstr>
  </property>
  <property fmtid="{D5CDD505-2E9C-101B-9397-08002B2CF9AE}" pid="31" name="PROCYEAR">
    <vt:lpwstr>06</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380020090302</vt:lpwstr>
  </property>
  <property fmtid="{D5CDD505-2E9C-101B-9397-08002B2CF9AE}" pid="35" name="TYPE_N_DATE">
    <vt:lpwstr>38020090302</vt:lpwstr>
  </property>
  <property fmtid="{D5CDD505-2E9C-101B-9397-08002B2CF9AE}" pid="36" name="VOLUME">
    <vt:lpwstr/>
  </property>
  <property fmtid="{D5CDD505-2E9C-101B-9397-08002B2CF9AE}" pid="37" name="WORDNUMPAGES">
    <vt:lpwstr>4</vt:lpwstr>
  </property>
</Properties>
</file>