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ת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2510-07-19</w:t>
            </w:r>
            <w:r>
              <w:rPr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המאשימה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ברק לקס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הנאשם –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פלוני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)</w:t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הובא באמצעות שב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ס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באמצעות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חי אוזן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377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 xml:space="preserve">כתב האישום המתוקן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7" w:name="ABSTRACT_START"/>
      <w:bookmarkEnd w:id="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377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והתגוררו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26.6.19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23:53</w:t>
      </w:r>
      <w:r>
        <w:rPr>
          <w:rtl w:val="true"/>
        </w:rPr>
        <w:t xml:space="preserve">, </w:t>
      </w:r>
      <w:r>
        <w:rPr>
          <w:rtl w:val="true"/>
        </w:rPr>
        <w:t>בהיותם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אחריי</w:t>
      </w:r>
      <w:r>
        <w:rPr>
          <w:rtl w:val="true"/>
        </w:rPr>
        <w:t xml:space="preserve">" </w:t>
      </w:r>
      <w:r>
        <w:rPr>
          <w:rtl w:val="true"/>
        </w:rPr>
        <w:t>וחנק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</w:t>
      </w:r>
      <w:r>
        <w:rPr>
          <w:rtl w:val="true"/>
        </w:rPr>
        <w:t xml:space="preserve">,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המיטה</w:t>
      </w:r>
      <w:r>
        <w:rPr>
          <w:rtl w:val="true"/>
        </w:rPr>
        <w:t xml:space="preserve">, </w:t>
      </w:r>
      <w:r>
        <w:rPr>
          <w:rtl w:val="true"/>
        </w:rPr>
        <w:t>הפיל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המיטה</w:t>
      </w:r>
      <w:r>
        <w:rPr>
          <w:rtl w:val="true"/>
        </w:rPr>
        <w:t xml:space="preserve">, </w:t>
      </w:r>
      <w:r>
        <w:rPr>
          <w:rtl w:val="true"/>
        </w:rPr>
        <w:t>חנק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מדממת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מפיה</w:t>
      </w:r>
      <w:r>
        <w:rPr>
          <w:rtl w:val="true"/>
        </w:rPr>
        <w:t xml:space="preserve">, </w:t>
      </w:r>
      <w:r>
        <w:rPr>
          <w:rtl w:val="true"/>
        </w:rPr>
        <w:t>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ואבוי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תתקשרי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תתקשרי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אכנס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הילד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מהדירה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לקחה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שברשותה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מכנסיה</w:t>
      </w:r>
      <w:r>
        <w:rPr>
          <w:rtl w:val="true"/>
        </w:rPr>
        <w:t xml:space="preserve">,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הסמוכה</w:t>
      </w:r>
      <w:r>
        <w:rPr>
          <w:rtl w:val="true"/>
        </w:rPr>
        <w:t xml:space="preserve">. </w:t>
      </w:r>
      <w:r>
        <w:rPr>
          <w:rtl w:val="true"/>
        </w:rPr>
        <w:t>משהבחין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במתלוננת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למרפסת</w:t>
      </w:r>
      <w:r>
        <w:rPr>
          <w:rtl w:val="true"/>
        </w:rPr>
        <w:t xml:space="preserve">, </w:t>
      </w:r>
      <w:r>
        <w:rPr>
          <w:rtl w:val="true"/>
        </w:rPr>
        <w:t>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מהדירה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תקפוץ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rtl w:val="true"/>
        </w:rPr>
        <w:t xml:space="preserve">.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1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226/17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6.3.17</w:t>
      </w:r>
      <w:r>
        <w:rPr>
          <w:rtl w:val="true"/>
        </w:rPr>
        <w:t xml:space="preserve">).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בפנַי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  <w:r>
        <w:rPr>
          <w:rtl w:val="true"/>
        </w:rPr>
        <w:t>אפרט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בשערה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שפך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סיכה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השביעי</w:t>
      </w:r>
      <w:r>
        <w:rPr>
          <w:rtl w:val="true"/>
        </w:rPr>
        <w:t xml:space="preserve">, </w:t>
      </w:r>
      <w:r>
        <w:rPr>
          <w:rtl w:val="true"/>
        </w:rPr>
        <w:t>חבט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בעין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מספריים</w:t>
      </w:r>
      <w:r>
        <w:rPr>
          <w:rtl w:val="true"/>
        </w:rPr>
        <w:t xml:space="preserve">.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" </w:t>
      </w:r>
      <w:r>
        <w:rPr>
          <w:rtl w:val="true"/>
        </w:rPr>
        <w:t>ושמתחם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3463/15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קוטוב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21.5.15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המבקש הורשע בשלושה אישומים בביצוען של העבירות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תקיפת בת זוג הגורמת חבלה של ממש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תקיפת בת זוג והיזק לרכוש במזיד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עובדות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במקרים שונים תקף המבקש את בת זוגו בכך שסטר בפניה וגרם לה שטף דם בסמוך לעינה הימנית ופצע מדמם בשפתה התחתונה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באירוע נוסף הפשיל את מכנסיה של המתלוננת והיכה בישבנה באמצעות חגורה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משפט השלום קבע שמתחם העונש ההולם נע </w:t>
      </w:r>
      <w:r>
        <w:rPr>
          <w:rFonts w:ascii="Arial" w:hAnsi="Arial" w:cs="Arial"/>
          <w:b/>
          <w:b/>
          <w:bCs/>
          <w:rtl w:val="true"/>
        </w:rPr>
        <w:t xml:space="preserve">בין </w:t>
      </w:r>
      <w:r>
        <w:rPr>
          <w:rFonts w:cs="Arial" w:ascii="Arial" w:hAnsi="Arial"/>
          <w:b/>
          <w:bCs/>
        </w:rPr>
        <w:t>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cs="Arial" w:ascii="Arial" w:hAnsi="Arial"/>
          <w:b/>
          <w:bCs/>
        </w:rPr>
        <w:t>18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בפועל </w:t>
      </w:r>
      <w:r>
        <w:rPr>
          <w:rFonts w:ascii="Arial" w:hAnsi="Arial" w:cs="Arial"/>
          <w:rtl w:val="true"/>
        </w:rPr>
        <w:t xml:space="preserve">והשית עליו </w:t>
      </w:r>
      <w:r>
        <w:rPr>
          <w:rFonts w:cs="Arial" w:ascii="Arial" w:hAnsi="Arial"/>
          <w:b/>
          <w:bCs/>
        </w:rPr>
        <w:t>10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בפועל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מאסר על תנאי ופיצוי למתלוננת בסך של </w:t>
      </w:r>
      <w:r>
        <w:rPr>
          <w:rFonts w:cs="Arial" w:ascii="Arial" w:hAnsi="Arial"/>
          <w:b/>
          <w:bCs/>
        </w:rPr>
        <w:t>5,000</w:t>
      </w:r>
      <w:r>
        <w:rPr>
          <w:rFonts w:cs="Arial" w:ascii="Arial" w:hAnsi="Arial"/>
          <w:b/>
          <w:bCs/>
          <w:rtl w:val="true"/>
        </w:rPr>
        <w:t xml:space="preserve"> ₪.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ערעורו לבית המשפט המחוזי נדחה וכן נדחתה בקשת רשות ערעור שהוגשה לבית המשפט העליון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7513/12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מרעי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22.10.12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המבקש הורשע בבית משפט השלום בעבירה של תקיפה הגורמת חבלה של ממש לבת זוג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עובדות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המבקש הטיח את אשתו על מיטתם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התיישב עם בטנה ולפת את צווארה בידיו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מכן היכה המבקש את המתלוננת באמצעות מקל מטאטא ברגליה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בידיה ובגבה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עד שמקל המטאטא נשבר מעוצמת המכות והמתלוננת הוטחה ארצה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בשלב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המשיך המבקש במעשיו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נשך את המתלוננת בגבה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חבט את ראשה בפינת מיטתם ולפת את צווארה בשנית בעודה שרועה על רצפת החדר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בשלב מסוים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הצטרפו למעשי התקיפה כמה מבני משפחתו של המבקש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 מהמעשים האמורים נגרמו למתלוננת חבלות של ממש בידיה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ברגליה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בגבה ובראשה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משפט השלום השית עליו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בדרך של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התייחסות לעובדה שהמתלוננת היתה מעוניינת להמשיך להתגורר עימו ושרות המבחן המליץ שלא להטיל עליו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המדינה הגישה ערעור על קולת העונש לבית המשפט המחוזי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הערעור התקבל והושתו על המבקש </w:t>
      </w:r>
      <w:r>
        <w:rPr>
          <w:rFonts w:cs="Arial" w:ascii="Arial" w:hAnsi="Arial"/>
          <w:b/>
          <w:bCs/>
        </w:rPr>
        <w:t>10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בקשת רשות ערעור שהוגשה לבית המשפט העליון נדחתה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4245/13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רבאן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1.8.13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המערער הורשע לאחר שמיעת הוכחות על ידי בית המשפט המחוזי בביצוע עבירה של חבלה חמורה בנסיבות מחמירות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עובדות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המערער דרש מאשתו כי תפסיק לצעוק על הילדים ואז נטל מקל הליכה מעץ והחל להכות אותה בחוזקה בכל חלקי גופה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 מכך נגרמו לאשתו שבר בקרסול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נפיחות ושטף דם בשוק ובכתף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קבע כי מתחם העונש ההולם נע </w:t>
      </w:r>
      <w:r>
        <w:rPr>
          <w:rFonts w:ascii="Arial" w:hAnsi="Arial" w:cs="Arial"/>
          <w:b/>
          <w:b/>
          <w:bCs/>
          <w:rtl w:val="true"/>
        </w:rPr>
        <w:t xml:space="preserve">בין </w:t>
      </w:r>
      <w:r>
        <w:rPr>
          <w:rFonts w:cs="Arial" w:ascii="Arial" w:hAnsi="Arial"/>
          <w:b/>
          <w:bCs/>
        </w:rPr>
        <w:t>12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חודשים ועד </w:t>
      </w: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לחומרא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למערער היה עבר פלילי שכלל שתי הרשעות קודמות בעבירות אלימות ולקולא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סבל מנכות ובני הזוג חזרו להתגורר יחדיו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משפט המחוזי השית עליו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</w:rPr>
        <w:t>14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חודשי מאסר בפועל</w:t>
      </w:r>
      <w:r>
        <w:rPr>
          <w:rFonts w:ascii="Arial" w:hAnsi="Arial" w:cs="Arial"/>
          <w:rtl w:val="true"/>
        </w:rPr>
        <w:t xml:space="preserve"> וערעורו לבית המשפט העליון נדחה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tl w:val="true"/>
        </w:rPr>
        <w:t xml:space="preserve">: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והנפיחות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בשפתיה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שספגה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).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האשם</w:t>
      </w:r>
      <w:r>
        <w:rPr>
          <w:rtl w:val="true"/>
        </w:rPr>
        <w:t xml:space="preserve">: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תרהיב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לקפוץ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מהמרפסת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לנפשה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לקולא</w:t>
      </w:r>
      <w:r>
        <w:rPr>
          <w:rtl w:val="true"/>
        </w:rPr>
        <w:t xml:space="preserve">: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נחסכה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לחומרא</w:t>
      </w:r>
      <w:r>
        <w:rPr>
          <w:rtl w:val="true"/>
        </w:rPr>
        <w:t xml:space="preserve">: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אותה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מתלוננת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u w:val="single"/>
          <w:rtl w:val="true"/>
        </w:rPr>
        <w:t>ההרשעה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ומתייחסת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ההרשעה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rtl w:val="true"/>
        </w:rPr>
        <w:t xml:space="preserve">).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u w:val="single"/>
          <w:rtl w:val="true"/>
        </w:rPr>
        <w:t>ההרשעה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ההרשעה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השנייה</w:t>
      </w:r>
      <w:r>
        <w:rPr>
          <w:rtl w:val="true"/>
        </w:rPr>
        <w:t xml:space="preserve">). </w:t>
      </w:r>
      <w:r>
        <w:rPr>
          <w:rtl w:val="true"/>
        </w:rPr>
        <w:t>עדיין</w:t>
      </w:r>
      <w:r>
        <w:rPr>
          <w:rtl w:val="true"/>
        </w:rPr>
        <w:t xml:space="preserve">, </w:t>
      </w:r>
      <w:r>
        <w:rPr>
          <w:rtl w:val="true"/>
        </w:rPr>
        <w:t>ולמרות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משקל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.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משמעותית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חמור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כלפי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זוג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כנגד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זוג</w:t>
      </w:r>
      <w:r>
        <w:rPr>
          <w:rtl w:val="true"/>
        </w:rPr>
        <w:t xml:space="preserve">. </w:t>
      </w:r>
      <w:r>
        <w:rPr>
          <w:rtl w:val="true"/>
        </w:rPr>
        <w:t>התכלית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26.6.19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אלימות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כלפי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זוג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.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אלימות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שאיננה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כלפי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זוג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.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</w:t>
      </w:r>
      <w:r>
        <w:rPr/>
        <w:t>1.2.20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/>
        <w:t>15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</w:t>
      </w:r>
      <w:r>
        <w:rPr/>
        <w:t>1.3.20</w:t>
      </w:r>
      <w:r>
        <w:rPr>
          <w:rtl w:val="true"/>
        </w:rPr>
        <w:t xml:space="preserve"> 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tl w:val="true"/>
        </w:rPr>
        <w:t xml:space="preserve">, </w:t>
      </w:r>
      <w:r>
        <w:rPr>
          <w:rtl w:val="true"/>
        </w:rPr>
        <w:t>בהיותה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תבצע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מסירה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sz w:val="28"/>
          <w:szCs w:val="28"/>
        </w:rPr>
      </w:pPr>
      <w:bookmarkStart w:id="10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כסלו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0"/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15"/>
      <w:footerReference w:type="default" r:id="rId1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2510-07-19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92" TargetMode="External"/><Relationship Id="rId4" Type="http://schemas.openxmlformats.org/officeDocument/2006/relationships/hyperlink" Target="http://www.nevo.co.il/law/70301/377" TargetMode="External"/><Relationship Id="rId5" Type="http://schemas.openxmlformats.org/officeDocument/2006/relationships/hyperlink" Target="http://www.nevo.co.il/law/70301/382.c" TargetMode="External"/><Relationship Id="rId6" Type="http://schemas.openxmlformats.org/officeDocument/2006/relationships/hyperlink" Target="http://www.nevo.co.il/law/70301/382.c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92" TargetMode="External"/><Relationship Id="rId9" Type="http://schemas.openxmlformats.org/officeDocument/2006/relationships/hyperlink" Target="http://www.nevo.co.il/law/70301/377" TargetMode="External"/><Relationship Id="rId10" Type="http://schemas.openxmlformats.org/officeDocument/2006/relationships/hyperlink" Target="http://www.nevo.co.il/case/22079581" TargetMode="External"/><Relationship Id="rId11" Type="http://schemas.openxmlformats.org/officeDocument/2006/relationships/hyperlink" Target="http://www.nevo.co.il/case/20298761" TargetMode="External"/><Relationship Id="rId12" Type="http://schemas.openxmlformats.org/officeDocument/2006/relationships/hyperlink" Target="http://www.nevo.co.il/case/5601530" TargetMode="External"/><Relationship Id="rId13" Type="http://schemas.openxmlformats.org/officeDocument/2006/relationships/hyperlink" Target="http://www.nevo.co.il/case/7680032" TargetMode="External"/><Relationship Id="rId14" Type="http://schemas.openxmlformats.org/officeDocument/2006/relationships/hyperlink" Target="http://www.nevo.co.il/advertisements/nevo-100.doc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2019-12-30T14:39:00Z</dcterms:created>
  <dc:creator> </dc:creator>
  <dc:description/>
  <cp:keywords/>
  <dc:language>en-IL</dc:language>
  <cp:lastModifiedBy>hofit</cp:lastModifiedBy>
  <dcterms:modified xsi:type="dcterms:W3CDTF">2019-12-30T14:39:00Z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22079581;20298761;5601530;7680032</vt:lpwstr>
  </property>
  <property fmtid="{D5CDD505-2E9C-101B-9397-08002B2CF9AE}" pid="9" name="CITY">
    <vt:lpwstr>רמ'</vt:lpwstr>
  </property>
  <property fmtid="{D5CDD505-2E9C-101B-9397-08002B2CF9AE}" pid="10" name="DATE">
    <vt:lpwstr>20191225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70301/382.c;192;377</vt:lpwstr>
  </property>
  <property fmtid="{D5CDD505-2E9C-101B-9397-08002B2CF9AE}" pid="15" name="LAWYER">
    <vt:lpwstr>ברק לקס;חי אוזן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2510</vt:lpwstr>
  </property>
  <property fmtid="{D5CDD505-2E9C-101B-9397-08002B2CF9AE}" pid="22" name="NEWPARTB">
    <vt:lpwstr>07</vt:lpwstr>
  </property>
  <property fmtid="{D5CDD505-2E9C-101B-9397-08002B2CF9AE}" pid="23" name="NEWPARTC">
    <vt:lpwstr>19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380020191225</vt:lpwstr>
  </property>
  <property fmtid="{D5CDD505-2E9C-101B-9397-08002B2CF9AE}" pid="34" name="TYPE_N_DATE">
    <vt:lpwstr>38020191225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