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06"/>
        <w:gridCol w:w="2699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80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28332-02-21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זעתרי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אחר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נוסף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69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8"/>
        <w:gridCol w:w="5104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24.3.2022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השופטת תמר בר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10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10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   [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עניינו הופרד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]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עודי זעתרי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נאהד זאהדי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עואודה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287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88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89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22.12.2021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22.8.1999</w:t>
      </w:r>
      <w:r>
        <w:rPr>
          <w:rtl w:val="true"/>
        </w:rPr>
        <w:t xml:space="preserve">)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נאהד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זאהדי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13.4.2002</w:t>
      </w:r>
      <w:r>
        <w:rPr>
          <w:rtl w:val="true"/>
        </w:rPr>
        <w:t xml:space="preserve">) </w:t>
      </w:r>
      <w:r>
        <w:rPr>
          <w:rFonts w:ascii="David" w:hAnsi="David"/>
          <w:rtl w:val="true"/>
        </w:rPr>
        <w:t xml:space="preserve">הורשעו בהתאם להודאותיהם בעובדות כתב אישום מתוקן בעבירת </w:t>
      </w:r>
      <w:r>
        <w:rPr>
          <w:rFonts w:ascii="David" w:hAnsi="David"/>
          <w:b/>
          <w:b/>
          <w:bCs/>
          <w:rtl w:val="true"/>
        </w:rPr>
        <w:t>חבלה חמורה בנסיבות מחמירות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335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15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– 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ובעבירת </w:t>
      </w:r>
      <w:r>
        <w:rPr>
          <w:rFonts w:ascii="David" w:hAnsi="David"/>
          <w:b/>
          <w:b/>
          <w:bCs/>
          <w:rtl w:val="true"/>
        </w:rPr>
        <w:t>חבלה במזיד לרכב שנעברה בצוותא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413</w:t>
        </w:r>
        <w:r>
          <w:rPr>
            <w:rStyle w:val="Hyperlink"/>
            <w:rFonts w:ascii="David" w:hAnsi="David"/>
            <w:rtl w:val="true"/>
          </w:rPr>
          <w:t>ה</w:t>
        </w:r>
      </w:hyperlink>
      <w:r>
        <w:rPr>
          <w:rFonts w:ascii="David" w:hAnsi="David"/>
          <w:rtl w:val="true"/>
        </w:rPr>
        <w:t xml:space="preserve"> </w:t>
      </w:r>
      <w:hyperlink r:id="rId18">
        <w:r>
          <w:rPr>
            <w:rStyle w:val="Hyperlink"/>
            <w:rFonts w:ascii="David" w:hAnsi="David"/>
            <w:rtl w:val="true"/>
          </w:rPr>
          <w:t xml:space="preserve">וסעיף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גם בעבירת </w:t>
      </w:r>
      <w:r>
        <w:rPr>
          <w:rFonts w:ascii="David" w:hAnsi="David"/>
          <w:b/>
          <w:b/>
          <w:bCs/>
          <w:rtl w:val="true"/>
        </w:rPr>
        <w:t>הפרת הוראה חוקית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הרשעת הנאשמים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במסגרת הסדר טיעון אשר כלל את תיקון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כלל הסכמה בעניין העונש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ישיבת הטיעונים לעונש התקיימה ביום </w:t>
      </w:r>
      <w:r>
        <w:rPr>
          <w:rFonts w:cs="David" w:ascii="David" w:hAnsi="David"/>
        </w:rPr>
        <w:t>21.3.2022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23.1.2022</w:t>
      </w:r>
      <w:r>
        <w:rPr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זעתרי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לסעיפים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89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),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51506-01-22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16"/>
          <w:szCs w:val="16"/>
          <w:u w:val="single"/>
        </w:rPr>
      </w:pPr>
      <w:r>
        <w:rPr>
          <w:rFonts w:eastAsia="Calibri" w:cs="Calibri" w:ascii="Calibri" w:hAnsi="Calibri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זגייר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₪.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21.1.2021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שופרסל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13:25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ובידיהם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tl w:val="true"/>
        </w:rPr>
        <w:t xml:space="preserve">,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ובחזהו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19,300</w:t>
      </w:r>
      <w:r>
        <w:rPr>
          <w:rtl w:val="true"/>
        </w:rPr>
        <w:t xml:space="preserve"> ₪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אשראי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13:45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426.10</w:t>
      </w:r>
      <w:r>
        <w:rPr>
          <w:rtl w:val="true"/>
        </w:rPr>
        <w:t xml:space="preserve"> ₪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פז</w:t>
      </w:r>
      <w:r>
        <w:rPr>
          <w:rtl w:val="true"/>
        </w:rPr>
        <w:t xml:space="preserve">" </w:t>
      </w:r>
      <w:r>
        <w:rPr>
          <w:rtl w:val="true"/>
        </w:rPr>
        <w:t>בפסגת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/>
        <w:t>14:46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497.98</w:t>
      </w:r>
      <w:r>
        <w:rPr>
          <w:rtl w:val="true"/>
        </w:rPr>
        <w:t xml:space="preserve"> ₪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אלקוואסמה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</w:t>
      </w:r>
      <w:r>
        <w:rPr>
          <w:rtl w:val="true"/>
        </w:rPr>
        <w:t xml:space="preserve">, </w:t>
      </w:r>
      <w:r>
        <w:rPr>
          <w:rtl w:val="true"/>
        </w:rPr>
        <w:t>שפשופים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/>
        <w:t>T-10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22.3.2021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שועפאט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בפיקוחם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(</w:t>
      </w:r>
      <w:hyperlink r:id="rId2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28375-02-21</w:t>
        </w:r>
      </w:hyperlink>
      <w:r>
        <w:rPr>
          <w:rtl w:val="true"/>
        </w:rPr>
        <w:t xml:space="preserve">).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13.10.2021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10:30</w:t>
      </w:r>
      <w:r>
        <w:rPr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חיזמא</w:t>
      </w:r>
      <w:r>
        <w:rPr>
          <w:rtl w:val="true"/>
        </w:rPr>
        <w:t xml:space="preserve">',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הלימודית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ותסכול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בבסיסו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tl w:val="true"/>
        </w:rPr>
        <w:t xml:space="preserve">, </w:t>
      </w:r>
      <w:r>
        <w:rPr>
          <w:rtl w:val="true"/>
        </w:rPr>
        <w:t>שאיפות</w:t>
      </w:r>
      <w:r>
        <w:rPr>
          <w:rtl w:val="true"/>
        </w:rPr>
        <w:t xml:space="preserve">,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המעוררים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>-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התסקיר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שועאפט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הפנאי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במשחקי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וכדורגל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₪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באקראי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בפרוטוקול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השלכותיהם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ליכולותיו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הצהרת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ת</w:t>
      </w:r>
      <w:r>
        <w:rPr>
          <w:b/>
          <w:bCs/>
          <w:u w:val="single"/>
          <w:rtl w:val="true"/>
        </w:rPr>
        <w:t>/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לרבות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באת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בחזה</w:t>
      </w:r>
      <w:r>
        <w:rPr>
          <w:rtl w:val="true"/>
        </w:rPr>
        <w:t xml:space="preserve">, </w:t>
      </w:r>
      <w:r>
        <w:rPr>
          <w:rtl w:val="true"/>
        </w:rPr>
        <w:t>בצלעות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להיקבע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24-18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כוח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הסברו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מתורגמן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tl w:val="true"/>
        </w:rPr>
        <w:t xml:space="preserve">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המחלוקות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עודיי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זעתרי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מאפס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נהאד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זאהדי</w:t>
      </w:r>
      <w:r>
        <w:rPr>
          <w:b/>
          <w:bCs/>
          <w:rtl w:val="true"/>
        </w:rPr>
        <w:t>:</w:t>
      </w:r>
      <w:r>
        <w:rPr>
          <w:rtl w:val="true"/>
        </w:rPr>
        <w:t xml:space="preserve"> 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.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. </w:t>
      </w:r>
      <w:r>
        <w:rPr>
          <w:rtl w:val="true"/>
        </w:rPr>
        <w:t>למדתי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מספר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בהם</w:t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</w:t>
      </w:r>
      <w:r>
        <w:rPr>
          <w:rtl w:val="true"/>
        </w:rPr>
        <w:t xml:space="preserve">,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מיקצת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חילוקי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ברזל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ובסכינים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259/97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28.4.1998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tl w:val="true"/>
        </w:rPr>
        <w:t xml:space="preserve">)).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13.6.2016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בראין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17.8.2015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מזוז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).‏ 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tl w:val="true"/>
        </w:rPr>
        <w:t xml:space="preserve">,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),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23.9.2012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רובינשטיין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</w:t>
      </w:r>
      <w:r>
        <w:rPr>
          <w:rtl w:val="true"/>
        </w:rPr>
        <w:t xml:space="preserve">).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שעונשה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).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פסקי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שהוגשו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1050-09-20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מלינובסקי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17.11.2020</w:t>
      </w:r>
      <w:r>
        <w:rPr>
          <w:rtl w:val="true"/>
        </w:rPr>
        <w:t xml:space="preserve">) –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בלסת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6,000</w:t>
      </w:r>
      <w:r>
        <w:rPr>
          <w:rtl w:val="true"/>
        </w:rPr>
        <w:t xml:space="preserve"> ₪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30.11.2016</w:t>
      </w:r>
      <w:r>
        <w:rPr>
          <w:rtl w:val="true"/>
        </w:rPr>
        <w:t>) (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) –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>)</w:t>
        <w:tab/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60905-11-16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מידטשי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11.10.2018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נשבר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והופעלו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60043-05-18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26.1.2020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31214-11-17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מוגרבי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6.9.2018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מבגדיו</w:t>
      </w:r>
      <w:r>
        <w:rPr>
          <w:rtl w:val="true"/>
        </w:rPr>
        <w:t xml:space="preserve">,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דימום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גולגלתי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בשיניו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פסקי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שהוגשו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הקצר</w:t>
      </w:r>
      <w:r>
        <w:rPr>
          <w:rtl w:val="true"/>
        </w:rPr>
        <w:t xml:space="preserve">)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23.3.2015</w:t>
      </w:r>
      <w:r>
        <w:rPr>
          <w:rtl w:val="true"/>
        </w:rPr>
        <w:t xml:space="preserve">), </w:t>
      </w:r>
      <w:r>
        <w:rPr>
          <w:rtl w:val="true"/>
        </w:rPr>
        <w:t>שמנו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18531-03-11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16.4.2012</w:t>
      </w:r>
      <w:r>
        <w:rPr>
          <w:rtl w:val="true"/>
        </w:rPr>
        <w:t xml:space="preserve">) –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54919-07-20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21.4.2021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סולחה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17941-11-18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נגאר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6.7.2020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ובעצמות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האף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פסקי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שהוגשו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מטעם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>)</w:t>
        <w:tab/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40292-06-18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5.4.2021</w:t>
      </w:r>
      <w:r>
        <w:rPr>
          <w:rtl w:val="true"/>
        </w:rPr>
        <w:t xml:space="preserve">) –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.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52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hyperlink r:id="rId4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35109-11-13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איפראימוב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/>
        <w:t>9.7.2015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בעורק</w:t>
      </w:r>
      <w:r>
        <w:rPr>
          <w:rtl w:val="true"/>
        </w:rPr>
        <w:t xml:space="preserve">,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בעבירה</w:t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/>
          <w:bCs/>
          <w:u w:val="single"/>
          <w:rtl w:val="true"/>
        </w:rPr>
        <w:t>ראשית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וברוטלי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שלישית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מהעבודה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רביעית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רשותו</w:t>
      </w:r>
      <w:r>
        <w:rPr>
          <w:rtl w:val="true"/>
        </w:rPr>
        <w:t xml:space="preserve">.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שנקטו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tl w:val="true"/>
        </w:rPr>
        <w:t xml:space="preserve">; </w:t>
      </w:r>
      <w:r>
        <w:rPr>
          <w:b/>
          <w:b/>
          <w:bCs/>
          <w:u w:val="single"/>
          <w:rtl w:val="true"/>
        </w:rPr>
        <w:t>שישית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חשין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סובחי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לרעה</w:t>
      </w:r>
      <w:r>
        <w:rPr>
          <w:b/>
          <w:bCs/>
          <w:rtl w:val="true"/>
        </w:rPr>
        <w:t>): '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רעהו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יעזורו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ישעיהו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החולים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אמנם</w:t>
      </w:r>
      <w:r>
        <w:rPr>
          <w:b/>
          <w:bCs/>
          <w:rtl w:val="true"/>
        </w:rPr>
        <w:t>, '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ספונטנית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ספונטנית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במתלונן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מודעות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וממילא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קורונה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</w:p>
    <w:p>
      <w:pPr>
        <w:pStyle w:val="Normal"/>
        <w:spacing w:lineRule="auto" w:line="360"/>
        <w:ind w:hanging="720" w:start="720"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נסיבותיהם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במעשיי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באחריותם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21.5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),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גרירת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הרגליים</w:t>
      </w:r>
      <w:r>
        <w:rPr>
          <w:rtl w:val="true"/>
        </w:rPr>
        <w:t xml:space="preserve">"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ראייתו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וכוללת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בהכרח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4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1.5.2018</w:t>
      </w:r>
      <w:r>
        <w:rPr>
          <w:rtl w:val="true"/>
        </w:rPr>
        <w:t xml:space="preserve">),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השופט‏‏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שוהם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>-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כהלכה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18.4.2018</w:t>
      </w:r>
      <w:r>
        <w:rPr>
          <w:rtl w:val="true"/>
        </w:rPr>
        <w:t>)‏‏ (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25-18</w:t>
      </w:r>
      <w:r>
        <w:rPr>
          <w:rtl w:val="true"/>
        </w:rPr>
        <w:t xml:space="preserve">), </w:t>
      </w:r>
      <w:r>
        <w:rPr>
          <w:rtl w:val="true"/>
        </w:rPr>
        <w:t>כמצדיקות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זעתרי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8.2.2021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18.4.2021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1.6.2022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נאהד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זאהדי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9.2.2021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 </w:t>
      </w:r>
      <w:r>
        <w:rPr/>
        <w:t>22.3.2021</w:t>
      </w:r>
      <w:r>
        <w:rPr>
          <w:rtl w:val="true"/>
        </w:rPr>
        <w:t xml:space="preserve"> </w:t>
      </w:r>
      <w:r>
        <w:rPr>
          <w:rtl w:val="true"/>
        </w:rPr>
        <w:t>ומיום</w:t>
      </w:r>
      <w:r>
        <w:rPr>
          <w:rFonts w:cs="Times New Roman"/>
          <w:rtl w:val="true"/>
        </w:rPr>
        <w:t xml:space="preserve"> </w:t>
      </w:r>
      <w:r>
        <w:rPr/>
        <w:t>13.10.2021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1.6.2022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11.4.2022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08-9787377/36</w:t>
      </w:r>
      <w:r>
        <w:rPr>
          <w:rtl w:val="true"/>
        </w:rPr>
        <w:t xml:space="preserve">; </w:t>
      </w:r>
      <w:r>
        <w:rPr>
          <w:rtl w:val="true"/>
        </w:rPr>
        <w:t>פקס</w:t>
      </w:r>
      <w:r>
        <w:rPr>
          <w:rtl w:val="true"/>
        </w:rPr>
        <w:t xml:space="preserve">' </w:t>
      </w:r>
      <w:r>
        <w:rPr/>
        <w:t>08-9193314</w:t>
      </w:r>
      <w:r>
        <w:rPr>
          <w:rtl w:val="true"/>
        </w:rPr>
        <w:t xml:space="preserve">; </w:t>
      </w:r>
      <w:r>
        <w:rPr>
          <w:rtl w:val="true"/>
        </w:rPr>
        <w:t>דוא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hyperlink r:id="rId50">
        <w:r>
          <w:rPr>
            <w:rStyle w:val="Hyperlink"/>
          </w:rPr>
          <w:t>MaasarN@ips.gov.il</w:t>
        </w:r>
      </w:hyperlink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bookmarkStart w:id="13" w:name="Nitan"/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ההתייצבות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End w:id="13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א באדר ב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4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מרץ </w:t>
            </w:r>
            <w:r>
              <w:rPr>
                <w:rFonts w:cs="Arial" w:ascii="Arial" w:hAnsi="Arial"/>
              </w:rPr>
              <w:t>2022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הנאשמים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כוח הצדדים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 xml:space="preserve">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28332-02-21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עודי זעתרי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d.a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a.1" TargetMode="External"/><Relationship Id="rId8" Type="http://schemas.openxmlformats.org/officeDocument/2006/relationships/hyperlink" Target="http://www.nevo.co.il/law/70301/335.a.2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/88" TargetMode="External"/><Relationship Id="rId12" Type="http://schemas.openxmlformats.org/officeDocument/2006/relationships/hyperlink" Target="http://www.nevo.co.il/law/74903/89" TargetMode="External"/><Relationship Id="rId13" Type="http://schemas.openxmlformats.org/officeDocument/2006/relationships/hyperlink" Target="http://www.nevo.co.il/law/70301/333" TargetMode="External"/><Relationship Id="rId14" Type="http://schemas.openxmlformats.org/officeDocument/2006/relationships/hyperlink" Target="http://www.nevo.co.il/law/70301/335.a.1" TargetMode="External"/><Relationship Id="rId15" Type="http://schemas.openxmlformats.org/officeDocument/2006/relationships/hyperlink" Target="http://www.nevo.co.il/law/70301/335.a.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3e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287.a" TargetMode="External"/><Relationship Id="rId20" Type="http://schemas.openxmlformats.org/officeDocument/2006/relationships/hyperlink" Target="http://www.nevo.co.il/law/74903/88" TargetMode="External"/><Relationship Id="rId21" Type="http://schemas.openxmlformats.org/officeDocument/2006/relationships/hyperlink" Target="http://www.nevo.co.il/law/74903/89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case/28266957" TargetMode="External"/><Relationship Id="rId24" Type="http://schemas.openxmlformats.org/officeDocument/2006/relationships/hyperlink" Target="http://www.nevo.co.il/case/27399453" TargetMode="External"/><Relationship Id="rId25" Type="http://schemas.openxmlformats.org/officeDocument/2006/relationships/hyperlink" Target="http://www.nevo.co.il/case/6248029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1" TargetMode="External"/><Relationship Id="rId28" Type="http://schemas.openxmlformats.org/officeDocument/2006/relationships/hyperlink" Target="http://www.nevo.co.il/law/70301/335.a.2" TargetMode="External"/><Relationship Id="rId29" Type="http://schemas.openxmlformats.org/officeDocument/2006/relationships/hyperlink" Target="http://www.nevo.co.il/case/5688667" TargetMode="External"/><Relationship Id="rId30" Type="http://schemas.openxmlformats.org/officeDocument/2006/relationships/hyperlink" Target="http://www.nevo.co.il/case/20923897" TargetMode="External"/><Relationship Id="rId31" Type="http://schemas.openxmlformats.org/officeDocument/2006/relationships/hyperlink" Target="http://www.nevo.co.il/case/16968075" TargetMode="External"/><Relationship Id="rId32" Type="http://schemas.openxmlformats.org/officeDocument/2006/relationships/hyperlink" Target="http://www.nevo.co.il/law/70301/413e" TargetMode="External"/><Relationship Id="rId33" Type="http://schemas.openxmlformats.org/officeDocument/2006/relationships/hyperlink" Target="http://www.nevo.co.il/case/5594340" TargetMode="External"/><Relationship Id="rId34" Type="http://schemas.openxmlformats.org/officeDocument/2006/relationships/hyperlink" Target="http://www.nevo.co.il/law/70301/287.a" TargetMode="External"/><Relationship Id="rId35" Type="http://schemas.openxmlformats.org/officeDocument/2006/relationships/hyperlink" Target="http://www.nevo.co.il/case/26965792" TargetMode="External"/><Relationship Id="rId36" Type="http://schemas.openxmlformats.org/officeDocument/2006/relationships/hyperlink" Target="http://www.nevo.co.il/case/20787998" TargetMode="External"/><Relationship Id="rId37" Type="http://schemas.openxmlformats.org/officeDocument/2006/relationships/hyperlink" Target="http://www.nevo.co.il/case/21690520" TargetMode="External"/><Relationship Id="rId38" Type="http://schemas.openxmlformats.org/officeDocument/2006/relationships/hyperlink" Target="http://www.nevo.co.il/case/24212779" TargetMode="External"/><Relationship Id="rId39" Type="http://schemas.openxmlformats.org/officeDocument/2006/relationships/hyperlink" Target="http://www.nevo.co.il/case/23262469" TargetMode="External"/><Relationship Id="rId40" Type="http://schemas.openxmlformats.org/officeDocument/2006/relationships/hyperlink" Target="http://www.nevo.co.il/case/17948179" TargetMode="External"/><Relationship Id="rId41" Type="http://schemas.openxmlformats.org/officeDocument/2006/relationships/hyperlink" Target="http://www.nevo.co.il/case/3589270" TargetMode="External"/><Relationship Id="rId42" Type="http://schemas.openxmlformats.org/officeDocument/2006/relationships/hyperlink" Target="http://www.nevo.co.il/case/26871337" TargetMode="External"/><Relationship Id="rId43" Type="http://schemas.openxmlformats.org/officeDocument/2006/relationships/hyperlink" Target="http://www.nevo.co.il/case/25126873" TargetMode="External"/><Relationship Id="rId44" Type="http://schemas.openxmlformats.org/officeDocument/2006/relationships/hyperlink" Target="http://www.nevo.co.il/case/24312171" TargetMode="External"/><Relationship Id="rId45" Type="http://schemas.openxmlformats.org/officeDocument/2006/relationships/hyperlink" Target="http://www.nevo.co.il/case/11316001" TargetMode="External"/><Relationship Id="rId46" Type="http://schemas.openxmlformats.org/officeDocument/2006/relationships/hyperlink" Target="http://www.nevo.co.il/case/23579006" TargetMode="External"/><Relationship Id="rId47" Type="http://schemas.openxmlformats.org/officeDocument/2006/relationships/hyperlink" Target="http://www.nevo.co.il/law/70301/40d.a" TargetMode="External"/><Relationship Id="rId48" Type="http://schemas.openxmlformats.org/officeDocument/2006/relationships/hyperlink" Target="http://www.nevo.co.il/case/22938500" TargetMode="External"/><Relationship Id="rId49" Type="http://schemas.openxmlformats.org/officeDocument/2006/relationships/hyperlink" Target="http://www.nevo.co.il/law/70301/40d.a" TargetMode="External"/><Relationship Id="rId50" Type="http://schemas.openxmlformats.org/officeDocument/2006/relationships/hyperlink" Target="mailto:MaasarN@ips.gov.il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2023-05-08T09:06:00Z</dcterms:created>
  <dc:creator> </dc:creator>
  <dc:description/>
  <cp:keywords/>
  <dc:language>en-IL</dc:language>
  <cp:lastModifiedBy>h1</cp:lastModifiedBy>
  <dcterms:modified xsi:type="dcterms:W3CDTF">2023-05-08T09:06:00Z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עודי זעתרי;נאהד זאהדי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28266957;27399453;6248029;5688667;20923897;16968075;5594340;26965792;20787998;21690520;24212779;23262469;17948179;3589270;26871337;25126873;24312171;11316001;23579006;22938500</vt:lpwstr>
  </property>
  <property fmtid="{D5CDD505-2E9C-101B-9397-08002B2CF9AE}" pid="9" name="CITY">
    <vt:lpwstr>י-ם</vt:lpwstr>
  </property>
  <property fmtid="{D5CDD505-2E9C-101B-9397-08002B2CF9AE}" pid="10" name="DATE">
    <vt:lpwstr>20220324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70301/333:2;335.a.1:2;335.a.2:2;413e:2;029;287.a:2;040d.a:2</vt:lpwstr>
  </property>
  <property fmtid="{D5CDD505-2E9C-101B-9397-08002B2CF9AE}" pid="15" name="LAWLISTTMP2">
    <vt:lpwstr>74903/088;089</vt:lpwstr>
  </property>
  <property fmtid="{D5CDD505-2E9C-101B-9397-08002B2CF9AE}" pid="16" name="LAWYER">
    <vt:lpwstr>עופרי מלצר;אשרף חסן;אחמד עואודה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28332</vt:lpwstr>
  </property>
  <property fmtid="{D5CDD505-2E9C-101B-9397-08002B2CF9AE}" pid="23" name="NEWPARTB">
    <vt:lpwstr>02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390020220324</vt:lpwstr>
  </property>
  <property fmtid="{D5CDD505-2E9C-101B-9397-08002B2CF9AE}" pid="35" name="TYPE_N_DATE">
    <vt:lpwstr>39020220324</vt:lpwstr>
  </property>
  <property fmtid="{D5CDD505-2E9C-101B-9397-08002B2CF9AE}" pid="36" name="VOLUME">
    <vt:lpwstr/>
  </property>
  <property fmtid="{D5CDD505-2E9C-101B-9397-08002B2CF9AE}" pid="37" name="WORDNUMPAGES">
    <vt:lpwstr>14</vt:lpwstr>
  </property>
</Properties>
</file>