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1"/>
        <w:gridCol w:w="367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 xml:space="preserve">בית המשפט המחוזי בתל אביב </w:t>
            </w:r>
            <w:r>
              <w:rPr>
                <w:rFonts w:cs="Tahoma" w:ascii="Tahoma" w:hAnsi="Tahoma"/>
                <w:b/>
                <w:bCs/>
                <w:color w:val="000080"/>
                <w:rtl w:val="true"/>
              </w:rPr>
              <w:t xml:space="preserve">- </w:t>
            </w:r>
            <w:r>
              <w:rPr>
                <w:rFonts w:ascii="Tahoma" w:hAnsi="Tahoma" w:cs="Tahoma"/>
                <w:b/>
                <w:b/>
                <w:bCs/>
                <w:color w:val="000080"/>
                <w:rtl w:val="true"/>
              </w:rPr>
              <w:t>יפו</w:t>
            </w:r>
          </w:p>
        </w:tc>
      </w:tr>
      <w:tr>
        <w:trPr>
          <w:trHeight w:val="337" w:hRule="atLeast"/>
        </w:trPr>
        <w:tc>
          <w:tcPr>
            <w:tcW w:w="5051" w:type="dxa"/>
            <w:tcBorders/>
          </w:tcPr>
          <w:p>
            <w:pPr>
              <w:pStyle w:val="Normal"/>
              <w:ind w:end="0"/>
              <w:jc w:val="start"/>
              <w:rPr>
                <w:rFonts w:cs="FrankRuehl"/>
                <w:b/>
                <w:bCs/>
                <w:sz w:val="28"/>
                <w:szCs w:val="28"/>
              </w:rPr>
            </w:pPr>
            <w:r>
              <w:rPr>
                <w:b/>
                <w:b/>
                <w:bCs/>
                <w:rtl w:val="true"/>
              </w:rPr>
              <w:t>ת</w:t>
            </w:r>
            <w:r>
              <w:rPr>
                <w:b/>
                <w:bCs/>
                <w:rtl w:val="true"/>
              </w:rPr>
              <w:t>"</w:t>
            </w:r>
            <w:r>
              <w:rPr>
                <w:b/>
                <w:b/>
                <w:bCs/>
                <w:rtl w:val="true"/>
              </w:rPr>
              <w:t>פ</w:t>
            </w:r>
            <w:r>
              <w:rPr>
                <w:rFonts w:cs="Times New Roman"/>
                <w:b/>
                <w:b/>
                <w:bCs/>
                <w:rtl w:val="true"/>
              </w:rPr>
              <w:t xml:space="preserve"> </w:t>
            </w:r>
            <w:r>
              <w:rPr>
                <w:b/>
                <w:bCs/>
              </w:rPr>
              <w:t>28667-04-11</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דיב</w:t>
            </w:r>
            <w:r>
              <w:rPr>
                <w:b/>
                <w:bCs/>
                <w:rtl w:val="true"/>
              </w:rPr>
              <w:t>(</w:t>
            </w:r>
            <w:r>
              <w:rPr>
                <w:b/>
                <w:b/>
                <w:bCs/>
                <w:rtl w:val="true"/>
              </w:rPr>
              <w:t>עציר</w:t>
            </w:r>
            <w:r>
              <w:rPr>
                <w:b/>
                <w:bCs/>
                <w:rtl w:val="true"/>
              </w:rPr>
              <w:t>)</w:t>
            </w:r>
          </w:p>
        </w:tc>
        <w:tc>
          <w:tcPr>
            <w:tcW w:w="3670" w:type="dxa"/>
            <w:tcBorders/>
          </w:tcPr>
          <w:p>
            <w:pPr>
              <w:pStyle w:val="Header"/>
              <w:ind w:end="0"/>
              <w:jc w:val="end"/>
              <w:rPr/>
            </w:pPr>
            <w:r>
              <w:rPr>
                <w:rFonts w:cs="FrankRuehl"/>
                <w:sz w:val="28"/>
                <w:szCs w:val="28"/>
              </w:rPr>
              <w:t>05</w:t>
            </w:r>
            <w:r>
              <w:rPr>
                <w:rFonts w:cs="FrankRuehl"/>
                <w:sz w:val="28"/>
                <w:szCs w:val="28"/>
                <w:rtl w:val="true"/>
              </w:rPr>
              <w:t xml:space="preserve"> </w:t>
            </w:r>
            <w:r>
              <w:rPr>
                <w:rFonts w:cs="FrankRuehl"/>
                <w:sz w:val="28"/>
                <w:sz w:val="28"/>
                <w:szCs w:val="28"/>
                <w:rtl w:val="true"/>
              </w:rPr>
              <w:t>מרץ</w:t>
            </w:r>
            <w:r>
              <w:rPr>
                <w:rFonts w:cs="Times New Roman"/>
                <w:sz w:val="28"/>
                <w:sz w:val="28"/>
                <w:szCs w:val="28"/>
                <w:rtl w:val="true"/>
              </w:rPr>
              <w:t xml:space="preserve"> </w:t>
            </w:r>
            <w:r>
              <w:rPr>
                <w:rFonts w:cs="FrankRuehl"/>
                <w:sz w:val="28"/>
                <w:szCs w:val="28"/>
              </w:rPr>
              <w:t>2012</w:t>
            </w:r>
          </w:p>
        </w:tc>
      </w:tr>
    </w:tbl>
    <w:p>
      <w:pPr>
        <w:pStyle w:val="Header"/>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שופטת</w:t>
            </w:r>
            <w:r>
              <w:rPr>
                <w:rFonts w:ascii="Arial" w:hAnsi="Arial" w:cs="Arial"/>
                <w:b/>
                <w:b/>
                <w:bCs/>
                <w:rtl w:val="true"/>
              </w:rPr>
              <w:t xml:space="preserve">  </w:t>
            </w:r>
            <w:r>
              <w:rPr>
                <w:rFonts w:ascii="Arial" w:hAnsi="Arial" w:cs="Arial"/>
                <w:b/>
                <w:b/>
                <w:bCs/>
                <w:rtl w:val="true"/>
              </w:rPr>
              <w:t>יהודית אמסטרדם</w:t>
            </w:r>
          </w:p>
        </w:tc>
      </w:tr>
      <w:tr>
        <w:trPr>
          <w:trHeight w:val="355" w:hRule="atLeast"/>
        </w:trPr>
        <w:tc>
          <w:tcPr>
            <w:tcW w:w="923" w:type="dxa"/>
            <w:tcBorders/>
          </w:tcPr>
          <w:p>
            <w:pPr>
              <w:pStyle w:val="Normal"/>
              <w:ind w:end="0"/>
              <w:jc w:val="both"/>
              <w:rPr>
                <w:rFonts w:ascii="Arial" w:hAnsi="Arial" w:cs="FrankRuehl"/>
                <w:sz w:val="28"/>
                <w:szCs w:val="28"/>
              </w:rPr>
            </w:pPr>
            <w:bookmarkStart w:id="1" w:name="FirstLawyer"/>
            <w:bookmarkStart w:id="2" w:name="FirstAppellant"/>
            <w:bookmarkEnd w:id="1"/>
            <w:bookmarkEnd w:id="2"/>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ind w:end="0"/>
              <w:jc w:val="start"/>
              <w:rPr>
                <w:rFonts w:ascii="Arial" w:hAnsi="Arial"/>
                <w:sz w:val="28"/>
                <w:szCs w:val="28"/>
              </w:rPr>
            </w:pPr>
            <w:r>
              <w:rPr>
                <w:rFonts w:ascii="Arial" w:hAnsi="Arial" w:cs="FrankRuehl"/>
                <w:sz w:val="28"/>
                <w:sz w:val="28"/>
                <w:szCs w:val="28"/>
                <w:rtl w:val="true"/>
              </w:rPr>
              <w:t>מדינת</w:t>
            </w:r>
            <w:r>
              <w:rPr>
                <w:rFonts w:ascii="Arial" w:hAnsi="Arial" w:eastAsia="Arial" w:cs="Arial"/>
                <w:sz w:val="28"/>
                <w:sz w:val="28"/>
                <w:szCs w:val="28"/>
                <w:rtl w:val="true"/>
              </w:rPr>
              <w:t xml:space="preserve"> </w:t>
            </w:r>
            <w:r>
              <w:rPr>
                <w:rFonts w:ascii="Arial" w:hAnsi="Arial" w:cs="FrankRuehl"/>
                <w:sz w:val="28"/>
                <w:sz w:val="28"/>
                <w:szCs w:val="28"/>
                <w:rtl w:val="true"/>
              </w:rPr>
              <w:t>ישראל</w:t>
            </w:r>
          </w:p>
          <w:p>
            <w:pPr>
              <w:pStyle w:val="Normal"/>
              <w:ind w:end="0"/>
              <w:jc w:val="both"/>
              <w:rPr>
                <w:rFonts w:ascii="Arial" w:hAnsi="Arial" w:cs="FrankRuehl"/>
                <w:sz w:val="28"/>
                <w:szCs w:val="28"/>
              </w:rPr>
            </w:pPr>
            <w:r>
              <w:rPr>
                <w:rFonts w:ascii="Arial" w:hAnsi="Arial" w:cs="FrankRuehl"/>
                <w:sz w:val="28"/>
                <w:sz w:val="28"/>
                <w:szCs w:val="28"/>
                <w:rtl w:val="true"/>
              </w:rPr>
              <w:t>ע</w:t>
            </w:r>
            <w:r>
              <w:rPr>
                <w:rFonts w:cs="FrankRuehl" w:ascii="Arial" w:hAnsi="Arial"/>
                <w:sz w:val="28"/>
                <w:szCs w:val="28"/>
                <w:rtl w:val="true"/>
              </w:rPr>
              <w:t>"</w:t>
            </w:r>
            <w:r>
              <w:rPr>
                <w:rFonts w:ascii="Arial" w:hAnsi="Arial" w:cs="FrankRuehl"/>
                <w:sz w:val="28"/>
                <w:sz w:val="28"/>
                <w:szCs w:val="28"/>
                <w:rtl w:val="true"/>
              </w:rPr>
              <w:t>י</w:t>
            </w:r>
            <w:r>
              <w:rPr>
                <w:rFonts w:ascii="Arial" w:hAnsi="Arial" w:eastAsia="Arial" w:cs="Arial"/>
                <w:sz w:val="28"/>
                <w:sz w:val="28"/>
                <w:szCs w:val="28"/>
                <w:rtl w:val="true"/>
              </w:rPr>
              <w:t xml:space="preserve"> </w:t>
            </w:r>
            <w:r>
              <w:rPr>
                <w:rFonts w:ascii="Arial" w:hAnsi="Arial" w:cs="FrankRuehl"/>
                <w:sz w:val="28"/>
                <w:sz w:val="28"/>
                <w:szCs w:val="28"/>
                <w:rtl w:val="true"/>
              </w:rPr>
              <w:t>ב</w:t>
            </w:r>
            <w:r>
              <w:rPr>
                <w:rFonts w:cs="FrankRuehl" w:ascii="Arial" w:hAnsi="Arial"/>
                <w:sz w:val="28"/>
                <w:szCs w:val="28"/>
                <w:rtl w:val="true"/>
              </w:rPr>
              <w:t>"</w:t>
            </w:r>
            <w:r>
              <w:rPr>
                <w:rFonts w:ascii="Arial" w:hAnsi="Arial" w:cs="FrankRuehl"/>
                <w:sz w:val="28"/>
                <w:sz w:val="28"/>
                <w:szCs w:val="28"/>
                <w:rtl w:val="true"/>
              </w:rPr>
              <w:t>כ</w:t>
            </w:r>
            <w:r>
              <w:rPr>
                <w:rFonts w:ascii="Arial" w:hAnsi="Arial" w:eastAsia="Arial" w:cs="Arial"/>
                <w:sz w:val="28"/>
                <w:sz w:val="28"/>
                <w:szCs w:val="28"/>
                <w:rtl w:val="true"/>
              </w:rPr>
              <w:t xml:space="preserve"> </w:t>
            </w:r>
            <w:r>
              <w:rPr>
                <w:rFonts w:ascii="Arial" w:hAnsi="Arial" w:cs="FrankRuehl"/>
                <w:sz w:val="28"/>
                <w:sz w:val="28"/>
                <w:szCs w:val="28"/>
                <w:rtl w:val="true"/>
              </w:rPr>
              <w:t>עו</w:t>
            </w:r>
            <w:r>
              <w:rPr>
                <w:rFonts w:cs="FrankRuehl" w:ascii="Arial" w:hAnsi="Arial"/>
                <w:sz w:val="28"/>
                <w:szCs w:val="28"/>
                <w:rtl w:val="true"/>
              </w:rPr>
              <w:t>"</w:t>
            </w:r>
            <w:r>
              <w:rPr>
                <w:rFonts w:ascii="Arial" w:hAnsi="Arial" w:cs="FrankRuehl"/>
                <w:sz w:val="28"/>
                <w:sz w:val="28"/>
                <w:szCs w:val="28"/>
                <w:rtl w:val="true"/>
              </w:rPr>
              <w:t>ד</w:t>
            </w:r>
            <w:r>
              <w:rPr>
                <w:rFonts w:ascii="Arial" w:hAnsi="Arial" w:eastAsia="Arial" w:cs="Arial"/>
                <w:sz w:val="28"/>
                <w:sz w:val="28"/>
                <w:szCs w:val="28"/>
                <w:rtl w:val="true"/>
              </w:rPr>
              <w:t xml:space="preserve"> </w:t>
            </w:r>
            <w:r>
              <w:rPr>
                <w:rFonts w:ascii="Arial" w:hAnsi="Arial" w:cs="FrankRuehl"/>
                <w:sz w:val="28"/>
                <w:sz w:val="28"/>
                <w:szCs w:val="28"/>
                <w:rtl w:val="true"/>
              </w:rPr>
              <w:t>אסף</w:t>
            </w:r>
            <w:r>
              <w:rPr>
                <w:rFonts w:ascii="Arial" w:hAnsi="Arial" w:eastAsia="Arial" w:cs="Arial"/>
                <w:sz w:val="28"/>
                <w:sz w:val="28"/>
                <w:szCs w:val="28"/>
                <w:rtl w:val="true"/>
              </w:rPr>
              <w:t xml:space="preserve"> </w:t>
            </w:r>
            <w:r>
              <w:rPr>
                <w:rFonts w:ascii="Arial" w:hAnsi="Arial" w:cs="FrankRuehl"/>
                <w:sz w:val="28"/>
                <w:sz w:val="28"/>
                <w:szCs w:val="28"/>
                <w:rtl w:val="true"/>
              </w:rPr>
              <w:t>שביט</w:t>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pPr>
            <w:r>
              <w:rPr>
                <w:rFonts w:ascii="Arial" w:hAnsi="Arial" w:cs="FrankRuehl"/>
                <w:sz w:val="28"/>
                <w:sz w:val="28"/>
                <w:szCs w:val="28"/>
                <w:rtl w:val="true"/>
              </w:rPr>
              <w:t>ה</w:t>
            </w:r>
            <w:r>
              <w:rPr>
                <w:rFonts w:ascii="Arial" w:hAnsi="Arial" w:cs="FrankRuehl"/>
                <w:sz w:val="28"/>
                <w:sz w:val="28"/>
                <w:szCs w:val="28"/>
                <w:rtl w:val="true"/>
              </w:rPr>
              <w:t>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both"/>
              <w:rPr>
                <w:rFonts w:cs="FrankRuehl"/>
              </w:rPr>
            </w:pPr>
            <w:r>
              <w:rPr>
                <w:rFonts w:ascii="Arial" w:hAnsi="Arial" w:cs="FrankRuehl"/>
                <w:sz w:val="28"/>
                <w:sz w:val="28"/>
                <w:szCs w:val="28"/>
                <w:rtl w:val="true"/>
              </w:rPr>
              <w:t>מוחמד</w:t>
            </w:r>
            <w:r>
              <w:rPr>
                <w:rFonts w:ascii="Arial" w:hAnsi="Arial" w:eastAsia="Arial" w:cs="Arial"/>
                <w:sz w:val="28"/>
                <w:sz w:val="28"/>
                <w:szCs w:val="28"/>
                <w:rtl w:val="true"/>
              </w:rPr>
              <w:t xml:space="preserve"> </w:t>
            </w:r>
            <w:r>
              <w:rPr>
                <w:rFonts w:ascii="Arial" w:hAnsi="Arial" w:cs="FrankRuehl"/>
                <w:sz w:val="28"/>
                <w:sz w:val="28"/>
                <w:szCs w:val="28"/>
                <w:rtl w:val="true"/>
              </w:rPr>
              <w:t>דיב</w:t>
            </w:r>
            <w:r>
              <w:rPr>
                <w:rFonts w:ascii="Arial" w:hAnsi="Arial" w:eastAsia="Arial" w:cs="Arial"/>
                <w:sz w:val="28"/>
                <w:sz w:val="28"/>
                <w:szCs w:val="28"/>
                <w:rtl w:val="true"/>
              </w:rPr>
              <w:t xml:space="preserve"> </w:t>
            </w:r>
          </w:p>
          <w:p>
            <w:pPr>
              <w:pStyle w:val="Normal"/>
              <w:ind w:end="0"/>
              <w:jc w:val="both"/>
              <w:rPr/>
            </w:pPr>
            <w:r>
              <w:rPr>
                <w:rFonts w:ascii="Arial" w:hAnsi="Arial" w:cs="FrankRuehl"/>
                <w:sz w:val="28"/>
                <w:sz w:val="28"/>
                <w:szCs w:val="28"/>
                <w:rtl w:val="true"/>
              </w:rPr>
              <w:t>ע</w:t>
            </w:r>
            <w:r>
              <w:rPr>
                <w:rFonts w:cs="FrankRuehl" w:ascii="Arial" w:hAnsi="Arial"/>
                <w:sz w:val="28"/>
                <w:szCs w:val="28"/>
                <w:rtl w:val="true"/>
              </w:rPr>
              <w:t>"</w:t>
            </w:r>
            <w:r>
              <w:rPr>
                <w:rFonts w:ascii="Arial" w:hAnsi="Arial" w:cs="FrankRuehl"/>
                <w:sz w:val="28"/>
                <w:sz w:val="28"/>
                <w:szCs w:val="28"/>
                <w:rtl w:val="true"/>
              </w:rPr>
              <w:t>י</w:t>
            </w:r>
            <w:r>
              <w:rPr>
                <w:rFonts w:ascii="Arial" w:hAnsi="Arial" w:eastAsia="Arial" w:cs="Arial"/>
                <w:sz w:val="28"/>
                <w:sz w:val="28"/>
                <w:szCs w:val="28"/>
                <w:rtl w:val="true"/>
              </w:rPr>
              <w:t xml:space="preserve"> </w:t>
            </w:r>
            <w:r>
              <w:rPr>
                <w:rFonts w:ascii="Arial" w:hAnsi="Arial" w:cs="FrankRuehl"/>
                <w:sz w:val="28"/>
                <w:sz w:val="28"/>
                <w:szCs w:val="28"/>
                <w:rtl w:val="true"/>
              </w:rPr>
              <w:t>ב</w:t>
            </w:r>
            <w:r>
              <w:rPr>
                <w:rFonts w:cs="FrankRuehl" w:ascii="Arial" w:hAnsi="Arial"/>
                <w:sz w:val="28"/>
                <w:szCs w:val="28"/>
                <w:rtl w:val="true"/>
              </w:rPr>
              <w:t>"</w:t>
            </w:r>
            <w:r>
              <w:rPr>
                <w:rFonts w:ascii="Arial" w:hAnsi="Arial" w:cs="FrankRuehl"/>
                <w:sz w:val="28"/>
                <w:sz w:val="28"/>
                <w:szCs w:val="28"/>
                <w:rtl w:val="true"/>
              </w:rPr>
              <w:t>כ</w:t>
            </w:r>
            <w:r>
              <w:rPr>
                <w:rFonts w:ascii="Arial" w:hAnsi="Arial" w:eastAsia="Arial" w:cs="Arial"/>
                <w:sz w:val="28"/>
                <w:sz w:val="28"/>
                <w:szCs w:val="28"/>
                <w:rtl w:val="true"/>
              </w:rPr>
              <w:t xml:space="preserve"> </w:t>
            </w:r>
            <w:r>
              <w:rPr>
                <w:rFonts w:ascii="Arial" w:hAnsi="Arial" w:cs="FrankRuehl"/>
                <w:sz w:val="28"/>
                <w:sz w:val="28"/>
                <w:szCs w:val="28"/>
                <w:rtl w:val="true"/>
              </w:rPr>
              <w:t>עו</w:t>
            </w:r>
            <w:r>
              <w:rPr>
                <w:rFonts w:cs="FrankRuehl" w:ascii="Arial" w:hAnsi="Arial"/>
                <w:sz w:val="28"/>
                <w:szCs w:val="28"/>
                <w:rtl w:val="true"/>
              </w:rPr>
              <w:t>"</w:t>
            </w:r>
            <w:r>
              <w:rPr>
                <w:rFonts w:ascii="Arial" w:hAnsi="Arial" w:cs="FrankRuehl"/>
                <w:sz w:val="28"/>
                <w:sz w:val="28"/>
                <w:szCs w:val="28"/>
                <w:rtl w:val="true"/>
              </w:rPr>
              <w:t>ד</w:t>
            </w:r>
            <w:r>
              <w:rPr>
                <w:rFonts w:ascii="Arial" w:hAnsi="Arial" w:eastAsia="Arial" w:cs="Arial"/>
                <w:sz w:val="28"/>
                <w:sz w:val="28"/>
                <w:szCs w:val="28"/>
                <w:rtl w:val="true"/>
              </w:rPr>
              <w:t xml:space="preserve"> </w:t>
            </w:r>
            <w:r>
              <w:rPr>
                <w:rFonts w:ascii="Arial" w:hAnsi="Arial" w:cs="FrankRuehl"/>
                <w:sz w:val="28"/>
                <w:sz w:val="28"/>
                <w:szCs w:val="28"/>
                <w:rtl w:val="true"/>
              </w:rPr>
              <w:t>עלאא</w:t>
            </w:r>
            <w:r>
              <w:rPr>
                <w:rFonts w:ascii="Arial" w:hAnsi="Arial" w:eastAsia="Arial" w:cs="Arial"/>
                <w:sz w:val="28"/>
                <w:sz w:val="28"/>
                <w:szCs w:val="28"/>
                <w:rtl w:val="true"/>
              </w:rPr>
              <w:t xml:space="preserve"> </w:t>
            </w:r>
            <w:r>
              <w:rPr>
                <w:rFonts w:ascii="Arial" w:hAnsi="Arial" w:cs="FrankRuehl"/>
                <w:sz w:val="28"/>
                <w:sz w:val="28"/>
                <w:szCs w:val="28"/>
                <w:rtl w:val="true"/>
              </w:rPr>
              <w:t>מסארווה</w:t>
            </w:r>
          </w:p>
        </w:tc>
        <w:tc>
          <w:tcPr>
            <w:tcW w:w="3771" w:type="dxa"/>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נאשם</w:t>
            </w:r>
          </w:p>
        </w:tc>
      </w:tr>
    </w:tbl>
    <w:p>
      <w:pPr>
        <w:pStyle w:val="Normal"/>
        <w:ind w:end="0"/>
        <w:jc w:val="start"/>
        <w:rPr/>
      </w:pPr>
      <w:r>
        <w:rPr>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hyperlink>
      <w:r>
        <w:rPr>
          <w:rFonts w:cs="FrankRuehl" w:ascii="FrankRuehl" w:hAnsi="FrankRuehl"/>
          <w:rtl w:val="true"/>
        </w:rPr>
        <w:t xml:space="preserve">, </w:t>
      </w:r>
      <w:hyperlink r:id="rId4">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5">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6">
        <w:r>
          <w:rPr>
            <w:rStyle w:val="Hyperlink"/>
            <w:rFonts w:cs="FrankRuehl" w:ascii="FrankRuehl" w:hAnsi="FrankRuehl"/>
            <w:color w:val="0000FF"/>
            <w:u w:val="single"/>
          </w:rPr>
          <w:t>192</w:t>
        </w:r>
      </w:hyperlink>
      <w:r>
        <w:rPr>
          <w:rFonts w:cs="FrankRuehl" w:ascii="FrankRuehl" w:hAnsi="FrankRuehl"/>
          <w:rtl w:val="true"/>
        </w:rPr>
        <w:t xml:space="preserve">, </w:t>
      </w:r>
      <w:hyperlink r:id="rId7">
        <w:r>
          <w:rPr>
            <w:rStyle w:val="Hyperlink"/>
            <w:rFonts w:cs="FrankRuehl" w:ascii="FrankRuehl" w:hAnsi="FrankRuehl"/>
            <w:color w:val="0000FF"/>
            <w:u w:val="single"/>
          </w:rPr>
          <w:t>244</w:t>
        </w:r>
      </w:hyperlink>
      <w:r>
        <w:rPr>
          <w:rFonts w:cs="FrankRuehl" w:ascii="FrankRuehl" w:hAnsi="FrankRuehl"/>
          <w:rtl w:val="true"/>
        </w:rPr>
        <w:t xml:space="preserve">, </w:t>
      </w:r>
      <w:hyperlink r:id="rId8">
        <w:r>
          <w:rPr>
            <w:rStyle w:val="Hyperlink"/>
            <w:rFonts w:cs="FrankRuehl" w:ascii="FrankRuehl" w:hAnsi="FrankRuehl"/>
            <w:color w:val="0000FF"/>
            <w:u w:val="single"/>
          </w:rPr>
          <w:t>334</w:t>
        </w:r>
      </w:hyperlink>
      <w:r>
        <w:rPr>
          <w:rFonts w:cs="FrankRuehl" w:ascii="FrankRuehl" w:hAnsi="FrankRuehl"/>
          <w:rtl w:val="true"/>
        </w:rPr>
        <w:t xml:space="preserve">, </w:t>
      </w:r>
      <w:hyperlink r:id="rId9">
        <w:r>
          <w:rPr>
            <w:rStyle w:val="Hyperlink"/>
            <w:rFonts w:cs="FrankRuehl" w:ascii="FrankRuehl" w:hAnsi="FrankRuehl"/>
            <w:color w:val="0000FF"/>
            <w:u w:val="single"/>
          </w:rPr>
          <w:t>335</w:t>
        </w:r>
      </w:hyperlink>
      <w:r>
        <w:rPr>
          <w:rFonts w:cs="FrankRuehl" w:ascii="FrankRuehl" w:hAnsi="FrankRuehl"/>
          <w:rtl w:val="true"/>
        </w:rPr>
        <w:t xml:space="preserve">, </w:t>
      </w:r>
      <w:hyperlink r:id="rId10">
        <w:r>
          <w:rPr>
            <w:rStyle w:val="Hyperlink"/>
            <w:rFonts w:cs="FrankRuehl" w:ascii="FrankRuehl" w:hAnsi="FrankRuehl"/>
            <w:color w:val="0000FF"/>
            <w:u w:val="single"/>
          </w:rPr>
          <w:t>335</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1</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1">
        <w:r>
          <w:rPr>
            <w:rStyle w:val="Hyperlink"/>
            <w:rFonts w:cs="FrankRuehl" w:ascii="FrankRuehl" w:hAnsi="FrankRuehl"/>
            <w:color w:val="0000FF"/>
            <w:u w:val="single"/>
          </w:rPr>
          <w:t>381</w:t>
        </w:r>
      </w:hyperlink>
      <w:r>
        <w:rPr>
          <w:rFonts w:cs="FrankRuehl" w:ascii="FrankRuehl" w:hAnsi="FrankRuehl"/>
          <w:rtl w:val="true"/>
        </w:rPr>
        <w:t xml:space="preserve">, </w:t>
      </w:r>
      <w:hyperlink r:id="rId12">
        <w:r>
          <w:rPr>
            <w:rStyle w:val="Hyperlink"/>
            <w:rFonts w:cs="FrankRuehl" w:ascii="FrankRuehl" w:hAnsi="FrankRuehl"/>
            <w:color w:val="0000FF"/>
            <w:u w:val="single"/>
          </w:rPr>
          <w:t>382</w:t>
        </w:r>
      </w:hyperlink>
      <w:r>
        <w:rPr>
          <w:rFonts w:cs="FrankRuehl" w:ascii="FrankRuehl" w:hAnsi="FrankRuehl"/>
          <w:rtl w:val="true"/>
        </w:rPr>
        <w:t xml:space="preserve">, </w:t>
      </w:r>
      <w:hyperlink r:id="rId13">
        <w:r>
          <w:rPr>
            <w:rStyle w:val="Hyperlink"/>
            <w:rFonts w:cs="FrankRuehl" w:ascii="FrankRuehl" w:hAnsi="FrankRuehl"/>
            <w:color w:val="0000FF"/>
            <w:u w:val="single"/>
          </w:rPr>
          <w:t>384</w:t>
        </w:r>
      </w:hyperlink>
      <w:r>
        <w:rPr>
          <w:rFonts w:cs="FrankRuehl" w:ascii="FrankRuehl" w:hAnsi="FrankRuehl"/>
          <w:rtl w:val="true"/>
        </w:rPr>
        <w:t xml:space="preserve">, </w:t>
      </w:r>
      <w:hyperlink r:id="rId14">
        <w:r>
          <w:rPr>
            <w:rStyle w:val="Hyperlink"/>
            <w:rFonts w:cs="FrankRuehl" w:ascii="FrankRuehl" w:hAnsi="FrankRuehl"/>
            <w:color w:val="0000FF"/>
            <w:u w:val="single"/>
          </w:rPr>
          <w:t>402</w:t>
        </w:r>
      </w:hyperlink>
      <w:r>
        <w:rPr>
          <w:rFonts w:cs="FrankRuehl" w:ascii="FrankRuehl" w:hAnsi="FrankRuehl"/>
          <w:rtl w:val="true"/>
        </w:rPr>
        <w:t xml:space="preserve">, </w:t>
      </w:r>
      <w:hyperlink r:id="rId15">
        <w:r>
          <w:rPr>
            <w:rStyle w:val="Hyperlink"/>
            <w:rFonts w:cs="FrankRuehl" w:ascii="FrankRuehl" w:hAnsi="FrankRuehl"/>
            <w:color w:val="0000FF"/>
            <w:u w:val="single"/>
          </w:rPr>
          <w:t>402</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403</w:t>
        </w:r>
      </w:hyperlink>
      <w:r>
        <w:rPr>
          <w:rFonts w:cs="FrankRuehl" w:ascii="FrankRuehl" w:hAnsi="FrankRuehl"/>
          <w:rtl w:val="true"/>
        </w:rPr>
        <w:t xml:space="preserve">, </w:t>
      </w:r>
      <w:hyperlink r:id="rId17">
        <w:r>
          <w:rPr>
            <w:rStyle w:val="Hyperlink"/>
            <w:rFonts w:cs="FrankRuehl" w:ascii="FrankRuehl" w:hAnsi="FrankRuehl"/>
            <w:color w:val="0000FF"/>
            <w:u w:val="single"/>
          </w:rPr>
          <w:t>404</w:t>
        </w:r>
      </w:hyperlink>
      <w:r>
        <w:rPr>
          <w:rFonts w:cs="FrankRuehl" w:ascii="FrankRuehl" w:hAnsi="FrankRuehl"/>
          <w:rtl w:val="true"/>
        </w:rPr>
        <w:t xml:space="preserve">, </w:t>
      </w:r>
      <w:hyperlink r:id="rId18">
        <w:r>
          <w:rPr>
            <w:rStyle w:val="Hyperlink"/>
            <w:rFonts w:cs="FrankRuehl" w:ascii="FrankRuehl" w:hAnsi="FrankRuehl"/>
            <w:color w:val="0000FF"/>
            <w:u w:val="single"/>
          </w:rPr>
          <w:t>413</w:t>
        </w:r>
        <w:r>
          <w:rPr>
            <w:rStyle w:val="Hyperlink"/>
            <w:rFonts w:ascii="FrankRuehl" w:hAnsi="FrankRuehl" w:cs="FrankRuehl"/>
            <w:color w:val="0000FF"/>
            <w:u w:val="single"/>
            <w:rtl w:val="true"/>
          </w:rPr>
          <w:t>ב</w:t>
        </w:r>
      </w:hyperlink>
      <w:r>
        <w:rPr>
          <w:rFonts w:cs="FrankRuehl" w:ascii="FrankRuehl" w:hAnsi="FrankRuehl"/>
          <w:rtl w:val="true"/>
        </w:rPr>
        <w:t xml:space="preserve">, </w:t>
      </w:r>
      <w:hyperlink r:id="rId19">
        <w:r>
          <w:rPr>
            <w:rStyle w:val="Hyperlink"/>
            <w:rFonts w:cs="FrankRuehl" w:ascii="FrankRuehl" w:hAnsi="FrankRuehl"/>
            <w:color w:val="0000FF"/>
            <w:u w:val="single"/>
          </w:rPr>
          <w:t>415</w:t>
        </w:r>
      </w:hyperlink>
      <w:r>
        <w:rPr>
          <w:rFonts w:cs="FrankRuehl" w:ascii="FrankRuehl" w:hAnsi="FrankRuehl"/>
          <w:rtl w:val="true"/>
        </w:rPr>
        <w:t xml:space="preserve">, </w:t>
      </w:r>
      <w:hyperlink r:id="rId20">
        <w:r>
          <w:rPr>
            <w:rStyle w:val="Hyperlink"/>
            <w:rFonts w:cs="FrankRuehl" w:ascii="FrankRuehl" w:hAnsi="FrankRuehl"/>
            <w:color w:val="0000FF"/>
            <w:u w:val="single"/>
          </w:rPr>
          <w:t>441</w:t>
        </w:r>
      </w:hyperlink>
    </w:p>
    <w:p>
      <w:pPr>
        <w:pStyle w:val="Normal"/>
        <w:spacing w:lineRule="exact" w:line="240" w:before="0" w:after="120"/>
        <w:ind w:hanging="283" w:start="283" w:end="0"/>
        <w:jc w:val="both"/>
        <w:rPr>
          <w:rFonts w:ascii="FrankRuehl" w:hAnsi="FrankRuehl" w:cs="FrankRuehl"/>
        </w:rPr>
      </w:pPr>
      <w:hyperlink r:id="rId21">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2">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23">
        <w:r>
          <w:rPr>
            <w:rStyle w:val="Hyperlink"/>
            <w:rFonts w:cs="FrankRuehl" w:ascii="FrankRuehl" w:hAnsi="FrankRuehl"/>
            <w:color w:val="0000FF"/>
            <w:u w:val="single"/>
          </w:rPr>
          <w:t>7</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7" w:name="PsakDin"/>
            <w:bookmarkEnd w:id="7"/>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FrankRuehl"/>
          <w:sz w:val="28"/>
          <w:szCs w:val="28"/>
        </w:rPr>
      </w:pPr>
      <w:r>
        <w:rPr>
          <w:rFonts w:cs="FrankRuehl" w:ascii="Arial" w:hAnsi="Arial"/>
          <w:sz w:val="28"/>
          <w:szCs w:val="28"/>
          <w:rtl w:val="true"/>
        </w:rPr>
      </w:r>
    </w:p>
    <w:p>
      <w:pPr>
        <w:pStyle w:val="Normal"/>
        <w:spacing w:lineRule="auto" w:line="360"/>
        <w:ind w:end="0"/>
        <w:jc w:val="both"/>
        <w:rPr>
          <w:rFonts w:ascii="Arial" w:hAnsi="Arial" w:cs="Arial"/>
        </w:rPr>
      </w:pPr>
      <w:r>
        <w:rPr>
          <w:rFonts w:ascii="Arial" w:hAnsi="Arial" w:cs="Arial"/>
          <w:sz w:val="28"/>
          <w:sz w:val="28"/>
          <w:szCs w:val="28"/>
          <w:rtl w:val="true"/>
        </w:rPr>
        <w:t>א</w:t>
      </w:r>
      <w:r>
        <w:rPr>
          <w:rFonts w:cs="Arial" w:ascii="Arial" w:hAnsi="Arial"/>
          <w:sz w:val="28"/>
          <w:szCs w:val="28"/>
          <w:rtl w:val="true"/>
        </w:rPr>
        <w:t>.</w:t>
        <w:tab/>
      </w:r>
      <w:r>
        <w:rPr>
          <w:rFonts w:ascii="Arial" w:hAnsi="Arial" w:cs="Arial"/>
          <w:b/>
          <w:b/>
          <w:bCs/>
          <w:sz w:val="28"/>
          <w:sz w:val="28"/>
          <w:szCs w:val="28"/>
          <w:u w:val="single"/>
          <w:rtl w:val="true"/>
        </w:rPr>
        <w:t>פתח דבר</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1</w:t>
      </w:r>
      <w:r>
        <w:rPr>
          <w:rFonts w:cs="Arial" w:ascii="Arial" w:hAnsi="Arial"/>
          <w:rtl w:val="true"/>
        </w:rPr>
        <w:t>.</w:t>
        <w:tab/>
      </w:r>
      <w:r>
        <w:rPr>
          <w:rFonts w:ascii="Arial" w:hAnsi="Arial" w:cs="Arial"/>
          <w:rtl w:val="true"/>
        </w:rPr>
        <w:t>לאחר הליך גישור שהתקיים בפני כב</w:t>
      </w:r>
      <w:r>
        <w:rPr>
          <w:rFonts w:cs="Arial" w:ascii="Arial" w:hAnsi="Arial"/>
          <w:rtl w:val="true"/>
        </w:rPr>
        <w:t xml:space="preserve">' </w:t>
      </w:r>
      <w:r>
        <w:rPr>
          <w:rFonts w:ascii="Arial" w:hAnsi="Arial" w:cs="Arial"/>
          <w:rtl w:val="true"/>
        </w:rPr>
        <w:t>השופט ג</w:t>
      </w:r>
      <w:r>
        <w:rPr>
          <w:rFonts w:cs="Arial" w:ascii="Arial" w:hAnsi="Arial"/>
          <w:rtl w:val="true"/>
        </w:rPr>
        <w:t xml:space="preserve">. </w:t>
      </w:r>
      <w:r>
        <w:rPr>
          <w:rFonts w:ascii="Arial" w:hAnsi="Arial" w:cs="Arial"/>
          <w:rtl w:val="true"/>
        </w:rPr>
        <w:t xml:space="preserve">נויטל הורשע הנאשם בתאריך </w:t>
      </w:r>
      <w:r>
        <w:rPr>
          <w:rFonts w:cs="Arial" w:ascii="Arial" w:hAnsi="Arial"/>
        </w:rPr>
        <w:t>17.11.2011</w:t>
      </w:r>
      <w:r>
        <w:rPr>
          <w:rFonts w:cs="Arial" w:ascii="Arial" w:hAnsi="Arial"/>
          <w:rtl w:val="true"/>
        </w:rPr>
        <w:t xml:space="preserve">, </w:t>
      </w:r>
      <w:r>
        <w:rPr>
          <w:rFonts w:ascii="Arial" w:hAnsi="Arial" w:cs="Arial"/>
          <w:rtl w:val="true"/>
        </w:rPr>
        <w:t xml:space="preserve">בביצוע העבירות המיוחסות לו בכתב האישום המתוקן </w:t>
      </w:r>
      <w:r>
        <w:rPr>
          <w:rFonts w:cs="Arial" w:ascii="Arial" w:hAnsi="Arial"/>
          <w:rtl w:val="true"/>
        </w:rPr>
        <w:t>(</w:t>
      </w:r>
      <w:r>
        <w:rPr>
          <w:rFonts w:ascii="Arial" w:hAnsi="Arial" w:cs="Arial"/>
          <w:b/>
          <w:b/>
          <w:bCs/>
          <w:rtl w:val="true"/>
        </w:rPr>
        <w:t>במ</w:t>
      </w:r>
      <w:r>
        <w:rPr>
          <w:rFonts w:cs="Arial" w:ascii="Arial" w:hAnsi="Arial"/>
          <w:b/>
          <w:bCs/>
          <w:rtl w:val="true"/>
        </w:rPr>
        <w:t>/</w:t>
      </w:r>
      <w:r>
        <w:rPr>
          <w:rFonts w:cs="Arial" w:ascii="Arial" w:hAnsi="Arial"/>
          <w:b/>
          <w:bCs/>
        </w:rPr>
        <w:t>1</w:t>
      </w:r>
      <w:r>
        <w:rPr>
          <w:rFonts w:cs="Arial" w:ascii="Arial" w:hAnsi="Arial"/>
          <w:rtl w:val="true"/>
        </w:rPr>
        <w:t>):</w:t>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שוד בנסיבות מחמירות </w:t>
      </w:r>
      <w:r>
        <w:rPr>
          <w:rFonts w:cs="Arial" w:ascii="Arial" w:hAnsi="Arial"/>
          <w:rtl w:val="true"/>
        </w:rPr>
        <w:t>(</w:t>
      </w:r>
      <w:r>
        <w:rPr>
          <w:rFonts w:ascii="Arial" w:hAnsi="Arial" w:cs="Arial"/>
          <w:rtl w:val="true"/>
        </w:rPr>
        <w:t>תוך שימוש בנשק קר ופציעת אדם</w:t>
      </w:r>
      <w:r>
        <w:rPr>
          <w:rFonts w:cs="Arial" w:ascii="Arial" w:hAnsi="Arial"/>
          <w:rtl w:val="true"/>
        </w:rPr>
        <w:t xml:space="preserve">), </w:t>
      </w:r>
      <w:r>
        <w:rPr>
          <w:rFonts w:ascii="Arial" w:hAnsi="Arial" w:cs="Arial"/>
          <w:rtl w:val="true"/>
        </w:rPr>
        <w:t>החזקת נשק</w:t>
      </w:r>
      <w:r>
        <w:rPr>
          <w:rFonts w:cs="Arial" w:ascii="Arial" w:hAnsi="Arial"/>
          <w:rtl w:val="true"/>
        </w:rPr>
        <w:t xml:space="preserve">, </w:t>
      </w:r>
      <w:r>
        <w:rPr>
          <w:rFonts w:ascii="Arial" w:hAnsi="Arial" w:cs="Arial"/>
          <w:rtl w:val="true"/>
        </w:rPr>
        <w:t>נשיאת נשק</w:t>
      </w:r>
      <w:r>
        <w:rPr>
          <w:rFonts w:cs="Arial" w:ascii="Arial" w:hAnsi="Arial"/>
          <w:rtl w:val="true"/>
        </w:rPr>
        <w:t xml:space="preserve">, </w:t>
      </w:r>
      <w:r>
        <w:rPr>
          <w:rFonts w:ascii="Arial" w:hAnsi="Arial" w:cs="Arial"/>
          <w:rtl w:val="true"/>
        </w:rPr>
        <w:t xml:space="preserve">ופציעה בנסיבות מחמירות באמצעות נשק קר </w:t>
      </w:r>
      <w:r>
        <w:rPr>
          <w:rFonts w:ascii="Arial" w:hAnsi="Arial" w:cs="Arial"/>
          <w:rtl w:val="true"/>
        </w:rPr>
        <w:t>–</w:t>
      </w:r>
      <w:r>
        <w:rPr>
          <w:rFonts w:ascii="Arial" w:hAnsi="Arial" w:cs="Arial"/>
          <w:rtl w:val="true"/>
        </w:rPr>
        <w:t xml:space="preserve"> עבירות לפי </w:t>
      </w:r>
      <w:hyperlink r:id="rId24">
        <w:r>
          <w:rPr>
            <w:rStyle w:val="Hyperlink"/>
            <w:rFonts w:ascii="Arial" w:hAnsi="Arial" w:cs="Arial"/>
            <w:color w:val="0000FF"/>
            <w:u w:val="single"/>
            <w:rtl w:val="true"/>
          </w:rPr>
          <w:t xml:space="preserve">סעיפים </w:t>
        </w:r>
        <w:r>
          <w:rPr>
            <w:rStyle w:val="Hyperlink"/>
            <w:rFonts w:cs="Arial" w:ascii="Arial" w:hAnsi="Arial"/>
            <w:color w:val="0000FF"/>
            <w:u w:val="single"/>
          </w:rPr>
          <w:t>402</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hyperlink r:id="rId25">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w:t>
      </w:r>
      <w:r>
        <w:rPr>
          <w:rFonts w:ascii="Arial" w:hAnsi="Arial" w:cs="Arial"/>
          <w:rtl w:val="true"/>
        </w:rPr>
        <w:t>רישא</w:t>
      </w:r>
      <w:r>
        <w:rPr>
          <w:rFonts w:cs="Arial" w:ascii="Arial" w:hAnsi="Arial"/>
          <w:rtl w:val="true"/>
        </w:rPr>
        <w:t xml:space="preserve">) </w:t>
      </w:r>
      <w:r>
        <w:rPr>
          <w:rFonts w:ascii="Arial" w:hAnsi="Arial" w:cs="Arial"/>
          <w:rtl w:val="true"/>
        </w:rPr>
        <w:t>בצירוף לס</w:t>
      </w:r>
      <w:r>
        <w:rPr>
          <w:rFonts w:cs="Arial" w:ascii="Arial" w:hAnsi="Arial"/>
          <w:rtl w:val="true"/>
        </w:rPr>
        <w:t>"</w:t>
      </w:r>
      <w:r>
        <w:rPr>
          <w:rFonts w:ascii="Arial" w:hAnsi="Arial" w:cs="Arial"/>
          <w:rtl w:val="true"/>
        </w:rPr>
        <w:t xml:space="preserve">ק </w:t>
      </w:r>
      <w:r>
        <w:rPr>
          <w:rFonts w:cs="Arial" w:ascii="Arial" w:hAnsi="Arial"/>
          <w:rtl w:val="true"/>
        </w:rPr>
        <w:t>(</w:t>
      </w:r>
      <w:r>
        <w:rPr>
          <w:rFonts w:ascii="Arial" w:hAnsi="Arial" w:cs="Arial"/>
          <w:rtl w:val="true"/>
        </w:rPr>
        <w:t>ג</w:t>
      </w:r>
      <w:r>
        <w:rPr>
          <w:rFonts w:cs="Arial" w:ascii="Arial" w:hAnsi="Arial"/>
          <w:rtl w:val="true"/>
        </w:rPr>
        <w:t>)(</w:t>
      </w:r>
      <w:r>
        <w:rPr>
          <w:rFonts w:cs="Arial" w:ascii="Arial" w:hAnsi="Arial"/>
        </w:rPr>
        <w:t>1</w:t>
      </w:r>
      <w:r>
        <w:rPr>
          <w:rFonts w:cs="Arial" w:ascii="Arial" w:hAnsi="Arial"/>
          <w:rtl w:val="true"/>
        </w:rPr>
        <w:t xml:space="preserve">), </w:t>
      </w:r>
      <w:hyperlink r:id="rId26">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w:t>
      </w:r>
      <w:r>
        <w:rPr>
          <w:rFonts w:ascii="Arial" w:hAnsi="Arial" w:cs="Arial"/>
          <w:rtl w:val="true"/>
        </w:rPr>
        <w:t>רישא</w:t>
      </w:r>
      <w:r>
        <w:rPr>
          <w:rFonts w:cs="Arial" w:ascii="Arial" w:hAnsi="Arial"/>
          <w:rtl w:val="true"/>
        </w:rPr>
        <w:t xml:space="preserve">) </w:t>
      </w:r>
      <w:r>
        <w:rPr>
          <w:rFonts w:ascii="Arial" w:hAnsi="Arial" w:cs="Arial"/>
          <w:rtl w:val="true"/>
        </w:rPr>
        <w:t>בצירוף לס</w:t>
      </w:r>
      <w:r>
        <w:rPr>
          <w:rFonts w:cs="Arial" w:ascii="Arial" w:hAnsi="Arial"/>
          <w:rtl w:val="true"/>
        </w:rPr>
        <w:t>"</w:t>
      </w:r>
      <w:r>
        <w:rPr>
          <w:rFonts w:ascii="Arial" w:hAnsi="Arial" w:cs="Arial"/>
          <w:rtl w:val="true"/>
        </w:rPr>
        <w:t xml:space="preserve">ק </w:t>
      </w:r>
      <w:r>
        <w:rPr>
          <w:rFonts w:cs="Arial" w:ascii="Arial" w:hAnsi="Arial"/>
          <w:rtl w:val="true"/>
        </w:rPr>
        <w:t>(</w:t>
      </w:r>
      <w:r>
        <w:rPr>
          <w:rFonts w:ascii="Arial" w:hAnsi="Arial" w:cs="Arial"/>
          <w:rtl w:val="true"/>
        </w:rPr>
        <w:t>ג</w:t>
      </w:r>
      <w:r>
        <w:rPr>
          <w:rFonts w:cs="Arial" w:ascii="Arial" w:hAnsi="Arial"/>
          <w:rtl w:val="true"/>
        </w:rPr>
        <w:t>)(</w:t>
      </w:r>
      <w:r>
        <w:rPr>
          <w:rFonts w:cs="Arial" w:ascii="Arial" w:hAnsi="Arial"/>
        </w:rPr>
        <w:t>1</w:t>
      </w:r>
      <w:r>
        <w:rPr>
          <w:rFonts w:cs="Arial" w:ascii="Arial" w:hAnsi="Arial"/>
          <w:rtl w:val="true"/>
        </w:rPr>
        <w:t xml:space="preserve">), </w:t>
      </w:r>
      <w:r>
        <w:rPr>
          <w:rFonts w:ascii="Arial" w:hAnsi="Arial" w:cs="Arial"/>
          <w:rtl w:val="true"/>
        </w:rPr>
        <w:t xml:space="preserve">וסעיף </w:t>
      </w:r>
      <w:hyperlink r:id="rId27">
        <w:r>
          <w:rPr>
            <w:rStyle w:val="Hyperlink"/>
            <w:rFonts w:cs="Arial" w:ascii="Arial" w:hAnsi="Arial"/>
            <w:color w:val="0000FF"/>
            <w:u w:val="single"/>
          </w:rPr>
          <w:t>334</w:t>
        </w:r>
      </w:hyperlink>
      <w:r>
        <w:rPr>
          <w:rFonts w:cs="Arial" w:ascii="Arial" w:hAnsi="Arial"/>
          <w:rtl w:val="true"/>
        </w:rPr>
        <w:t xml:space="preserve"> </w:t>
      </w:r>
      <w:r>
        <w:rPr>
          <w:rFonts w:ascii="Arial" w:hAnsi="Arial" w:cs="Arial"/>
          <w:rtl w:val="true"/>
        </w:rPr>
        <w:t xml:space="preserve">בנסיבות </w:t>
      </w:r>
      <w:hyperlink r:id="rId28">
        <w:r>
          <w:rPr>
            <w:rStyle w:val="Hyperlink"/>
            <w:rFonts w:ascii="Arial" w:hAnsi="Arial" w:cs="Arial"/>
            <w:color w:val="0000FF"/>
            <w:u w:val="single"/>
            <w:rtl w:val="true"/>
          </w:rPr>
          <w:t xml:space="preserve">סעיף </w:t>
        </w:r>
        <w:r>
          <w:rPr>
            <w:rStyle w:val="Hyperlink"/>
            <w:rFonts w:cs="Arial" w:ascii="Arial" w:hAnsi="Arial"/>
            <w:color w:val="0000FF"/>
            <w:u w:val="single"/>
          </w:rPr>
          <w:t>335</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29">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u w:val="single"/>
          <w:rtl w:val="true"/>
        </w:rPr>
        <w:t>(</w:t>
      </w:r>
      <w:r>
        <w:rPr>
          <w:rFonts w:ascii="Arial" w:hAnsi="Arial" w:cs="Arial"/>
          <w:u w:val="single"/>
          <w:rtl w:val="true"/>
        </w:rPr>
        <w:t>נשוא האישום ראשון</w:t>
      </w:r>
      <w:r>
        <w:rPr>
          <w:rFonts w:cs="Arial" w:ascii="Arial" w:hAnsi="Arial"/>
          <w:u w:val="single"/>
          <w:rtl w:val="true"/>
        </w:rPr>
        <w:t>)</w:t>
      </w:r>
      <w:r>
        <w:rPr>
          <w:rFonts w:cs="Arial" w:ascii="Arial" w:hAnsi="Arial"/>
          <w:rtl w:val="true"/>
        </w:rPr>
        <w:t xml:space="preserve">, </w:t>
      </w:r>
      <w:r>
        <w:rPr>
          <w:rFonts w:ascii="Arial" w:hAnsi="Arial" w:cs="Arial"/>
          <w:rtl w:val="true"/>
        </w:rPr>
        <w:t>שעניינו שוד של קצין צה</w:t>
      </w:r>
      <w:r>
        <w:rPr>
          <w:rFonts w:cs="Arial" w:ascii="Arial" w:hAnsi="Arial"/>
          <w:rtl w:val="true"/>
        </w:rPr>
        <w:t>"</w:t>
      </w:r>
      <w:r>
        <w:rPr>
          <w:rFonts w:ascii="Arial" w:hAnsi="Arial" w:cs="Arial"/>
          <w:rtl w:val="true"/>
        </w:rPr>
        <w:t xml:space="preserve">ל אשר ישב על ספסל ברחוב יהודה הימית </w:t>
      </w:r>
      <w:r>
        <w:rPr>
          <w:rFonts w:cs="Arial" w:ascii="Arial" w:hAnsi="Arial"/>
        </w:rPr>
        <w:t>14</w:t>
      </w:r>
      <w:r>
        <w:rPr>
          <w:rFonts w:cs="Arial" w:ascii="Arial" w:hAnsi="Arial"/>
          <w:rtl w:val="true"/>
        </w:rPr>
        <w:t xml:space="preserve"> </w:t>
      </w:r>
      <w:r>
        <w:rPr>
          <w:rFonts w:ascii="Arial" w:hAnsi="Arial" w:cs="Arial"/>
          <w:rtl w:val="true"/>
        </w:rPr>
        <w:t>ביפו</w:t>
      </w:r>
      <w:r>
        <w:rPr>
          <w:rFonts w:cs="Arial" w:ascii="Arial" w:hAnsi="Arial"/>
          <w:rtl w:val="true"/>
        </w:rPr>
        <w:t xml:space="preserve">, </w:t>
      </w:r>
      <w:r>
        <w:rPr>
          <w:rFonts w:ascii="Arial" w:hAnsi="Arial" w:cs="Arial"/>
          <w:rtl w:val="true"/>
        </w:rPr>
        <w:t>תוך דקירתו  בחזהו באמצעות סכין</w:t>
      </w:r>
      <w:r>
        <w:rPr>
          <w:rFonts w:cs="Arial" w:ascii="Arial" w:hAnsi="Arial"/>
          <w:rtl w:val="true"/>
        </w:rPr>
        <w:t xml:space="preserve">, </w:t>
      </w:r>
      <w:r>
        <w:rPr>
          <w:rFonts w:ascii="Arial" w:hAnsi="Arial" w:cs="Arial"/>
          <w:rtl w:val="true"/>
        </w:rPr>
        <w:t>ונטילת נשק  מסוג</w:t>
      </w:r>
      <w:r>
        <w:rPr>
          <w:rFonts w:cs="Arial" w:ascii="Arial" w:hAnsi="Arial"/>
        </w:rPr>
        <w:t>M-16</w:t>
      </w:r>
      <w:r>
        <w:rPr>
          <w:rFonts w:cs="Arial" w:ascii="Arial" w:hAnsi="Arial"/>
          <w:rtl w:val="true"/>
        </w:rPr>
        <w:t xml:space="preserve"> </w:t>
      </w:r>
      <w:r>
        <w:rPr>
          <w:rFonts w:cs="Arial" w:ascii="Arial" w:hAnsi="Arial"/>
          <w:rtl w:val="true"/>
        </w:rPr>
        <w:t xml:space="preserve"> </w:t>
      </w:r>
      <w:r>
        <w:rPr>
          <w:rFonts w:ascii="Arial" w:hAnsi="Arial" w:cs="Arial"/>
          <w:rtl w:val="true"/>
        </w:rPr>
        <w:t>ומחסנית הצמודה לו</w:t>
      </w:r>
      <w:r>
        <w:rPr>
          <w:rFonts w:cs="Arial" w:ascii="Arial" w:hAnsi="Arial"/>
          <w:rtl w:val="true"/>
        </w:rPr>
        <w:t xml:space="preserve">, </w:t>
      </w:r>
      <w:r>
        <w:rPr>
          <w:rFonts w:ascii="Arial" w:hAnsi="Arial" w:cs="Arial"/>
          <w:rtl w:val="true"/>
        </w:rPr>
        <w:t>החזקתו ונשיאתו עד שנאלץ להפטר ממנו במנוסתו מפני הרודפים אחריו</w:t>
      </w:r>
      <w:r>
        <w:rPr>
          <w:rFonts w:cs="Arial" w:ascii="Arial" w:hAnsi="Arial"/>
          <w:rtl w:val="true"/>
        </w:rPr>
        <w:t xml:space="preserve">. </w:t>
      </w:r>
    </w:p>
    <w:p>
      <w:pPr>
        <w:pStyle w:val="Normal"/>
        <w:spacing w:lineRule="auto" w:line="360"/>
        <w:ind w:hanging="720" w:start="216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קבלת דבר במרמה </w:t>
      </w:r>
      <w:r>
        <w:rPr>
          <w:rFonts w:ascii="Arial" w:hAnsi="Arial" w:cs="Arial"/>
          <w:rtl w:val="true"/>
        </w:rPr>
        <w:t>–</w:t>
      </w:r>
      <w:r>
        <w:rPr>
          <w:rFonts w:ascii="Arial" w:hAnsi="Arial" w:cs="Arial"/>
          <w:rtl w:val="true"/>
        </w:rPr>
        <w:t xml:space="preserve"> עבירות לפי </w:t>
      </w:r>
      <w:hyperlink r:id="rId30">
        <w:r>
          <w:rPr>
            <w:rStyle w:val="Hyperlink"/>
            <w:rFonts w:ascii="Arial" w:hAnsi="Arial" w:cs="Arial"/>
            <w:color w:val="0000FF"/>
            <w:u w:val="single"/>
            <w:rtl w:val="true"/>
          </w:rPr>
          <w:t xml:space="preserve">סעיף </w:t>
        </w:r>
        <w:r>
          <w:rPr>
            <w:rStyle w:val="Hyperlink"/>
            <w:rFonts w:cs="Arial" w:ascii="Arial" w:hAnsi="Arial"/>
            <w:color w:val="0000FF"/>
            <w:u w:val="single"/>
          </w:rPr>
          <w:t>415</w:t>
        </w:r>
      </w:hyperlink>
      <w:r>
        <w:rPr>
          <w:rFonts w:cs="Arial" w:ascii="Arial" w:hAnsi="Arial"/>
          <w:rtl w:val="true"/>
        </w:rPr>
        <w:t xml:space="preserve"> </w:t>
      </w:r>
      <w:r>
        <w:rPr>
          <w:rFonts w:ascii="Arial" w:hAnsi="Arial" w:cs="Arial"/>
          <w:rtl w:val="true"/>
        </w:rPr>
        <w:t>ל</w:t>
      </w:r>
      <w:hyperlink r:id="rId31">
        <w:r>
          <w:rPr>
            <w:rStyle w:val="Hyperlink"/>
            <w:rFonts w:ascii="Arial" w:hAnsi="Arial" w:cs="Arial"/>
            <w:rtl w:val="true"/>
          </w:rPr>
          <w:t>חוק העונשין</w:t>
        </w:r>
      </w:hyperlink>
      <w:r>
        <w:rPr>
          <w:rFonts w:ascii="Arial" w:hAnsi="Arial" w:cs="Arial"/>
          <w:rtl w:val="true"/>
        </w:rPr>
        <w:t xml:space="preserve"> </w:t>
      </w:r>
      <w:r>
        <w:rPr>
          <w:rFonts w:ascii="Arial" w:hAnsi="Arial" w:cs="Arial"/>
          <w:rtl w:val="true"/>
        </w:rPr>
        <w:t>–</w:t>
      </w:r>
      <w:r>
        <w:rPr>
          <w:rFonts w:ascii="Arial" w:hAnsi="Arial" w:cs="Arial"/>
          <w:rtl w:val="true"/>
        </w:rPr>
        <w:t xml:space="preserve"> </w:t>
      </w:r>
      <w:r>
        <w:rPr>
          <w:rFonts w:ascii="Arial" w:hAnsi="Arial" w:cs="Arial"/>
          <w:u w:val="single"/>
          <w:rtl w:val="true"/>
        </w:rPr>
        <w:t xml:space="preserve">נשוא האישומים השני </w:t>
      </w:r>
      <w:r>
        <w:rPr>
          <w:rFonts w:cs="Arial" w:ascii="Arial" w:hAnsi="Arial"/>
          <w:u w:val="single"/>
          <w:rtl w:val="true"/>
        </w:rPr>
        <w:t xml:space="preserve">, </w:t>
      </w:r>
      <w:r>
        <w:rPr>
          <w:rFonts w:ascii="Arial" w:hAnsi="Arial" w:cs="Arial"/>
          <w:u w:val="single"/>
          <w:rtl w:val="true"/>
        </w:rPr>
        <w:t>השלישי והרביעי</w:t>
      </w:r>
      <w:r>
        <w:rPr>
          <w:rFonts w:cs="Arial" w:ascii="Arial" w:hAnsi="Arial"/>
          <w:rtl w:val="true"/>
        </w:rPr>
        <w:t xml:space="preserve">, </w:t>
      </w:r>
      <w:r>
        <w:rPr>
          <w:rFonts w:ascii="Arial" w:hAnsi="Arial" w:cs="Arial"/>
          <w:rtl w:val="true"/>
        </w:rPr>
        <w:t>שעניינם תדלוק רכב בו נהג הנאשם</w:t>
      </w:r>
      <w:r>
        <w:rPr>
          <w:rFonts w:cs="Arial" w:ascii="Arial" w:hAnsi="Arial"/>
          <w:rtl w:val="true"/>
        </w:rPr>
        <w:t xml:space="preserve">, </w:t>
      </w:r>
      <w:r>
        <w:rPr>
          <w:rFonts w:ascii="Arial" w:hAnsi="Arial" w:cs="Arial"/>
          <w:rtl w:val="true"/>
        </w:rPr>
        <w:t>וזאת במרמה מבלי לשלם עבור הדלק</w:t>
      </w:r>
      <w:r>
        <w:rPr>
          <w:rFonts w:cs="Arial" w:ascii="Arial" w:hAnsi="Arial"/>
          <w:rtl w:val="true"/>
        </w:rPr>
        <w:t xml:space="preserve">, </w:t>
      </w:r>
      <w:r>
        <w:rPr>
          <w:rFonts w:ascii="Arial" w:hAnsi="Arial" w:cs="Arial"/>
          <w:rtl w:val="true"/>
        </w:rPr>
        <w:t xml:space="preserve">וכן </w:t>
      </w:r>
      <w:r>
        <w:rPr>
          <w:rFonts w:cs="Arial" w:ascii="Arial" w:hAnsi="Arial"/>
          <w:rtl w:val="true"/>
        </w:rPr>
        <w:tab/>
      </w:r>
      <w:r>
        <w:rPr>
          <w:rFonts w:ascii="Arial" w:hAnsi="Arial" w:cs="Arial"/>
          <w:rtl w:val="true"/>
        </w:rPr>
        <w:t xml:space="preserve">קבלת דבר במרמה ואיומים </w:t>
      </w:r>
      <w:r>
        <w:rPr>
          <w:rFonts w:ascii="Arial" w:hAnsi="Arial" w:cs="Arial"/>
          <w:rtl w:val="true"/>
        </w:rPr>
        <w:t>–</w:t>
      </w:r>
      <w:r>
        <w:rPr>
          <w:rFonts w:ascii="Arial" w:hAnsi="Arial" w:cs="Arial"/>
          <w:rtl w:val="true"/>
        </w:rPr>
        <w:t xml:space="preserve"> עבירות לפי </w:t>
      </w:r>
      <w:hyperlink r:id="rId32">
        <w:r>
          <w:rPr>
            <w:rStyle w:val="Hyperlink"/>
            <w:rFonts w:ascii="Arial" w:hAnsi="Arial" w:cs="Arial"/>
            <w:color w:val="0000FF"/>
            <w:u w:val="single"/>
            <w:rtl w:val="true"/>
          </w:rPr>
          <w:t xml:space="preserve">סעיפים </w:t>
        </w:r>
        <w:r>
          <w:rPr>
            <w:rStyle w:val="Hyperlink"/>
            <w:rFonts w:cs="Arial" w:ascii="Arial" w:hAnsi="Arial"/>
            <w:color w:val="0000FF"/>
            <w:u w:val="single"/>
          </w:rPr>
          <w:t>415</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33">
        <w:r>
          <w:rPr>
            <w:rStyle w:val="Hyperlink"/>
            <w:rFonts w:cs="Arial" w:ascii="Arial" w:hAnsi="Arial"/>
            <w:color w:val="0000FF"/>
            <w:u w:val="single"/>
          </w:rPr>
          <w:t>192</w:t>
        </w:r>
      </w:hyperlink>
      <w:r>
        <w:rPr>
          <w:rFonts w:cs="Arial" w:ascii="Arial" w:hAnsi="Arial"/>
          <w:rtl w:val="true"/>
        </w:rPr>
        <w:t xml:space="preserve"> </w:t>
      </w:r>
      <w:r>
        <w:rPr>
          <w:rFonts w:ascii="Arial" w:hAnsi="Arial" w:cs="Arial"/>
          <w:rtl w:val="true"/>
        </w:rPr>
        <w:t xml:space="preserve">לחוק העונשין </w:t>
      </w:r>
      <w:r>
        <w:rPr>
          <w:rFonts w:ascii="Arial" w:hAnsi="Arial" w:cs="Arial"/>
          <w:rtl w:val="true"/>
        </w:rPr>
        <w:t>–</w:t>
      </w:r>
      <w:r>
        <w:rPr>
          <w:rFonts w:ascii="Arial" w:hAnsi="Arial" w:cs="Arial"/>
          <w:rtl w:val="true"/>
        </w:rPr>
        <w:t xml:space="preserve"> </w:t>
      </w:r>
      <w:r>
        <w:rPr>
          <w:rFonts w:cs="Arial" w:ascii="Arial" w:hAnsi="Arial"/>
          <w:rtl w:val="true"/>
        </w:rPr>
        <w:t>(</w:t>
      </w:r>
      <w:r>
        <w:rPr>
          <w:rFonts w:ascii="Arial" w:hAnsi="Arial" w:cs="Arial"/>
          <w:u w:val="single"/>
          <w:rtl w:val="true"/>
        </w:rPr>
        <w:t>נשוא האישומים החמישי והשישי</w:t>
      </w:r>
      <w:r>
        <w:rPr>
          <w:rFonts w:cs="Arial" w:ascii="Arial" w:hAnsi="Arial"/>
          <w:u w:val="single"/>
          <w:rtl w:val="true"/>
        </w:rPr>
        <w:t>)</w:t>
      </w:r>
      <w:r>
        <w:rPr>
          <w:rFonts w:cs="Arial" w:ascii="Arial" w:hAnsi="Arial"/>
          <w:rtl w:val="true"/>
        </w:rPr>
        <w:t xml:space="preserve">, </w:t>
      </w:r>
      <w:r>
        <w:rPr>
          <w:rFonts w:ascii="Arial" w:hAnsi="Arial" w:cs="Arial"/>
          <w:rtl w:val="true"/>
        </w:rPr>
        <w:t>שעניינם תדלוק רכב בו נהג הנאשם</w:t>
      </w:r>
      <w:r>
        <w:rPr>
          <w:rFonts w:cs="Arial" w:ascii="Arial" w:hAnsi="Arial"/>
          <w:rtl w:val="true"/>
        </w:rPr>
        <w:t xml:space="preserve">, </w:t>
      </w:r>
      <w:r>
        <w:rPr>
          <w:rFonts w:ascii="Arial" w:hAnsi="Arial" w:cs="Arial"/>
          <w:rtl w:val="true"/>
        </w:rPr>
        <w:t>וכן טעינת מכשיר הטלפון הסלולארי שלו</w:t>
      </w:r>
      <w:r>
        <w:rPr>
          <w:rFonts w:cs="Arial" w:ascii="Arial" w:hAnsi="Arial"/>
          <w:rtl w:val="true"/>
        </w:rPr>
        <w:t xml:space="preserve">, </w:t>
      </w:r>
      <w:r>
        <w:rPr>
          <w:rFonts w:ascii="Arial" w:hAnsi="Arial" w:cs="Arial"/>
          <w:rtl w:val="true"/>
        </w:rPr>
        <w:t>ואיום בסכין על המתדלק שדרש את התשלום עבורם</w:t>
      </w:r>
      <w:r>
        <w:rPr>
          <w:rFonts w:cs="Arial" w:ascii="Arial" w:hAnsi="Arial"/>
          <w:rtl w:val="true"/>
        </w:rPr>
        <w:t xml:space="preserve">. </w:t>
      </w:r>
    </w:p>
    <w:p>
      <w:pPr>
        <w:pStyle w:val="Normal"/>
        <w:spacing w:lineRule="auto" w:line="360"/>
        <w:ind w:hanging="720" w:start="216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שוד בנסיבות מחמירות תוך שימוש בנשק קר </w:t>
      </w:r>
      <w:r>
        <w:rPr>
          <w:rFonts w:ascii="Arial" w:hAnsi="Arial" w:cs="Arial"/>
          <w:rtl w:val="true"/>
        </w:rPr>
        <w:t>–</w:t>
      </w:r>
      <w:r>
        <w:rPr>
          <w:rFonts w:ascii="Arial" w:hAnsi="Arial" w:cs="Arial"/>
          <w:rtl w:val="true"/>
        </w:rPr>
        <w:t xml:space="preserve"> עבירות לפי </w:t>
      </w:r>
      <w:hyperlink r:id="rId34">
        <w:r>
          <w:rPr>
            <w:rStyle w:val="Hyperlink"/>
            <w:rFonts w:ascii="Arial" w:hAnsi="Arial" w:cs="Arial"/>
            <w:color w:val="0000FF"/>
            <w:u w:val="single"/>
            <w:rtl w:val="true"/>
          </w:rPr>
          <w:t xml:space="preserve">סעיף </w:t>
        </w:r>
        <w:r>
          <w:rPr>
            <w:rStyle w:val="Hyperlink"/>
            <w:rFonts w:cs="Arial" w:ascii="Arial" w:hAnsi="Arial"/>
            <w:color w:val="0000FF"/>
            <w:u w:val="single"/>
          </w:rPr>
          <w:t>402</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35">
        <w:r>
          <w:rPr>
            <w:rStyle w:val="Hyperlink"/>
            <w:rFonts w:ascii="Arial" w:hAnsi="Arial" w:cs="Arial"/>
            <w:rtl w:val="true"/>
          </w:rPr>
          <w:t>חוק העונשין</w:t>
        </w:r>
      </w:hyperlink>
      <w:r>
        <w:rPr>
          <w:rFonts w:cs="Arial" w:ascii="Arial" w:hAnsi="Arial"/>
          <w:rtl w:val="true"/>
        </w:rPr>
        <w:t>, (</w:t>
      </w:r>
      <w:r>
        <w:rPr>
          <w:rFonts w:ascii="Arial" w:hAnsi="Arial" w:cs="Arial"/>
          <w:u w:val="single"/>
          <w:rtl w:val="true"/>
        </w:rPr>
        <w:t>נשוא האישום השביעי</w:t>
      </w:r>
      <w:r>
        <w:rPr>
          <w:rFonts w:cs="Arial" w:ascii="Arial" w:hAnsi="Arial"/>
          <w:u w:val="single"/>
          <w:rtl w:val="true"/>
        </w:rPr>
        <w:t>)</w:t>
      </w:r>
      <w:r>
        <w:rPr>
          <w:rFonts w:cs="Arial" w:ascii="Arial" w:hAnsi="Arial"/>
          <w:rtl w:val="true"/>
        </w:rPr>
        <w:t xml:space="preserve">, </w:t>
      </w:r>
      <w:r>
        <w:rPr>
          <w:rFonts w:ascii="Arial" w:hAnsi="Arial" w:cs="Arial"/>
          <w:rtl w:val="true"/>
        </w:rPr>
        <w:t>שעניינו שוד של מתדלק בתחנת דלק כשבאיומי סכין נשדד כסף ומכשיר טלפון סלולארי של המתדלק</w:t>
      </w:r>
      <w:r>
        <w:rPr>
          <w:rFonts w:cs="Arial" w:ascii="Arial" w:hAnsi="Arial"/>
          <w:rtl w:val="true"/>
        </w:rPr>
        <w:t>.</w:t>
      </w:r>
    </w:p>
    <w:p>
      <w:pPr>
        <w:pStyle w:val="Normal"/>
        <w:spacing w:lineRule="auto" w:line="360"/>
        <w:ind w:hanging="720" w:start="216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גניבת רכב </w:t>
      </w:r>
      <w:r>
        <w:rPr>
          <w:rFonts w:cs="Arial" w:ascii="Arial" w:hAnsi="Arial"/>
          <w:rtl w:val="true"/>
        </w:rPr>
        <w:t>(</w:t>
      </w:r>
      <w:r>
        <w:rPr>
          <w:rFonts w:ascii="Arial" w:hAnsi="Arial" w:cs="Arial"/>
          <w:rtl w:val="true"/>
        </w:rPr>
        <w:t>קטנוע</w:t>
      </w:r>
      <w:r>
        <w:rPr>
          <w:rFonts w:cs="Arial" w:ascii="Arial" w:hAnsi="Arial"/>
          <w:rtl w:val="true"/>
        </w:rPr>
        <w:t xml:space="preserve">), </w:t>
      </w:r>
      <w:r>
        <w:rPr>
          <w:rFonts w:ascii="Arial" w:hAnsi="Arial" w:cs="Arial"/>
          <w:rtl w:val="true"/>
        </w:rPr>
        <w:t xml:space="preserve">התחזות לאחר ושיבוש מהלכי משפט </w:t>
      </w:r>
      <w:r>
        <w:rPr>
          <w:rFonts w:ascii="Arial" w:hAnsi="Arial" w:cs="Arial"/>
          <w:rtl w:val="true"/>
        </w:rPr>
        <w:t>–</w:t>
      </w:r>
      <w:r>
        <w:rPr>
          <w:rFonts w:ascii="Arial" w:hAnsi="Arial" w:cs="Arial"/>
          <w:rtl w:val="true"/>
        </w:rPr>
        <w:t xml:space="preserve"> עבירות לפי סעיפים </w:t>
      </w:r>
      <w:hyperlink r:id="rId36">
        <w:r>
          <w:rPr>
            <w:rStyle w:val="Hyperlink"/>
            <w:rFonts w:cs="Arial" w:ascii="Arial" w:hAnsi="Arial"/>
            <w:color w:val="0000FF"/>
            <w:u w:val="single"/>
          </w:rPr>
          <w:t>413</w:t>
        </w:r>
        <w:r>
          <w:rPr>
            <w:rStyle w:val="Hyperlink"/>
            <w:rFonts w:ascii="Arial" w:hAnsi="Arial" w:cs="Arial"/>
            <w:color w:val="0000FF"/>
            <w:u w:val="single"/>
            <w:rtl w:val="true"/>
          </w:rPr>
          <w:t>ב</w:t>
        </w:r>
      </w:hyperlink>
      <w:r>
        <w:rPr>
          <w:rFonts w:cs="Arial" w:ascii="Arial" w:hAnsi="Arial"/>
          <w:rtl w:val="true"/>
        </w:rPr>
        <w:t xml:space="preserve">', </w:t>
      </w:r>
      <w:hyperlink r:id="rId37">
        <w:r>
          <w:rPr>
            <w:rStyle w:val="Hyperlink"/>
            <w:rFonts w:cs="Arial" w:ascii="Arial" w:hAnsi="Arial"/>
            <w:color w:val="0000FF"/>
            <w:u w:val="single"/>
          </w:rPr>
          <w:t>441</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38">
        <w:r>
          <w:rPr>
            <w:rStyle w:val="Hyperlink"/>
            <w:rFonts w:cs="Arial" w:ascii="Arial" w:hAnsi="Arial"/>
            <w:color w:val="0000FF"/>
            <w:u w:val="single"/>
          </w:rPr>
          <w:t>244</w:t>
        </w:r>
      </w:hyperlink>
      <w:r>
        <w:rPr>
          <w:rFonts w:cs="Arial" w:ascii="Arial" w:hAnsi="Arial"/>
          <w:rtl w:val="true"/>
        </w:rPr>
        <w:t xml:space="preserve"> </w:t>
      </w:r>
      <w:r>
        <w:rPr>
          <w:rFonts w:ascii="Arial" w:hAnsi="Arial" w:cs="Arial"/>
          <w:rtl w:val="true"/>
        </w:rPr>
        <w:t>ל</w:t>
      </w:r>
      <w:hyperlink r:id="rId39">
        <w:r>
          <w:rPr>
            <w:rStyle w:val="Hyperlink"/>
            <w:rFonts w:ascii="Arial" w:hAnsi="Arial" w:cs="Arial"/>
            <w:rtl w:val="true"/>
          </w:rPr>
          <w:t>חוק העונשין</w:t>
        </w:r>
      </w:hyperlink>
      <w:r>
        <w:rPr>
          <w:rFonts w:cs="Arial" w:ascii="Arial" w:hAnsi="Arial"/>
          <w:rtl w:val="true"/>
        </w:rPr>
        <w:t>- (</w:t>
      </w:r>
      <w:r>
        <w:rPr>
          <w:rFonts w:ascii="Arial" w:hAnsi="Arial" w:cs="Arial"/>
          <w:u w:val="single"/>
          <w:rtl w:val="true"/>
        </w:rPr>
        <w:t>נשוא האישום השמיני</w:t>
      </w:r>
      <w:r>
        <w:rPr>
          <w:rFonts w:cs="Arial" w:ascii="Arial" w:hAnsi="Arial"/>
          <w:u w:val="single"/>
          <w:rtl w:val="true"/>
        </w:rPr>
        <w:t>)</w:t>
      </w:r>
      <w:r>
        <w:rPr>
          <w:rFonts w:cs="Arial" w:ascii="Arial" w:hAnsi="Arial"/>
          <w:rtl w:val="true"/>
        </w:rPr>
        <w:t xml:space="preserve">, </w:t>
      </w:r>
      <w:r>
        <w:rPr>
          <w:rFonts w:ascii="Arial" w:hAnsi="Arial" w:cs="Arial"/>
          <w:rtl w:val="true"/>
        </w:rPr>
        <w:t>שעניינו גניבת קטנוע</w:t>
      </w:r>
      <w:r>
        <w:rPr>
          <w:rFonts w:cs="Arial" w:ascii="Arial" w:hAnsi="Arial"/>
          <w:rtl w:val="true"/>
        </w:rPr>
        <w:t xml:space="preserve">, </w:t>
      </w:r>
      <w:r>
        <w:rPr>
          <w:rFonts w:ascii="Arial" w:hAnsi="Arial" w:cs="Arial"/>
          <w:rtl w:val="true"/>
        </w:rPr>
        <w:t>התחזות בפני שוטר כאחר</w:t>
      </w:r>
      <w:r>
        <w:rPr>
          <w:rFonts w:cs="Arial" w:ascii="Arial" w:hAnsi="Arial"/>
          <w:rtl w:val="true"/>
        </w:rPr>
        <w:t xml:space="preserve">, </w:t>
      </w:r>
      <w:r>
        <w:rPr>
          <w:rFonts w:ascii="Arial" w:hAnsi="Arial" w:cs="Arial"/>
          <w:rtl w:val="true"/>
        </w:rPr>
        <w:t>וכל זאת בכוונה להונות</w:t>
      </w:r>
      <w:r>
        <w:rPr>
          <w:rFonts w:cs="Arial" w:ascii="Arial" w:hAnsi="Arial"/>
          <w:rtl w:val="true"/>
        </w:rPr>
        <w:t xml:space="preserve">, </w:t>
      </w:r>
      <w:r>
        <w:rPr>
          <w:rFonts w:ascii="Arial" w:hAnsi="Arial" w:cs="Arial"/>
          <w:rtl w:val="true"/>
        </w:rPr>
        <w:t>להתחמק מידי המשטרה ולהכשיל הליך חקירה פלילית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לבקשת הנאשם צורף תיק </w:t>
      </w:r>
      <w:r>
        <w:rPr>
          <w:rFonts w:ascii="Arial" w:hAnsi="Arial" w:cs="Arial"/>
          <w:b/>
          <w:b/>
          <w:bCs/>
          <w:color w:val="000000"/>
          <w:rtl w:val="true"/>
        </w:rPr>
        <w:t>פ</w:t>
      </w:r>
      <w:r>
        <w:rPr>
          <w:rFonts w:cs="Arial" w:ascii="Arial" w:hAnsi="Arial"/>
          <w:b/>
          <w:bCs/>
          <w:color w:val="000000"/>
          <w:rtl w:val="true"/>
        </w:rPr>
        <w:t>"</w:t>
      </w:r>
      <w:r>
        <w:rPr>
          <w:rFonts w:ascii="Arial" w:hAnsi="Arial" w:cs="Arial"/>
          <w:b/>
          <w:b/>
          <w:bCs/>
          <w:color w:val="000000"/>
          <w:rtl w:val="true"/>
        </w:rPr>
        <w:t xml:space="preserve">א </w:t>
      </w:r>
      <w:r>
        <w:rPr>
          <w:rFonts w:cs="Arial" w:ascii="Arial" w:hAnsi="Arial"/>
          <w:b/>
          <w:bCs/>
          <w:color w:val="000000"/>
        </w:rPr>
        <w:t>455845/09</w:t>
      </w:r>
      <w:r>
        <w:rPr>
          <w:rFonts w:cs="Arial" w:ascii="Arial" w:hAnsi="Arial"/>
          <w:rtl w:val="true"/>
        </w:rPr>
        <w:t xml:space="preserve"> </w:t>
      </w:r>
      <w:r>
        <w:rPr>
          <w:rFonts w:ascii="Arial" w:hAnsi="Arial" w:cs="Arial"/>
          <w:rtl w:val="true"/>
        </w:rPr>
        <w:t>של מרחב יפתח</w:t>
      </w:r>
      <w:r>
        <w:rPr>
          <w:rFonts w:cs="Arial" w:ascii="Arial" w:hAnsi="Arial"/>
          <w:rtl w:val="true"/>
        </w:rPr>
        <w:t xml:space="preserve">, </w:t>
      </w:r>
      <w:r>
        <w:rPr>
          <w:rFonts w:ascii="Arial" w:hAnsi="Arial" w:cs="Arial"/>
          <w:rtl w:val="true"/>
        </w:rPr>
        <w:t xml:space="preserve">שעניינו החזקה ושימוש שלא לצריכה עצמית של סם מסוכן מסוג קוקאין במשקל </w:t>
      </w:r>
      <w:r>
        <w:rPr>
          <w:rFonts w:cs="Arial" w:ascii="Arial" w:hAnsi="Arial"/>
        </w:rPr>
        <w:t>18.08</w:t>
      </w:r>
      <w:r>
        <w:rPr>
          <w:rFonts w:cs="Arial" w:ascii="Arial" w:hAnsi="Arial"/>
          <w:rtl w:val="true"/>
        </w:rPr>
        <w:t xml:space="preserve"> </w:t>
      </w:r>
      <w:r>
        <w:rPr>
          <w:rFonts w:ascii="Arial" w:hAnsi="Arial" w:cs="Arial"/>
          <w:rtl w:val="true"/>
        </w:rPr>
        <w:t>גרם נטו</w:t>
      </w:r>
      <w:r>
        <w:rPr>
          <w:rFonts w:cs="Arial" w:ascii="Arial" w:hAnsi="Arial"/>
          <w:rtl w:val="true"/>
        </w:rPr>
        <w:t xml:space="preserve">, </w:t>
      </w:r>
      <w:r>
        <w:rPr>
          <w:rFonts w:ascii="Arial" w:hAnsi="Arial" w:cs="Arial"/>
          <w:rtl w:val="true"/>
        </w:rPr>
        <w:t xml:space="preserve">וסם מסוכן מסוג הירואין במשקל </w:t>
      </w:r>
      <w:r>
        <w:rPr>
          <w:rFonts w:cs="Arial" w:ascii="Arial" w:hAnsi="Arial"/>
        </w:rPr>
        <w:t>15.376</w:t>
      </w:r>
      <w:r>
        <w:rPr>
          <w:rFonts w:cs="Arial" w:ascii="Arial" w:hAnsi="Arial"/>
          <w:rtl w:val="true"/>
        </w:rPr>
        <w:t xml:space="preserve"> </w:t>
      </w:r>
      <w:r>
        <w:rPr>
          <w:rFonts w:ascii="Arial" w:hAnsi="Arial" w:cs="Arial"/>
          <w:rtl w:val="true"/>
        </w:rPr>
        <w:t xml:space="preserve">גרם נטו </w:t>
      </w:r>
      <w:r>
        <w:rPr>
          <w:rFonts w:ascii="Arial" w:hAnsi="Arial" w:cs="Arial"/>
          <w:rtl w:val="true"/>
        </w:rPr>
        <w:t>–</w:t>
      </w:r>
      <w:r>
        <w:rPr>
          <w:rFonts w:ascii="Arial" w:hAnsi="Arial" w:cs="Arial"/>
          <w:rtl w:val="true"/>
        </w:rPr>
        <w:t xml:space="preserve"> עבירות לפי </w:t>
      </w:r>
      <w:hyperlink r:id="rId40">
        <w:r>
          <w:rPr>
            <w:rStyle w:val="Hyperlink"/>
            <w:rFonts w:ascii="Arial" w:hAnsi="Arial" w:cs="Arial"/>
            <w:color w:val="0000FF"/>
            <w:u w:val="single"/>
            <w:rtl w:val="true"/>
          </w:rPr>
          <w:t xml:space="preserve">סעיפים </w:t>
        </w:r>
        <w:r>
          <w:rPr>
            <w:rStyle w:val="Hyperlink"/>
            <w:rFonts w:cs="Arial" w:ascii="Arial" w:hAnsi="Arial"/>
            <w:color w:val="0000FF"/>
            <w:u w:val="single"/>
          </w:rPr>
          <w:t>7</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 </w:t>
      </w:r>
      <w:hyperlink r:id="rId41">
        <w:r>
          <w:rPr>
            <w:rStyle w:val="Hyperlink"/>
            <w:rFonts w:cs="Arial" w:ascii="Arial" w:hAnsi="Arial"/>
            <w:color w:val="0000FF"/>
            <w:u w:val="single"/>
          </w:rPr>
          <w:t>7</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 ל</w:t>
      </w:r>
      <w:hyperlink r:id="rId42">
        <w:r>
          <w:rPr>
            <w:rStyle w:val="Hyperlink"/>
            <w:rFonts w:ascii="Arial" w:hAnsi="Arial" w:cs="Arial"/>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ג</w:t>
      </w:r>
      <w:r>
        <w:rPr>
          <w:rFonts w:cs="Arial" w:ascii="Arial" w:hAnsi="Arial"/>
          <w:rtl w:val="true"/>
        </w:rPr>
        <w:t>-</w:t>
      </w:r>
      <w:r>
        <w:rPr>
          <w:rFonts w:cs="Arial" w:ascii="Arial" w:hAnsi="Arial"/>
        </w:rPr>
        <w:t>1973</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פקודת הסמים המסוכנים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sz w:val="28"/>
          <w:sz w:val="28"/>
          <w:szCs w:val="28"/>
          <w:rtl w:val="true"/>
        </w:rPr>
        <w:t>ב</w:t>
      </w:r>
      <w:r>
        <w:rPr>
          <w:rFonts w:cs="Arial" w:ascii="Arial" w:hAnsi="Arial"/>
          <w:sz w:val="28"/>
          <w:szCs w:val="28"/>
          <w:rtl w:val="true"/>
        </w:rPr>
        <w:t>.</w:t>
        <w:tab/>
      </w:r>
      <w:r>
        <w:rPr>
          <w:rFonts w:ascii="Arial" w:hAnsi="Arial" w:cs="Arial"/>
          <w:b/>
          <w:b/>
          <w:bCs/>
          <w:sz w:val="28"/>
          <w:sz w:val="28"/>
          <w:szCs w:val="28"/>
          <w:u w:val="single"/>
          <w:rtl w:val="true"/>
        </w:rPr>
        <w:t>הסדר הטיעון</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במסגרת הסדר טיעון בין הצדדים תוקן כתב האישום באופן שהושמטו מכתב האישום המקורי שני אישומים של שוד מזוין</w:t>
      </w:r>
      <w:r>
        <w:rPr>
          <w:rFonts w:cs="Arial" w:ascii="Arial" w:hAnsi="Arial"/>
          <w:rtl w:val="true"/>
        </w:rPr>
        <w:t xml:space="preserve">. </w:t>
      </w:r>
    </w:p>
    <w:p>
      <w:pPr>
        <w:pStyle w:val="Normal"/>
        <w:spacing w:lineRule="auto" w:line="360"/>
        <w:ind w:start="1440" w:end="0"/>
        <w:jc w:val="both"/>
        <w:rPr>
          <w:rFonts w:ascii="Arial" w:hAnsi="Arial" w:cs="Arial"/>
        </w:rPr>
      </w:pPr>
      <w:r>
        <w:rPr>
          <w:rFonts w:ascii="Arial" w:hAnsi="Arial" w:cs="Arial"/>
          <w:rtl w:val="true"/>
        </w:rPr>
        <w:t>כמו</w:t>
      </w:r>
      <w:r>
        <w:rPr>
          <w:rFonts w:cs="Arial" w:ascii="Arial" w:hAnsi="Arial"/>
          <w:rtl w:val="true"/>
        </w:rPr>
        <w:t>-</w:t>
      </w:r>
      <w:r>
        <w:rPr>
          <w:rFonts w:ascii="Arial" w:hAnsi="Arial" w:cs="Arial"/>
          <w:rtl w:val="true"/>
        </w:rPr>
        <w:t>כן הוסכם כי באי</w:t>
      </w:r>
      <w:r>
        <w:rPr>
          <w:rFonts w:cs="Arial" w:ascii="Arial" w:hAnsi="Arial"/>
          <w:rtl w:val="true"/>
        </w:rPr>
        <w:t>-</w:t>
      </w:r>
      <w:r>
        <w:rPr>
          <w:rFonts w:ascii="Arial" w:hAnsi="Arial" w:cs="Arial"/>
          <w:rtl w:val="true"/>
        </w:rPr>
        <w:t>כוח הצדדים יעתרו לביהמ</w:t>
      </w:r>
      <w:r>
        <w:rPr>
          <w:rFonts w:cs="Arial" w:ascii="Arial" w:hAnsi="Arial"/>
          <w:rtl w:val="true"/>
        </w:rPr>
        <w:t>"</w:t>
      </w:r>
      <w:r>
        <w:rPr>
          <w:rFonts w:ascii="Arial" w:hAnsi="Arial" w:cs="Arial"/>
          <w:rtl w:val="true"/>
        </w:rPr>
        <w:t xml:space="preserve">ש להטיל על הנאשם עונש מאסר בן </w:t>
      </w:r>
      <w:r>
        <w:rPr>
          <w:rFonts w:cs="Arial" w:ascii="Arial" w:hAnsi="Arial"/>
        </w:rPr>
        <w:t>8</w:t>
      </w:r>
      <w:r>
        <w:rPr>
          <w:rFonts w:cs="Arial" w:ascii="Arial" w:hAnsi="Arial"/>
          <w:rtl w:val="true"/>
        </w:rPr>
        <w:t xml:space="preserve"> </w:t>
      </w:r>
      <w:r>
        <w:rPr>
          <w:rFonts w:ascii="Arial" w:hAnsi="Arial" w:cs="Arial"/>
          <w:rtl w:val="true"/>
        </w:rPr>
        <w:t>וחצי שנים</w:t>
      </w:r>
      <w:r>
        <w:rPr>
          <w:rFonts w:cs="Arial" w:ascii="Arial" w:hAnsi="Arial"/>
          <w:rtl w:val="true"/>
        </w:rPr>
        <w:t xml:space="preserve">, </w:t>
      </w:r>
      <w:r>
        <w:rPr>
          <w:rFonts w:ascii="Arial" w:hAnsi="Arial" w:cs="Arial"/>
          <w:rtl w:val="true"/>
        </w:rPr>
        <w:t>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 xml:space="preserve">וכן פיצוי למתלונן שבאישום הראשון בסך </w:t>
      </w:r>
      <w:r>
        <w:rPr>
          <w:rFonts w:cs="Arial" w:ascii="Arial" w:hAnsi="Arial"/>
        </w:rPr>
        <w:t>25,000</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tab/>
      </w:r>
      <w:r>
        <w:rPr>
          <w:rFonts w:cs="Arial" w:ascii="Arial" w:hAnsi="Arial"/>
          <w:rtl w:val="true"/>
        </w:rPr>
        <w:tab/>
      </w:r>
      <w:r>
        <w:rPr>
          <w:rFonts w:ascii="Arial" w:hAnsi="Arial" w:cs="Arial"/>
          <w:rtl w:val="true"/>
        </w:rPr>
        <w:t>עו</w:t>
      </w:r>
      <w:r>
        <w:rPr>
          <w:rFonts w:cs="Arial" w:ascii="Arial" w:hAnsi="Arial"/>
          <w:rtl w:val="true"/>
        </w:rPr>
        <w:t>"</w:t>
      </w:r>
      <w:r>
        <w:rPr>
          <w:rFonts w:ascii="Arial" w:hAnsi="Arial" w:cs="Arial"/>
          <w:rtl w:val="true"/>
        </w:rPr>
        <w:t>ד הוסכם כי הפיצוי יופקד בטרם הטיעונים לעונש</w:t>
      </w:r>
      <w:r>
        <w:rPr>
          <w:rFonts w:cs="Arial" w:ascii="Arial" w:hAnsi="Arial"/>
          <w:rtl w:val="true"/>
        </w:rPr>
        <w:t xml:space="preserve">, </w:t>
      </w:r>
      <w:r>
        <w:rPr>
          <w:rFonts w:ascii="Arial" w:hAnsi="Arial" w:cs="Arial"/>
          <w:rtl w:val="true"/>
        </w:rPr>
        <w:t>וכך נעשה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sz w:val="28"/>
          <w:sz w:val="28"/>
          <w:szCs w:val="28"/>
          <w:rtl w:val="true"/>
        </w:rPr>
        <w:t>ג</w:t>
      </w:r>
      <w:r>
        <w:rPr>
          <w:rFonts w:cs="Arial" w:ascii="Arial" w:hAnsi="Arial"/>
          <w:sz w:val="28"/>
          <w:szCs w:val="28"/>
          <w:rtl w:val="true"/>
        </w:rPr>
        <w:t>.</w:t>
        <w:tab/>
      </w:r>
      <w:r>
        <w:rPr>
          <w:rFonts w:ascii="Arial" w:hAnsi="Arial" w:cs="Arial"/>
          <w:b/>
          <w:b/>
          <w:bCs/>
          <w:sz w:val="28"/>
          <w:sz w:val="28"/>
          <w:szCs w:val="28"/>
          <w:u w:val="single"/>
          <w:rtl w:val="true"/>
        </w:rPr>
        <w:t>עברו הפלילי של הנאשם</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לנאשם עבר פלילי מכביד ביותר מאז היותן נער</w:t>
      </w:r>
      <w:r>
        <w:rPr>
          <w:rFonts w:cs="Arial" w:ascii="Arial" w:hAnsi="Arial"/>
          <w:rtl w:val="true"/>
        </w:rPr>
        <w:t xml:space="preserve">, </w:t>
      </w:r>
      <w:r>
        <w:rPr>
          <w:rFonts w:ascii="Arial" w:hAnsi="Arial" w:cs="Arial"/>
          <w:rtl w:val="true"/>
        </w:rPr>
        <w:t>אך בתי המשפט השונים היקלו בעונשו באופן מופלג כמפורט להלן</w:t>
      </w:r>
      <w:r>
        <w:rPr>
          <w:rFonts w:cs="Arial" w:ascii="Arial" w:hAnsi="Arial"/>
          <w:rtl w:val="true"/>
        </w:rPr>
        <w:t>:</w:t>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בפברואר </w:t>
      </w:r>
      <w:r>
        <w:rPr>
          <w:rFonts w:cs="Arial" w:ascii="Arial" w:hAnsi="Arial"/>
        </w:rPr>
        <w:t>1998</w:t>
      </w:r>
      <w:r>
        <w:rPr>
          <w:rFonts w:cs="Arial" w:ascii="Arial" w:hAnsi="Arial"/>
          <w:rtl w:val="true"/>
        </w:rPr>
        <w:t xml:space="preserve"> </w:t>
      </w:r>
      <w:r>
        <w:rPr>
          <w:rFonts w:ascii="Arial" w:hAnsi="Arial" w:cs="Arial"/>
          <w:rtl w:val="true"/>
        </w:rPr>
        <w:t>הוא הורשע בביצוע עבירות של פריצה לבניין</w:t>
      </w:r>
      <w:r>
        <w:rPr>
          <w:rFonts w:cs="Arial" w:ascii="Arial" w:hAnsi="Arial"/>
          <w:rtl w:val="true"/>
        </w:rPr>
        <w:t xml:space="preserve">, </w:t>
      </w:r>
      <w:r>
        <w:rPr>
          <w:rFonts w:ascii="Arial" w:hAnsi="Arial" w:cs="Arial"/>
          <w:rtl w:val="true"/>
        </w:rPr>
        <w:t>פריצה לרכב בכוונה לגנוב</w:t>
      </w:r>
      <w:r>
        <w:rPr>
          <w:rFonts w:cs="Arial" w:ascii="Arial" w:hAnsi="Arial"/>
          <w:rtl w:val="true"/>
        </w:rPr>
        <w:t xml:space="preserve">, </w:t>
      </w:r>
      <w:r>
        <w:rPr>
          <w:rFonts w:ascii="Arial" w:hAnsi="Arial" w:cs="Arial"/>
          <w:rtl w:val="true"/>
        </w:rPr>
        <w:t>חבלה במזיד לרכב</w:t>
      </w:r>
      <w:r>
        <w:rPr>
          <w:rFonts w:cs="Arial" w:ascii="Arial" w:hAnsi="Arial"/>
          <w:rtl w:val="true"/>
        </w:rPr>
        <w:t xml:space="preserve">, </w:t>
      </w:r>
      <w:r>
        <w:rPr>
          <w:rFonts w:ascii="Arial" w:hAnsi="Arial" w:cs="Arial"/>
          <w:rtl w:val="true"/>
        </w:rPr>
        <w:t>גניבה מרכב וניסיון גניבה מרכב</w:t>
      </w:r>
      <w:r>
        <w:rPr>
          <w:rFonts w:cs="Arial" w:ascii="Arial" w:hAnsi="Arial"/>
          <w:rtl w:val="true"/>
        </w:rPr>
        <w:t xml:space="preserve">, </w:t>
      </w:r>
      <w:r>
        <w:rPr>
          <w:rFonts w:ascii="Arial" w:hAnsi="Arial" w:cs="Arial"/>
          <w:rtl w:val="true"/>
        </w:rPr>
        <w:t>פירוק חלקים מרכב</w:t>
      </w:r>
      <w:r>
        <w:rPr>
          <w:rFonts w:cs="Arial" w:ascii="Arial" w:hAnsi="Arial"/>
          <w:rtl w:val="true"/>
        </w:rPr>
        <w:t xml:space="preserve">, </w:t>
      </w:r>
      <w:r>
        <w:rPr>
          <w:rFonts w:ascii="Arial" w:hAnsi="Arial" w:cs="Arial"/>
          <w:rtl w:val="true"/>
        </w:rPr>
        <w:t>החזקת נכס החשוד כגנוב</w:t>
      </w:r>
      <w:r>
        <w:rPr>
          <w:rFonts w:cs="Arial" w:ascii="Arial" w:hAnsi="Arial"/>
          <w:rtl w:val="true"/>
        </w:rPr>
        <w:t xml:space="preserve">. </w:t>
      </w:r>
      <w:r>
        <w:rPr>
          <w:rFonts w:ascii="Arial" w:hAnsi="Arial" w:cs="Arial"/>
          <w:rtl w:val="true"/>
        </w:rPr>
        <w:t>על הנאשם הוטל פיקוח שירות המבחן למשך שנה</w:t>
      </w:r>
      <w:r>
        <w:rPr>
          <w:rFonts w:cs="Arial" w:ascii="Arial" w:hAnsi="Arial"/>
          <w:rtl w:val="true"/>
        </w:rPr>
        <w:t xml:space="preserve">,  </w:t>
      </w:r>
      <w:r>
        <w:rPr>
          <w:rFonts w:ascii="Arial" w:hAnsi="Arial" w:cs="Arial"/>
          <w:rtl w:val="true"/>
        </w:rPr>
        <w:t>קנס כספי וחתימה על התחייבות להימנע מביצוע עבירה</w:t>
      </w:r>
      <w:r>
        <w:rPr>
          <w:rFonts w:cs="Arial" w:ascii="Arial" w:hAnsi="Arial"/>
          <w:rtl w:val="true"/>
        </w:rPr>
        <w:t>.</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בספטמבר </w:t>
      </w:r>
      <w:r>
        <w:rPr>
          <w:rFonts w:cs="Arial" w:ascii="Arial" w:hAnsi="Arial"/>
        </w:rPr>
        <w:t>1998</w:t>
      </w:r>
      <w:r>
        <w:rPr>
          <w:rFonts w:cs="Arial" w:ascii="Arial" w:hAnsi="Arial"/>
          <w:rtl w:val="true"/>
        </w:rPr>
        <w:t xml:space="preserve">, </w:t>
      </w:r>
      <w:r>
        <w:rPr>
          <w:rFonts w:ascii="Arial" w:hAnsi="Arial" w:cs="Arial"/>
          <w:rtl w:val="true"/>
        </w:rPr>
        <w:t>הורשע הנאשם ע</w:t>
      </w:r>
      <w:r>
        <w:rPr>
          <w:rFonts w:cs="Arial" w:ascii="Arial" w:hAnsi="Arial"/>
          <w:rtl w:val="true"/>
        </w:rPr>
        <w:t>"</w:t>
      </w:r>
      <w:r>
        <w:rPr>
          <w:rFonts w:ascii="Arial" w:hAnsi="Arial" w:cs="Arial"/>
          <w:rtl w:val="true"/>
        </w:rPr>
        <w:t>י ביהמ</w:t>
      </w:r>
      <w:r>
        <w:rPr>
          <w:rFonts w:cs="Arial" w:ascii="Arial" w:hAnsi="Arial"/>
          <w:rtl w:val="true"/>
        </w:rPr>
        <w:t>"</w:t>
      </w:r>
      <w:r>
        <w:rPr>
          <w:rFonts w:ascii="Arial" w:hAnsi="Arial" w:cs="Arial"/>
          <w:rtl w:val="true"/>
        </w:rPr>
        <w:t>ש לנוער ת</w:t>
      </w:r>
      <w:r>
        <w:rPr>
          <w:rFonts w:cs="Arial" w:ascii="Arial" w:hAnsi="Arial"/>
          <w:rtl w:val="true"/>
        </w:rPr>
        <w:t>"</w:t>
      </w:r>
      <w:r>
        <w:rPr>
          <w:rFonts w:ascii="Arial" w:hAnsi="Arial" w:cs="Arial"/>
          <w:rtl w:val="true"/>
        </w:rPr>
        <w:t xml:space="preserve">א בפריצה לרכב בכוונה לגנוב </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 xml:space="preserve">חבלה במזיד לרכב </w:t>
      </w:r>
      <w:r>
        <w:rPr>
          <w:rFonts w:cs="Arial" w:ascii="Arial" w:hAnsi="Arial"/>
          <w:rtl w:val="true"/>
        </w:rPr>
        <w:t xml:space="preserve">, </w:t>
      </w:r>
      <w:r>
        <w:rPr>
          <w:rFonts w:ascii="Arial" w:hAnsi="Arial" w:cs="Arial"/>
          <w:rtl w:val="true"/>
        </w:rPr>
        <w:t xml:space="preserve">היזק לרכוש בזדון </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קבלת נכסים שהושגו בפשע</w:t>
      </w:r>
      <w:r>
        <w:rPr>
          <w:rFonts w:cs="Arial" w:ascii="Arial" w:hAnsi="Arial"/>
          <w:rtl w:val="true"/>
        </w:rPr>
        <w:t xml:space="preserve">, </w:t>
      </w:r>
      <w:r>
        <w:rPr>
          <w:rFonts w:ascii="Arial" w:hAnsi="Arial" w:cs="Arial"/>
          <w:rtl w:val="true"/>
        </w:rPr>
        <w:t>הפרת הוראה חוקית</w:t>
      </w:r>
      <w:r>
        <w:rPr>
          <w:rFonts w:cs="Arial" w:ascii="Arial" w:hAnsi="Arial"/>
          <w:rtl w:val="true"/>
        </w:rPr>
        <w:t xml:space="preserve">, </w:t>
      </w:r>
      <w:r>
        <w:rPr>
          <w:rFonts w:ascii="Arial" w:hAnsi="Arial" w:cs="Arial"/>
          <w:rtl w:val="true"/>
        </w:rPr>
        <w:t>והוא נשלח למעון נעול למשך שנה</w:t>
      </w:r>
      <w:r>
        <w:rPr>
          <w:rFonts w:cs="Arial" w:ascii="Arial" w:hAnsi="Arial"/>
          <w:rtl w:val="true"/>
        </w:rPr>
        <w:t xml:space="preserve">, </w:t>
      </w:r>
      <w:r>
        <w:rPr>
          <w:rFonts w:ascii="Arial" w:hAnsi="Arial" w:cs="Arial"/>
          <w:rtl w:val="true"/>
        </w:rPr>
        <w:t>וכן הוטל עליו עונש 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חתימה על התחייבות להימנע מעבירה</w:t>
      </w:r>
      <w:r>
        <w:rPr>
          <w:rFonts w:cs="Arial" w:ascii="Arial" w:hAnsi="Arial"/>
          <w:rtl w:val="true"/>
        </w:rPr>
        <w:t xml:space="preserve">, </w:t>
      </w:r>
      <w:r>
        <w:rPr>
          <w:rFonts w:ascii="Arial" w:hAnsi="Arial" w:cs="Arial"/>
          <w:rtl w:val="true"/>
        </w:rPr>
        <w:t>והופעלה התחייבות קודמת עליה חתם הנאשם</w:t>
      </w:r>
      <w:r>
        <w:rPr>
          <w:rFonts w:cs="Arial" w:ascii="Arial" w:hAnsi="Arial"/>
          <w:rtl w:val="true"/>
        </w:rPr>
        <w:t>.</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בינואר </w:t>
      </w:r>
      <w:r>
        <w:rPr>
          <w:rFonts w:cs="Arial" w:ascii="Arial" w:hAnsi="Arial"/>
        </w:rPr>
        <w:t>1999</w:t>
      </w:r>
      <w:r>
        <w:rPr>
          <w:rFonts w:cs="Arial" w:ascii="Arial" w:hAnsi="Arial"/>
          <w:rtl w:val="true"/>
        </w:rPr>
        <w:t xml:space="preserve"> </w:t>
      </w:r>
      <w:r>
        <w:rPr>
          <w:rFonts w:ascii="Arial" w:hAnsi="Arial" w:cs="Arial"/>
          <w:rtl w:val="true"/>
        </w:rPr>
        <w:t>הורשע הנאשם ע</w:t>
      </w:r>
      <w:r>
        <w:rPr>
          <w:rFonts w:cs="Arial" w:ascii="Arial" w:hAnsi="Arial"/>
          <w:rtl w:val="true"/>
        </w:rPr>
        <w:t>"</w:t>
      </w:r>
      <w:r>
        <w:rPr>
          <w:rFonts w:ascii="Arial" w:hAnsi="Arial" w:cs="Arial"/>
          <w:rtl w:val="true"/>
        </w:rPr>
        <w:t>י בימ</w:t>
      </w:r>
      <w:r>
        <w:rPr>
          <w:rFonts w:cs="Arial" w:ascii="Arial" w:hAnsi="Arial"/>
          <w:rtl w:val="true"/>
        </w:rPr>
        <w:t>"</w:t>
      </w:r>
      <w:r>
        <w:rPr>
          <w:rFonts w:ascii="Arial" w:hAnsi="Arial" w:cs="Arial"/>
          <w:rtl w:val="true"/>
        </w:rPr>
        <w:t>ש לנוער עכו בניסיון לתקיפה הגורמת לחבלה של ממש</w:t>
      </w:r>
      <w:r>
        <w:rPr>
          <w:rFonts w:cs="Arial" w:ascii="Arial" w:hAnsi="Arial"/>
          <w:rtl w:val="true"/>
        </w:rPr>
        <w:t xml:space="preserve">, </w:t>
      </w:r>
      <w:r>
        <w:rPr>
          <w:rFonts w:ascii="Arial" w:hAnsi="Arial" w:cs="Arial"/>
          <w:rtl w:val="true"/>
        </w:rPr>
        <w:t>והוטל עליו לבצע שירות לתועלת הציבור וחתימה על התחייבות</w:t>
      </w:r>
      <w:r>
        <w:rPr>
          <w:rFonts w:cs="Arial" w:ascii="Arial" w:hAnsi="Arial"/>
          <w:rtl w:val="true"/>
        </w:rPr>
        <w:t>.</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בפברואר </w:t>
      </w:r>
      <w:r>
        <w:rPr>
          <w:rFonts w:cs="Arial" w:ascii="Arial" w:hAnsi="Arial"/>
        </w:rPr>
        <w:t>1999</w:t>
      </w:r>
      <w:r>
        <w:rPr>
          <w:rFonts w:cs="Arial" w:ascii="Arial" w:hAnsi="Arial"/>
          <w:rtl w:val="true"/>
        </w:rPr>
        <w:t xml:space="preserve"> </w:t>
      </w:r>
      <w:r>
        <w:rPr>
          <w:rFonts w:ascii="Arial" w:hAnsi="Arial" w:cs="Arial"/>
          <w:rtl w:val="true"/>
        </w:rPr>
        <w:t>הורשע הנאשם בגניבה</w:t>
      </w:r>
      <w:r>
        <w:rPr>
          <w:rFonts w:cs="Arial" w:ascii="Arial" w:hAnsi="Arial"/>
          <w:rtl w:val="true"/>
        </w:rPr>
        <w:t xml:space="preserve">, </w:t>
      </w:r>
      <w:r>
        <w:rPr>
          <w:rFonts w:ascii="Arial" w:hAnsi="Arial" w:cs="Arial"/>
          <w:rtl w:val="true"/>
        </w:rPr>
        <w:t>איומים</w:t>
      </w:r>
      <w:r>
        <w:rPr>
          <w:rFonts w:cs="Arial" w:ascii="Arial" w:hAnsi="Arial"/>
          <w:rtl w:val="true"/>
        </w:rPr>
        <w:t xml:space="preserve">, </w:t>
      </w:r>
      <w:r>
        <w:rPr>
          <w:rFonts w:ascii="Arial" w:hAnsi="Arial" w:cs="Arial"/>
          <w:rtl w:val="true"/>
        </w:rPr>
        <w:t>תקיפה הגורמת לחבלה של ממש ונשיאת סכין שלא כדין</w:t>
      </w:r>
      <w:r>
        <w:rPr>
          <w:rFonts w:cs="Arial" w:ascii="Arial" w:hAnsi="Arial"/>
          <w:rtl w:val="true"/>
        </w:rPr>
        <w:t xml:space="preserve">,  </w:t>
      </w:r>
      <w:r>
        <w:rPr>
          <w:rFonts w:ascii="Arial" w:hAnsi="Arial" w:cs="Arial"/>
          <w:rtl w:val="true"/>
        </w:rPr>
        <w:t>והוא נדון למאסר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התחייבות להימנע מביצוע עבירה ותשלום פיצויים למתלונן</w:t>
      </w:r>
      <w:r>
        <w:rPr>
          <w:rFonts w:cs="Arial" w:ascii="Arial" w:hAnsi="Arial"/>
          <w:rtl w:val="true"/>
        </w:rPr>
        <w:t>.</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במאי </w:t>
      </w:r>
      <w:r>
        <w:rPr>
          <w:rFonts w:cs="Arial" w:ascii="Arial" w:hAnsi="Arial"/>
        </w:rPr>
        <w:t>2001</w:t>
      </w:r>
      <w:r>
        <w:rPr>
          <w:rFonts w:cs="Arial" w:ascii="Arial" w:hAnsi="Arial"/>
          <w:rtl w:val="true"/>
        </w:rPr>
        <w:t xml:space="preserve"> </w:t>
      </w:r>
      <w:r>
        <w:rPr>
          <w:rFonts w:ascii="Arial" w:hAnsi="Arial" w:cs="Arial"/>
          <w:rtl w:val="true"/>
        </w:rPr>
        <w:t>הורשע הנאשם בביצוע שוד מזוין</w:t>
      </w:r>
      <w:r>
        <w:rPr>
          <w:rFonts w:cs="Arial" w:ascii="Arial" w:hAnsi="Arial"/>
          <w:rtl w:val="true"/>
        </w:rPr>
        <w:t xml:space="preserve">, </w:t>
      </w:r>
      <w:r>
        <w:rPr>
          <w:rFonts w:ascii="Arial" w:hAnsi="Arial" w:cs="Arial"/>
          <w:rtl w:val="true"/>
        </w:rPr>
        <w:t>קשירת קשר לביצוע פשע</w:t>
      </w:r>
      <w:r>
        <w:rPr>
          <w:rFonts w:cs="Arial" w:ascii="Arial" w:hAnsi="Arial"/>
          <w:rtl w:val="true"/>
        </w:rPr>
        <w:t xml:space="preserve">, </w:t>
      </w:r>
      <w:r>
        <w:rPr>
          <w:rFonts w:ascii="Arial" w:hAnsi="Arial" w:cs="Arial"/>
          <w:rtl w:val="true"/>
        </w:rPr>
        <w:t>תקיפה כדי לגנוב</w:t>
      </w:r>
      <w:r>
        <w:rPr>
          <w:rFonts w:cs="Arial" w:ascii="Arial" w:hAnsi="Arial"/>
          <w:rtl w:val="true"/>
        </w:rPr>
        <w:t xml:space="preserve">, </w:t>
      </w:r>
      <w:r>
        <w:rPr>
          <w:rFonts w:ascii="Arial" w:hAnsi="Arial" w:cs="Arial"/>
          <w:rtl w:val="true"/>
        </w:rPr>
        <w:t>פריצה לרכב בכוונה לגנוב</w:t>
      </w:r>
      <w:r>
        <w:rPr>
          <w:rFonts w:cs="Arial" w:ascii="Arial" w:hAnsi="Arial"/>
          <w:rtl w:val="true"/>
        </w:rPr>
        <w:t xml:space="preserve">, </w:t>
      </w:r>
      <w:r>
        <w:rPr>
          <w:rFonts w:ascii="Arial" w:hAnsi="Arial" w:cs="Arial"/>
          <w:rtl w:val="true"/>
        </w:rPr>
        <w:t>שבל</w:t>
      </w:r>
      <w:r>
        <w:rPr>
          <w:rFonts w:cs="Arial" w:ascii="Arial" w:hAnsi="Arial"/>
          <w:rtl w:val="true"/>
        </w:rPr>
        <w:t>"</w:t>
      </w:r>
      <w:r>
        <w:rPr>
          <w:rFonts w:ascii="Arial" w:hAnsi="Arial" w:cs="Arial"/>
          <w:rtl w:val="true"/>
        </w:rPr>
        <w:t>ר ונטישה במקום אחר</w:t>
      </w:r>
      <w:r>
        <w:rPr>
          <w:rFonts w:cs="Arial" w:ascii="Arial" w:hAnsi="Arial"/>
          <w:rtl w:val="true"/>
        </w:rPr>
        <w:t xml:space="preserve">. </w:t>
      </w:r>
      <w:r>
        <w:rPr>
          <w:rFonts w:ascii="Arial" w:hAnsi="Arial" w:cs="Arial"/>
          <w:rtl w:val="true"/>
        </w:rPr>
        <w:t xml:space="preserve">בפעם זו נדון הנאשם  לראשונה למאסר בפועל לתקופה בת </w:t>
      </w:r>
      <w:r>
        <w:rPr>
          <w:rFonts w:cs="Arial" w:ascii="Arial" w:hAnsi="Arial"/>
        </w:rPr>
        <w:t>3</w:t>
      </w:r>
      <w:r>
        <w:rPr>
          <w:rFonts w:cs="Arial" w:ascii="Arial" w:hAnsi="Arial"/>
          <w:rtl w:val="true"/>
        </w:rPr>
        <w:t xml:space="preserve"> </w:t>
      </w:r>
      <w:r>
        <w:rPr>
          <w:rFonts w:ascii="Arial" w:hAnsi="Arial" w:cs="Arial"/>
          <w:rtl w:val="true"/>
        </w:rPr>
        <w:t>וחצי שנים</w:t>
      </w:r>
      <w:r>
        <w:rPr>
          <w:rFonts w:cs="Arial" w:ascii="Arial" w:hAnsi="Arial"/>
          <w:rtl w:val="true"/>
        </w:rPr>
        <w:t xml:space="preserve">, </w:t>
      </w:r>
      <w:r>
        <w:rPr>
          <w:rFonts w:ascii="Arial" w:hAnsi="Arial" w:cs="Arial"/>
          <w:rtl w:val="true"/>
        </w:rPr>
        <w:t>וכן הוטל עליו מאסר על</w:t>
      </w:r>
      <w:r>
        <w:rPr>
          <w:rFonts w:cs="Arial" w:ascii="Arial" w:hAnsi="Arial"/>
          <w:rtl w:val="true"/>
        </w:rPr>
        <w:t>-</w:t>
      </w:r>
      <w:r>
        <w:rPr>
          <w:rFonts w:ascii="Arial" w:hAnsi="Arial" w:cs="Arial"/>
          <w:rtl w:val="true"/>
        </w:rPr>
        <w:t>תנאי</w:t>
      </w:r>
      <w:r>
        <w:rPr>
          <w:rFonts w:cs="Arial" w:ascii="Arial" w:hAnsi="Arial"/>
          <w:rtl w:val="true"/>
        </w:rPr>
        <w:t>.</w:t>
      </w:r>
    </w:p>
    <w:p>
      <w:pPr>
        <w:pStyle w:val="Normal"/>
        <w:spacing w:lineRule="auto" w:line="360"/>
        <w:ind w:start="144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במאי </w:t>
      </w:r>
      <w:r>
        <w:rPr>
          <w:rFonts w:cs="Arial" w:ascii="Arial" w:hAnsi="Arial"/>
        </w:rPr>
        <w:t>2001</w:t>
      </w:r>
      <w:r>
        <w:rPr>
          <w:rFonts w:cs="Arial" w:ascii="Arial" w:hAnsi="Arial"/>
          <w:rtl w:val="true"/>
        </w:rPr>
        <w:t xml:space="preserve"> </w:t>
      </w:r>
      <w:r>
        <w:rPr>
          <w:rFonts w:ascii="Arial" w:hAnsi="Arial" w:cs="Arial"/>
          <w:rtl w:val="true"/>
        </w:rPr>
        <w:t>הורשע הנאשם בהחזקה ושימוש בסמים לצריכה עצמית</w:t>
      </w:r>
      <w:r>
        <w:rPr>
          <w:rFonts w:cs="Arial" w:ascii="Arial" w:hAnsi="Arial"/>
          <w:rtl w:val="true"/>
        </w:rPr>
        <w:t xml:space="preserve">, </w:t>
      </w:r>
      <w:r>
        <w:rPr>
          <w:rFonts w:ascii="Arial" w:hAnsi="Arial" w:cs="Arial"/>
          <w:rtl w:val="true"/>
        </w:rPr>
        <w:t>וכן בתקיפה הגורמת חבלה של ממש</w:t>
      </w:r>
      <w:r>
        <w:rPr>
          <w:rFonts w:cs="Arial" w:ascii="Arial" w:hAnsi="Arial"/>
          <w:rtl w:val="true"/>
        </w:rPr>
        <w:t xml:space="preserve">, </w:t>
      </w:r>
      <w:r>
        <w:rPr>
          <w:rFonts w:ascii="Arial" w:hAnsi="Arial" w:cs="Arial"/>
          <w:rtl w:val="true"/>
        </w:rPr>
        <w:t>והפרעה לשוטר במילוי תפקידו</w:t>
      </w:r>
      <w:r>
        <w:rPr>
          <w:rFonts w:cs="Arial" w:ascii="Arial" w:hAnsi="Arial"/>
          <w:rtl w:val="true"/>
        </w:rPr>
        <w:t xml:space="preserve">, </w:t>
      </w:r>
      <w:r>
        <w:rPr>
          <w:rFonts w:ascii="Arial" w:hAnsi="Arial" w:cs="Arial"/>
          <w:rtl w:val="true"/>
        </w:rPr>
        <w:t>והוא נדון למאסר בפועל לתקופה בת שלושה חודשים בחופף למאסר אותו ריצה אותה עת</w:t>
      </w:r>
      <w:r>
        <w:rPr>
          <w:rFonts w:cs="Arial" w:ascii="Arial" w:hAnsi="Arial"/>
          <w:rtl w:val="true"/>
        </w:rPr>
        <w:t xml:space="preserve">, </w:t>
      </w:r>
      <w:r>
        <w:rPr>
          <w:rFonts w:ascii="Arial" w:hAnsi="Arial" w:cs="Arial"/>
          <w:rtl w:val="true"/>
        </w:rPr>
        <w:t>וכן הוטל עליו מאסר על</w:t>
      </w:r>
      <w:r>
        <w:rPr>
          <w:rFonts w:cs="Arial" w:ascii="Arial" w:hAnsi="Arial"/>
          <w:rtl w:val="true"/>
        </w:rPr>
        <w:t>-</w:t>
      </w:r>
      <w:r>
        <w:rPr>
          <w:rFonts w:ascii="Arial" w:hAnsi="Arial" w:cs="Arial"/>
          <w:rtl w:val="true"/>
        </w:rPr>
        <w:t>תנאי</w:t>
      </w:r>
      <w:r>
        <w:rPr>
          <w:rFonts w:cs="Arial" w:ascii="Arial" w:hAnsi="Arial"/>
          <w:rtl w:val="true"/>
        </w:rPr>
        <w:t>.</w:t>
      </w:r>
    </w:p>
    <w:p>
      <w:pPr>
        <w:pStyle w:val="Normal"/>
        <w:spacing w:lineRule="auto" w:line="360"/>
        <w:ind w:hanging="720" w:start="216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cs="Arial" w:ascii="Arial" w:hAnsi="Arial"/>
          <w:rtl w:val="true"/>
        </w:rPr>
        <w:t>*</w:t>
        <w:tab/>
      </w:r>
      <w:r>
        <w:rPr>
          <w:rFonts w:ascii="Arial" w:hAnsi="Arial" w:cs="Arial"/>
          <w:rtl w:val="true"/>
        </w:rPr>
        <w:t xml:space="preserve">בנובמבר </w:t>
      </w:r>
      <w:r>
        <w:rPr>
          <w:rFonts w:cs="Arial" w:ascii="Arial" w:hAnsi="Arial"/>
        </w:rPr>
        <w:t>2004</w:t>
      </w:r>
      <w:r>
        <w:rPr>
          <w:rFonts w:cs="Arial" w:ascii="Arial" w:hAnsi="Arial"/>
          <w:rtl w:val="true"/>
        </w:rPr>
        <w:t xml:space="preserve"> </w:t>
      </w:r>
      <w:r>
        <w:rPr>
          <w:rFonts w:ascii="Arial" w:hAnsi="Arial" w:cs="Arial"/>
          <w:rtl w:val="true"/>
        </w:rPr>
        <w:t>הורשע הנאשם בהחזקת נכס החשוד כגנוב והוטל עליו מאסר על</w:t>
      </w:r>
      <w:r>
        <w:rPr>
          <w:rFonts w:cs="Arial" w:ascii="Arial" w:hAnsi="Arial"/>
          <w:rtl w:val="true"/>
        </w:rPr>
        <w:t>-</w:t>
      </w:r>
      <w:r>
        <w:rPr>
          <w:rFonts w:ascii="Arial" w:hAnsi="Arial" w:cs="Arial"/>
          <w:rtl w:val="true"/>
        </w:rPr>
        <w:t>תנאי וקנס</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sz w:val="28"/>
          <w:sz w:val="28"/>
          <w:szCs w:val="28"/>
          <w:rtl w:val="true"/>
        </w:rPr>
        <w:t>ד</w:t>
      </w:r>
      <w:r>
        <w:rPr>
          <w:rFonts w:cs="Arial" w:ascii="Arial" w:hAnsi="Arial"/>
          <w:sz w:val="28"/>
          <w:szCs w:val="28"/>
          <w:rtl w:val="true"/>
        </w:rPr>
        <w:t>.</w:t>
        <w:tab/>
      </w:r>
      <w:r>
        <w:rPr>
          <w:rFonts w:ascii="Arial" w:hAnsi="Arial" w:cs="Arial"/>
          <w:b/>
          <w:b/>
          <w:bCs/>
          <w:sz w:val="28"/>
          <w:sz w:val="28"/>
          <w:szCs w:val="28"/>
          <w:u w:val="single"/>
          <w:rtl w:val="true"/>
        </w:rPr>
        <w:t>טיעוני ב</w:t>
      </w:r>
      <w:r>
        <w:rPr>
          <w:rFonts w:cs="Arial" w:ascii="Arial" w:hAnsi="Arial"/>
          <w:b/>
          <w:bCs/>
          <w:sz w:val="28"/>
          <w:szCs w:val="28"/>
          <w:u w:val="single"/>
          <w:rtl w:val="true"/>
        </w:rPr>
        <w:t>"</w:t>
      </w:r>
      <w:r>
        <w:rPr>
          <w:rFonts w:ascii="Arial" w:hAnsi="Arial" w:cs="Arial"/>
          <w:b/>
          <w:b/>
          <w:bCs/>
          <w:sz w:val="28"/>
          <w:sz w:val="28"/>
          <w:szCs w:val="28"/>
          <w:u w:val="single"/>
          <w:rtl w:val="true"/>
        </w:rPr>
        <w:t>כ הצדדים</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המאשימה עתר לביהמ</w:t>
      </w:r>
      <w:r>
        <w:rPr>
          <w:rFonts w:cs="Arial" w:ascii="Arial" w:hAnsi="Arial"/>
          <w:rtl w:val="true"/>
        </w:rPr>
        <w:t>"</w:t>
      </w:r>
      <w:r>
        <w:rPr>
          <w:rFonts w:ascii="Arial" w:hAnsi="Arial" w:cs="Arial"/>
          <w:rtl w:val="true"/>
        </w:rPr>
        <w:t>ש לכבד את הסדר הטיעון בהיותו פרי הליך גישור שהתנהל בפני כב</w:t>
      </w:r>
      <w:r>
        <w:rPr>
          <w:rFonts w:cs="Arial" w:ascii="Arial" w:hAnsi="Arial"/>
          <w:rtl w:val="true"/>
        </w:rPr>
        <w:t xml:space="preserve">' </w:t>
      </w:r>
      <w:r>
        <w:rPr>
          <w:rFonts w:ascii="Arial" w:hAnsi="Arial" w:cs="Arial"/>
          <w:rtl w:val="true"/>
        </w:rPr>
        <w:t>השופט ג</w:t>
      </w:r>
      <w:r>
        <w:rPr>
          <w:rFonts w:cs="Arial" w:ascii="Arial" w:hAnsi="Arial"/>
          <w:rtl w:val="true"/>
        </w:rPr>
        <w:t xml:space="preserve">. </w:t>
      </w:r>
      <w:r>
        <w:rPr>
          <w:rFonts w:ascii="Arial" w:hAnsi="Arial" w:cs="Arial"/>
          <w:rtl w:val="true"/>
        </w:rPr>
        <w:t>נויטל</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כ המאשימה הדגיש</w:t>
      </w:r>
      <w:r>
        <w:rPr>
          <w:rFonts w:cs="Arial" w:ascii="Arial" w:hAnsi="Arial"/>
          <w:rtl w:val="true"/>
        </w:rPr>
        <w:t xml:space="preserve">, </w:t>
      </w:r>
      <w:r>
        <w:rPr>
          <w:rFonts w:ascii="Arial" w:hAnsi="Arial" w:cs="Arial"/>
          <w:rtl w:val="true"/>
        </w:rPr>
        <w:t>כי אכן כתב האישום מתאר רצף עבירות הכוללות אלימות</w:t>
      </w:r>
      <w:r>
        <w:rPr>
          <w:rFonts w:cs="Arial" w:ascii="Arial" w:hAnsi="Arial"/>
          <w:rtl w:val="true"/>
        </w:rPr>
        <w:t xml:space="preserve">, </w:t>
      </w:r>
      <w:r>
        <w:rPr>
          <w:rFonts w:ascii="Arial" w:hAnsi="Arial" w:cs="Arial"/>
          <w:rtl w:val="true"/>
        </w:rPr>
        <w:t>ובמיוחד האישום הראשון המלמד על דפוס אלימות קיצוני מצד הנאשם</w:t>
      </w:r>
      <w:r>
        <w:rPr>
          <w:rFonts w:cs="Arial" w:ascii="Arial" w:hAnsi="Arial"/>
          <w:rtl w:val="true"/>
        </w:rPr>
        <w:t xml:space="preserve">, </w:t>
      </w:r>
      <w:r>
        <w:rPr>
          <w:rFonts w:ascii="Arial" w:hAnsi="Arial" w:cs="Arial"/>
          <w:rtl w:val="true"/>
        </w:rPr>
        <w:t>וזאת על רקע עברו הפלילי הכולל עבירת שוד מזוין בגינה ריצה שלוש וחצי שנות מאסר</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ברם</w:t>
      </w:r>
      <w:r>
        <w:rPr>
          <w:rFonts w:cs="Arial" w:ascii="Arial" w:hAnsi="Arial"/>
          <w:rtl w:val="true"/>
        </w:rPr>
        <w:t xml:space="preserve">, </w:t>
      </w:r>
      <w:r>
        <w:rPr>
          <w:rFonts w:ascii="Arial" w:hAnsi="Arial" w:cs="Arial"/>
          <w:rtl w:val="true"/>
        </w:rPr>
        <w:t>לדבריו</w:t>
      </w:r>
      <w:r>
        <w:rPr>
          <w:rFonts w:cs="Arial" w:ascii="Arial" w:hAnsi="Arial"/>
          <w:rtl w:val="true"/>
        </w:rPr>
        <w:t xml:space="preserve">, </w:t>
      </w:r>
      <w:r>
        <w:rPr>
          <w:rFonts w:ascii="Arial" w:hAnsi="Arial" w:cs="Arial"/>
          <w:rtl w:val="true"/>
        </w:rPr>
        <w:t>הנאשם לקח אחריות למעשיו</w:t>
      </w:r>
      <w:r>
        <w:rPr>
          <w:rFonts w:cs="Arial" w:ascii="Arial" w:hAnsi="Arial"/>
          <w:rtl w:val="true"/>
        </w:rPr>
        <w:t xml:space="preserve">, </w:t>
      </w:r>
      <w:r>
        <w:rPr>
          <w:rFonts w:ascii="Arial" w:hAnsi="Arial" w:cs="Arial"/>
          <w:rtl w:val="true"/>
        </w:rPr>
        <w:t>וחסך זמן שיפוטי רב באשר מדובר בתיק מורכב שהאישומים העיקריים בו מתבססים על ראיות נסיבתיות</w:t>
      </w:r>
      <w:r>
        <w:rPr>
          <w:rFonts w:cs="Arial" w:ascii="Arial" w:hAnsi="Arial"/>
          <w:rtl w:val="true"/>
        </w:rPr>
        <w:t xml:space="preserve">, </w:t>
      </w:r>
      <w:r>
        <w:rPr>
          <w:rFonts w:ascii="Arial" w:hAnsi="Arial" w:cs="Arial"/>
          <w:rtl w:val="true"/>
        </w:rPr>
        <w:t>וניהול ההוכחות היה מצריך זימון עדים ותקופת ניהול ארוכה</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עוד לדבריו</w:t>
      </w:r>
      <w:r>
        <w:rPr>
          <w:rFonts w:cs="Arial" w:ascii="Arial" w:hAnsi="Arial"/>
          <w:rtl w:val="true"/>
        </w:rPr>
        <w:t xml:space="preserve">, </w:t>
      </w:r>
      <w:r>
        <w:rPr>
          <w:rFonts w:ascii="Arial" w:hAnsi="Arial" w:cs="Arial"/>
          <w:rtl w:val="true"/>
        </w:rPr>
        <w:t>המתלוננים הביעו הסכמתם להסדר הטיעון</w:t>
      </w:r>
      <w:r>
        <w:rPr>
          <w:rFonts w:cs="Arial" w:ascii="Arial" w:hAnsi="Arial"/>
          <w:rtl w:val="true"/>
        </w:rPr>
        <w:t xml:space="preserve">, </w:t>
      </w:r>
      <w:r>
        <w:rPr>
          <w:rFonts w:ascii="Arial" w:hAnsi="Arial" w:cs="Arial"/>
          <w:rtl w:val="true"/>
        </w:rPr>
        <w:t xml:space="preserve">והמתלוננים העיקריים </w:t>
      </w:r>
      <w:r>
        <w:rPr>
          <w:rFonts w:ascii="Arial" w:hAnsi="Arial" w:cs="Arial"/>
          <w:rtl w:val="true"/>
        </w:rPr>
        <w:t>–</w:t>
      </w:r>
      <w:r>
        <w:rPr>
          <w:rFonts w:ascii="Arial" w:hAnsi="Arial" w:cs="Arial"/>
          <w:rtl w:val="true"/>
        </w:rPr>
        <w:t xml:space="preserve"> </w:t>
      </w:r>
    </w:p>
    <w:p>
      <w:pPr>
        <w:pStyle w:val="Normal"/>
        <w:spacing w:lineRule="auto" w:line="360"/>
        <w:ind w:start="1440" w:end="0"/>
        <w:jc w:val="both"/>
        <w:rPr>
          <w:rFonts w:ascii="Arial" w:hAnsi="Arial" w:cs="Arial"/>
        </w:rPr>
      </w:pPr>
      <w:r>
        <w:rPr>
          <w:rFonts w:ascii="Arial" w:hAnsi="Arial" w:cs="Arial"/>
          <w:rtl w:val="true"/>
        </w:rPr>
        <w:t>המתלוננים שבאישומים הראשון</w:t>
      </w:r>
      <w:r>
        <w:rPr>
          <w:rFonts w:cs="Arial" w:ascii="Arial" w:hAnsi="Arial"/>
          <w:rtl w:val="true"/>
        </w:rPr>
        <w:t xml:space="preserve">, </w:t>
      </w:r>
      <w:r>
        <w:rPr>
          <w:rFonts w:ascii="Arial" w:hAnsi="Arial" w:cs="Arial"/>
          <w:rtl w:val="true"/>
        </w:rPr>
        <w:t>הרביעי</w:t>
      </w:r>
      <w:r>
        <w:rPr>
          <w:rFonts w:cs="Arial" w:ascii="Arial" w:hAnsi="Arial"/>
          <w:rtl w:val="true"/>
        </w:rPr>
        <w:t xml:space="preserve">, </w:t>
      </w:r>
      <w:r>
        <w:rPr>
          <w:rFonts w:ascii="Arial" w:hAnsi="Arial" w:cs="Arial"/>
          <w:rtl w:val="true"/>
        </w:rPr>
        <w:t>החמישי והשביעי אף אמורים להיות מפוצים במסגרת ההסדר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הנאשם עתר אף הוא לביהמ</w:t>
      </w:r>
      <w:r>
        <w:rPr>
          <w:rFonts w:cs="Arial" w:ascii="Arial" w:hAnsi="Arial"/>
          <w:rtl w:val="true"/>
        </w:rPr>
        <w:t>"</w:t>
      </w:r>
      <w:r>
        <w:rPr>
          <w:rFonts w:ascii="Arial" w:hAnsi="Arial" w:cs="Arial"/>
          <w:rtl w:val="true"/>
        </w:rPr>
        <w:t>ש לכבד את הסדר הטיעון</w:t>
      </w:r>
      <w:r>
        <w:rPr>
          <w:rFonts w:cs="Arial" w:ascii="Arial" w:hAnsi="Arial"/>
          <w:rtl w:val="true"/>
        </w:rPr>
        <w:t xml:space="preserve">, </w:t>
      </w:r>
      <w:r>
        <w:rPr>
          <w:rFonts w:ascii="Arial" w:hAnsi="Arial" w:cs="Arial"/>
          <w:rtl w:val="true"/>
        </w:rPr>
        <w:t>בהדגישו כי ההסדר המוסכם מטיל על הנאשם מאסר בפועל ממושך ביותר</w:t>
      </w:r>
      <w:r>
        <w:rPr>
          <w:rFonts w:cs="Arial" w:ascii="Arial" w:hAnsi="Arial"/>
          <w:rtl w:val="true"/>
        </w:rPr>
        <w:t xml:space="preserve">, </w:t>
      </w:r>
      <w:r>
        <w:rPr>
          <w:rFonts w:ascii="Arial" w:hAnsi="Arial" w:cs="Arial"/>
          <w:rtl w:val="true"/>
        </w:rPr>
        <w:t>וכך יורחק הנאשם מאשתו ובנו הקטן בן החמש וחצי</w:t>
      </w:r>
      <w:r>
        <w:rPr>
          <w:rFonts w:cs="Arial" w:ascii="Arial" w:hAnsi="Arial"/>
          <w:rtl w:val="true"/>
        </w:rPr>
        <w:t xml:space="preserve">, </w:t>
      </w:r>
      <w:r>
        <w:rPr>
          <w:rFonts w:ascii="Arial" w:hAnsi="Arial" w:cs="Arial"/>
          <w:rtl w:val="true"/>
        </w:rPr>
        <w:t>כמו גם משאר בני משפחתו למשך תקופה ארוכה</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עוד הדגיש ב</w:t>
      </w:r>
      <w:r>
        <w:rPr>
          <w:rFonts w:cs="Arial" w:ascii="Arial" w:hAnsi="Arial"/>
          <w:rtl w:val="true"/>
        </w:rPr>
        <w:t>"</w:t>
      </w:r>
      <w:r>
        <w:rPr>
          <w:rFonts w:ascii="Arial" w:hAnsi="Arial" w:cs="Arial"/>
          <w:rtl w:val="true"/>
        </w:rPr>
        <w:t xml:space="preserve">כ הנאשם את הקושי של משפחת הנאשם לאסוף את סכום הפיצוי בסך </w:t>
      </w:r>
      <w:r>
        <w:rPr>
          <w:rFonts w:cs="Arial" w:ascii="Arial" w:hAnsi="Arial"/>
        </w:rPr>
        <w:t>25,000</w:t>
      </w:r>
      <w:r>
        <w:rPr>
          <w:rFonts w:cs="Arial" w:ascii="Arial" w:hAnsi="Arial"/>
          <w:rtl w:val="true"/>
        </w:rPr>
        <w:t xml:space="preserve"> ₪.</w:t>
      </w:r>
    </w:p>
    <w:p>
      <w:pPr>
        <w:pStyle w:val="Normal"/>
        <w:spacing w:lineRule="auto" w:line="360"/>
        <w:ind w:hanging="630" w:start="1440"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ב</w:t>
      </w:r>
      <w:r>
        <w:rPr>
          <w:rFonts w:cs="Arial" w:ascii="Arial" w:hAnsi="Arial"/>
          <w:rtl w:val="true"/>
        </w:rPr>
        <w:t>"</w:t>
      </w:r>
      <w:r>
        <w:rPr>
          <w:rFonts w:ascii="Arial" w:hAnsi="Arial" w:cs="Arial"/>
          <w:rtl w:val="true"/>
        </w:rPr>
        <w:t>כ הנאשם הוסיף וציין</w:t>
      </w:r>
      <w:r>
        <w:rPr>
          <w:rFonts w:cs="Arial" w:ascii="Arial" w:hAnsi="Arial"/>
          <w:rtl w:val="true"/>
        </w:rPr>
        <w:t xml:space="preserve">, </w:t>
      </w:r>
      <w:r>
        <w:rPr>
          <w:rFonts w:ascii="Arial" w:hAnsi="Arial" w:cs="Arial"/>
          <w:rtl w:val="true"/>
        </w:rPr>
        <w:t>כי המעשים נעשו על רקע שימוש בסמים</w:t>
      </w:r>
      <w:r>
        <w:rPr>
          <w:rFonts w:cs="Arial" w:ascii="Arial" w:hAnsi="Arial"/>
          <w:rtl w:val="true"/>
        </w:rPr>
        <w:t xml:space="preserve">, </w:t>
      </w:r>
      <w:r>
        <w:rPr>
          <w:rFonts w:ascii="Arial" w:hAnsi="Arial" w:cs="Arial"/>
          <w:rtl w:val="true"/>
        </w:rPr>
        <w:t xml:space="preserve">והודאתו של הנאשם והבעת החרטה מבטאת את רצונו </w:t>
      </w:r>
      <w:r>
        <w:rPr>
          <w:rFonts w:cs="Arial" w:ascii="Arial" w:hAnsi="Arial"/>
          <w:rtl w:val="true"/>
        </w:rPr>
        <w:t>"</w:t>
      </w:r>
      <w:r>
        <w:rPr>
          <w:rFonts w:ascii="Arial" w:hAnsi="Arial" w:cs="Arial"/>
          <w:rtl w:val="true"/>
        </w:rPr>
        <w:t>לפתוח דף חדש</w:t>
      </w:r>
      <w:r>
        <w:rPr>
          <w:rFonts w:cs="Arial" w:ascii="Arial" w:hAnsi="Arial"/>
          <w:rtl w:val="true"/>
        </w:rPr>
        <w:t xml:space="preserve">" </w:t>
      </w:r>
      <w:r>
        <w:rPr>
          <w:rFonts w:ascii="Arial" w:hAnsi="Arial" w:cs="Arial"/>
          <w:rtl w:val="true"/>
        </w:rPr>
        <w:t>בחייו</w:t>
      </w:r>
      <w:r>
        <w:rPr>
          <w:rFonts w:cs="Arial" w:ascii="Arial" w:hAnsi="Arial"/>
          <w:rtl w:val="true"/>
        </w:rPr>
        <w:t xml:space="preserve">. </w:t>
      </w:r>
      <w:r>
        <w:rPr>
          <w:rFonts w:ascii="Arial" w:hAnsi="Arial" w:cs="Arial"/>
          <w:rtl w:val="true"/>
        </w:rPr>
        <w:t>כמו</w:t>
      </w:r>
      <w:r>
        <w:rPr>
          <w:rFonts w:cs="Arial" w:ascii="Arial" w:hAnsi="Arial"/>
          <w:rtl w:val="true"/>
        </w:rPr>
        <w:t>-</w:t>
      </w:r>
      <w:r>
        <w:rPr>
          <w:rFonts w:ascii="Arial" w:hAnsi="Arial" w:cs="Arial"/>
          <w:rtl w:val="true"/>
        </w:rPr>
        <w:t>כן נחסך זמן שיפוטי יקר והתייתר הצורך בזימון העדים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sz w:val="28"/>
          <w:sz w:val="28"/>
          <w:szCs w:val="28"/>
          <w:rtl w:val="true"/>
        </w:rPr>
        <w:t>ה</w:t>
      </w:r>
      <w:r>
        <w:rPr>
          <w:rFonts w:cs="Arial" w:ascii="Arial" w:hAnsi="Arial"/>
          <w:sz w:val="28"/>
          <w:szCs w:val="28"/>
          <w:rtl w:val="true"/>
        </w:rPr>
        <w:t>.</w:t>
        <w:tab/>
      </w:r>
      <w:r>
        <w:rPr>
          <w:rFonts w:ascii="Arial" w:hAnsi="Arial" w:cs="Arial"/>
          <w:b/>
          <w:b/>
          <w:bCs/>
          <w:sz w:val="28"/>
          <w:sz w:val="28"/>
          <w:szCs w:val="28"/>
          <w:u w:val="single"/>
          <w:rtl w:val="true"/>
        </w:rPr>
        <w:t>דברי הנאשם</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הנאשם הביע צער על מעשיו וציין כי הגיע לתובענה ש</w:t>
      </w:r>
      <w:r>
        <w:rPr>
          <w:rFonts w:cs="Arial" w:ascii="Arial" w:hAnsi="Arial"/>
          <w:rtl w:val="true"/>
        </w:rPr>
        <w:t>"</w:t>
      </w:r>
      <w:r>
        <w:rPr>
          <w:rFonts w:ascii="Arial" w:hAnsi="Arial" w:cs="Arial"/>
          <w:b/>
          <w:b/>
          <w:bCs/>
          <w:rtl w:val="true"/>
        </w:rPr>
        <w:t>זו לא הדרך הנכונה להשיג כסף</w:t>
      </w:r>
      <w:r>
        <w:rPr>
          <w:rFonts w:cs="Arial" w:ascii="Arial" w:hAnsi="Arial"/>
          <w:rtl w:val="true"/>
        </w:rPr>
        <w:t>".</w:t>
      </w:r>
    </w:p>
    <w:p>
      <w:pPr>
        <w:pStyle w:val="Normal"/>
        <w:spacing w:lineRule="auto" w:line="360"/>
        <w:ind w:start="1440" w:end="0"/>
        <w:jc w:val="both"/>
        <w:rPr>
          <w:rFonts w:ascii="Arial" w:hAnsi="Arial" w:cs="Arial"/>
        </w:rPr>
      </w:pPr>
      <w:r>
        <w:rPr>
          <w:rFonts w:ascii="Arial" w:hAnsi="Arial" w:cs="Arial"/>
          <w:rtl w:val="true"/>
        </w:rPr>
        <w:t>לדבריו</w:t>
      </w:r>
      <w:r>
        <w:rPr>
          <w:rFonts w:cs="Arial" w:ascii="Arial" w:hAnsi="Arial"/>
          <w:rtl w:val="true"/>
        </w:rPr>
        <w:t xml:space="preserve">, </w:t>
      </w:r>
      <w:r>
        <w:rPr>
          <w:rFonts w:ascii="Arial" w:hAnsi="Arial" w:cs="Arial"/>
          <w:rtl w:val="true"/>
        </w:rPr>
        <w:t>הוא מצפה ליום השחרור על</w:t>
      </w:r>
      <w:r>
        <w:rPr>
          <w:rFonts w:cs="Arial" w:ascii="Arial" w:hAnsi="Arial"/>
          <w:rtl w:val="true"/>
        </w:rPr>
        <w:t>-</w:t>
      </w:r>
      <w:r>
        <w:rPr>
          <w:rFonts w:ascii="Arial" w:hAnsi="Arial" w:cs="Arial"/>
          <w:rtl w:val="true"/>
        </w:rPr>
        <w:t>מנת לחזור לבני משפחתו</w:t>
      </w:r>
      <w:r>
        <w:rPr>
          <w:rFonts w:cs="Arial" w:ascii="Arial" w:hAnsi="Arial"/>
          <w:rtl w:val="true"/>
        </w:rPr>
        <w:t xml:space="preserve">, </w:t>
      </w:r>
      <w:r>
        <w:rPr>
          <w:rFonts w:ascii="Arial" w:hAnsi="Arial" w:cs="Arial"/>
          <w:rtl w:val="true"/>
        </w:rPr>
        <w:t>והוא אינו משתמש עוד בסמים</w:t>
      </w:r>
      <w:r>
        <w:rPr>
          <w:rFonts w:cs="Arial" w:ascii="Arial" w:hAnsi="Arial"/>
          <w:rtl w:val="true"/>
        </w:rPr>
        <w:t xml:space="preserve">. </w:t>
      </w:r>
      <w:r>
        <w:rPr>
          <w:rFonts w:ascii="Arial" w:hAnsi="Arial" w:cs="Arial"/>
          <w:rtl w:val="true"/>
        </w:rPr>
        <w:t>הנאשם ביקש מביהמ</w:t>
      </w:r>
      <w:r>
        <w:rPr>
          <w:rFonts w:cs="Arial" w:ascii="Arial" w:hAnsi="Arial"/>
          <w:rtl w:val="true"/>
        </w:rPr>
        <w:t>"</w:t>
      </w:r>
      <w:r>
        <w:rPr>
          <w:rFonts w:ascii="Arial" w:hAnsi="Arial" w:cs="Arial"/>
          <w:rtl w:val="true"/>
        </w:rPr>
        <w:t>ש לשקול אפשרות קיצור עונש המאסר שהוסכם עליו בהסדר הטיעון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sz w:val="28"/>
          <w:sz w:val="28"/>
          <w:szCs w:val="28"/>
          <w:rtl w:val="true"/>
        </w:rPr>
        <w:t>ו</w:t>
      </w:r>
      <w:r>
        <w:rPr>
          <w:rFonts w:cs="Arial" w:ascii="Arial" w:hAnsi="Arial"/>
          <w:sz w:val="28"/>
          <w:szCs w:val="28"/>
          <w:rtl w:val="true"/>
        </w:rPr>
        <w:t>.</w:t>
        <w:tab/>
      </w:r>
      <w:r>
        <w:rPr>
          <w:rFonts w:ascii="Arial" w:hAnsi="Arial" w:cs="Arial"/>
          <w:b/>
          <w:b/>
          <w:bCs/>
          <w:sz w:val="28"/>
          <w:sz w:val="28"/>
          <w:szCs w:val="28"/>
          <w:u w:val="single"/>
          <w:rtl w:val="true"/>
        </w:rPr>
        <w:t>דיון</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8</w:t>
      </w:r>
      <w:r>
        <w:rPr>
          <w:rFonts w:cs="Arial" w:ascii="Arial" w:hAnsi="Arial"/>
          <w:rtl w:val="true"/>
        </w:rPr>
        <w:t>.</w:t>
        <w:tab/>
      </w:r>
      <w:bookmarkStart w:id="8" w:name="ABSTRACT_START"/>
      <w:bookmarkEnd w:id="8"/>
      <w:r>
        <w:rPr>
          <w:rFonts w:ascii="Arial" w:hAnsi="Arial" w:cs="Arial"/>
          <w:rtl w:val="true"/>
        </w:rPr>
        <w:t>עסקינן בנאשם שביצע גם בעבר עבירות פליליות בהן ננקטו מעשי אלימות</w:t>
      </w:r>
      <w:r>
        <w:rPr>
          <w:rFonts w:cs="Arial" w:ascii="Arial" w:hAnsi="Arial"/>
          <w:rtl w:val="true"/>
        </w:rPr>
        <w:t xml:space="preserve">, </w:t>
      </w:r>
      <w:r>
        <w:rPr>
          <w:rFonts w:ascii="Arial" w:hAnsi="Arial" w:cs="Arial"/>
          <w:rtl w:val="true"/>
        </w:rPr>
        <w:t>אם ע</w:t>
      </w:r>
      <w:r>
        <w:rPr>
          <w:rFonts w:cs="Arial" w:ascii="Arial" w:hAnsi="Arial"/>
          <w:rtl w:val="true"/>
        </w:rPr>
        <w:t>"</w:t>
      </w:r>
      <w:r>
        <w:rPr>
          <w:rFonts w:ascii="Arial" w:hAnsi="Arial" w:cs="Arial"/>
          <w:rtl w:val="true"/>
        </w:rPr>
        <w:t>י תקיפה הגורמת חבלה של ממש</w:t>
      </w:r>
      <w:r>
        <w:rPr>
          <w:rFonts w:cs="Arial" w:ascii="Arial" w:hAnsi="Arial"/>
          <w:rtl w:val="true"/>
        </w:rPr>
        <w:t xml:space="preserve">, </w:t>
      </w:r>
      <w:r>
        <w:rPr>
          <w:rFonts w:ascii="Arial" w:hAnsi="Arial" w:cs="Arial"/>
          <w:rtl w:val="true"/>
        </w:rPr>
        <w:t>ואם באיומים ורבאליים</w:t>
      </w:r>
      <w:r>
        <w:rPr>
          <w:rFonts w:cs="Arial" w:ascii="Arial" w:hAnsi="Arial"/>
          <w:rtl w:val="true"/>
        </w:rPr>
        <w:t>.</w:t>
      </w:r>
    </w:p>
    <w:p>
      <w:pPr>
        <w:pStyle w:val="Normal"/>
        <w:spacing w:lineRule="auto" w:line="360"/>
        <w:ind w:hanging="630" w:start="1440" w:end="0"/>
        <w:jc w:val="both"/>
        <w:rPr>
          <w:rFonts w:ascii="Arial" w:hAnsi="Arial" w:cs="Arial"/>
        </w:rPr>
      </w:pPr>
      <w:bookmarkStart w:id="9" w:name="ABSTRACT_END"/>
      <w:bookmarkEnd w:id="9"/>
      <w:r>
        <w:rPr>
          <w:rFonts w:cs="Arial" w:ascii="Arial" w:hAnsi="Arial"/>
          <w:rtl w:val="true"/>
        </w:rPr>
        <w:tab/>
      </w:r>
      <w:r>
        <w:rPr>
          <w:rFonts w:ascii="Arial" w:hAnsi="Arial" w:cs="Arial"/>
          <w:rtl w:val="true"/>
        </w:rPr>
        <w:t>הנאשם לא הפנים את המסר והתעלם מהענישה הבלתי מכבידה שהוטלה עליו במהלך השנים ע</w:t>
      </w:r>
      <w:r>
        <w:rPr>
          <w:rFonts w:cs="Arial" w:ascii="Arial" w:hAnsi="Arial"/>
          <w:rtl w:val="true"/>
        </w:rPr>
        <w:t>"</w:t>
      </w:r>
      <w:r>
        <w:rPr>
          <w:rFonts w:ascii="Arial" w:hAnsi="Arial" w:cs="Arial"/>
          <w:rtl w:val="true"/>
        </w:rPr>
        <w:t>י בתי המשפט השונים</w:t>
      </w:r>
      <w:r>
        <w:rPr>
          <w:rFonts w:cs="Arial" w:ascii="Arial" w:hAnsi="Arial"/>
          <w:rtl w:val="true"/>
        </w:rPr>
        <w:t xml:space="preserve">, </w:t>
      </w:r>
      <w:r>
        <w:rPr>
          <w:rFonts w:ascii="Arial" w:hAnsi="Arial" w:cs="Arial"/>
          <w:rtl w:val="true"/>
        </w:rPr>
        <w:t xml:space="preserve">ואף לא למד את ליקחו מעונש המאסר הקל יחסית שקיבל בגין מעשה של שוד מזוין </w:t>
      </w:r>
      <w:r>
        <w:rPr>
          <w:rFonts w:cs="Arial" w:ascii="Arial" w:hAnsi="Arial"/>
          <w:rtl w:val="true"/>
        </w:rPr>
        <w:t>(</w:t>
      </w:r>
      <w:r>
        <w:rPr>
          <w:rFonts w:ascii="Arial" w:hAnsi="Arial" w:cs="Arial"/>
          <w:rtl w:val="true"/>
        </w:rPr>
        <w:t xml:space="preserve">בשנת </w:t>
      </w:r>
      <w:r>
        <w:rPr>
          <w:rFonts w:cs="Arial" w:ascii="Arial" w:hAnsi="Arial"/>
        </w:rPr>
        <w:t>2001</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כתב האישום בתיק דנן כולל רצף של מעשים אלימים</w:t>
      </w:r>
      <w:r>
        <w:rPr>
          <w:rFonts w:cs="Arial" w:ascii="Arial" w:hAnsi="Arial"/>
          <w:rtl w:val="true"/>
        </w:rPr>
        <w:t xml:space="preserve">, </w:t>
      </w:r>
      <w:r>
        <w:rPr>
          <w:rFonts w:ascii="Arial" w:hAnsi="Arial" w:cs="Arial"/>
          <w:rtl w:val="true"/>
        </w:rPr>
        <w:t>ואף כאשר הנאשם נקט במעשי רמייה והציג מצג שווא בפני מתדלקים בתחנות תדלוק כאילו בכוונתו לשלם בכסף מזומן עבור הדלק שהוא ממלא במיכל ריכבו התלוותה למעשי הרמייה גם אלימות מילולית  לאחר שהמתדלק עמד על דרישתו לקבל תשלום עבור הדלק שמולא בריכבו של הנאשם</w:t>
      </w:r>
      <w:r>
        <w:rPr>
          <w:rFonts w:cs="Arial" w:ascii="Arial" w:hAnsi="Arial"/>
          <w:rtl w:val="true"/>
        </w:rPr>
        <w:t xml:space="preserve">, </w:t>
      </w:r>
      <w:r>
        <w:rPr>
          <w:rFonts w:ascii="Arial" w:hAnsi="Arial" w:cs="Arial"/>
          <w:rtl w:val="true"/>
        </w:rPr>
        <w:t>ואף אלימות מוחשית כאשר שלף סכין והצמיד אותה לגופו של המתדלק</w:t>
      </w:r>
      <w:r>
        <w:rPr>
          <w:rFonts w:cs="Arial" w:ascii="Arial" w:hAnsi="Arial"/>
          <w:rtl w:val="true"/>
        </w:rPr>
        <w:t xml:space="preserve">.  </w:t>
      </w:r>
      <w:r>
        <w:rPr>
          <w:rFonts w:ascii="Arial" w:hAnsi="Arial" w:cs="Arial"/>
          <w:rtl w:val="true"/>
        </w:rPr>
        <w:t>במקרה אחר נכנס הנאשם למשרד תחנת התדלוק כבר בסכין שלופה לאחר שניפץ את דלת הכניסה מזכוכית באמצעות לבנת בטון</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המעשה החמור מכולם הוא האישום הראשון שעניינו תקיפת קצין צה</w:t>
      </w:r>
      <w:r>
        <w:rPr>
          <w:rFonts w:cs="Arial" w:ascii="Arial" w:hAnsi="Arial"/>
          <w:rtl w:val="true"/>
        </w:rPr>
        <w:t>"</w:t>
      </w:r>
      <w:r>
        <w:rPr>
          <w:rFonts w:ascii="Arial" w:hAnsi="Arial" w:cs="Arial"/>
          <w:rtl w:val="true"/>
        </w:rPr>
        <w:t>ל ודקירתו בחזה באמצעות נשק קר</w:t>
      </w:r>
      <w:r>
        <w:rPr>
          <w:rFonts w:cs="Arial" w:ascii="Arial" w:hAnsi="Arial"/>
          <w:rtl w:val="true"/>
        </w:rPr>
        <w:t xml:space="preserve">, </w:t>
      </w:r>
      <w:r>
        <w:rPr>
          <w:rFonts w:ascii="Arial" w:hAnsi="Arial" w:cs="Arial"/>
          <w:rtl w:val="true"/>
        </w:rPr>
        <w:t xml:space="preserve">וזאת במהלך מאבק ביניהם כשהוא מבקש לשדוד את  נשקו האישי מסוג </w:t>
      </w:r>
      <w:r>
        <w:rPr>
          <w:rFonts w:cs="Arial" w:ascii="Arial" w:hAnsi="Arial"/>
        </w:rPr>
        <w:t>M-16</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הנאשם תיכנן לגנוב מהקצין את נשקו</w:t>
      </w:r>
      <w:r>
        <w:rPr>
          <w:rFonts w:cs="Arial" w:ascii="Arial" w:hAnsi="Arial"/>
          <w:rtl w:val="true"/>
        </w:rPr>
        <w:t xml:space="preserve">,  </w:t>
      </w:r>
      <w:r>
        <w:rPr>
          <w:rFonts w:ascii="Arial" w:hAnsi="Arial" w:cs="Arial"/>
          <w:rtl w:val="true"/>
        </w:rPr>
        <w:t>אך כשהקצין התנגד הוא דקר אותו וחתך את רצועת הנשק מגופו ונמלט כשהוא אוחז בנשק</w:t>
      </w:r>
      <w:r>
        <w:rPr>
          <w:rFonts w:cs="Arial" w:ascii="Arial" w:hAnsi="Arial"/>
          <w:rtl w:val="true"/>
        </w:rPr>
        <w:t xml:space="preserve">. </w:t>
      </w:r>
      <w:r>
        <w:rPr>
          <w:rFonts w:ascii="Arial" w:hAnsi="Arial" w:cs="Arial"/>
          <w:rtl w:val="true"/>
        </w:rPr>
        <w:t>לרוע מזלו המתלונן ועוברי אורח רדפו אחריו לאורך רחוב אברהם מגן ביפו</w:t>
      </w:r>
      <w:r>
        <w:rPr>
          <w:rFonts w:cs="Arial" w:ascii="Arial" w:hAnsi="Arial"/>
          <w:rtl w:val="true"/>
        </w:rPr>
        <w:t xml:space="preserve">, </w:t>
      </w:r>
      <w:r>
        <w:rPr>
          <w:rFonts w:ascii="Arial" w:hAnsi="Arial" w:cs="Arial"/>
          <w:rtl w:val="true"/>
        </w:rPr>
        <w:t>והוא נאלץ לזרוק את הנשק במהלך מנוסתו</w:t>
      </w:r>
      <w:r>
        <w:rPr>
          <w:rFonts w:cs="Arial" w:ascii="Arial" w:hAnsi="Arial"/>
          <w:rtl w:val="true"/>
        </w:rPr>
        <w:t xml:space="preserve">. </w:t>
      </w:r>
    </w:p>
    <w:p>
      <w:pPr>
        <w:pStyle w:val="Normal"/>
        <w:spacing w:lineRule="auto" w:line="360"/>
        <w:ind w:hanging="630" w:start="1440" w:end="0"/>
        <w:jc w:val="both"/>
        <w:rPr>
          <w:rFonts w:ascii="Arial" w:hAnsi="Arial" w:cs="Arial"/>
        </w:rPr>
      </w:pPr>
      <w:r>
        <w:rPr>
          <w:rFonts w:cs="Arial" w:ascii="Arial" w:hAnsi="Arial"/>
          <w:rtl w:val="true"/>
        </w:rPr>
      </w:r>
    </w:p>
    <w:p>
      <w:pPr>
        <w:pStyle w:val="Normal"/>
        <w:spacing w:lineRule="auto" w:line="360"/>
        <w:ind w:hanging="630" w:start="144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הנאשם אמנם הגיע להסדר טיעון שליכאורה מכיל רכיב מאסר ממושך</w:t>
      </w:r>
      <w:r>
        <w:rPr>
          <w:rFonts w:cs="Arial" w:ascii="Arial" w:hAnsi="Arial"/>
          <w:rtl w:val="true"/>
        </w:rPr>
        <w:t xml:space="preserve">, </w:t>
      </w:r>
      <w:r>
        <w:rPr>
          <w:rFonts w:ascii="Arial" w:hAnsi="Arial" w:cs="Arial"/>
          <w:rtl w:val="true"/>
        </w:rPr>
        <w:t xml:space="preserve">אך נוכח מהות העבירות רק בשל האישום הראשון בלבד </w:t>
      </w:r>
      <w:r>
        <w:rPr>
          <w:rFonts w:ascii="Arial" w:hAnsi="Arial" w:cs="Arial"/>
          <w:rtl w:val="true"/>
        </w:rPr>
        <w:t>–</w:t>
      </w:r>
      <w:r>
        <w:rPr>
          <w:rFonts w:ascii="Arial" w:hAnsi="Arial" w:cs="Arial"/>
          <w:rtl w:val="true"/>
        </w:rPr>
        <w:t xml:space="preserve"> היה מותב זה מטיל עליו עונש המאסר עליו הוסכם בין הצדדים</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 xml:space="preserve">בשל האישומים הנוספים של שוד בנסיבות מחמירות תוך שימוש בנשק קר של מתדלק </w:t>
      </w:r>
      <w:r>
        <w:rPr>
          <w:rFonts w:ascii="Arial" w:hAnsi="Arial" w:cs="Arial"/>
          <w:rtl w:val="true"/>
        </w:rPr>
        <w:t>–</w:t>
      </w:r>
      <w:r>
        <w:rPr>
          <w:rFonts w:ascii="Arial" w:hAnsi="Arial" w:cs="Arial"/>
          <w:rtl w:val="true"/>
        </w:rPr>
        <w:t xml:space="preserve"> היה הנאשם נדון לעונש מאסר נוסף של כארבע שנות מאסר</w:t>
      </w:r>
      <w:r>
        <w:rPr>
          <w:rFonts w:cs="Arial" w:ascii="Arial" w:hAnsi="Arial"/>
          <w:rtl w:val="true"/>
        </w:rPr>
        <w:t xml:space="preserve">, </w:t>
      </w:r>
      <w:r>
        <w:rPr>
          <w:rFonts w:ascii="Arial" w:hAnsi="Arial" w:cs="Arial"/>
          <w:rtl w:val="true"/>
        </w:rPr>
        <w:t>ועונשי מאסר בגין  קבלת דבר במרמה</w:t>
      </w:r>
      <w:r>
        <w:rPr>
          <w:rFonts w:cs="Arial" w:ascii="Arial" w:hAnsi="Arial"/>
          <w:rtl w:val="true"/>
        </w:rPr>
        <w:t xml:space="preserve">, </w:t>
      </w:r>
      <w:r>
        <w:rPr>
          <w:rFonts w:ascii="Arial" w:hAnsi="Arial" w:cs="Arial"/>
          <w:rtl w:val="true"/>
        </w:rPr>
        <w:t xml:space="preserve">בייחוד תוך השמעת איומים </w:t>
      </w:r>
      <w:r>
        <w:rPr>
          <w:rFonts w:ascii="Arial" w:hAnsi="Arial" w:cs="Arial"/>
          <w:rtl w:val="true"/>
        </w:rPr>
        <w:t>–</w:t>
      </w:r>
      <w:r>
        <w:rPr>
          <w:rFonts w:ascii="Arial" w:hAnsi="Arial" w:cs="Arial"/>
          <w:rtl w:val="true"/>
        </w:rPr>
        <w:t xml:space="preserve"> היו מביאים עליו עונשי מאסר לתקופות נוספות</w:t>
      </w:r>
      <w:r>
        <w:rPr>
          <w:rFonts w:cs="Arial" w:ascii="Arial" w:hAnsi="Arial"/>
          <w:rtl w:val="true"/>
        </w:rPr>
        <w:t xml:space="preserve">, </w:t>
      </w:r>
      <w:r>
        <w:rPr>
          <w:rFonts w:ascii="Arial" w:hAnsi="Arial" w:cs="Arial"/>
          <w:rtl w:val="true"/>
        </w:rPr>
        <w:t>שלא לדבר על עונש מאסר בגין החזקה ושימוש בסמים מסוג קוקאין והירואין שלא לשימוש עצמי</w:t>
      </w:r>
      <w:r>
        <w:rPr>
          <w:rFonts w:cs="Arial" w:ascii="Arial" w:hAnsi="Arial"/>
          <w:rtl w:val="true"/>
        </w:rPr>
        <w:t>.</w:t>
      </w:r>
    </w:p>
    <w:p>
      <w:pPr>
        <w:pStyle w:val="Normal"/>
        <w:spacing w:lineRule="auto" w:line="360"/>
        <w:ind w:hanging="630" w:start="1440" w:end="0"/>
        <w:jc w:val="both"/>
        <w:rPr>
          <w:rFonts w:ascii="Arial" w:hAnsi="Arial" w:cs="Arial"/>
        </w:rPr>
      </w:pPr>
      <w:r>
        <w:rPr>
          <w:rFonts w:cs="Arial" w:ascii="Arial" w:hAnsi="Arial"/>
          <w:rtl w:val="true"/>
        </w:rPr>
        <w:tab/>
      </w:r>
      <w:r>
        <w:rPr>
          <w:rFonts w:ascii="Arial" w:hAnsi="Arial" w:cs="Arial"/>
          <w:rtl w:val="true"/>
        </w:rPr>
        <w:t>פועל יוצא מכל האמור לעיל</w:t>
      </w:r>
      <w:r>
        <w:rPr>
          <w:rFonts w:cs="Arial" w:ascii="Arial" w:hAnsi="Arial"/>
          <w:rtl w:val="true"/>
        </w:rPr>
        <w:t xml:space="preserve">, </w:t>
      </w:r>
      <w:r>
        <w:rPr>
          <w:rFonts w:ascii="Arial" w:hAnsi="Arial" w:cs="Arial"/>
          <w:rtl w:val="true"/>
        </w:rPr>
        <w:t>שהמאסר נשוא פרי הגישור אינו כה חמור כפי שסוברת ההגנה</w:t>
      </w:r>
      <w:r>
        <w:rPr>
          <w:rFonts w:cs="Arial" w:ascii="Arial" w:hAnsi="Arial"/>
          <w:rtl w:val="true"/>
        </w:rPr>
        <w:t xml:space="preserve">. </w:t>
      </w:r>
    </w:p>
    <w:p>
      <w:pPr>
        <w:pStyle w:val="Normal"/>
        <w:spacing w:lineRule="auto" w:line="360"/>
        <w:ind w:hanging="630" w:start="1440" w:end="0"/>
        <w:jc w:val="both"/>
        <w:rPr>
          <w:rFonts w:ascii="Arial" w:hAnsi="Arial" w:cs="Arial"/>
        </w:rPr>
      </w:pPr>
      <w:r>
        <w:rPr>
          <w:rFonts w:cs="Arial" w:ascii="Arial" w:hAnsi="Arial"/>
          <w:rtl w:val="true"/>
        </w:rPr>
      </w:r>
    </w:p>
    <w:p>
      <w:pPr>
        <w:pStyle w:val="Normal"/>
        <w:spacing w:lineRule="auto" w:line="360"/>
        <w:ind w:hanging="525" w:start="1440" w:end="0"/>
        <w:jc w:val="both"/>
        <w:rPr>
          <w:rFonts w:ascii="Arial" w:hAnsi="Arial" w:cs="Arial"/>
        </w:rPr>
      </w:pPr>
      <w:r>
        <w:rPr>
          <w:rFonts w:cs="Arial" w:ascii="Arial" w:hAnsi="Arial"/>
        </w:rPr>
        <w:t>11</w:t>
      </w:r>
      <w:r>
        <w:rPr>
          <w:rFonts w:cs="Arial" w:ascii="Arial" w:hAnsi="Arial"/>
          <w:rtl w:val="true"/>
        </w:rPr>
        <w:t>.</w:t>
        <w:tab/>
      </w:r>
      <w:r>
        <w:rPr>
          <w:rFonts w:ascii="Arial" w:hAnsi="Arial" w:cs="Arial"/>
          <w:rtl w:val="true"/>
        </w:rPr>
        <w:t>הנאשם הגיע להסדר טיעון הכולל עונש מאסר ל</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 xml:space="preserve">וחצי שנים לאחר הפקדת פיצוי בסך </w:t>
      </w:r>
      <w:r>
        <w:rPr>
          <w:rFonts w:cs="Arial" w:ascii="Arial" w:hAnsi="Arial"/>
        </w:rPr>
        <w:t>25,000</w:t>
      </w:r>
      <w:r>
        <w:rPr>
          <w:rFonts w:cs="Arial" w:ascii="Arial" w:hAnsi="Arial"/>
          <w:rtl w:val="true"/>
        </w:rPr>
        <w:t xml:space="preserve"> ₪ (</w:t>
      </w:r>
      <w:r>
        <w:rPr>
          <w:rFonts w:ascii="Arial" w:hAnsi="Arial" w:cs="Arial"/>
          <w:rtl w:val="true"/>
        </w:rPr>
        <w:t>שיחולק רק לחלק מהמתלוננים</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הסדר הטיעון פועל לטובת הנאשם נוכח העבירות שביצע הנאשם על רקע עברו הפלילי ובעיקר הצורך בהרתעת עבריינים פוטנציאליים</w:t>
      </w:r>
      <w:r>
        <w:rPr>
          <w:rFonts w:cs="Arial" w:ascii="Arial" w:hAnsi="Arial"/>
          <w:rtl w:val="true"/>
        </w:rPr>
        <w:t>.</w:t>
      </w:r>
    </w:p>
    <w:p>
      <w:pPr>
        <w:pStyle w:val="Normal"/>
        <w:spacing w:lineRule="auto" w:line="360"/>
        <w:ind w:hanging="525" w:start="1440" w:end="0"/>
        <w:jc w:val="both"/>
        <w:rPr>
          <w:rFonts w:ascii="Arial" w:hAnsi="Arial" w:cs="Arial"/>
        </w:rPr>
      </w:pPr>
      <w:r>
        <w:rPr>
          <w:rFonts w:cs="Arial" w:ascii="Arial" w:hAnsi="Arial"/>
          <w:rtl w:val="true"/>
        </w:rPr>
      </w:r>
    </w:p>
    <w:p>
      <w:pPr>
        <w:pStyle w:val="Normal"/>
        <w:spacing w:lineRule="auto" w:line="360"/>
        <w:ind w:hanging="525" w:start="1440" w:end="0"/>
        <w:jc w:val="both"/>
        <w:rPr>
          <w:rFonts w:ascii="Arial" w:hAnsi="Arial" w:cs="Arial"/>
        </w:rPr>
      </w:pPr>
      <w:r>
        <w:rPr>
          <w:rFonts w:cs="Arial" w:ascii="Arial" w:hAnsi="Arial"/>
        </w:rPr>
        <w:t>12</w:t>
      </w:r>
      <w:r>
        <w:rPr>
          <w:rFonts w:cs="Arial" w:ascii="Arial" w:hAnsi="Arial"/>
          <w:rtl w:val="true"/>
        </w:rPr>
        <w:t>.</w:t>
        <w:tab/>
      </w:r>
      <w:r>
        <w:rPr>
          <w:rFonts w:ascii="Arial" w:hAnsi="Arial" w:cs="Arial"/>
          <w:rtl w:val="true"/>
        </w:rPr>
        <w:t>לאחר ששקלתי טיעוני באי</w:t>
      </w:r>
      <w:r>
        <w:rPr>
          <w:rFonts w:cs="Arial" w:ascii="Arial" w:hAnsi="Arial"/>
          <w:rtl w:val="true"/>
        </w:rPr>
        <w:t>-</w:t>
      </w:r>
      <w:r>
        <w:rPr>
          <w:rFonts w:ascii="Arial" w:hAnsi="Arial" w:cs="Arial"/>
          <w:rtl w:val="true"/>
        </w:rPr>
        <w:t>כוח הצדדים</w:t>
      </w:r>
      <w:r>
        <w:rPr>
          <w:rFonts w:cs="Arial" w:ascii="Arial" w:hAnsi="Arial"/>
          <w:rtl w:val="true"/>
        </w:rPr>
        <w:t xml:space="preserve">, </w:t>
      </w:r>
      <w:r>
        <w:rPr>
          <w:rFonts w:ascii="Arial" w:hAnsi="Arial" w:cs="Arial"/>
          <w:rtl w:val="true"/>
        </w:rPr>
        <w:t>ולאור הסדר הטיעון אשר הושג במהלך הגישור</w:t>
      </w:r>
      <w:r>
        <w:rPr>
          <w:rFonts w:cs="Arial" w:ascii="Arial" w:hAnsi="Arial"/>
          <w:rtl w:val="true"/>
        </w:rPr>
        <w:t xml:space="preserve">, </w:t>
      </w:r>
      <w:r>
        <w:rPr>
          <w:rFonts w:ascii="Arial" w:hAnsi="Arial" w:cs="Arial"/>
          <w:rtl w:val="true"/>
        </w:rPr>
        <w:t>החלטתי לכבדו</w:t>
      </w:r>
      <w:r>
        <w:rPr>
          <w:rFonts w:cs="Arial" w:ascii="Arial" w:hAnsi="Arial"/>
          <w:rtl w:val="true"/>
        </w:rPr>
        <w:t xml:space="preserve">, </w:t>
      </w:r>
      <w:r>
        <w:rPr>
          <w:rFonts w:ascii="Arial" w:hAnsi="Arial" w:cs="Arial"/>
          <w:rtl w:val="true"/>
        </w:rPr>
        <w:t>ואני מטילה על הנאשם כדלקמן</w:t>
      </w:r>
      <w:r>
        <w:rPr>
          <w:rFonts w:cs="Arial" w:ascii="Arial" w:hAnsi="Arial"/>
          <w:rtl w:val="true"/>
        </w:rPr>
        <w:t>:</w:t>
      </w:r>
    </w:p>
    <w:p>
      <w:pPr>
        <w:pStyle w:val="Normal"/>
        <w:spacing w:lineRule="auto" w:line="360"/>
        <w:ind w:hanging="525" w:start="144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ascii="Arial" w:hAnsi="Arial" w:cs="Arial"/>
          <w:rtl w:val="true"/>
        </w:rPr>
        <w:t>א</w:t>
      </w:r>
      <w:r>
        <w:rPr>
          <w:rFonts w:cs="Arial" w:ascii="Arial" w:hAnsi="Arial"/>
          <w:rtl w:val="true"/>
        </w:rPr>
        <w:t>.</w:t>
        <w:tab/>
      </w:r>
      <w:r>
        <w:rPr>
          <w:rFonts w:cs="Arial" w:ascii="Arial" w:hAnsi="Arial"/>
        </w:rPr>
        <w:t>8.5</w:t>
      </w:r>
      <w:r>
        <w:rPr>
          <w:rFonts w:cs="Arial" w:ascii="Arial" w:hAnsi="Arial"/>
          <w:rtl w:val="true"/>
        </w:rPr>
        <w:t xml:space="preserve"> </w:t>
      </w:r>
      <w:r>
        <w:rPr>
          <w:rFonts w:ascii="Arial" w:hAnsi="Arial" w:cs="Arial"/>
          <w:rtl w:val="true"/>
        </w:rPr>
        <w:t xml:space="preserve">שנות מאסר בניכוי </w:t>
      </w:r>
      <w:r>
        <w:rPr>
          <w:rFonts w:cs="Arial" w:ascii="Arial" w:hAnsi="Arial"/>
        </w:rPr>
        <w:t>339</w:t>
      </w:r>
      <w:r>
        <w:rPr>
          <w:rFonts w:cs="Arial" w:ascii="Arial" w:hAnsi="Arial"/>
          <w:rtl w:val="true"/>
        </w:rPr>
        <w:t xml:space="preserve"> </w:t>
      </w:r>
      <w:r>
        <w:rPr>
          <w:rFonts w:ascii="Arial" w:hAnsi="Arial" w:cs="Arial"/>
          <w:rtl w:val="true"/>
        </w:rPr>
        <w:t xml:space="preserve">ימים בהם שהה במעצר </w:t>
      </w:r>
      <w:r>
        <w:rPr>
          <w:rFonts w:cs="Arial" w:ascii="Arial" w:hAnsi="Arial"/>
          <w:rtl w:val="true"/>
        </w:rPr>
        <w:t>(</w:t>
      </w:r>
      <w:r>
        <w:rPr>
          <w:rFonts w:ascii="Arial" w:hAnsi="Arial" w:cs="Arial"/>
          <w:rtl w:val="true"/>
        </w:rPr>
        <w:t xml:space="preserve">מתאריך </w:t>
      </w:r>
      <w:r>
        <w:rPr>
          <w:rFonts w:cs="Arial" w:ascii="Arial" w:hAnsi="Arial"/>
        </w:rPr>
        <w:t>02.04.2011</w:t>
      </w:r>
      <w:r>
        <w:rPr>
          <w:rFonts w:cs="Arial" w:ascii="Arial" w:hAnsi="Arial"/>
          <w:rtl w:val="true"/>
        </w:rPr>
        <w:t xml:space="preserve"> </w:t>
      </w:r>
      <w:r>
        <w:rPr>
          <w:rFonts w:ascii="Arial" w:hAnsi="Arial" w:cs="Arial"/>
          <w:rtl w:val="true"/>
        </w:rPr>
        <w:t>ועד היום</w:t>
      </w:r>
      <w:r>
        <w:rPr>
          <w:rFonts w:cs="Arial" w:ascii="Arial" w:hAnsi="Arial"/>
          <w:rtl w:val="true"/>
        </w:rPr>
        <w:t>)</w:t>
      </w:r>
    </w:p>
    <w:p>
      <w:pPr>
        <w:pStyle w:val="Normal"/>
        <w:spacing w:lineRule="auto" w:line="360"/>
        <w:ind w:hanging="525" w:start="144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ascii="Arial" w:hAnsi="Arial" w:cs="Arial"/>
          <w:rtl w:val="true"/>
        </w:rPr>
        <w:t>ב</w:t>
      </w:r>
      <w:r>
        <w:rPr>
          <w:rFonts w:cs="Arial" w:ascii="Arial" w:hAnsi="Arial"/>
          <w:rtl w:val="true"/>
        </w:rPr>
        <w:t>.</w:t>
        <w:tab/>
      </w:r>
      <w:r>
        <w:rPr>
          <w:rFonts w:cs="Arial" w:ascii="Arial" w:hAnsi="Arial"/>
        </w:rPr>
        <w:t>24</w:t>
      </w:r>
      <w:r>
        <w:rPr>
          <w:rFonts w:cs="Arial" w:ascii="Arial" w:hAnsi="Arial"/>
          <w:rtl w:val="true"/>
        </w:rPr>
        <w:t xml:space="preserve"> </w:t>
      </w:r>
      <w:r>
        <w:rPr>
          <w:rFonts w:ascii="Arial" w:hAnsi="Arial" w:cs="Arial"/>
          <w:rtl w:val="true"/>
        </w:rPr>
        <w:t>חודשי 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 xml:space="preserve">והתנאי הוא שלא יעבור תוך </w:t>
      </w:r>
      <w:r>
        <w:rPr>
          <w:rFonts w:cs="Arial" w:ascii="Arial" w:hAnsi="Arial"/>
        </w:rPr>
        <w:t>3</w:t>
      </w:r>
      <w:r>
        <w:rPr>
          <w:rFonts w:cs="Arial" w:ascii="Arial" w:hAnsi="Arial"/>
          <w:rtl w:val="true"/>
        </w:rPr>
        <w:t xml:space="preserve"> </w:t>
      </w:r>
      <w:r>
        <w:rPr>
          <w:rFonts w:ascii="Arial" w:hAnsi="Arial" w:cs="Arial"/>
          <w:rtl w:val="true"/>
        </w:rPr>
        <w:t xml:space="preserve">שנים מיום שחרורו ממאסר עבירה לפי </w:t>
      </w:r>
      <w:hyperlink r:id="rId43">
        <w:r>
          <w:rPr>
            <w:rStyle w:val="Hyperlink"/>
            <w:rFonts w:ascii="Arial" w:hAnsi="Arial" w:cs="Arial"/>
            <w:color w:val="0000FF"/>
            <w:u w:val="single"/>
            <w:rtl w:val="true"/>
          </w:rPr>
          <w:t xml:space="preserve">סעיף </w:t>
        </w:r>
        <w:r>
          <w:rPr>
            <w:rStyle w:val="Hyperlink"/>
            <w:rFonts w:cs="Arial" w:ascii="Arial" w:hAnsi="Arial"/>
            <w:color w:val="0000FF"/>
            <w:u w:val="single"/>
          </w:rPr>
          <w:t>402</w:t>
        </w:r>
      </w:hyperlink>
      <w:r>
        <w:rPr>
          <w:rFonts w:cs="Arial" w:ascii="Arial" w:hAnsi="Arial"/>
          <w:rtl w:val="true"/>
        </w:rPr>
        <w:t xml:space="preserve">, </w:t>
      </w:r>
      <w:hyperlink r:id="rId44">
        <w:r>
          <w:rPr>
            <w:rStyle w:val="Hyperlink"/>
            <w:rFonts w:cs="Arial" w:ascii="Arial" w:hAnsi="Arial"/>
            <w:color w:val="0000FF"/>
            <w:u w:val="single"/>
          </w:rPr>
          <w:t>403</w:t>
        </w:r>
      </w:hyperlink>
      <w:r>
        <w:rPr>
          <w:rFonts w:cs="Arial" w:ascii="Arial" w:hAnsi="Arial"/>
          <w:rtl w:val="true"/>
        </w:rPr>
        <w:t xml:space="preserve">, </w:t>
      </w:r>
      <w:hyperlink r:id="rId45">
        <w:r>
          <w:rPr>
            <w:rStyle w:val="Hyperlink"/>
            <w:rFonts w:cs="Arial" w:ascii="Arial" w:hAnsi="Arial"/>
            <w:color w:val="0000FF"/>
            <w:u w:val="single"/>
          </w:rPr>
          <w:t>404</w:t>
        </w:r>
      </w:hyperlink>
      <w:r>
        <w:rPr>
          <w:rFonts w:cs="Arial" w:ascii="Arial" w:hAnsi="Arial"/>
          <w:rtl w:val="true"/>
        </w:rPr>
        <w:t xml:space="preserve"> </w:t>
      </w:r>
      <w:r>
        <w:rPr>
          <w:rFonts w:ascii="Arial" w:hAnsi="Arial" w:cs="Arial"/>
          <w:rtl w:val="true"/>
        </w:rPr>
        <w:t>סיפא</w:t>
      </w:r>
      <w:r>
        <w:rPr>
          <w:rFonts w:cs="Arial" w:ascii="Arial" w:hAnsi="Arial"/>
          <w:rtl w:val="true"/>
        </w:rPr>
        <w:t xml:space="preserve">, </w:t>
      </w:r>
      <w:hyperlink r:id="rId46">
        <w:r>
          <w:rPr>
            <w:rStyle w:val="Hyperlink"/>
            <w:rFonts w:cs="Arial" w:ascii="Arial" w:hAnsi="Arial"/>
            <w:color w:val="0000FF"/>
            <w:u w:val="single"/>
          </w:rPr>
          <w:t>334</w:t>
        </w:r>
      </w:hyperlink>
      <w:r>
        <w:rPr>
          <w:rFonts w:cs="Arial" w:ascii="Arial" w:hAnsi="Arial"/>
          <w:rtl w:val="true"/>
        </w:rPr>
        <w:t xml:space="preserve">, </w:t>
      </w:r>
      <w:hyperlink r:id="rId47">
        <w:r>
          <w:rPr>
            <w:rStyle w:val="Hyperlink"/>
            <w:rFonts w:cs="Arial" w:ascii="Arial" w:hAnsi="Arial"/>
            <w:color w:val="0000FF"/>
            <w:u w:val="single"/>
          </w:rPr>
          <w:t>335</w:t>
        </w:r>
      </w:hyperlink>
      <w:r>
        <w:rPr>
          <w:rFonts w:cs="Arial" w:ascii="Arial" w:hAnsi="Arial"/>
          <w:rtl w:val="true"/>
        </w:rPr>
        <w:t xml:space="preserve"> </w:t>
      </w:r>
      <w:r>
        <w:rPr>
          <w:rFonts w:ascii="Arial" w:hAnsi="Arial" w:cs="Arial"/>
          <w:rtl w:val="true"/>
        </w:rPr>
        <w:t xml:space="preserve">או </w:t>
      </w:r>
      <w:hyperlink r:id="rId48">
        <w:r>
          <w:rPr>
            <w:rStyle w:val="Hyperlink"/>
            <w:rFonts w:cs="Arial" w:ascii="Arial" w:hAnsi="Arial"/>
            <w:color w:val="0000FF"/>
            <w:u w:val="single"/>
          </w:rPr>
          <w:t>144</w:t>
        </w:r>
      </w:hyperlink>
      <w:r>
        <w:rPr>
          <w:rFonts w:cs="Arial" w:ascii="Arial" w:hAnsi="Arial"/>
          <w:rtl w:val="true"/>
        </w:rPr>
        <w:t xml:space="preserve"> </w:t>
      </w:r>
      <w:r>
        <w:rPr>
          <w:rFonts w:ascii="Arial" w:hAnsi="Arial" w:cs="Arial"/>
          <w:rtl w:val="true"/>
        </w:rPr>
        <w:t>ל</w:t>
      </w:r>
      <w:hyperlink r:id="rId49">
        <w:r>
          <w:rPr>
            <w:rStyle w:val="Hyperlink"/>
            <w:rFonts w:ascii="Arial" w:hAnsi="Arial" w:cs="Arial"/>
            <w:rtl w:val="true"/>
          </w:rPr>
          <w:t>חוק העונשין</w:t>
        </w:r>
      </w:hyperlink>
      <w:r>
        <w:rPr>
          <w:rFonts w:cs="Arial" w:ascii="Arial" w:hAnsi="Arial"/>
          <w:rtl w:val="true"/>
        </w:rPr>
        <w:t>.</w:t>
      </w:r>
    </w:p>
    <w:p>
      <w:pPr>
        <w:pStyle w:val="Normal"/>
        <w:spacing w:lineRule="auto" w:line="360"/>
        <w:ind w:hanging="720" w:start="216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ascii="Arial" w:hAnsi="Arial" w:cs="Arial"/>
          <w:rtl w:val="true"/>
        </w:rPr>
        <w:t>ג</w:t>
      </w:r>
      <w:r>
        <w:rPr>
          <w:rFonts w:cs="Arial" w:ascii="Arial" w:hAnsi="Arial"/>
          <w:rtl w:val="true"/>
        </w:rPr>
        <w:t>.</w:t>
        <w:tab/>
      </w:r>
      <w:r>
        <w:rPr>
          <w:rFonts w:cs="Arial" w:ascii="Arial" w:hAnsi="Arial"/>
        </w:rPr>
        <w:t>12</w:t>
      </w:r>
      <w:r>
        <w:rPr>
          <w:rFonts w:cs="Arial" w:ascii="Arial" w:hAnsi="Arial"/>
          <w:rtl w:val="true"/>
        </w:rPr>
        <w:t xml:space="preserve"> </w:t>
      </w:r>
      <w:r>
        <w:rPr>
          <w:rFonts w:ascii="Arial" w:hAnsi="Arial" w:cs="Arial"/>
          <w:rtl w:val="true"/>
        </w:rPr>
        <w:t>חודשי מאסר על</w:t>
      </w:r>
      <w:r>
        <w:rPr>
          <w:rFonts w:cs="Arial" w:ascii="Arial" w:hAnsi="Arial"/>
          <w:rtl w:val="true"/>
        </w:rPr>
        <w:t>-</w:t>
      </w:r>
      <w:r>
        <w:rPr>
          <w:rFonts w:ascii="Arial" w:hAnsi="Arial" w:cs="Arial"/>
          <w:rtl w:val="true"/>
        </w:rPr>
        <w:t>תנאי</w:t>
      </w:r>
      <w:r>
        <w:rPr>
          <w:rFonts w:cs="Arial" w:ascii="Arial" w:hAnsi="Arial"/>
          <w:rtl w:val="true"/>
        </w:rPr>
        <w:t xml:space="preserve">, </w:t>
      </w:r>
      <w:r>
        <w:rPr>
          <w:rFonts w:ascii="Arial" w:hAnsi="Arial" w:cs="Arial"/>
          <w:rtl w:val="true"/>
        </w:rPr>
        <w:t xml:space="preserve">והתנאי הוא שלא יעבור תוך </w:t>
      </w:r>
      <w:r>
        <w:rPr>
          <w:rFonts w:cs="Arial" w:ascii="Arial" w:hAnsi="Arial"/>
        </w:rPr>
        <w:t>3</w:t>
      </w:r>
      <w:r>
        <w:rPr>
          <w:rFonts w:cs="Arial" w:ascii="Arial" w:hAnsi="Arial"/>
          <w:rtl w:val="true"/>
        </w:rPr>
        <w:t xml:space="preserve"> </w:t>
      </w:r>
      <w:r>
        <w:rPr>
          <w:rFonts w:ascii="Arial" w:hAnsi="Arial" w:cs="Arial"/>
          <w:rtl w:val="true"/>
        </w:rPr>
        <w:t xml:space="preserve">שנים מיום שחרורו ממאסר עבירה לפי </w:t>
      </w:r>
      <w:hyperlink r:id="rId50">
        <w:r>
          <w:rPr>
            <w:rStyle w:val="Hyperlink"/>
            <w:rFonts w:ascii="Arial" w:hAnsi="Arial" w:cs="Arial"/>
            <w:color w:val="0000FF"/>
            <w:u w:val="single"/>
            <w:rtl w:val="true"/>
          </w:rPr>
          <w:t xml:space="preserve">סעיף </w:t>
        </w:r>
        <w:r>
          <w:rPr>
            <w:rStyle w:val="Hyperlink"/>
            <w:rFonts w:cs="Arial" w:ascii="Arial" w:hAnsi="Arial"/>
            <w:color w:val="0000FF"/>
            <w:u w:val="single"/>
          </w:rPr>
          <w:t>415</w:t>
        </w:r>
      </w:hyperlink>
      <w:r>
        <w:rPr>
          <w:rFonts w:cs="Arial" w:ascii="Arial" w:hAnsi="Arial"/>
          <w:rtl w:val="true"/>
        </w:rPr>
        <w:t xml:space="preserve">, </w:t>
      </w:r>
      <w:hyperlink r:id="rId51">
        <w:r>
          <w:rPr>
            <w:rStyle w:val="Hyperlink"/>
            <w:rFonts w:cs="Arial" w:ascii="Arial" w:hAnsi="Arial"/>
            <w:color w:val="0000FF"/>
            <w:u w:val="single"/>
          </w:rPr>
          <w:t>381</w:t>
        </w:r>
      </w:hyperlink>
      <w:r>
        <w:rPr>
          <w:rFonts w:cs="Arial" w:ascii="Arial" w:hAnsi="Arial"/>
          <w:rtl w:val="true"/>
        </w:rPr>
        <w:t xml:space="preserve">, </w:t>
      </w:r>
      <w:hyperlink r:id="rId52">
        <w:r>
          <w:rPr>
            <w:rStyle w:val="Hyperlink"/>
            <w:rFonts w:cs="Arial" w:ascii="Arial" w:hAnsi="Arial"/>
            <w:color w:val="0000FF"/>
            <w:u w:val="single"/>
          </w:rPr>
          <w:t>382</w:t>
        </w:r>
      </w:hyperlink>
      <w:r>
        <w:rPr>
          <w:rFonts w:cs="Arial" w:ascii="Arial" w:hAnsi="Arial"/>
          <w:rtl w:val="true"/>
        </w:rPr>
        <w:t xml:space="preserve">, </w:t>
      </w:r>
      <w:hyperlink r:id="rId53">
        <w:r>
          <w:rPr>
            <w:rStyle w:val="Hyperlink"/>
            <w:rFonts w:cs="Arial" w:ascii="Arial" w:hAnsi="Arial"/>
            <w:color w:val="0000FF"/>
            <w:u w:val="single"/>
          </w:rPr>
          <w:t>384</w:t>
        </w:r>
      </w:hyperlink>
      <w:r>
        <w:rPr>
          <w:rFonts w:cs="Arial" w:ascii="Arial" w:hAnsi="Arial"/>
          <w:rtl w:val="true"/>
        </w:rPr>
        <w:t xml:space="preserve">, </w:t>
      </w:r>
      <w:hyperlink r:id="rId54">
        <w:r>
          <w:rPr>
            <w:rStyle w:val="Hyperlink"/>
            <w:rFonts w:cs="Arial" w:ascii="Arial" w:hAnsi="Arial"/>
            <w:color w:val="0000FF"/>
            <w:u w:val="single"/>
          </w:rPr>
          <w:t>404</w:t>
        </w:r>
      </w:hyperlink>
      <w:r>
        <w:rPr>
          <w:rFonts w:cs="Arial" w:ascii="Arial" w:hAnsi="Arial"/>
          <w:rtl w:val="true"/>
        </w:rPr>
        <w:t xml:space="preserve"> </w:t>
      </w:r>
      <w:r>
        <w:rPr>
          <w:rFonts w:ascii="Arial" w:hAnsi="Arial" w:cs="Arial"/>
          <w:rtl w:val="true"/>
        </w:rPr>
        <w:t>רישא</w:t>
      </w:r>
      <w:r>
        <w:rPr>
          <w:rFonts w:cs="Arial" w:ascii="Arial" w:hAnsi="Arial"/>
          <w:rtl w:val="true"/>
        </w:rPr>
        <w:t xml:space="preserve">, </w:t>
      </w:r>
      <w:hyperlink r:id="rId55">
        <w:r>
          <w:rPr>
            <w:rStyle w:val="Hyperlink"/>
            <w:rFonts w:cs="Arial" w:ascii="Arial" w:hAnsi="Arial"/>
            <w:color w:val="0000FF"/>
            <w:u w:val="single"/>
          </w:rPr>
          <w:t>413</w:t>
        </w:r>
        <w:r>
          <w:rPr>
            <w:rStyle w:val="Hyperlink"/>
            <w:rFonts w:ascii="Arial" w:hAnsi="Arial" w:cs="Arial"/>
            <w:color w:val="0000FF"/>
            <w:u w:val="single"/>
            <w:rtl w:val="true"/>
          </w:rPr>
          <w:t>ב</w:t>
        </w:r>
      </w:hyperlink>
      <w:r>
        <w:rPr>
          <w:rFonts w:cs="Arial" w:ascii="Arial" w:hAnsi="Arial"/>
          <w:rtl w:val="true"/>
        </w:rPr>
        <w:t xml:space="preserve">', </w:t>
      </w:r>
      <w:hyperlink r:id="rId56">
        <w:r>
          <w:rPr>
            <w:rStyle w:val="Hyperlink"/>
            <w:rFonts w:cs="Arial" w:ascii="Arial" w:hAnsi="Arial"/>
            <w:color w:val="0000FF"/>
            <w:u w:val="single"/>
          </w:rPr>
          <w:t>441</w:t>
        </w:r>
      </w:hyperlink>
      <w:r>
        <w:rPr>
          <w:rFonts w:cs="Arial" w:ascii="Arial" w:hAnsi="Arial"/>
          <w:rtl w:val="true"/>
        </w:rPr>
        <w:t xml:space="preserve">, </w:t>
      </w:r>
      <w:hyperlink r:id="rId57">
        <w:r>
          <w:rPr>
            <w:rStyle w:val="Hyperlink"/>
            <w:rFonts w:cs="Arial" w:ascii="Arial" w:hAnsi="Arial"/>
            <w:color w:val="0000FF"/>
            <w:u w:val="single"/>
          </w:rPr>
          <w:t>244</w:t>
        </w:r>
      </w:hyperlink>
      <w:r>
        <w:rPr>
          <w:rFonts w:cs="Arial" w:ascii="Arial" w:hAnsi="Arial"/>
          <w:rtl w:val="true"/>
        </w:rPr>
        <w:t xml:space="preserve"> </w:t>
      </w:r>
      <w:r>
        <w:rPr>
          <w:rFonts w:ascii="Arial" w:hAnsi="Arial" w:cs="Arial"/>
          <w:rtl w:val="true"/>
        </w:rPr>
        <w:t>ל</w:t>
      </w:r>
      <w:hyperlink r:id="rId58">
        <w:r>
          <w:rPr>
            <w:rStyle w:val="Hyperlink"/>
            <w:rFonts w:ascii="Arial" w:hAnsi="Arial" w:cs="Arial"/>
            <w:rtl w:val="true"/>
          </w:rPr>
          <w:t>חוק העונשין</w:t>
        </w:r>
      </w:hyperlink>
      <w:r>
        <w:rPr>
          <w:rFonts w:ascii="Arial" w:hAnsi="Arial" w:cs="Arial"/>
          <w:rtl w:val="true"/>
        </w:rPr>
        <w:t xml:space="preserve"> או סעיף </w:t>
      </w:r>
      <w:hyperlink r:id="rId59">
        <w:r>
          <w:rPr>
            <w:rStyle w:val="Hyperlink"/>
            <w:rFonts w:cs="Arial" w:ascii="Arial" w:hAnsi="Arial"/>
            <w:color w:val="0000FF"/>
            <w:u w:val="single"/>
          </w:rPr>
          <w:t>7</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hyperlink r:id="rId60">
        <w:r>
          <w:rPr>
            <w:rStyle w:val="Hyperlink"/>
            <w:rFonts w:cs="Arial" w:ascii="Arial" w:hAnsi="Arial"/>
            <w:color w:val="0000FF"/>
            <w:u w:val="single"/>
          </w:rPr>
          <w:t>7</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 ל</w:t>
      </w:r>
      <w:hyperlink r:id="rId61">
        <w:r>
          <w:rPr>
            <w:rStyle w:val="Hyperlink"/>
            <w:rFonts w:ascii="Arial" w:hAnsi="Arial" w:cs="Arial"/>
            <w:rtl w:val="true"/>
          </w:rPr>
          <w:t>פקודת הסמים המסוכנים</w:t>
        </w:r>
      </w:hyperlink>
      <w:r>
        <w:rPr>
          <w:rFonts w:cs="Arial" w:ascii="Arial" w:hAnsi="Arial"/>
          <w:rtl w:val="true"/>
        </w:rPr>
        <w:t>.</w:t>
      </w:r>
    </w:p>
    <w:p>
      <w:pPr>
        <w:pStyle w:val="Normal"/>
        <w:spacing w:lineRule="auto" w:line="360"/>
        <w:ind w:hanging="720" w:start="2160" w:end="0"/>
        <w:jc w:val="both"/>
        <w:rPr>
          <w:rFonts w:ascii="Arial" w:hAnsi="Arial" w:cs="Arial"/>
        </w:rPr>
      </w:pPr>
      <w:r>
        <w:rPr>
          <w:rFonts w:cs="Arial" w:ascii="Arial" w:hAnsi="Arial"/>
          <w:rtl w:val="true"/>
        </w:rPr>
      </w:r>
    </w:p>
    <w:p>
      <w:pPr>
        <w:pStyle w:val="Normal"/>
        <w:spacing w:lineRule="auto" w:line="360"/>
        <w:ind w:hanging="720" w:start="216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 xml:space="preserve">פיצוי בסך </w:t>
      </w:r>
      <w:r>
        <w:rPr>
          <w:rFonts w:cs="Arial" w:ascii="Arial" w:hAnsi="Arial"/>
        </w:rPr>
        <w:t>25,000</w:t>
      </w:r>
      <w:r>
        <w:rPr>
          <w:rFonts w:cs="Arial" w:ascii="Arial" w:hAnsi="Arial"/>
          <w:rtl w:val="true"/>
        </w:rPr>
        <w:t xml:space="preserve"> ₪ </w:t>
      </w:r>
      <w:r>
        <w:rPr>
          <w:rFonts w:ascii="Arial" w:hAnsi="Arial" w:cs="Arial"/>
          <w:rtl w:val="true"/>
        </w:rPr>
        <w:t>אשר הופקד בקופת בית המשפט ויחולק למתלוננים עפ</w:t>
      </w:r>
      <w:r>
        <w:rPr>
          <w:rFonts w:cs="Arial" w:ascii="Arial" w:hAnsi="Arial"/>
          <w:rtl w:val="true"/>
        </w:rPr>
        <w:t>"</w:t>
      </w:r>
      <w:r>
        <w:rPr>
          <w:rFonts w:ascii="Arial" w:hAnsi="Arial" w:cs="Arial"/>
          <w:rtl w:val="true"/>
        </w:rPr>
        <w:t>י הרשימה שהמציא ב</w:t>
      </w:r>
      <w:r>
        <w:rPr>
          <w:rFonts w:cs="Arial" w:ascii="Arial" w:hAnsi="Arial"/>
          <w:rtl w:val="true"/>
        </w:rPr>
        <w:t>"</w:t>
      </w:r>
      <w:r>
        <w:rPr>
          <w:rFonts w:ascii="Arial" w:hAnsi="Arial" w:cs="Arial"/>
          <w:rtl w:val="true"/>
        </w:rPr>
        <w:t>כ המאשימה ונמצאת בתיק ביהמ</w:t>
      </w:r>
      <w:r>
        <w:rPr>
          <w:rFonts w:cs="Arial" w:ascii="Arial" w:hAnsi="Arial"/>
          <w:rtl w:val="true"/>
        </w:rPr>
        <w:t>"</w:t>
      </w:r>
      <w:r>
        <w:rPr>
          <w:rFonts w:ascii="Arial" w:hAnsi="Arial" w:cs="Arial"/>
          <w:rtl w:val="true"/>
        </w:rPr>
        <w:t>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הודע לנאשם על זכותו לערער על גזר</w:t>
      </w:r>
      <w:r>
        <w:rPr>
          <w:rFonts w:cs="Arial" w:ascii="Arial" w:hAnsi="Arial"/>
          <w:b/>
          <w:bCs/>
          <w:u w:val="single"/>
          <w:rtl w:val="true"/>
        </w:rPr>
        <w:t>-</w:t>
      </w:r>
      <w:r>
        <w:rPr>
          <w:rFonts w:ascii="Arial" w:hAnsi="Arial" w:cs="Arial"/>
          <w:b/>
          <w:b/>
          <w:bCs/>
          <w:u w:val="single"/>
          <w:rtl w:val="true"/>
        </w:rPr>
        <w:t>הדין לביהמ</w:t>
      </w:r>
      <w:r>
        <w:rPr>
          <w:rFonts w:cs="Arial" w:ascii="Arial" w:hAnsi="Arial"/>
          <w:b/>
          <w:bCs/>
          <w:u w:val="single"/>
          <w:rtl w:val="true"/>
        </w:rPr>
        <w:t>"</w:t>
      </w:r>
      <w:r>
        <w:rPr>
          <w:rFonts w:ascii="Arial" w:hAnsi="Arial" w:cs="Arial"/>
          <w:b/>
          <w:b/>
          <w:bCs/>
          <w:u w:val="single"/>
          <w:rtl w:val="true"/>
        </w:rPr>
        <w:t xml:space="preserve">ש העליון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ימים</w:t>
      </w:r>
      <w:r>
        <w:rPr>
          <w:rFonts w:cs="Arial" w:ascii="Arial" w:hAnsi="Arial"/>
          <w:b/>
          <w:bCs/>
          <w:u w:val="single"/>
          <w:rtl w:val="true"/>
        </w:rPr>
        <w:t>.</w:t>
      </w:r>
    </w:p>
    <w:p>
      <w:pPr>
        <w:pStyle w:val="Normal"/>
        <w:spacing w:lineRule="auto" w:line="360"/>
        <w:ind w:end="0"/>
        <w:jc w:val="both"/>
        <w:rPr>
          <w:rFonts w:ascii="Arial" w:hAnsi="Arial" w:cs="Arial"/>
          <w:color w:val="FFFFFF"/>
          <w:sz w:val="2"/>
          <w:szCs w:val="2"/>
        </w:rPr>
      </w:pPr>
      <w:r>
        <w:rPr>
          <w:rFonts w:cs="Arial" w:ascii="Arial" w:hAnsi="Arial"/>
          <w:color w:val="FFFFFF"/>
          <w:sz w:val="2"/>
          <w:szCs w:val="2"/>
          <w:rtl w:val="true"/>
        </w:rPr>
      </w:r>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5129371</w:t>
      </w:r>
    </w:p>
    <w:p>
      <w:pPr>
        <w:pStyle w:val="Normal"/>
        <w:keepNext w:val="true"/>
        <w:spacing w:lineRule="auto" w:line="360"/>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spacing w:lineRule="auto" w:line="360"/>
        <w:ind w:end="0"/>
        <w:jc w:val="start"/>
        <w:rPr>
          <w:rFonts w:ascii="David" w:hAnsi="David" w:cs="David"/>
          <w:color w:val="000000"/>
          <w:sz w:val="22"/>
          <w:szCs w:val="22"/>
        </w:rPr>
      </w:pPr>
      <w:r>
        <w:rPr>
          <w:rFonts w:ascii="David" w:hAnsi="David"/>
          <w:color w:val="000000"/>
          <w:sz w:val="22"/>
          <w:sz w:val="22"/>
          <w:szCs w:val="22"/>
          <w:rtl w:val="true"/>
        </w:rPr>
        <w:t xml:space="preserve">יהודית אמסטרדם </w:t>
      </w:r>
      <w:r>
        <w:rPr>
          <w:rFonts w:cs="David" w:ascii="David" w:hAnsi="David"/>
          <w:color w:val="000000"/>
          <w:sz w:val="22"/>
          <w:szCs w:val="22"/>
        </w:rPr>
        <w:t>54678313</w:t>
      </w:r>
    </w:p>
    <w:p>
      <w:pPr>
        <w:pStyle w:val="Normal"/>
        <w:spacing w:lineRule="auto" w:line="360"/>
        <w:ind w:end="0"/>
        <w:jc w:val="both"/>
        <w:rPr>
          <w:rFonts w:ascii="Arial" w:hAnsi="Arial" w:cs="Arial"/>
        </w:rPr>
      </w:pPr>
      <w:r>
        <w:rPr>
          <w:rFonts w:cs="Arial" w:ascii="Arial" w:hAnsi="Arial"/>
          <w:color w:val="FFFFFF"/>
          <w:sz w:val="2"/>
          <w:szCs w:val="2"/>
        </w:rPr>
        <w:t>54678313</w:t>
      </w:r>
    </w:p>
    <w:tbl>
      <w:tblPr>
        <w:tblpPr w:vertAnchor="text" w:horzAnchor="margin" w:tblpXSpec="left" w:rightFromText="180" w:tblpY="273"/>
        <w:bidiVisual w:val="true"/>
        <w:tblW w:w="5000" w:type="pct"/>
        <w:jc w:val="start"/>
        <w:tblInd w:w="108" w:type="dxa"/>
        <w:tblLayout w:type="fixed"/>
        <w:tblCellMar>
          <w:top w:w="0" w:type="dxa"/>
          <w:start w:w="108" w:type="dxa"/>
          <w:bottom w:w="0" w:type="dxa"/>
          <w:end w:w="108" w:type="dxa"/>
        </w:tblCellMar>
      </w:tblPr>
      <w:tblGrid>
        <w:gridCol w:w="2708"/>
      </w:tblGrid>
      <w:tr>
        <w:trPr>
          <w:trHeight w:val="2157" w:hRule="atLeast"/>
        </w:trPr>
        <w:tc>
          <w:tcPr>
            <w:tcW w:w="2708" w:type="dxa"/>
            <w:tcBorders>
              <w:bottom w:val="single" w:sz="4" w:space="0" w:color="000000"/>
            </w:tcBorders>
            <w:vAlign w:val="center"/>
          </w:tcPr>
          <w:p>
            <w:pPr>
              <w:pStyle w:val="Normal"/>
              <w:ind w:end="0"/>
              <w:jc w:val="center"/>
              <w:rPr>
                <w:rFonts w:ascii="Courier New" w:hAnsi="Courier New" w:cs="Courier New"/>
                <w:b/>
                <w:bCs/>
                <w:sz w:val="20"/>
                <w:szCs w:val="20"/>
              </w:rPr>
            </w:pPr>
            <w:r>
              <w:rPr>
                <w:rFonts w:ascii="Arial" w:hAnsi="Arial" w:cs="Arial"/>
                <w:rtl w:val="true"/>
              </w:rPr>
              <w:t>ניתן היום</w:t>
            </w:r>
            <w:r>
              <w:rPr>
                <w:rFonts w:cs="Arial" w:ascii="Arial" w:hAnsi="Arial"/>
                <w:rtl w:val="true"/>
              </w:rPr>
              <w:t xml:space="preserve">,  </w:t>
            </w:r>
            <w:r>
              <w:rPr>
                <w:rFonts w:cs="Arial" w:ascii="Arial" w:hAnsi="Arial"/>
              </w:rPr>
              <w:t>05</w:t>
            </w:r>
            <w:r>
              <w:rPr>
                <w:rFonts w:cs="Arial" w:ascii="Arial" w:hAnsi="Arial"/>
                <w:rtl w:val="true"/>
              </w:rPr>
              <w:t xml:space="preserve"> </w:t>
            </w:r>
            <w:r>
              <w:rPr>
                <w:rFonts w:ascii="Arial" w:hAnsi="Arial" w:cs="Arial"/>
                <w:rtl w:val="true"/>
              </w:rPr>
              <w:t xml:space="preserve">מרץ </w:t>
            </w:r>
            <w:r>
              <w:rPr>
                <w:rFonts w:cs="Arial" w:ascii="Arial" w:hAnsi="Arial"/>
              </w:rPr>
              <w:t>2012</w:t>
            </w:r>
            <w:r>
              <w:rPr>
                <w:rFonts w:cs="Arial" w:ascii="Arial" w:hAnsi="Arial"/>
                <w:rtl w:val="true"/>
              </w:rPr>
              <w:t xml:space="preserve">, </w:t>
            </w:r>
            <w:r>
              <w:rPr>
                <w:rFonts w:ascii="Arial" w:hAnsi="Arial" w:cs="Arial"/>
                <w:rtl w:val="true"/>
              </w:rPr>
              <w:t>בנוכחות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הנאשם ובא</w:t>
            </w:r>
            <w:r>
              <w:rPr>
                <w:rFonts w:cs="Arial" w:ascii="Arial" w:hAnsi="Arial"/>
                <w:rtl w:val="true"/>
              </w:rPr>
              <w:t>-</w:t>
            </w:r>
            <w:r>
              <w:rPr>
                <w:rFonts w:ascii="Arial" w:hAnsi="Arial" w:cs="Arial"/>
                <w:rtl w:val="true"/>
              </w:rPr>
              <w:t>כוחו</w:t>
            </w:r>
            <w:r>
              <w:rPr>
                <w:rFonts w:cs="Arial" w:ascii="Arial" w:hAnsi="Arial"/>
                <w:rtl w:val="true"/>
              </w:rPr>
              <w:t xml:space="preserve">. </w:t>
            </w:r>
          </w:p>
        </w:tc>
      </w:tr>
      <w:tr>
        <w:trPr/>
        <w:tc>
          <w:tcPr>
            <w:tcW w:w="2708"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יהודית אמסטרדם</w:t>
            </w:r>
            <w:r>
              <w:rPr>
                <w:rFonts w:cs="Courier New" w:ascii="Courier New" w:hAnsi="Courier New"/>
                <w:b/>
                <w:bCs/>
                <w:rtl w:val="true"/>
              </w:rPr>
              <w:t xml:space="preserve">, </w:t>
            </w:r>
            <w:r>
              <w:rPr>
                <w:rFonts w:ascii="Courier New" w:hAnsi="Courier New" w:cs="Courier New"/>
                <w:b/>
                <w:b/>
                <w:bCs/>
                <w:rtl w:val="true"/>
              </w:rPr>
              <w:t>שופטת</w:t>
            </w:r>
          </w:p>
          <w:p>
            <w:pPr>
              <w:pStyle w:val="Normal"/>
              <w:ind w:end="0"/>
              <w:jc w:val="center"/>
              <w:rPr>
                <w:rFonts w:ascii="Courier New" w:hAnsi="Courier New" w:cs="Courier New"/>
                <w:b/>
                <w:bCs/>
              </w:rPr>
            </w:pPr>
            <w:r>
              <w:rPr>
                <w:rFonts w:cs="Courier New" w:ascii="Courier New" w:hAnsi="Courier New"/>
                <w:b/>
                <w:bCs/>
                <w:rtl w:val="true"/>
              </w:rPr>
            </w:r>
          </w:p>
        </w:tc>
      </w:tr>
    </w:tbl>
    <w:p>
      <w:pPr>
        <w:pStyle w:val="Normal"/>
        <w:spacing w:lineRule="auto" w:line="360"/>
        <w:ind w:end="0"/>
        <w:jc w:val="both"/>
        <w:rPr>
          <w:rFonts w:ascii="Arial" w:hAnsi="Arial" w:cs="FrankRuehl"/>
          <w:sz w:val="28"/>
          <w:szCs w:val="28"/>
        </w:rPr>
      </w:pPr>
      <w:r/>
      <w:r>
        <w:rPr>
          <w:rFonts w:cs="Times New Roman"/>
          <w:rtl w:val="true"/>
        </w:rPr>
        <w:t xml:space="preserve">             </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p>
      <w:pPr>
        <w:pStyle w:val="Normal"/>
        <w:ind w:end="0"/>
        <w:jc w:val="center"/>
        <w:rPr>
          <w:color w:val="0000FF"/>
          <w:u w:val="single"/>
        </w:rPr>
      </w:pPr>
      <w:r>
        <w:rPr>
          <w:color w:val="0000FF"/>
          <w:u w:val="single"/>
          <w:rtl w:val="true"/>
        </w:rPr>
      </w:r>
    </w:p>
    <w:sectPr>
      <w:headerReference w:type="default" r:id="rId62"/>
      <w:footerReference w:type="default" r:id="rId6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w:t>
    </w:r>
    <w:r>
      <w:rPr>
        <w:rFonts w:ascii="David" w:hAnsi="David"/>
        <w:color w:val="000000"/>
        <w:sz w:val="22"/>
        <w:sz w:val="22"/>
        <w:szCs w:val="22"/>
        <w:rtl w:val="true"/>
      </w:rPr>
      <w:t>א</w:t>
    </w:r>
    <w:r>
      <w:rPr>
        <w:rFonts w:cs="David" w:ascii="David" w:hAnsi="David"/>
        <w:color w:val="000000"/>
        <w:sz w:val="22"/>
        <w:szCs w:val="22"/>
        <w:rtl w:val="true"/>
      </w:rPr>
      <w:t xml:space="preserve">) </w:t>
    </w:r>
    <w:r>
      <w:rPr>
        <w:rFonts w:cs="David" w:ascii="David" w:hAnsi="David"/>
        <w:color w:val="000000"/>
        <w:sz w:val="22"/>
        <w:szCs w:val="22"/>
      </w:rPr>
      <w:t>28667-04-11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דיב</w:t>
    </w:r>
  </w:p>
</w:hdr>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92" TargetMode="External"/><Relationship Id="rId7" Type="http://schemas.openxmlformats.org/officeDocument/2006/relationships/hyperlink" Target="http://www.nevo.co.il/law/70301/244" TargetMode="External"/><Relationship Id="rId8" Type="http://schemas.openxmlformats.org/officeDocument/2006/relationships/hyperlink" Target="http://www.nevo.co.il/law/70301/334" TargetMode="External"/><Relationship Id="rId9" Type="http://schemas.openxmlformats.org/officeDocument/2006/relationships/hyperlink" Target="http://www.nevo.co.il/law/70301/335" TargetMode="External"/><Relationship Id="rId10" Type="http://schemas.openxmlformats.org/officeDocument/2006/relationships/hyperlink" Target="http://www.nevo.co.il/law/70301/335.a.1" TargetMode="External"/><Relationship Id="rId11" Type="http://schemas.openxmlformats.org/officeDocument/2006/relationships/hyperlink" Target="http://www.nevo.co.il/law/70301/381" TargetMode="External"/><Relationship Id="rId12" Type="http://schemas.openxmlformats.org/officeDocument/2006/relationships/hyperlink" Target="http://www.nevo.co.il/law/70301/382" TargetMode="External"/><Relationship Id="rId13" Type="http://schemas.openxmlformats.org/officeDocument/2006/relationships/hyperlink" Target="http://www.nevo.co.il/law/70301/384" TargetMode="External"/><Relationship Id="rId14" Type="http://schemas.openxmlformats.org/officeDocument/2006/relationships/hyperlink" Target="http://www.nevo.co.il/law/70301/402" TargetMode="External"/><Relationship Id="rId15" Type="http://schemas.openxmlformats.org/officeDocument/2006/relationships/hyperlink" Target="http://www.nevo.co.il/law/70301/402.b" TargetMode="External"/><Relationship Id="rId16" Type="http://schemas.openxmlformats.org/officeDocument/2006/relationships/hyperlink" Target="http://www.nevo.co.il/law/70301/403" TargetMode="External"/><Relationship Id="rId17" Type="http://schemas.openxmlformats.org/officeDocument/2006/relationships/hyperlink" Target="http://www.nevo.co.il/law/70301/404" TargetMode="External"/><Relationship Id="rId18" Type="http://schemas.openxmlformats.org/officeDocument/2006/relationships/hyperlink" Target="http://www.nevo.co.il/law/70301/413b" TargetMode="External"/><Relationship Id="rId19" Type="http://schemas.openxmlformats.org/officeDocument/2006/relationships/hyperlink" Target="http://www.nevo.co.il/law/70301/415" TargetMode="External"/><Relationship Id="rId20" Type="http://schemas.openxmlformats.org/officeDocument/2006/relationships/hyperlink" Target="http://www.nevo.co.il/law/70301/441" TargetMode="External"/><Relationship Id="rId21" Type="http://schemas.openxmlformats.org/officeDocument/2006/relationships/hyperlink" Target="http://www.nevo.co.il/law/4216" TargetMode="External"/><Relationship Id="rId22" Type="http://schemas.openxmlformats.org/officeDocument/2006/relationships/hyperlink" Target="http://www.nevo.co.il/law/4216/7.a" TargetMode="External"/><Relationship Id="rId23" Type="http://schemas.openxmlformats.org/officeDocument/2006/relationships/hyperlink" Target="http://www.nevo.co.il/law/4216/7.c" TargetMode="External"/><Relationship Id="rId24" Type="http://schemas.openxmlformats.org/officeDocument/2006/relationships/hyperlink" Target="http://www.nevo.co.il/law/70301/402.b" TargetMode="External"/><Relationship Id="rId25" Type="http://schemas.openxmlformats.org/officeDocument/2006/relationships/hyperlink" Target="http://www.nevo.co.il/law/70301/144.a"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law/70301/334" TargetMode="External"/><Relationship Id="rId28" Type="http://schemas.openxmlformats.org/officeDocument/2006/relationships/hyperlink" Target="http://www.nevo.co.il/law/70301/335.a.1" TargetMode="External"/><Relationship Id="rId29" Type="http://schemas.openxmlformats.org/officeDocument/2006/relationships/hyperlink" Target="http://www.nevo.co.il/law/70301" TargetMode="External"/><Relationship Id="rId30" Type="http://schemas.openxmlformats.org/officeDocument/2006/relationships/hyperlink" Target="http://www.nevo.co.il/law/70301/415"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415" TargetMode="External"/><Relationship Id="rId33" Type="http://schemas.openxmlformats.org/officeDocument/2006/relationships/hyperlink" Target="http://www.nevo.co.il/law/70301/192" TargetMode="External"/><Relationship Id="rId34" Type="http://schemas.openxmlformats.org/officeDocument/2006/relationships/hyperlink" Target="http://www.nevo.co.il/law/70301/402.b" TargetMode="External"/><Relationship Id="rId35" Type="http://schemas.openxmlformats.org/officeDocument/2006/relationships/hyperlink" Target="http://www.nevo.co.il/law/70301" TargetMode="External"/><Relationship Id="rId36" Type="http://schemas.openxmlformats.org/officeDocument/2006/relationships/hyperlink" Target="http://www.nevo.co.il/law/70301/413b" TargetMode="External"/><Relationship Id="rId37" Type="http://schemas.openxmlformats.org/officeDocument/2006/relationships/hyperlink" Target="http://www.nevo.co.il/law/70301/441" TargetMode="External"/><Relationship Id="rId38" Type="http://schemas.openxmlformats.org/officeDocument/2006/relationships/hyperlink" Target="http://www.nevo.co.il/law/70301/244" TargetMode="External"/><Relationship Id="rId39" Type="http://schemas.openxmlformats.org/officeDocument/2006/relationships/hyperlink" Target="http://www.nevo.co.il/law/70301" TargetMode="External"/><Relationship Id="rId40" Type="http://schemas.openxmlformats.org/officeDocument/2006/relationships/hyperlink" Target="http://www.nevo.co.il/law/4216/7.a" TargetMode="External"/><Relationship Id="rId41" Type="http://schemas.openxmlformats.org/officeDocument/2006/relationships/hyperlink" Target="http://www.nevo.co.il/law/4216/7.c" TargetMode="External"/><Relationship Id="rId42" Type="http://schemas.openxmlformats.org/officeDocument/2006/relationships/hyperlink" Target="http://www.nevo.co.il/law/4216" TargetMode="External"/><Relationship Id="rId43" Type="http://schemas.openxmlformats.org/officeDocument/2006/relationships/hyperlink" Target="http://www.nevo.co.il/law/70301/402" TargetMode="External"/><Relationship Id="rId44" Type="http://schemas.openxmlformats.org/officeDocument/2006/relationships/hyperlink" Target="http://www.nevo.co.il/law/70301/403" TargetMode="External"/><Relationship Id="rId45" Type="http://schemas.openxmlformats.org/officeDocument/2006/relationships/hyperlink" Target="http://www.nevo.co.il/law/70301/404" TargetMode="External"/><Relationship Id="rId46" Type="http://schemas.openxmlformats.org/officeDocument/2006/relationships/hyperlink" Target="http://www.nevo.co.il/law/70301/334" TargetMode="External"/><Relationship Id="rId47" Type="http://schemas.openxmlformats.org/officeDocument/2006/relationships/hyperlink" Target="http://www.nevo.co.il/law/70301/335" TargetMode="External"/><Relationship Id="rId48" Type="http://schemas.openxmlformats.org/officeDocument/2006/relationships/hyperlink" Target="http://www.nevo.co.il/law/70301/144"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415" TargetMode="External"/><Relationship Id="rId51" Type="http://schemas.openxmlformats.org/officeDocument/2006/relationships/hyperlink" Target="http://www.nevo.co.il/law/70301/381" TargetMode="External"/><Relationship Id="rId52" Type="http://schemas.openxmlformats.org/officeDocument/2006/relationships/hyperlink" Target="http://www.nevo.co.il/law/70301/382" TargetMode="External"/><Relationship Id="rId53" Type="http://schemas.openxmlformats.org/officeDocument/2006/relationships/hyperlink" Target="http://www.nevo.co.il/law/70301/384" TargetMode="External"/><Relationship Id="rId54" Type="http://schemas.openxmlformats.org/officeDocument/2006/relationships/hyperlink" Target="http://www.nevo.co.il/law/70301/404" TargetMode="External"/><Relationship Id="rId55" Type="http://schemas.openxmlformats.org/officeDocument/2006/relationships/hyperlink" Target="http://www.nevo.co.il/law/70301/413b" TargetMode="External"/><Relationship Id="rId56" Type="http://schemas.openxmlformats.org/officeDocument/2006/relationships/hyperlink" Target="http://www.nevo.co.il/law/70301/441" TargetMode="External"/><Relationship Id="rId57" Type="http://schemas.openxmlformats.org/officeDocument/2006/relationships/hyperlink" Target="http://www.nevo.co.il/law/70301/244" TargetMode="External"/><Relationship Id="rId58" Type="http://schemas.openxmlformats.org/officeDocument/2006/relationships/hyperlink" Target="http://www.nevo.co.il/law/70301" TargetMode="External"/><Relationship Id="rId59" Type="http://schemas.openxmlformats.org/officeDocument/2006/relationships/hyperlink" Target="http://www.nevo.co.il/law/4216/7.a" TargetMode="External"/><Relationship Id="rId60" Type="http://schemas.openxmlformats.org/officeDocument/2006/relationships/hyperlink" Target="http://www.nevo.co.il/law/4216/7.c" TargetMode="External"/><Relationship Id="rId61" Type="http://schemas.openxmlformats.org/officeDocument/2006/relationships/hyperlink" Target="http://www.nevo.co.il/law/4216" TargetMode="External"/><Relationship Id="rId62" Type="http://schemas.openxmlformats.org/officeDocument/2006/relationships/header" Target="header1.xml"/><Relationship Id="rId63" Type="http://schemas.openxmlformats.org/officeDocument/2006/relationships/footer" Target="footer1.xml"/><Relationship Id="rId64" Type="http://schemas.openxmlformats.org/officeDocument/2006/relationships/fontTable" Target="fontTable.xml"/><Relationship Id="rId65" Type="http://schemas.openxmlformats.org/officeDocument/2006/relationships/settings" Target="settings.xml"/><Relationship Id="rId6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2016-03-14T10:37:00Z</dcterms:created>
  <dc:creator> </dc:creator>
  <dc:description/>
  <cp:keywords/>
  <dc:language>en-IL</dc:language>
  <cp:lastModifiedBy>hofit</cp:lastModifiedBy>
  <dcterms:modified xsi:type="dcterms:W3CDTF">2016-03-14T10:37:00Z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דיב</vt:lpwstr>
  </property>
  <property fmtid="{D5CDD505-2E9C-101B-9397-08002B2CF9AE}" pid="6" name="APPELLEE1">
    <vt:lpwstr/>
  </property>
  <property fmtid="{D5CDD505-2E9C-101B-9397-08002B2CF9AE}" pid="7" name="APPELLEE2">
    <vt:lpwstr/>
  </property>
  <property fmtid="{D5CDD505-2E9C-101B-9397-08002B2CF9AE}" pid="8" name="CASENOTES1">
    <vt:lpwstr>ProcID=154;184&amp;PartA=455845&amp;PartC=09</vt:lpwstr>
  </property>
  <property fmtid="{D5CDD505-2E9C-101B-9397-08002B2CF9AE}" pid="9" name="CITY">
    <vt:lpwstr>ת"א</vt:lpwstr>
  </property>
  <property fmtid="{D5CDD505-2E9C-101B-9397-08002B2CF9AE}" pid="10" name="DATE">
    <vt:lpwstr>20120305</vt:lpwstr>
  </property>
  <property fmtid="{D5CDD505-2E9C-101B-9397-08002B2CF9AE}" pid="11" name="DELEMATA">
    <vt:lpwstr/>
  </property>
  <property fmtid="{D5CDD505-2E9C-101B-9397-08002B2CF9AE}" pid="12" name="ISABSTRACT">
    <vt:lpwstr>Y</vt:lpwstr>
  </property>
  <property fmtid="{D5CDD505-2E9C-101B-9397-08002B2CF9AE}" pid="13" name="JUDGE">
    <vt:lpwstr>יהודית אמסטרדם</vt:lpwstr>
  </property>
  <property fmtid="{D5CDD505-2E9C-101B-9397-08002B2CF9AE}" pid="14" name="LAWLISTTMP1">
    <vt:lpwstr>70301/402.b:2;144.a;144.b;334:2;335.a.1;415:3;192;413b:2;441:2;244:2;402;403;404:2;335;144;381;382;384</vt:lpwstr>
  </property>
  <property fmtid="{D5CDD505-2E9C-101B-9397-08002B2CF9AE}" pid="15" name="LAWLISTTMP2">
    <vt:lpwstr>4216/007.a:2;007.c:2</vt:lpwstr>
  </property>
  <property fmtid="{D5CDD505-2E9C-101B-9397-08002B2CF9AE}" pid="16" name="LAWYER">
    <vt:lpwstr>אסף שביט;עלאא מסארווה</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28667</vt:lpwstr>
  </property>
  <property fmtid="{D5CDD505-2E9C-101B-9397-08002B2CF9AE}" pid="23" name="NEWPARTB">
    <vt:lpwstr>04</vt:lpwstr>
  </property>
  <property fmtid="{D5CDD505-2E9C-101B-9397-08002B2CF9AE}" pid="24" name="NEWPARTC">
    <vt:lpwstr>11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390020120305</vt:lpwstr>
  </property>
  <property fmtid="{D5CDD505-2E9C-101B-9397-08002B2CF9AE}" pid="35" name="TYPE_N_DATE">
    <vt:lpwstr>39020120305</vt:lpwstr>
  </property>
  <property fmtid="{D5CDD505-2E9C-101B-9397-08002B2CF9AE}" pid="36" name="VOLUME">
    <vt:lpwstr/>
  </property>
  <property fmtid="{D5CDD505-2E9C-101B-9397-08002B2CF9AE}" pid="37" name="WORDNUMPAGES">
    <vt:lpwstr>6</vt:lpwstr>
  </property>
</Properties>
</file>