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4"/>
        <w:gridCol w:w="365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29305-05-23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ועאפרה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אוהד גורדון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פרקליטות מחוז ירושלים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פנחסי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באסם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ועאפרה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).,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רקע</w:t>
      </w:r>
      <w:bookmarkStart w:id="9" w:name="ABSTRACT_START"/>
      <w:bookmarkEnd w:id="9"/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25.3.24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הציגו הצדדים להליך זה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הודה הנאשם בעובדותיו של כתב אישום מתוקן והורשע 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0" w:name="ABSTRACT_END"/>
      <w:bookmarkEnd w:id="10"/>
      <w:r>
        <w:rPr>
          <w:rFonts w:ascii="David" w:hAnsi="David" w:cs="David"/>
          <w:sz w:val="24"/>
          <w:sz w:val="24"/>
          <w:szCs w:val="24"/>
          <w:rtl w:val="true"/>
        </w:rPr>
        <w:t>על פי העובדות בהן הודה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עובר ליום </w:t>
      </w:r>
      <w:r>
        <w:rPr>
          <w:rFonts w:cs="David" w:ascii="David" w:hAnsi="David"/>
          <w:sz w:val="24"/>
          <w:szCs w:val="24"/>
        </w:rPr>
        <w:t>29.4.23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סכסוך בין משפחת אבו עסב לבין משפחת סלאמה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29.4.23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14:00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למשרד של בן דודו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מוסא סלאמה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מוסא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המשרד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התקהל יחד עם אחרים בתוך המשרד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 במטרה להיערך לסכסוך עם משפחת אבו עסב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שחלקם החזיק באלות ובגז מדמיע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שאינו ידוע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הוחזק בתוך המשרד אקדח חצי אוטומטי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בגוף האקדח הייתה מחסנית ובה תשעה קליעים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16:22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 הנאשם לתוך חדר הנמצא במשרד עם האקדח בידו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עם מסכה על צווארו וכפפה מכסה את ידו הימנית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אדם אחר הכניס לחדר פיסת בד ורודה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פיסת הבד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אז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 הנאשם מהחדר כאשר הוא מחזיק בידו הימנית את האקדח ובידו השמאלית את פיסת הבד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הסתובב בתוך המשרד בין הדקות </w:t>
      </w:r>
      <w:r>
        <w:rPr>
          <w:rFonts w:cs="David" w:ascii="David" w:hAnsi="David"/>
          <w:sz w:val="24"/>
          <w:szCs w:val="24"/>
        </w:rPr>
        <w:t>16:22:20-16:23:57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מחזיק את האקדח ומנקה אותו באמצעות פיסת הבד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בעת שהנאשם החזיק את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ניגש אליו מוסא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את האקדח לידו וניקה אותו באמצעות פיסת בד משך שמונה שניות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מסוים יצא מוסא מן המשרד ומספר שניות לאחר מכן יצא הנאשם 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כעבור מספר דקות חזרו השניים למשרד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העבירו הנאשם ומוסא את האקדח לתוך ארגז שנמצא בפתח המשרד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גבי מדפים המשמשים את המשרד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נתפס האקדח בידי שוטרים שהגיעו למשרד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הוסכם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יוכל לטעון שלא ידוע איך הגיע האקדח למשרד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והמאשימה לא תביא ראיות לסתור טענה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תסקיר שירות המבחן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הוגש ביום </w:t>
      </w:r>
      <w:r>
        <w:rPr>
          <w:rFonts w:cs="David" w:ascii="David" w:hAnsi="David"/>
          <w:b/>
          <w:bCs/>
        </w:rPr>
        <w:t>9.6.24</w:t>
      </w:r>
      <w:r>
        <w:rPr>
          <w:rFonts w:cs="David" w:ascii="David" w:hAnsi="David"/>
          <w:b/>
          <w:bCs/>
          <w:rtl w:val="true"/>
        </w:rPr>
        <w:t>)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הציג בתסקירו את נתוני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שהוא בן </w:t>
      </w:r>
      <w:r>
        <w:rPr>
          <w:rFonts w:cs="David" w:ascii="David" w:hAnsi="David"/>
          <w:sz w:val="24"/>
          <w:szCs w:val="24"/>
        </w:rPr>
        <w:t>51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עובד על רקע מצבו הבריאותי שידון 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ומתגורר בשכונת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אבל מוכאבר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מצבו הכלכלי דחוק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מתקיים מקצבת הבטחת הכנסה ומסיוע כלכלי ממשפחתו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בתסקיר צוינו מהלך חייו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מצבו הזוגי ונסיבותיו המשפחתיות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פטירת אביו ביום נישואיו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צוינו בעיות בריאות של בני משפחה ושל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מסר הנאשם שהוא סובל מקשיים שונים ובעיקר קשיי נשימה ובעיות אורתופדיות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נעזר במכונת חמצן בעיקר בלילות אך לעיתים גם בשעות 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מסר שהוא סובל מבעיות בגב ובברכיים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והציג מסמכים לפיהם אובחן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כסובל מתסמונת דום נשימה בדרגת חומרה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והומלץ לו על שימוש במכונת </w:t>
      </w:r>
      <w:r>
        <w:rPr>
          <w:rFonts w:cs="David" w:ascii="David" w:hAnsi="David"/>
          <w:sz w:val="24"/>
          <w:szCs w:val="24"/>
        </w:rPr>
        <w:t>CPAP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בפני שירות המבחן הודה הנאשם בעבירה שבביצועה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התקשה להתייחס אליה באופן ענייני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אותנטי ונרחב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ושירות המבחן התרשם מקושי בנטילת אחריות מלאה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הציג עצמו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נקלע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לאירוע העבירה ומסר כי החזיק בנשק למספר דקות מתוך סקרנות וחוסר חשיבה על השלכות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מסר שאינו יודע פרטים על הנשק ומאין הגיע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החזיק קודם לכן בנשק ולא תכנן להשתמש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פעל מתוך סקרנות ורצון להפגנת סולידריות משפחתית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שלא הכיר את הסכסוך המתואר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חלק ממנו ואף אינו מכיר את המשפחה היריבה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הביע חרטה על מעורבותו הפלילית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בייחוד בגלל המחירים שהוא משלם בגינה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לצד זה התייחס לתקופת מעצרו ולשהייתו במעצר בפיקוח אלקטרוני מאז יולי 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הקשיים הכרוכים בכך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העריך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רמת הסיכון להישנות התנהגות אלימה מצדו של הנאשם הינה נמוכה וכך גם מידת החומרה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התנהגות כזו תשנה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זו צוינו אורח חיים נורמטיבי של הנאשם עד למעצרו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ביצוע העבירה לצורך ריצוי המשפחה ויתכן שעל רקע הסכסוך המשפחתי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והעדר דפוסי עבריינות מושרשים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צוינו המחירים הגבוהים הנלווים להליך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שלהערכת שירות המבחן הרתיעו את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שלילת נזקקות טיפולית מצד הנאשם וחוסר פתיחות מצדו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נמנע שירות המבחן מהמלצה טיפולית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המלצתו העונשית ציין שירות המבחן אלמנטים ובהם חומרת העבירה והתייחסותו המצומצמת של הנאשם אליה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העדרו של עבר פלילי וכן את מצבו הרפואי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שלהערכת שירות המבחן יתקשה לבצע מאסר בעבודות שירות או שירות לתועלת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 כי שירות לתועלת הציבור לא יהלום את חומרת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מאפייניה וקשיי נטילת האחריות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לא בא בהמלצה עונשית שיקומית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ראיות לעונש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כעת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גזר דין בעניינו של מוסא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שכזכור הינו בעל המשרד בו בוצעה העבירה בה הורשע הנאשם ונטל בה חלק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בגין אותו מקרה נשפט מוסא בבית משפט השלום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הורשע לפי הודאתו 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).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זאת בגין עובדות מקבילות לאלה </w:t>
      </w:r>
      <w:r>
        <w:rPr>
          <w:rFonts w:ascii="David" w:hAnsi="David" w:cs="David"/>
          <w:sz w:val="24"/>
          <w:sz w:val="24"/>
          <w:szCs w:val="24"/>
          <w:rtl w:val="true"/>
        </w:rPr>
        <w:t>שנקבעו בעניינו של הנאשם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בהבדלים קלים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בהסדר הטיעון עם מוסא סוכם שיוכל לטעון שאין למאשימה ראיות לכך שהאקדח היה מלכתחילה במשרד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ולנאשם כאן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התאפשר לטעון כי </w:t>
      </w:r>
      <w:r>
        <w:rPr>
          <w:rFonts w:ascii="David" w:hAnsi="David" w:cs="David"/>
          <w:sz w:val="24"/>
          <w:sz w:val="24"/>
          <w:szCs w:val="24"/>
          <w:rtl w:val="true"/>
        </w:rPr>
        <w:t>לא ידוע כיצד האקדח הגיע למקום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בעניינו של מוסא נקבע מתחם עונש הולם שבין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נלקחה בחשבון הודאתו של מוסא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נסיבותיו כאדם נשוי ואב לילדים ובעל חברה לאספקת מוצרי חלב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ומאידך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עמדו </w:t>
      </w:r>
      <w:r>
        <w:rPr>
          <w:rFonts w:ascii="David" w:hAnsi="David" w:cs="David"/>
          <w:sz w:val="24"/>
          <w:sz w:val="24"/>
          <w:szCs w:val="24"/>
          <w:rtl w:val="true"/>
        </w:rPr>
        <w:t>לחובתו שתי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האחת משנת </w:t>
      </w:r>
      <w:r>
        <w:rPr>
          <w:rFonts w:cs="David" w:ascii="David" w:hAnsi="David"/>
          <w:sz w:val="24"/>
          <w:szCs w:val="24"/>
        </w:rPr>
        <w:t>2012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בתחום התכנון והבניה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והשניה מ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חברות בהתאגדות אסורה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 לפשע ופעולה ברכוש טרור בגינה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מוסא נגזרו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של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וקנס בסך </w:t>
      </w:r>
      <w:r>
        <w:rPr>
          <w:rFonts w:cs="David" w:ascii="David" w:hAnsi="David"/>
          <w:sz w:val="24"/>
          <w:szCs w:val="24"/>
        </w:rPr>
        <w:t>3,000</w:t>
      </w:r>
      <w:r>
        <w:rPr>
          <w:rFonts w:cs="David" w:ascii="David" w:hAnsi="David"/>
          <w:sz w:val="24"/>
          <w:szCs w:val="24"/>
          <w:rtl w:val="true"/>
        </w:rPr>
        <w:t xml:space="preserve"> ₪. 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כענ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הוגשו מסמכים רפואיים אודות בעיות רפואיות מהן סובל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ופנייתו בנושא זה למוסד לביטוח הלאומי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טיעונים לעונש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הציגה בפתח טיעוניה את סעיף החוק בו הורשע הנאשם וענישת המינימום הנלווית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הודגשו נסיבות מחמירות השלובות במעשים שבוצעו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שבנשיאת האקדח כשהוא טעון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הרקע של סכסוך משפחות שנשיאת האקדח הייתה שלובה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יחד עם מסיכה על צווארו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וכפפה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ההימצאות במשרד עם אחרים הקשורים בסכסוך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שיש פער בין עובדות אלה לבין </w:t>
      </w:r>
      <w:r>
        <w:rPr>
          <w:rFonts w:ascii="David" w:hAnsi="David" w:cs="David"/>
          <w:sz w:val="24"/>
          <w:sz w:val="24"/>
          <w:szCs w:val="24"/>
          <w:rtl w:val="true"/>
        </w:rPr>
        <w:t>טענות הנאשם כפי שהוצגו בפני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נסיבות הביצוע של העבירות מעצימות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פוטנציאל הפגיעה </w:t>
      </w:r>
      <w:r>
        <w:rPr>
          <w:rFonts w:ascii="David" w:hAnsi="David" w:cs="David"/>
          <w:sz w:val="24"/>
          <w:sz w:val="24"/>
          <w:szCs w:val="24"/>
          <w:rtl w:val="true"/>
        </w:rPr>
        <w:t>הגלום ב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הוסיפה והפנתה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</w:t>
      </w:r>
      <w:r>
        <w:rPr>
          <w:rFonts w:ascii="David" w:hAnsi="David" w:cs="David"/>
          <w:sz w:val="24"/>
          <w:sz w:val="24"/>
          <w:szCs w:val="24"/>
          <w:rtl w:val="true"/>
        </w:rPr>
        <w:t>מחמירה בענישת עבירות הנשק הבלתי חוקי וזאת גם לגבי עבירות של נשיאה והחזקה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והדגישה את שיקולי הרתעת הרבים ואת השלכותיהן המזיקות של עבירות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בפרט נוכח היקף התופעה במגזר הערבי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מתחם העונש ההולם את העבירות כולל מאסר לתקופה שבין </w:t>
      </w:r>
      <w:r>
        <w:rPr>
          <w:rFonts w:cs="David" w:ascii="David" w:hAnsi="David"/>
          <w:sz w:val="24"/>
          <w:szCs w:val="24"/>
        </w:rPr>
        <w:t>24-48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זה טענה המאשימה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גילו הבוגר של הנאשם ונסיבות הביצוע מעידות על מודעות למעשים ולמשמעותם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התסקיר מעלה קבלת אחריות חלקית </w:t>
      </w:r>
      <w:r>
        <w:rPr>
          <w:rFonts w:ascii="David" w:hAnsi="David" w:cs="David"/>
          <w:sz w:val="24"/>
          <w:sz w:val="24"/>
          <w:szCs w:val="24"/>
          <w:rtl w:val="true"/>
        </w:rPr>
        <w:t>בלבד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בטענת הנאשם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נקלע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לסיטואציה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הפלילית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מצבו הרפואי של הנאשם אינו חריג הגם שאינו 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ואינו מצריך התייחסות מיוחדת בקביעת העונש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ascii="David" w:hAnsi="David" w:cs="David"/>
          <w:sz w:val="24"/>
          <w:sz w:val="24"/>
          <w:szCs w:val="24"/>
          <w:rtl w:val="true"/>
        </w:rPr>
        <w:t>חריגה מעונש המינימום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שוב הודגשו שיקולי הרתעת היחיד והרבים ונטען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יש לגזור לנאשם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לעונשו של מוסא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הלה הורשע בעבירה שונה של החזקת נשק שעונשה המרבי נמוך יותר וכך גם עונש המינימום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להשוות </w:t>
      </w:r>
      <w:r>
        <w:rPr>
          <w:rFonts w:ascii="David" w:hAnsi="David" w:cs="David"/>
          <w:sz w:val="24"/>
          <w:sz w:val="24"/>
          <w:szCs w:val="24"/>
          <w:rtl w:val="true"/>
        </w:rPr>
        <w:t>בינו לבין הנאשם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טענה שעניינו של מוסא חמור יותר בהיותו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המשרד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בוצעו העבירות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ולמצער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</w:t>
      </w:r>
      <w:r>
        <w:rPr>
          <w:rFonts w:ascii="David" w:hAnsi="David" w:cs="David"/>
          <w:sz w:val="24"/>
          <w:sz w:val="24"/>
          <w:szCs w:val="24"/>
          <w:rtl w:val="true"/>
        </w:rPr>
        <w:t>ום שב</w:t>
      </w:r>
      <w:r>
        <w:rPr>
          <w:rFonts w:ascii="David" w:hAnsi="David" w:cs="David"/>
          <w:sz w:val="24"/>
          <w:sz w:val="24"/>
          <w:szCs w:val="24"/>
          <w:rtl w:val="true"/>
        </w:rPr>
        <w:t>יצע מעשים מקבילים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גם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להרשעותיו הקודמות של מוסא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בדגש על הרשעתו בעבירה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ביטחונית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נטען כי העונש צריך להיקבע לפי מהות המעשים ולא לפי הערכאה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הדנה בהליך </w:t>
      </w:r>
      <w:r>
        <w:rPr>
          <w:rFonts w:ascii="David" w:hAnsi="David" w:cs="David"/>
          <w:sz w:val="24"/>
          <w:sz w:val="24"/>
          <w:szCs w:val="24"/>
          <w:rtl w:val="true"/>
        </w:rPr>
        <w:t>או סעיף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זה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שנוכח ההסכמות אין לייחס לנאשם את הבאת הנשק למשרד ולראיה 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</w:t>
      </w:r>
      <w:r>
        <w:rPr>
          <w:rFonts w:ascii="David" w:hAnsi="David" w:cs="David"/>
          <w:sz w:val="24"/>
          <w:sz w:val="24"/>
          <w:szCs w:val="24"/>
          <w:rtl w:val="true"/>
        </w:rPr>
        <w:t>לא יצא מהמשרד עם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מעורבות הנאשם נגלתה רק בסרטון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מצלמה </w:t>
      </w:r>
      <w:r>
        <w:rPr>
          <w:rFonts w:ascii="David" w:hAnsi="David" w:cs="David"/>
          <w:sz w:val="24"/>
          <w:sz w:val="24"/>
          <w:szCs w:val="24"/>
          <w:rtl w:val="true"/>
        </w:rPr>
        <w:t>מן המשרד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לא נעשה שימוש בנשק ולא הייתה כוונה להשתמש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הוסיפה והציגה את נסיבות הנאשם שהוא אדם בוגר ללא עבר פלילי ואב לילדים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הסובל ממספר בעיות בריאותיות ובעת מעצרו נדרש למסכת חמצן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שהדבר מצדיק סטייה לקולה ממתחם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בהפניה לפסיקה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r>
        <w:rPr>
          <w:rFonts w:ascii="David" w:hAnsi="David" w:cs="David"/>
          <w:sz w:val="24"/>
          <w:sz w:val="24"/>
          <w:szCs w:val="24"/>
          <w:rtl w:val="true"/>
        </w:rPr>
        <w:t>שהדבר מוצדק מטעמי אכיפה בררנית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נוכח העמדתו לדין של מוסא בעבירות שונות ובערכאה שונה למרות זהות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אלה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שדברי הנאשם לקצין המבחן הולמים את עובדות כתב האישום ואינם מציגים קושי בנטילת אחריות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הוצגו תקופות המעצר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ושהות</w:t>
      </w:r>
      <w:r>
        <w:rPr>
          <w:rFonts w:ascii="David" w:hAnsi="David" w:cs="David"/>
          <w:sz w:val="24"/>
          <w:sz w:val="24"/>
          <w:szCs w:val="24"/>
          <w:rtl w:val="true"/>
        </w:rPr>
        <w:t>ו ה</w:t>
      </w:r>
      <w:r>
        <w:rPr>
          <w:rFonts w:ascii="David" w:hAnsi="David" w:cs="David"/>
          <w:sz w:val="24"/>
          <w:sz w:val="24"/>
          <w:szCs w:val="24"/>
          <w:rtl w:val="true"/>
        </w:rPr>
        <w:t>ממושכת במעצר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</w:t>
      </w:r>
      <w:r>
        <w:rPr>
          <w:rFonts w:ascii="David" w:hAnsi="David" w:cs="David"/>
          <w:sz w:val="24"/>
          <w:sz w:val="24"/>
          <w:szCs w:val="24"/>
          <w:rtl w:val="true"/>
        </w:rPr>
        <w:t>כי מעשי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 כללו אקט אלים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האקדח לא היה 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שהמסכה הייתה מסיכה רפואית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הנאשם קיבל אחריות והודה במעשים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גם ההגנה הפנתה לפסיקה וטענה כי קשת הענישה בעבירות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נשק היא מגוונת ותלוית נסיבות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נמסר כי לא הוגש ערעור בעניינו של מוסא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הוצגה הערכת הסיכון הנמוכה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ונטען כי הנאשם פעל מתוך בושה מבן דודו וכי יש להקל בעונשו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ההגנה טענה כי מתחם העונש ההולם צריך לנוע בין מספר חודשי מאסר ועד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ביקשה </w:t>
      </w:r>
      <w:r>
        <w:rPr>
          <w:rFonts w:ascii="David" w:hAnsi="David" w:cs="David"/>
          <w:sz w:val="24"/>
          <w:sz w:val="24"/>
          <w:szCs w:val="24"/>
          <w:rtl w:val="true"/>
        </w:rPr>
        <w:t>לגזור על הנאשם עונש נמוך מזה של מוסא ולקזז את ימי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מכל עונש שיוטל עליו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שלא יישלח שוב </w:t>
      </w:r>
      <w:r>
        <w:rPr>
          <w:rFonts w:ascii="David" w:hAnsi="David" w:cs="David"/>
          <w:sz w:val="24"/>
          <w:sz w:val="24"/>
          <w:szCs w:val="24"/>
          <w:rtl w:val="true"/>
        </w:rPr>
        <w:t>לבית הסוהר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נשא דברים בהם מסר שפעל מתוך בושה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החזיק בנשק לזמן קצר ושם אותו בקופסא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הוא מודה שטעה ומצר על 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ביקש להקל בעונשו ולהתחשב במשפחתו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העבירה שביצע הנאשם פוגעת בערכים מוגנים מרכזיים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ובראשם קדושת החיים והשמירה על הגוף והנפש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השמירה על ביטחון הציבור ועל תחושת הביטחון האישי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חומרתן של עבירות הנשק מודגשת נוכח שכיחותן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ונוכח פוטנציאל הפגיעה הקשה העולה מזמינותו של 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זה גובשה בפסיקה הנחיה מחמירה לענישת החוטאים בעבירות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ולמשל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76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עבירות הנשק באשר הן הפכו למכת מדינה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חומרתן היתרה והשפעתן על תחושת הביטחון של כלל אזרחי המדינה מחייבות הטלת ענישה משמעותית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גם על נאשם נעדר עבר פלילי </w:t>
      </w:r>
      <w:r>
        <w:rPr>
          <w:rFonts w:cs="FrankRuehl" w:ascii="FrankRuehl" w:hAnsi="FrankRuehl"/>
          <w:sz w:val="24"/>
          <w:szCs w:val="24"/>
          <w:rtl w:val="true"/>
        </w:rPr>
        <w:t xml:space="preserve">[...]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מדיניות ההחמרה ביחס לכלל עבירות הנשק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אשר ניכרת בפסיקתו של בית משפט זה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באה לידי ביטוי סטטוטורי בסעיף </w:t>
      </w:r>
      <w:r>
        <w:rPr>
          <w:rFonts w:cs="FrankRuehl" w:ascii="FrankRuehl" w:hAnsi="FrankRuehl"/>
          <w:sz w:val="24"/>
          <w:szCs w:val="24"/>
        </w:rPr>
        <w:t>144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ז</w:t>
      </w:r>
      <w:r>
        <w:rPr>
          <w:rFonts w:cs="FrankRuehl" w:ascii="FrankRuehl" w:hAnsi="FrankRuehl"/>
          <w:sz w:val="24"/>
          <w:szCs w:val="24"/>
          <w:rtl w:val="true"/>
        </w:rPr>
        <w:t xml:space="preserve">)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אשר חוקק במסגרת תיקון מס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cs="FrankRuehl" w:ascii="FrankRuehl" w:hAnsi="FrankRuehl"/>
          <w:sz w:val="24"/>
          <w:szCs w:val="24"/>
        </w:rPr>
        <w:t>140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לחוק </w:t>
      </w:r>
      <w:r>
        <w:rPr>
          <w:rFonts w:cs="FrankRuehl" w:ascii="FrankRuehl" w:hAnsi="FrankRuehl"/>
          <w:sz w:val="24"/>
          <w:szCs w:val="24"/>
          <w:rtl w:val="true"/>
        </w:rPr>
        <w:t xml:space="preserve">[...] 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עבירות אלו מגלמות סיכון רבתי לשלום הציבור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לביטחונו ולסדר החברתי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FrankRuehl" w:ascii="FrankRuehl" w:hAnsi="FrankRuehl"/>
          <w:sz w:val="24"/>
          <w:szCs w:val="24"/>
          <w:rtl w:val="true"/>
        </w:rPr>
        <w:t xml:space="preserve">[...].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יש לנקוט במדיניות ענישה מחמירה בגין ביצוע עבירות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החל מיצרני או מבריחי הנשק הבלתי חוקי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דרך הסוחרים בו ועד לאלו הנוטלים אותו לידם ועושים בו שימוש בלתי חוקי לרבות החזקה ונשיאה </w:t>
      </w:r>
      <w:r>
        <w:rPr>
          <w:rFonts w:cs="FrankRuehl" w:ascii="FrankRuehl" w:hAnsi="FrankRuehl"/>
          <w:sz w:val="24"/>
          <w:szCs w:val="24"/>
          <w:rtl w:val="true"/>
        </w:rPr>
        <w:t xml:space="preserve">[...]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עלינו להעביר מסר חד וברור </w:t>
      </w:r>
      <w:r>
        <w:rPr>
          <w:rFonts w:cs="FrankRuehl" w:ascii="FrankRuehl" w:hAnsi="FrankRuehl"/>
          <w:sz w:val="24"/>
          <w:szCs w:val="24"/>
          <w:rtl w:val="true"/>
        </w:rPr>
        <w:t xml:space="preserve">-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כל מי שנושא ומחזיק נשק בלתי חוקי ואף אם מדובר בצורך להגנה אישית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עליו להיות מודע לכך שהוא עובר על החוק וצפוי לענישה קשה בדמות עונש מאסר משמעותי בפועל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במילים אחרות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הענישה המחמירה והבלתי מתפשרת צריכה לחול ללא קשר על כל עבירה בנשק לנוכח חשש מפגיעה ממשית בערכים החברתיים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ואיומים משמעותיים על שלום הציבור וביטחונו</w:t>
      </w:r>
      <w:r>
        <w:rPr>
          <w:rFonts w:cs="FrankRuehl" w:ascii="FrankRuehl" w:hAnsi="FrankRuehl"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5681/23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חווא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20.12.23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hanging="357" w:start="71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הפגיעה בערכים המוגנים מודגשת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משדובר בנשיאתו של נשק בלתי חוקי במהלך התקהלות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שלפי העובדות בהן הודה הנאשם נועדה בין היתר להיערכות לסכסוך משפחתי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בשים לב למחסנית הטעונה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לאקטים של ניקוי הנשק והעברתו בין בני משפחה עד לאחסונו בארגז שבפתח המשרד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לאלמנטים אצל הנאשם שנלוו להחזקת הנשק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עטיית כפפה על היד ומסיכה על הצוואר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ולהצטיידותם של מתקהלים אחרים בגז מדמיע ובאלות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 אלה מדגישים את הסיכון והחששות הכרוכים בעבירות הנשק ואשר נדונו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ומחייבים לתן משקל של ממש לשאיפה לגונן על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בדרך של מניעת נשיאתו של נשק חם 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רקע סכסוכים בפרט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כמצוות המחוקק יש לבחון את חלקו של הנאשם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זו יש לשקול את הסכמת המאשימה שלא לסתור את הטענה כי לא ידוע כיצד הגיע הנשק למשרד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העובדה כי הנאשם אחז בנשק לזמן קצר כמובא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ובהמשך לכך העביר את הנשק לאחר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הגם שלפי העובדות המוסכמות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בהמשך הנאשם ומוסא העבירו את הנשק לארגז שבפתח המשרד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עוד אין טענה כי הנאשם עמד לעשות שימוש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פירוש מדויק של טיב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היערכות לסכסוך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אחרון זה יצוין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בהליך פלילי אין להניח הנחות עובדתיות הפועלות לחובת הנאשם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יישקל לכף זכות כי הנשק נתפס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שפוטנציאל השימוש בו ויצירת הפגיעה לא התממש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מכאן לענישה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זו מציגה יישום של המדיניות העונשית המחמירה שתוארה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מתמקדת בעונשי מאסר כמענה הולם לעבירות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התאמת העונש לנתוני כל מקרה וכל מבצע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הקו המשותף העולה מן הפסיקה עוסק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בגזירתן של תקופות מאסר ממשיות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למשל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ב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7177/20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כנעאן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מדינת ישראל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27.1.21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Style w:val="Hyperlink"/>
          <w:rtl w:val="true"/>
        </w:rPr>
        <w:t xml:space="preserve">‏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נדון אדם שהורשע לפי הודאתו בעבירה של נשיאת נשק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הוא יצא מפתח הבית של שכנו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 לתוכו מחסנית טעונה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את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וכעבור מספר דקות פרק את האקדח והעבירו לאחר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מהנאשם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לאותו אדם היו הרשעות קודמות כולל בעבירה קודמת של נשיאת נשק בגינה ריצה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נדון לעונש שכלל בין היתר שנתיים במאסר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על חומרת העונש נדחה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ב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4215/18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'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טיב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8.7.18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צעיר שהורשע לפי הודאתו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בשעת לילה שהה בסמטה ליד ביתו כשעל גופו אקדח טעון בארבעה 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עבירה זו נקבע מתחם עונש שבין </w:t>
      </w:r>
      <w:r>
        <w:rPr>
          <w:rFonts w:cs="David" w:ascii="David" w:hAnsi="David"/>
          <w:sz w:val="24"/>
          <w:szCs w:val="24"/>
        </w:rPr>
        <w:t>15-36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בצירוף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להליך צורפו שני הליכים נוספים שעסקו בהחזקה או שימוש בסמים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שבוצעו בעת שאותו נאשם היה קטין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לגילו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לקטינותו בזמן ביצוע חלק מהעבירות ומנגד לקיומו של עבר פלילי קודם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חרטה כנה וסירוב להליכי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 אותו צעיר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לבית המשפט העליון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חי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') </w:t>
        </w:r>
        <w:r>
          <w:rPr>
            <w:rStyle w:val="Hyperlink"/>
            <w:rFonts w:cs="David" w:ascii="David" w:hAnsi="David"/>
            <w:sz w:val="24"/>
            <w:szCs w:val="24"/>
          </w:rPr>
          <w:t>48069-09-23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רוביע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4.3.24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צעיר שהורשע לפי הודאתו בעבירות של החזקת ונשיאת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עת שהה ברכב בכיכר שביישוב נחף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באקדח ובו מחסנית עם 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כשהבחין בניידת 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 מהרכב ונמלט מהשוטרים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ובסמוך לתפיסתו השליך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קביעת מתחם עונש שבין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משדובר בצעיר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עליו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וקנס של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אף ב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חי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') </w:t>
        </w:r>
        <w:r>
          <w:rPr>
            <w:rStyle w:val="Hyperlink"/>
            <w:rFonts w:cs="David" w:ascii="David" w:hAnsi="David"/>
            <w:sz w:val="24"/>
            <w:szCs w:val="24"/>
          </w:rPr>
          <w:t>41830-12-21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כנאנה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14.7.2022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מי שהודה בהסדר טיעון והורשע 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בעת פשיטה משטרתית על עסק הוא זוהה כשהוא רץ ועל גופו אקדח עם מחסנית ותחמושת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כששוטרים מיהרו לעברו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את האקדח מעבר לגדר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בחיפוש במקום נתפסה מחסנית נוספת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הנע בין </w:t>
      </w:r>
      <w:r>
        <w:rPr>
          <w:rFonts w:cs="David" w:ascii="David" w:hAnsi="David"/>
          <w:sz w:val="24"/>
          <w:szCs w:val="24"/>
        </w:rPr>
        <w:t>18-36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גילו הצעיר והעדר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עליו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עוד בבחינת הענישה הנוהגת יש לשקול </w:t>
      </w:r>
      <w:r>
        <w:rPr>
          <w:rFonts w:ascii="Miriam" w:hAnsi="Miriam" w:cs="Miriam"/>
          <w:sz w:val="24"/>
          <w:sz w:val="24"/>
          <w:szCs w:val="24"/>
          <w:rtl w:val="true"/>
        </w:rPr>
        <w:t>את גזר הדין בעניינו של מוסא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נדון </w:t>
      </w:r>
      <w:r>
        <w:rPr>
          <w:rFonts w:ascii="David" w:hAnsi="David" w:cs="David"/>
          <w:sz w:val="24"/>
          <w:sz w:val="24"/>
          <w:szCs w:val="24"/>
          <w:rtl w:val="true"/>
        </w:rPr>
        <w:t>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לא ערערה על עונשו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והעובדות בעניינו דומות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מאוד </w:t>
      </w:r>
      <w:r>
        <w:rPr>
          <w:rFonts w:ascii="David" w:hAnsi="David" w:cs="David"/>
          <w:sz w:val="24"/>
          <w:sz w:val="24"/>
          <w:szCs w:val="24"/>
          <w:rtl w:val="true"/>
        </w:rPr>
        <w:t>לעובדות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הרלבנטיות גוברת נוכח רכיבי הפעולה המשותפים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העברת הנשק בין הנאשם למוסא והעברתו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לארגז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שני המעורבים הללו אחזו בנשק לפרקי זמן קצרים וניקו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שקיים הבדל מסוים משום שהנאשם אחז בנשק למעלה מדקה וחצי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כשכפפה על ידו ומסכה לצווארו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שמוסא אחז בנשק שמונה שניות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העניין לא מצאתי שמדובר בהבדלים דרמטיים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ויינתן להם ביטוי מדוד בלבד בקביעת מתחם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 ער גם להבדל בסעיפי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הנאשם כאן הורשע בסעיף עבירה חמור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גם לכך יינתן ביטוי מדוד בלבד – שכן </w:t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עקרון ההלימה הקבוע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בסעיף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מתמקד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מעשה העבירה בנסיבותיו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מן הערכאה בה נדון ההליך או סעיף החוק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השיקולים לקולה ולחומרה ועל רקע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קובע כי מתחם העונש ההולם בגין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מעשה </w:t>
      </w:r>
      <w:r>
        <w:rPr>
          <w:rFonts w:ascii="David" w:hAnsi="David" w:cs="David"/>
          <w:sz w:val="24"/>
          <w:sz w:val="24"/>
          <w:szCs w:val="24"/>
          <w:rtl w:val="true"/>
        </w:rPr>
        <w:t>העבירה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ביצוע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כולל מאסר לתקופה שבין </w:t>
      </w:r>
      <w:r>
        <w:rPr>
          <w:rFonts w:cs="David" w:ascii="David" w:hAnsi="David"/>
          <w:sz w:val="24"/>
          <w:szCs w:val="24"/>
        </w:rPr>
        <w:t>13-28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שנועד להתמודד עם החשש להישנות מקרים דומים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וקנס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קביעת העונש בגדרי המתחם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לזכות הנאשם תישקל הודאתו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שייעלה את ההליך וחסכה מזמנם של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העדים ובית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לשקול את חריגות העבירה לחייו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המדובר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באדם מבוגר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שלאורך חייו נמנע ממעורבות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התרשם שירות המבחן כי הסיכון להישנות עבירות מצד הנאשם נמוך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לו דפוסי עבריינות מושרשים וכי ההליך הרתיעו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 אלה יישקלו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מצבו הכלכלי הדחוק של הנאשם ונתוניו האישיים והמשפחתיים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בהודאת הנאשם גלום היבט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שעניינו בנטילת אחריות והבעת 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 יישקל לכף זכות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משקלו של שיקול זה יש לבחון את הדברים שנכתבו בתסקיר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שכאמור התרשם מקושי בנטילת אחריות שלמה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שמע מהנאשם טענות המבססות רושם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והוסיף כי הבעת החרטה של הנאשם נשענת גם על המחירים ששילם במסגרת הליך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בכך לגרוע נתח ממשקלה לקולה של ההודאה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לאיינה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אציין גם ששירות המבחן נמנע מהמלצה שיקומית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משקל נוסף ומשמעותי לקולה יינתן לבעיות הבריאות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במישור האורתופדי והן בהיבט של קשיי נשימה והתסמונת ממנה הוא סובל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המצריכה היעזרות במכשור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די בהערכת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לפיה בעיות אלה יימנעו ריצוי עבודות שירות או שירות לתועלת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להמחיש את טיב המצב הבריאותי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בא לידי ביטוי במסמכים שהוצגו כענ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וביציאות לא מעטות לטיפולים רפואיים במהלך מעצרו של הנאשם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לאורך הליך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סביר כי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הסובל מבעיות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יתקשה בריצוי המאסר מעבר לקושי שיש בכך לכל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הליך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 שיש לתת לסוגיה זו משקל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אציין שלא בוסס כי המצב הרפואי חמור במידה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המצדיקה את האקט החריג של סטייה לקולה ממתחם העונש ההולם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יישקלו לקולה תקופת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ובהמשך שהייתו במעצר בפיקוח אלקטרוני לאורך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זמן </w:t>
      </w:r>
      <w:r>
        <w:rPr>
          <w:rFonts w:ascii="David" w:hAnsi="David" w:cs="David"/>
          <w:sz w:val="24"/>
          <w:sz w:val="24"/>
          <w:szCs w:val="24"/>
          <w:rtl w:val="true"/>
        </w:rPr>
        <w:t>– מגבלות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בהן פגיעה של ממש בחירות וביכולת לנהל חיים תקינים ושיש להתחשב בהן לשמירה על מידתיות כוללת של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והגם שתקופת מעצר בפיקוח אלקטרוני אינה מנוכה מעונש המאסר באופן מלא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אוטומטי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תישקל כאלמנט המביא להפחתה במשך המאסר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העונש לבטא את טעמי ההרתעה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כך ההרתעה האישית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בשים לב לנכונותו של המערער לחטוא בעבירה הנדונה בקשר עם נשק בלתי חוקי ובנסיבות שתוארו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בשים לב לקשיים המסוימים בנטילת אחריות שלמה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שנדונו אף הם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 יצוין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משקלם לחומרה של טעמי ההרתעה ימותן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הערכת הסיכון הנמוכה וההערכה של הגורם המקצועי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לפיה עצם ההליך ומחיריו הרתיעו את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לשכיחות התופעה הפסולה של החזקה בנשק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והסיכון שהיא מגלמת לציבור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העונש לגלם גם שיקולי הרתעה כלליים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אלה יבקשו להניא אחרים ממעשים דומים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לצמצם את התופעה הנדונה ואת הנזקים הכבדים שהיא גורמת ועלולה לגרום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טעמי ההרתעה האישית יישקלו גם בעיצובו של העונש המותנה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לשקול את עקרון האחידות בענישה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בשים לב לעונשו של מוסא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שכאמור ביצע מעשים דומים לאלה של הנאשם – הגם שבהבדלים אשר נדונו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שעיקרם במשך החזקת האקדח ובאלמנטים שנלוו 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האחרונים מעלים מידה מדודה של חומרה נוספת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בהשוואה למוסא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עונשו של מוסא נגזר ללא שעלו קשיים מסוימים בנטילת האחריות מצדו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ובגין סעיף עבירה פחות בחומרתו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r>
        <w:rPr>
          <w:rFonts w:ascii="David" w:hAnsi="David" w:cs="David"/>
          <w:sz w:val="24"/>
          <w:sz w:val="24"/>
          <w:szCs w:val="24"/>
          <w:rtl w:val="true"/>
        </w:rPr>
        <w:t>זאת להבדיל מעניינו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אציין ש</w:t>
      </w:r>
      <w:r>
        <w:rPr>
          <w:rFonts w:ascii="David" w:hAnsi="David" w:cs="David"/>
          <w:sz w:val="24"/>
          <w:sz w:val="24"/>
          <w:szCs w:val="24"/>
          <w:rtl w:val="true"/>
        </w:rPr>
        <w:t>אני ער לכך שבעניינו של מוסא לא נערך תסקיר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לחובתו של מוסא עמד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לא מהשנים האחרונות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בדגש על הרשעה קודמת בתחום עבריינות הביטחון ומאסר קצר שריצה בגינה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אפנה גם ליתר השיקולים הפועלים לזכות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בדגש על מצבו הבריאותי והמגבלות עליו לאורך ההליך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באיזון שבין השיקולים לכאן ולכאן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לקווים המשותפים במישור העובדתי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מעשי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 שהולם לאמץ בעניינו של הנאשם קנה מידה עונשי דומה לזה שאומץ בעניינו של מוסא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הבדלים העוסקים בעונש המותנה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הוראת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ובקנס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למצבו הכלכלי הקשה של הנאשם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נגזרים על הנאשם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108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בהליך זה כפי שנמסרו בידי הצדדים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29.4.23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27.7.23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יתייצב לריצוי העונש ביום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</w:rPr>
        <w:t>.12.24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השעה </w:t>
      </w:r>
      <w:r>
        <w:rPr>
          <w:rFonts w:cs="David" w:ascii="David" w:hAnsi="David"/>
          <w:sz w:val="24"/>
          <w:szCs w:val="24"/>
        </w:rPr>
        <w:t>10:00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 המעצר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ניצן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ברמלה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108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ירצה הנאשם אם ישוב ויעבור עבירות לפי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על סעיפיו הקטנים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108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1,000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עד </w:t>
      </w:r>
      <w:r>
        <w:rPr>
          <w:rFonts w:cs="David" w:ascii="David" w:hAnsi="David"/>
          <w:sz w:val="24"/>
          <w:szCs w:val="24"/>
        </w:rPr>
        <w:t>8.2.25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 xml:space="preserve">אבקש כי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ascii="David" w:hAnsi="David"/>
          <w:rtl w:val="true"/>
        </w:rPr>
        <w:t xml:space="preserve">ייתן </w:t>
      </w:r>
      <w:r>
        <w:rPr>
          <w:rFonts w:ascii="David" w:hAnsi="David"/>
          <w:rtl w:val="true"/>
        </w:rPr>
        <w:t>דעתו למצבו הרפואי של הנאשם</w:t>
      </w:r>
      <w:r>
        <w:rPr>
          <w:rFonts w:ascii="David" w:hAnsi="David"/>
          <w:rtl w:val="true"/>
        </w:rPr>
        <w:t xml:space="preserve"> ויוודא טיפול הולם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המזכירות</w:t>
      </w:r>
      <w:r>
        <w:rPr>
          <w:rFonts w:ascii="David" w:hAnsi="David"/>
          <w:rtl w:val="true"/>
        </w:rPr>
        <w:t xml:space="preserve"> תעביר את גזר הדין 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התיעוד הרפואי שהוגש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אוהד גורדון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29305-05-23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באסם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ועאפרה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9867910" TargetMode="External"/><Relationship Id="rId13" Type="http://schemas.openxmlformats.org/officeDocument/2006/relationships/hyperlink" Target="https://www.nevo.co.il/psika_html/elyon/20071770-E02.htm" TargetMode="External"/><Relationship Id="rId14" Type="http://schemas.openxmlformats.org/officeDocument/2006/relationships/hyperlink" Target="https://www.nevo.co.il/psika_html/elyon/18042150-J01.htm" TargetMode="External"/><Relationship Id="rId15" Type="http://schemas.openxmlformats.org/officeDocument/2006/relationships/hyperlink" Target="https://www.nevo.co.il/psika_html/mechozi/ME-23-09-48069-729.htm" TargetMode="External"/><Relationship Id="rId16" Type="http://schemas.openxmlformats.org/officeDocument/2006/relationships/hyperlink" Target="https://www.nevo.co.il/psika_html/mechozi/ME-21-12-41830-648.htm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2024-11-03T12:56:00Z</dcterms:created>
  <dc:creator> </dc:creator>
  <dc:description/>
  <cp:keywords/>
  <dc:language>en-IL</dc:language>
  <cp:lastModifiedBy>h4</cp:lastModifiedBy>
  <dcterms:modified xsi:type="dcterms:W3CDTF">2024-11-03T12:56:00Z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באסם ג'ועאפרה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</vt:lpwstr>
  </property>
  <property fmtid="{D5CDD505-2E9C-101B-9397-08002B2CF9AE}" pid="9" name="CITY">
    <vt:lpwstr>י-ם</vt:lpwstr>
  </property>
  <property fmtid="{D5CDD505-2E9C-101B-9397-08002B2CF9AE}" pid="10" name="DATE">
    <vt:lpwstr>20241030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אוהד גורדון</vt:lpwstr>
  </property>
  <property fmtid="{D5CDD505-2E9C-101B-9397-08002B2CF9AE}" pid="14" name="LAWLISTTMP1">
    <vt:lpwstr>70301/144.b;144.a;040b;144.g;144</vt:lpwstr>
  </property>
  <property fmtid="{D5CDD505-2E9C-101B-9397-08002B2CF9AE}" pid="15" name="LAWYER">
    <vt:lpwstr>מ' יחיא;י' פנחסי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29305</vt:lpwstr>
  </property>
  <property fmtid="{D5CDD505-2E9C-101B-9397-08002B2CF9AE}" pid="22" name="NEWPARTB">
    <vt:lpwstr>05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390020241030</vt:lpwstr>
  </property>
  <property fmtid="{D5CDD505-2E9C-101B-9397-08002B2CF9AE}" pid="34" name="TYPE_N_DATE">
    <vt:lpwstr>39020241030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