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משפט השלום בכפר סבא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3037-04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נחום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1800"/>
        <w:gridCol w:w="3771"/>
      </w:tblGrid>
      <w:tr>
        <w:trPr>
          <w:trHeight w:val="295" w:hRule="atLeast"/>
        </w:trPr>
        <w:tc>
          <w:tcPr>
            <w:tcW w:w="5049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מספר בקשה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:</w:t>
            </w:r>
            <w:r>
              <w:rPr/>
              <w:t>1</w:t>
            </w:r>
          </w:p>
        </w:tc>
      </w:tr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ל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קרשן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lang w:val="en-US" w:eastAsia="en-US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המבקש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המרכז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לגביית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קנסות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אגרות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והוצאות</w:t>
            </w:r>
          </w:p>
        </w:tc>
      </w:tr>
      <w:tr>
        <w:trPr/>
        <w:tc>
          <w:tcPr>
            <w:tcW w:w="88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tl w:val="true"/>
              </w:rPr>
              <w:t>המשיבים</w:t>
            </w:r>
          </w:p>
        </w:tc>
        <w:tc>
          <w:tcPr>
            <w:tcW w:w="55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/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/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rtl w:val="true"/>
              </w:rPr>
              <w:t>גבי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נחום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3" w:name="PsakDin"/>
            <w:bookmarkEnd w:id="3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החלטה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גוסקוב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hyperlink r:id="rId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837/12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גוסקוב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20.11.2012</w:t>
      </w:r>
      <w:r>
        <w:rPr>
          <w:rtl w:val="true"/>
        </w:rPr>
        <w:t xml:space="preserve">)],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קריות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18277-03-09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המרכז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ובראן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25.4.2013</w:t>
      </w:r>
      <w:r>
        <w:rPr>
          <w:rtl w:val="true"/>
        </w:rPr>
        <w:t xml:space="preserve">); </w:t>
      </w:r>
      <w:hyperlink r:id="rId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כ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46371-11-10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ציאני</w:t>
      </w:r>
      <w:r>
        <w:rPr>
          <w:rtl w:val="true"/>
        </w:rPr>
        <w:t>].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bookmarkStart w:id="4" w:name="_GoBack"/>
      <w:bookmarkEnd w:id="4"/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ג שבט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ינואר 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בהעדר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מיכאל קרשן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2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eastAsia="David" w:cs="David" w:ascii="David" w:hAnsi="David"/>
        <w:color w:val="000000"/>
        <w:sz w:val="22"/>
        <w:szCs w:val="22"/>
        <w:rtl w:val="true"/>
      </w:rPr>
      <w:t xml:space="preserve">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3037/04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כ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ס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3037-04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המרכז לגביית קנסות אגרות והוצאות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inks/psika/?link=&#1512;&#1506;&#1508;%20837/12" TargetMode="External"/><Relationship Id="rId3" Type="http://schemas.openxmlformats.org/officeDocument/2006/relationships/hyperlink" Target="http://www.nevo.co.il/links/psika/?NEWPROC=&#1514;&#1508;&amp;NEWPARTA=18277&amp;NEWPARTB=03&amp;NEWPARTC=09" TargetMode="External"/><Relationship Id="rId4" Type="http://schemas.openxmlformats.org/officeDocument/2006/relationships/hyperlink" Target="http://www.nevo.co.il/links/psika/?NEWPROC=&#1514;&#1508;&amp;NEWPARTA=46371&amp;NEWPARTB=11&amp;NEWPARTC=10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2014-09-03T11:59:00Z</dcterms:created>
  <dc:creator> </dc:creator>
  <dc:description/>
  <cp:keywords/>
  <dc:language>en-IL</dc:language>
  <cp:lastModifiedBy>hofit</cp:lastModifiedBy>
  <dcterms:modified xsi:type="dcterms:W3CDTF">2014-09-03T11:59:00Z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המרכז לגביית קנסות אגרות והוצאות</vt:lpwstr>
  </property>
  <property fmtid="{D5CDD505-2E9C-101B-9397-08002B2CF9AE}" pid="3" name="APPELLEE">
    <vt:lpwstr>מדינת ישראל;גבי נחום</vt:lpwstr>
  </property>
  <property fmtid="{D5CDD505-2E9C-101B-9397-08002B2CF9AE}" pid="4" name="CITY">
    <vt:lpwstr>כ"ס</vt:lpwstr>
  </property>
  <property fmtid="{D5CDD505-2E9C-101B-9397-08002B2CF9AE}" pid="5" name="DATE">
    <vt:lpwstr>20140114</vt:lpwstr>
  </property>
  <property fmtid="{D5CDD505-2E9C-101B-9397-08002B2CF9AE}" pid="6" name="JUDGE">
    <vt:lpwstr>מיכאל קרשן</vt:lpwstr>
  </property>
  <property fmtid="{D5CDD505-2E9C-101B-9397-08002B2CF9AE}" pid="7" name="NEWPARTA">
    <vt:lpwstr>3037</vt:lpwstr>
  </property>
  <property fmtid="{D5CDD505-2E9C-101B-9397-08002B2CF9AE}" pid="8" name="NEWPARTB">
    <vt:lpwstr/>
  </property>
  <property fmtid="{D5CDD505-2E9C-101B-9397-08002B2CF9AE}" pid="9" name="NEWPARTC">
    <vt:lpwstr>04</vt:lpwstr>
  </property>
  <property fmtid="{D5CDD505-2E9C-101B-9397-08002B2CF9AE}" pid="10" name="NEWPROC">
    <vt:lpwstr>תפ</vt:lpwstr>
  </property>
  <property fmtid="{D5CDD505-2E9C-101B-9397-08002B2CF9AE}" pid="11" name="PROCNUM">
    <vt:lpwstr>3037</vt:lpwstr>
  </property>
  <property fmtid="{D5CDD505-2E9C-101B-9397-08002B2CF9AE}" pid="12" name="PROCYEAR">
    <vt:lpwstr>04</vt:lpwstr>
  </property>
  <property fmtid="{D5CDD505-2E9C-101B-9397-08002B2CF9AE}" pid="13" name="PSAKDIN">
    <vt:lpwstr>החלטה</vt:lpwstr>
  </property>
  <property fmtid="{D5CDD505-2E9C-101B-9397-08002B2CF9AE}" pid="14" name="TYPE">
    <vt:lpwstr>3</vt:lpwstr>
  </property>
  <property fmtid="{D5CDD505-2E9C-101B-9397-08002B2CF9AE}" pid="15" name="TYPE_ABS_DATE">
    <vt:lpwstr>380020140114</vt:lpwstr>
  </property>
  <property fmtid="{D5CDD505-2E9C-101B-9397-08002B2CF9AE}" pid="16" name="TYPE_N_DATE">
    <vt:lpwstr>38020140114</vt:lpwstr>
  </property>
  <property fmtid="{D5CDD505-2E9C-101B-9397-08002B2CF9AE}" pid="17" name="WORDNUMPAGES">
    <vt:lpwstr>1</vt:lpwstr>
  </property>
</Properties>
</file>