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כסלו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2022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30560-02-21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רוס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170280/2021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מדינת ישראל – תביעות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אלקבץ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איסק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בן מרטין אלברטו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רוס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9" w:name="ABSTRACT_START"/>
      <w:bookmarkEnd w:id="9"/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שלפני נותן את הדין בגין העבירות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סחר בסמים מסוכנים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 xml:space="preserve">אספקת סמים מסוכנים – בניגוד </w:t>
      </w:r>
      <w:hyperlink r:id="rId1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לסעיף  </w:t>
        </w:r>
        <w:r>
          <w:rPr>
            <w:rStyle w:val="Hyperlink"/>
            <w:rFonts w:cs="Arial" w:ascii="Arial" w:hAnsi="Arial"/>
            <w:lang w:val="en-US" w:eastAsia="en-US"/>
          </w:rPr>
          <w:t>13+19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הסמים המסוכנים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– </w:t>
      </w:r>
      <w:r>
        <w:rPr>
          <w:rFonts w:cs="Arial" w:ascii="Arial" w:hAnsi="Arial"/>
          <w:lang w:val="en-US" w:eastAsia="en-US"/>
        </w:rPr>
        <w:t>1973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פקודת הסמים</w:t>
      </w:r>
      <w:r>
        <w:rPr>
          <w:rFonts w:cs="Arial" w:ascii="Arial" w:hAnsi="Arial"/>
          <w:rtl w:val="true"/>
          <w:lang w:val="en-US" w:eastAsia="en-US"/>
        </w:rPr>
        <w:t xml:space="preserve">) –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עבירות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החזקת סמים שלא לצריכה עצמית – בניגוד 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lang w:val="en-US" w:eastAsia="en-US"/>
          </w:rPr>
          <w:t>7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+ </w:t>
      </w:r>
      <w:hyperlink r:id="rId14">
        <w:r>
          <w:rPr>
            <w:rStyle w:val="Hyperlink"/>
            <w:rFonts w:cs="Arial" w:ascii="Arial" w:hAnsi="Arial"/>
            <w:lang w:val="en-US" w:eastAsia="en-US"/>
          </w:rPr>
          <w:t>7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לפקודת הסמים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החזקת נשק שלא כדין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);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החזקת חלק של נשק או תחמושת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לעובדות כתב האישום המתוקן כא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במועדים הרלוונטיים לכתב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התגורר הנאשם ברח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הנרי קנדל </w:t>
      </w:r>
      <w:r>
        <w:rPr>
          <w:rFonts w:cs="Arial" w:ascii="Arial" w:hAnsi="Arial"/>
          <w:lang w:val="en-US" w:eastAsia="en-US"/>
        </w:rPr>
        <w:t>5/23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בבאר שבע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הבית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במועדים הרלוונטיים לכתב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עשה הנאשם שימוש בטלפון נייד שמספרו </w:t>
      </w:r>
      <w:r>
        <w:rPr>
          <w:rFonts w:cs="Arial" w:ascii="Arial" w:hAnsi="Arial"/>
          <w:lang w:val="en-US" w:eastAsia="en-US"/>
        </w:rPr>
        <w:t>058-5453182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נייד הנאשם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אישום ראשון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26.01.21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09:15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או בסמוך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הנאשם בצוותא חדא עם פליפה אלברטו קג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רוס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לצריכתו העצמית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סם מסוכן מסוג קנביס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במשקל נטו של </w:t>
      </w:r>
      <w:r>
        <w:rPr>
          <w:rFonts w:cs="Arial" w:ascii="Arial" w:hAnsi="Arial"/>
          <w:lang w:val="en-US" w:eastAsia="en-US"/>
        </w:rPr>
        <w:t>123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ללא היתר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באותו מעמד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הנאשם ברימון יד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משופר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רשות על פי דין להחזיקו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בפרו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27.10.21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שמיעת פרשת העונש בפני חברי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י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עטר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מסרו באי כוח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מדובר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ברימון אימונים אשר אינו רימון נפץ או רסס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עדיין ביכולתו להזיק לאדם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במעמד המתואר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החזיק הנאשם בתחמושת –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קליעים מסוג </w:t>
      </w:r>
      <w:r>
        <w:rPr>
          <w:rFonts w:cs="Arial" w:ascii="Arial" w:hAnsi="Arial"/>
          <w:lang w:val="en-US" w:eastAsia="en-US"/>
        </w:rPr>
        <w:t>5.56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רשות על פי דין להחזיקם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  <w:lang w:val="en-US" w:eastAsia="en-US"/>
        </w:rPr>
        <w:t>אישום שני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02.01.21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18:17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שלח דניאל אוקס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דניאל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הודעה מהטלפון הנייד שלו לטלפון הנייד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ובה כתב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תגיד לי יש משהו טוב</w:t>
      </w:r>
      <w:r>
        <w:rPr>
          <w:rFonts w:cs="Arial" w:ascii="Arial" w:hAnsi="Arial"/>
          <w:rtl w:val="true"/>
          <w:lang w:val="en-US" w:eastAsia="en-US"/>
        </w:rPr>
        <w:t xml:space="preserve">?". </w:t>
      </w:r>
      <w:r>
        <w:rPr>
          <w:rFonts w:ascii="Arial" w:hAnsi="Arial" w:cs="Arial"/>
          <w:rtl w:val="true"/>
          <w:lang w:val="en-US" w:eastAsia="en-US"/>
        </w:rPr>
        <w:t>הנאשם השיב בחיוב והשניים תיאמו מפגש לצורך ביצוע עסקת 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בהמשך למתואר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דניאל לביתו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ובמעמד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לו הנאשם סם מסוכן מסוג קנביס במשקל של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גרם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הסם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 xml:space="preserve">תמורת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אישום שלישי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18.01.21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12:44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שלחה נועה שוסטרמן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נועה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הודעה מהטלפון הנייד שלה לטלפון הנייד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 כתבה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יש מצב להתארגן היום</w:t>
      </w:r>
      <w:r>
        <w:rPr>
          <w:rFonts w:cs="Arial" w:ascii="Arial" w:hAnsi="Arial"/>
          <w:rtl w:val="true"/>
          <w:lang w:val="en-US" w:eastAsia="en-US"/>
        </w:rPr>
        <w:t xml:space="preserve">?". </w:t>
      </w:r>
      <w:r>
        <w:rPr>
          <w:rFonts w:ascii="Arial" w:hAnsi="Arial" w:cs="Arial"/>
          <w:rtl w:val="true"/>
          <w:lang w:val="en-US" w:eastAsia="en-US"/>
        </w:rPr>
        <w:t xml:space="preserve">הנאשם השיב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כן אפשרי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והשניים תיאמו מפגש לצורך ביצוע עסקת 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בהמשך למתואר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21:52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הגיעה נועה לביתו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ובמעמד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לה הנאשם סם מסוכן מסוג קנביס במשקל של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תמורת </w:t>
      </w:r>
      <w:r>
        <w:rPr>
          <w:rFonts w:cs="Arial" w:ascii="Arial" w:hAnsi="Arial"/>
          <w:lang w:val="en-US" w:eastAsia="en-US"/>
        </w:rPr>
        <w:t>350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אישום רביעי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10.01.21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19:43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שלח בן ציון וולוך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בן ציון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הודעה מהטלפון הנייד שלו לטלפון הנייד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 כתב שהוא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צריך לקחת ממנו אחד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והשניים קבעו להיפגש במשך היום לצורך ביצוע עסקת 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בהמשך למתואר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הגיע בן ציון לביתו של הנאשם ובמעמד זה סיפק הנאשם לבן ציון סם מסוכן מסוג קנביס במשקל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תמורה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נערך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לא כלל הסכמות לענין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 תוקן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הודה והורשע בעבירות שבכתב האישום המתוקן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במועד הצגת ההסדר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עתרה ההגנה להפנות את הנאשם לתסקיר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ולבחון את שאלת הרשעת הנאשם בדין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לא התנגדה להפניית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הבהירה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עמדתה למאסר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קבלת התסקירים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טענו הצדדים לעונש ביום </w:t>
      </w:r>
      <w:r>
        <w:rPr>
          <w:rFonts w:cs="Arial" w:ascii="Arial" w:hAnsi="Arial"/>
          <w:lang w:val="en-US" w:eastAsia="en-US"/>
        </w:rPr>
        <w:t>27.10.21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לפני מותב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והתיק נקבע לשימוע גזר דין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הופנה הנאשם לקבלת חוות דעת הממונה על עבודות השירות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17.01.22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מספר ימים טרם שימוע גזר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 המותב דאז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מוצא להזמין תסקיר משלים מטעם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ולקבוע דיון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שבאי כוח הצדדים יוכלו לטעון ביחס לתסקיר הסופי שיוגש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מינוי המותב דאז לבית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נותב התיק לפני מותב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ובדיון מיום </w:t>
      </w:r>
      <w:r>
        <w:rPr>
          <w:rFonts w:cs="Arial" w:ascii="Arial" w:hAnsi="Arial"/>
          <w:lang w:val="en-US" w:eastAsia="en-US"/>
        </w:rPr>
        <w:t>21.09.22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השלימו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טיעוניהם ביחס לתסקיר הסופי מטעם 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מכאן – גזר דין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מי מהצדדים לא הגיש ראיות לענין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בענינו של הנאשם הוגשו תסקירים המפרטים את 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כבן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טרם מעצרו עבד בחברת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מנורה מבטחים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בתפקיד סוכן ביטוח לרכב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עלה לארץ מארגנטינה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עם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בהיותו כבן שנתיים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ושלל קשיים הנובעים מההגירה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סיים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ותיאר קשיים לימודיים ותחושת תסכול מכך שלא הצליח לעמוד בנדרש ממנו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התמיכה שקיבל מצוות ההוראה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ללמוד לאחר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לסייע בפרנסת המשפחה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התגייס לצבא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שירת כשבועיים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סירובו לשרת בתפקיד אליו שובץ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ממוקד בצורך שלו לעבוד לאור מצבו הכלכלי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נעדר הרשעות קודמות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התנסה באופן חד פעמי בשימוש בסמים מסוג קנבינואידים בהיותו כבן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הוא צורך אלכוהול באופן חברתי ומזדמן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שלל התמכרות לאלכוהול או להימורים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ביחס לעבירות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 ונטל אחריות על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ביחס לרימון והתחמושת שיתף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במתנה שקיבל מחברו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קצין בצבא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מעבר מגורים שלו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הבין את חומרת המעשים בהחזקת התחמושת והרימון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לעבירות הסמים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מדובר רק ברצון לעשות רווח כלכלי ולדבריו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רצה לסייע לאחיו הגדול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השותף שלו באישום הראשון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ברקע לעבירות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עומדים קשייו של הנאשם לקבל את חוקי החברה ולעמוד בגבולות חיצוניים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קושי כלכלי של המשפחה ונאמנותו לאחיו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פעל הנאשם באופן עובר 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שהתמקד בתועלתו הפרטית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למבוגרים התרשם מצרכי שליטה גבוהים בתכני השיחה ומיכולותיו של הנאשם לנהל את השיחה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ליצור תדמית חיובית מול שירות מבחן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ביטא רצון להשתלב בהליך טיפולי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התקשה להגדיר בעייתיות בהתנהלותו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הדורשת מעורבות טיפולית ולמקד את צרכיו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לנאשם רמת מודעות נמוכה לקשייו וקושי בבחינה עצמית באשר לנסיבות התנהגותו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למבוגרים הביע ספק באשר למידת תובנותיו בהליך טיפולי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אכן זקוק להתערבות טיפולית לצורך בחינת התנהגות העלולה להוביל להישנות 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בתסקיר מיום </w:t>
      </w:r>
      <w:r>
        <w:rPr>
          <w:rFonts w:cs="Arial" w:ascii="Arial" w:hAnsi="Arial"/>
          <w:u w:val="single"/>
          <w:lang w:val="en-US" w:eastAsia="en-US"/>
        </w:rPr>
        <w:t>05.09.21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במהלך תקופת הדחיה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הנאשם בדיקה אחת לאיתור שרידי 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יצאה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נקיה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משרידים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נמסר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נפתחו נגד הנאשם תיקים חדשים במהלך תקופת הדחיה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השתלב בקבוצת הכנה להליך טיפולי ולדבריו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השתתפותו בקבוצה סייעה לו בהבנת המורכבות שבהתנהגותו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ביטא רצונו להמשיך בהליך טיפולי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בחור צעיר אשר עורך מאמצים לנהל את חייו באופן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זקוק לכלים ולהכוונה אשר יסייעו לו בהתמודדות עם משימות החיים השונות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לנאשם מוטיבציה להתקדמות בחייו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ההליך הפלילי המתנהל נגדו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מהווה גורם הרתעה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התרשם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נוטה לצמצם מחומרת מעשיו ומתקשה לבחון את דפוסיו באופן ביקורתי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למבוגרים המליץ על הטלת צו מבחן למשך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במהלכה ישולב הנאשם בקבוצה טיפולית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הטלת צו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צ בהיקף </w:t>
      </w:r>
      <w:r>
        <w:rPr>
          <w:rFonts w:cs="Arial" w:ascii="Arial" w:hAnsi="Arial"/>
          <w:lang w:val="en-US" w:eastAsia="en-US"/>
        </w:rPr>
        <w:t>350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למבוגרים המליץ על ביטול הרשעת הנאשם בדין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כיוון שהרשעתו עלולה להוות פגיעה באפשרויות תעסוקתיות עתידיות ולפגוע בתפיסתו העצמית החיובית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בתסקיר מיום </w:t>
      </w:r>
      <w:r>
        <w:rPr>
          <w:rFonts w:cs="Arial" w:ascii="Arial" w:hAnsi="Arial"/>
          <w:u w:val="single"/>
          <w:lang w:val="en-US" w:eastAsia="en-US"/>
        </w:rPr>
        <w:t>01.06.22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השתלב בקבוצה לצעירים עוברי חוק בתאריך </w:t>
      </w:r>
      <w:r>
        <w:rPr>
          <w:rFonts w:cs="Arial" w:ascii="Arial" w:hAnsi="Arial"/>
          <w:lang w:val="en-US" w:eastAsia="en-US"/>
        </w:rPr>
        <w:t>24.11.21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הגיע באופן רציף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שיתף מעולמו הפנימי ושיתף פעולה עם תכני הקבוצה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גורמי הטיפול התרשמו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מביע מוטיבציה לשיקום חייו וחזרה למסלול חיים נורמטיבי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גורמי הטיפול התרשמו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עובר הליך משמעותי במסגרת הקבוצה ומתאים להמשך הטיפול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 בדיקת שתן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 לא נמצאו שרידי סם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נגד הנאשם לא נפתחו תיקים נוספים במהלך תקופות הדחיה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מרגיש שהקבוצה מסייעת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ביטא רצון להמשיך בהליך הטיפולי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זקוק להכוונה ורכישת כלים שיסייעו לו לצלוח את משימות החיים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בעל מוטיבציה להתקדמות בחייו ולשנות את אורחות חייו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שירות המבחן שב על המלצותיו בתסקיר מיום </w:t>
      </w:r>
      <w:r>
        <w:rPr>
          <w:rFonts w:cs="Arial" w:ascii="Arial" w:hAnsi="Arial"/>
          <w:lang w:val="en-US" w:eastAsia="en-US"/>
        </w:rPr>
        <w:t>05.09.21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בצירוף התחייבות להימנע מעבירה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חוות דעת הממונה על עבודות השירות בשב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נמצא מתאים לריצוי עונשו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באי כוח הצדדים טענו לענין העונש ביום </w:t>
      </w:r>
      <w:r>
        <w:rPr>
          <w:rFonts w:cs="Arial" w:ascii="Arial" w:hAnsi="Arial"/>
          <w:lang w:val="en-US" w:eastAsia="en-US"/>
        </w:rPr>
        <w:t>27.10.21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בפני חברי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יואב עטר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המותב דאז מצא לבקש תסקיר סופי בענינו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קבלת התסקיר הסופי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ניתנה לצדדים ההזדמנות לטעון בנוגע אליו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טיעונים אלו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נשמעו בפני מותב זה ביום </w:t>
      </w:r>
      <w:r>
        <w:rPr>
          <w:rFonts w:cs="Arial" w:ascii="Arial" w:hAnsi="Arial"/>
          <w:lang w:val="en-US" w:eastAsia="en-US"/>
        </w:rPr>
        <w:t>21.09.22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טיעוני התביעה מיום </w:t>
      </w:r>
      <w:r>
        <w:rPr>
          <w:rFonts w:cs="Arial" w:ascii="Arial" w:hAnsi="Arial"/>
          <w:u w:val="single"/>
          <w:lang w:val="en-US" w:eastAsia="en-US"/>
        </w:rPr>
        <w:t>27.10.21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פגעו בערכים המוגנים של סיכון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בטחונו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ובריאותו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פגיעה בחפים מפשע והסלמה של מקרי אלימות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ישנה החמרה 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שהחזקת נשק עשויה להגיע לכדי עבירות פליליות ואף ביטחוניות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כשהמחזיק בהם אינו עבריין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קיים סיכון שצרכני הסמים ינקטו בעבירות אלימות או רכוש לצורך מימון רכישת סמים ויש להגן על הציבור מפני עבירות פליליות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בית המשפט חייב לנקוט בענישה מוחשית ומרתיעה מפני עבירות דומות והרחקת מי שעובר עבירות אלו מהחברה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עתרה למתחמי ענישה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ביחס לאישום הראשון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ביחס לאישום השני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ביחס לאישום השלישי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ביחס לאישום הרביעי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התייחסה לתסקיר שירות המבחן שהוגש וטענה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השתתף רק במפגש אחד והתקשה לבחון את דפוסיו באופן ביקורתי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שהוא מצמצם מחומרת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המלצות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לענין העונש והן לענין ביטול הרשעת הנאשם בדין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אינן הולמות את חומרת העבירות שעבר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המבחנים שנקבעו בפסיקה לענין ביטול 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אינם מתקיימים בענינו של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עתרה למקם את עונשו של הנאשם ברף התחתון של כל אחד ממתחמי הענישה אליהם עתרה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במצטבר זה לזה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עתרה התביעה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להטיל על הנאשם מאסרים מותנים מרתיעים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פסילה בפועל ועל תנאי של רישיון הנהיגה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קנס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התחייבות להימנע מעבירה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טיעוני התביעה מיום </w:t>
      </w:r>
      <w:r>
        <w:rPr>
          <w:rFonts w:cs="Arial" w:ascii="Arial" w:hAnsi="Arial"/>
          <w:u w:val="single"/>
          <w:lang w:val="en-US" w:eastAsia="en-US"/>
        </w:rPr>
        <w:t>21.09.22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הודיעה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בתסקיר שהוגש בכדי לשנות מעמדתה העונשית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שהובאה במועד שמיעת פרשת העונש ביום </w:t>
      </w:r>
      <w:r>
        <w:rPr>
          <w:rFonts w:cs="Arial" w:ascii="Arial" w:hAnsi="Arial"/>
          <w:lang w:val="en-US" w:eastAsia="en-US"/>
        </w:rPr>
        <w:t>27.10.21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העבירות נעברו מתוך בצע כסף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הטיפול אותו 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קשור לאישיותו ולא לעבירות הסמים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טיעוני ההגנה מיום </w:t>
      </w:r>
      <w:r>
        <w:rPr>
          <w:rFonts w:cs="Arial" w:ascii="Arial" w:hAnsi="Arial"/>
          <w:u w:val="single"/>
          <w:lang w:val="en-US" w:eastAsia="en-US"/>
        </w:rPr>
        <w:t>27.10.21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cs="Arial" w:ascii="Arial" w:hAnsi="Arial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אשר לרימון שהחזיק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ברימון אימונים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יכול לפגוע רק במי שמפעיל אותו ולא בכל אדם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קיבל את הרימון במתנה מחבר והרימון היה מונח בחדרו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רהיט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מטרת סחר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ביקשה לראות בכלל סעיפי האישום כאירוע אחד ולקבוע בגינו מתחם ענישה אחד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עתרה למתחם ענישה הנע בין מאסר על תנאי ועד מספר חודשי מאסר לריצוי בדרך של עבודות שירות ברף הגבוה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ביקשה לקחת בחשבון את נסיבותיו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היעדר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נטילת האחריות מצדו והבעת חרטה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עתרה לקבל את המלצות 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ישנו כרסום בהלכת כתב ולכן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להימנע מהרשעת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למרות שאינו עומד בתבחינים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בשל 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הרשעה פלילית תפגע בעתידו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לחילופין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עתרה ההגנה להטיל על הנאשם עונש מאסר שירוצה בדרך של עבודות שירות ברף הבינוני של המתחם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טיעוני ההגנה מיום </w:t>
      </w:r>
      <w:r>
        <w:rPr>
          <w:rFonts w:cs="Arial" w:ascii="Arial" w:hAnsi="Arial"/>
          <w:u w:val="single"/>
          <w:lang w:val="en-US" w:eastAsia="en-US"/>
        </w:rPr>
        <w:t>21.09.22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בחלוף הזמן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נפתחו נגד הנאשם תיקים נוספים והוא השתלב בהליך טיפולי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עתרה ההגנה לאמץ את המלצות 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בדברו האחרון של הנאשם  מיום </w:t>
      </w:r>
      <w:r>
        <w:rPr>
          <w:rFonts w:cs="Arial" w:ascii="Arial" w:hAnsi="Arial"/>
          <w:u w:val="single"/>
          <w:lang w:val="en-US" w:eastAsia="en-US"/>
        </w:rPr>
        <w:t>27.10.21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מתחרט על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בדברו האחרון של הנאשם מיום </w:t>
      </w:r>
      <w:r>
        <w:rPr>
          <w:rFonts w:cs="Arial" w:ascii="Arial" w:hAnsi="Arial"/>
          <w:u w:val="single"/>
          <w:lang w:val="en-US" w:eastAsia="en-US"/>
        </w:rPr>
        <w:t>12.09.22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מבין את חומרת מעשיו ומתחרט עליהם והוא ישמח לשלם את חובו לחברה בצורה שהוא יוכל להתפרנס בכבוד ולהמשיך בחייו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כבר אמר דברו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 הצורך להילחם בנגע הסמים ובייחוד במי שמפיצים סם מסוכן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לעבירות אלה השלכות – הן מבחינת שלום הציבור ובריאותו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והן השלכות כלכליות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גלגול כספים לא מדווחים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בהיקף גדול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מגיעים למימון פשיעה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הימורים ושאר תופעות שליליות הפוגעות בכלכלת המדינה ובחברה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חומרתן של עבירות סחר בסם מסוכן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ראו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8695/19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פסו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ascii="Century" w:hAnsi="Century" w:cs="Aharoni"/>
          <w:rtl w:val="true"/>
        </w:rPr>
        <w:t>בית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משפט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זה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שב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והדגיש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על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מדיניות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הענישה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בגין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u w:val="single"/>
          <w:rtl w:val="true"/>
        </w:rPr>
        <w:t>סחר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והפצה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סמים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מסוכנים</w:t>
      </w:r>
      <w:r>
        <w:rPr>
          <w:rFonts w:cs="Aharoni" w:ascii="Century" w:hAnsi="Century"/>
          <w:rtl w:val="true"/>
        </w:rPr>
        <w:t xml:space="preserve">, </w:t>
      </w:r>
      <w:r>
        <w:rPr>
          <w:rFonts w:ascii="Century" w:hAnsi="Century" w:cs="Aharoni"/>
          <w:rtl w:val="true"/>
        </w:rPr>
        <w:t>ובכללן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סמים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הנחשבים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כ</w:t>
      </w:r>
      <w:r>
        <w:rPr>
          <w:rFonts w:cs="Aharoni" w:ascii="Century" w:hAnsi="Century"/>
          <w:rtl w:val="true"/>
        </w:rPr>
        <w:t>"</w:t>
      </w:r>
      <w:r>
        <w:rPr>
          <w:rFonts w:ascii="Century" w:hAnsi="Century" w:cs="Aharoni"/>
          <w:rtl w:val="true"/>
        </w:rPr>
        <w:t>סמים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קלים</w:t>
      </w:r>
      <w:r>
        <w:rPr>
          <w:rFonts w:cs="Aharoni" w:ascii="Century" w:hAnsi="Century"/>
          <w:rtl w:val="true"/>
        </w:rPr>
        <w:t xml:space="preserve">", </w:t>
      </w:r>
      <w:r>
        <w:rPr>
          <w:rFonts w:ascii="Century" w:hAnsi="Century" w:cs="Aharoni"/>
          <w:rtl w:val="true"/>
        </w:rPr>
        <w:t>להיות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u w:val="single"/>
          <w:rtl w:val="true"/>
        </w:rPr>
        <w:t>מרתיעה</w:t>
      </w:r>
      <w:r>
        <w:rPr>
          <w:rFonts w:ascii="Century" w:hAnsi="Century" w:eastAsia="Century" w:cs="Century"/>
          <w:u w:val="single"/>
          <w:rtl w:val="true"/>
        </w:rPr>
        <w:t xml:space="preserve"> </w:t>
      </w:r>
      <w:r>
        <w:rPr>
          <w:rFonts w:ascii="Century" w:hAnsi="Century" w:cs="Aharoni"/>
          <w:u w:val="single"/>
          <w:rtl w:val="true"/>
        </w:rPr>
        <w:t>ומשמעותית</w:t>
      </w:r>
      <w:r>
        <w:rPr>
          <w:rFonts w:cs="Aharoni" w:ascii="Century" w:hAnsi="Century"/>
          <w:rtl w:val="true"/>
        </w:rPr>
        <w:t xml:space="preserve">, </w:t>
      </w:r>
      <w:r>
        <w:rPr>
          <w:rFonts w:ascii="Century" w:hAnsi="Century" w:cs="Aharoni"/>
          <w:rtl w:val="true"/>
        </w:rPr>
        <w:t>וכי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יש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לראות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בחומרה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ניסיונות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לעשיית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רווח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כספי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באמצעות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סחר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בסמים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Aharoni"/>
          <w:rtl w:val="true"/>
        </w:rPr>
        <w:t>אלה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ההדגשות אינן במקור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ראו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53142-12-16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רחמימוב נ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  <w:lang w:val="en-US" w:eastAsia="en-US"/>
        </w:rPr>
      </w:pPr>
      <w:r>
        <w:rPr>
          <w:rFonts w:ascii="David" w:hAnsi="David" w:cs="Aharoni"/>
          <w:rtl w:val="true"/>
          <w:lang w:val="en-US" w:eastAsia="en-US"/>
        </w:rPr>
        <w:t>עבירות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סחר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בסמים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מסוכנים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עבירות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חמורות</w:t>
      </w:r>
      <w:r>
        <w:rPr>
          <w:rFonts w:cs="Aharoni" w:ascii="David" w:hAnsi="David"/>
          <w:rtl w:val="true"/>
          <w:lang w:val="en-US" w:eastAsia="en-US"/>
        </w:rPr>
        <w:t xml:space="preserve">. </w:t>
      </w:r>
      <w:r>
        <w:rPr>
          <w:rFonts w:ascii="David" w:hAnsi="David" w:cs="Aharoni"/>
          <w:rtl w:val="true"/>
          <w:lang w:val="en-US" w:eastAsia="en-US"/>
        </w:rPr>
        <w:t>בית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המשפט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העליון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חזר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וקבע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כי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הסמים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המסוכנים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פשטו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בקרבנו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כנגע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חברתי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אשר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השלכותיו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הרסניות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וסכנותיו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רחבות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היקף</w:t>
      </w:r>
      <w:r>
        <w:rPr>
          <w:rFonts w:cs="Aharoni" w:ascii="David" w:hAnsi="David"/>
          <w:rtl w:val="true"/>
          <w:lang w:val="en-US" w:eastAsia="en-US"/>
        </w:rPr>
        <w:t xml:space="preserve">. </w:t>
      </w:r>
      <w:r>
        <w:rPr>
          <w:rFonts w:ascii="David" w:hAnsi="David" w:cs="Aharoni"/>
          <w:rtl w:val="true"/>
          <w:lang w:val="en-US" w:eastAsia="en-US"/>
        </w:rPr>
        <w:t>בשל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הנזק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החברתי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רב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העוצמה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שגורמת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עבירה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סחר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בסם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מסוכן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שלא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לצריכה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עצמית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זוהי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עבירה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שככלל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ראוי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שכל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המבצע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אותה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יישא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בעונש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מאסר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בפועל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משמעותי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וממושך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מאחורי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סורג</w:t>
      </w:r>
      <w:r>
        <w:rPr>
          <w:rFonts w:ascii="David" w:hAnsi="David" w:eastAsia="David"/>
          <w:u w:val="single"/>
          <w:rtl w:val="true"/>
          <w:lang w:val="en-US" w:eastAsia="en-US"/>
        </w:rPr>
        <w:t xml:space="preserve"> </w:t>
      </w:r>
      <w:r>
        <w:rPr>
          <w:rFonts w:ascii="David" w:hAnsi="David" w:cs="Aharoni"/>
          <w:u w:val="single"/>
          <w:rtl w:val="true"/>
          <w:lang w:val="en-US" w:eastAsia="en-US"/>
        </w:rPr>
        <w:t>ובריח</w:t>
      </w:r>
      <w:r>
        <w:rPr>
          <w:rFonts w:cs="Aharoni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ההדגשה אינה במקור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בית המשפט להרתיע היחיד והרבים מפני עבירות הסמים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ולהילחם בתופעה הקשה של נגע הסמים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הצוברת תאוצה בשנים האחרונות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תובא סקירה של מדיניות הענישה הנוהגת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3627/13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שדה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 – </w:t>
      </w:r>
      <w:r>
        <w:rPr>
          <w:rFonts w:ascii="Arial" w:hAnsi="Arial" w:cs="Arial"/>
          <w:rtl w:val="true"/>
          <w:lang w:val="en-US" w:eastAsia="en-US"/>
        </w:rPr>
        <w:t>המערער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בשתי עבירות סחר בסם מסוכן מסוג קנאביס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סחר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0.87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קנאביס בתמורה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ובאישום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סחר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קנאביס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בתמורה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לשנים ממכריו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משפט השלום בתל אביב גזר על הנאשם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ופסילת רישיון נהיגה בפועל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ערעורו לבית המשפט המחוזי ובקשת רשות ערעור לבית המשפט העליון – נדחו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4309-08-18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מקראי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לא פורסם</w:t>
      </w:r>
      <w:r>
        <w:rPr>
          <w:rFonts w:cs="Arial" w:ascii="Arial" w:hAnsi="Arial"/>
          <w:rtl w:val="true"/>
          <w:lang w:val="en-US" w:eastAsia="en-US"/>
        </w:rPr>
        <w:t xml:space="preserve">) - </w:t>
      </w:r>
      <w:r>
        <w:rPr>
          <w:rFonts w:ascii="Arial" w:hAnsi="Arial" w:cs="Arial"/>
          <w:rtl w:val="true"/>
          <w:lang w:val="en-US" w:eastAsia="en-US"/>
        </w:rPr>
        <w:t>הנאשם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בשתי עבירות של סחר בסם מסוכן מסוג קנאביס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מול סוכן משטרתי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סחר הנאשם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0.9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קנאביס בתמורה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ובאישום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סחר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0.4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קנאביס בתמורה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 xml:space="preserve">בית משפט השלום בבאר שבע קבע מתחם ענישה הנע 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וגזר על הנאשם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הפעלת מאסר מותנה בן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פסילת רישיון נהיגה בפועל למשך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49876-03-19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שבצוב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 עבירות של סחר בסם מסוכן ועבירה של החזקת סם 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בבאר שבע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u w:val="single"/>
          <w:rtl w:val="true"/>
        </w:rPr>
        <w:t>בגין עבירה בודדת</w:t>
      </w:r>
      <w:r>
        <w:rPr>
          <w:rFonts w:ascii="Arial" w:hAnsi="Arial" w:cs="Arial"/>
          <w:rtl w:val="true"/>
        </w:rPr>
        <w:t xml:space="preserve"> של סחר בסם מסוכן מסוג קנאביס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להעמיד את מתחם הענישה כך שינוע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7994-06-21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ונונו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 – </w:t>
      </w:r>
      <w:r>
        <w:rPr>
          <w:rFonts w:ascii="Arial" w:hAnsi="Arial" w:cs="Arial"/>
          <w:rtl w:val="true"/>
          <w:lang w:val="en-US" w:eastAsia="en-US"/>
        </w:rPr>
        <w:t>הנאשם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בשלוש עבירות של סחר בסם מסוכן מסוג קנאביס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 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מכר הנאשם לחברו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עמו נוהג לצרוך 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סם מסוכן בשלוש הזדמנויות שונות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כך שבעסקה הראשונה מכר לו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גרם קנאביס תמורת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₪; </w:t>
      </w:r>
      <w:r>
        <w:rPr>
          <w:rFonts w:ascii="Arial" w:hAnsi="Arial" w:cs="Arial"/>
          <w:rtl w:val="true"/>
          <w:lang w:val="en-US" w:eastAsia="en-US"/>
        </w:rPr>
        <w:t xml:space="preserve">בעסקה השניה מכר כמות שאינה ידועה תמורת </w:t>
      </w:r>
      <w:r>
        <w:rPr>
          <w:rFonts w:cs="Arial" w:ascii="Arial" w:hAnsi="Arial"/>
          <w:lang w:val="en-US" w:eastAsia="en-US"/>
        </w:rPr>
        <w:t>250</w:t>
      </w:r>
      <w:r>
        <w:rPr>
          <w:rFonts w:cs="Arial" w:ascii="Arial" w:hAnsi="Arial"/>
          <w:rtl w:val="true"/>
          <w:lang w:val="en-US" w:eastAsia="en-US"/>
        </w:rPr>
        <w:t xml:space="preserve"> ₪; </w:t>
      </w:r>
      <w:r>
        <w:rPr>
          <w:rFonts w:ascii="Arial" w:hAnsi="Arial" w:cs="Arial"/>
          <w:rtl w:val="true"/>
          <w:lang w:val="en-US" w:eastAsia="en-US"/>
        </w:rPr>
        <w:t xml:space="preserve">ובעסקה השלישית מכר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גרם קנאביס תמורת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בשל הנסיבות של המכירה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בטווח של מספר ימים בודדים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לחבר ילדות עמו צורך 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במשקל נמוך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מצא מותב זה לקבוע מתחם ענישה אחד הנע 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3518-11-18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כפיף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) –  </w:t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בשתי</w:t>
      </w:r>
      <w:r>
        <w:rPr>
          <w:rFonts w:ascii="Arial" w:hAnsi="Arial" w:cs="Arial"/>
          <w:rtl w:val="true"/>
        </w:rPr>
        <w:t xml:space="preserve"> עבירות של סחר בסם מסוכן מסוג קנאביס והדחת קטין לסם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סם מסוכן בשתי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באחת מהעסקאות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מלווה בבני דודיו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בעסקה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 הנאשם לסוכן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קנאביס בתמורה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ובעסקה השניה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 הנאשם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קנאביס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ונעצר עם בני דודיו בטרם קיבל תשלום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שתי העסקאות בוצעו בפער של ימים בודדים לאותו קונה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ובאותו מיקום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 מותב זה לקבוע מתחם ענישה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7833-06-21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יהודיאן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 – </w:t>
      </w:r>
      <w:r>
        <w:rPr>
          <w:rFonts w:ascii="Arial" w:hAnsi="Arial" w:cs="Arial"/>
          <w:rtl w:val="true"/>
          <w:lang w:val="en-US" w:eastAsia="en-US"/>
        </w:rPr>
        <w:t>הנאשם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בשלוש עסקאות סחר בסם מסוכן מסוג קנביס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עבירה אחת של אספקת סם מסוכן ועבירה אחת של החזקת סם מסוכן לצריכה עצמית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 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תלמיד בתיכון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בשתי הזדמנויות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סם מסוכן לתלמידה אחרת מהשכבה בה למד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גרם קנביס תמורת </w:t>
      </w:r>
      <w:r>
        <w:rPr>
          <w:rFonts w:cs="Arial" w:ascii="Arial" w:hAnsi="Arial"/>
          <w:lang w:val="en-US" w:eastAsia="en-US"/>
        </w:rPr>
        <w:t>250</w:t>
      </w:r>
      <w:r>
        <w:rPr>
          <w:rFonts w:cs="Arial" w:ascii="Arial" w:hAnsi="Arial"/>
          <w:rtl w:val="true"/>
          <w:lang w:val="en-US" w:eastAsia="en-US"/>
        </w:rPr>
        <w:t xml:space="preserve"> ₪; </w:t>
      </w:r>
      <w:r>
        <w:rPr>
          <w:rFonts w:ascii="Arial" w:hAnsi="Arial" w:cs="Arial"/>
          <w:rtl w:val="true"/>
          <w:lang w:val="en-US" w:eastAsia="en-US"/>
        </w:rPr>
        <w:t>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</w:t>
      </w:r>
      <w:r>
        <w:rPr>
          <w:rFonts w:cs="Arial" w:ascii="Arial" w:hAnsi="Arial"/>
          <w:lang w:val="en-US" w:eastAsia="en-US"/>
        </w:rPr>
        <w:t>10.5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גרם תמורת </w:t>
      </w:r>
      <w:r>
        <w:rPr>
          <w:rFonts w:cs="Arial" w:ascii="Arial" w:hAnsi="Arial"/>
          <w:lang w:val="en-US" w:eastAsia="en-US"/>
        </w:rPr>
        <w:t>300</w:t>
      </w:r>
      <w:r>
        <w:rPr>
          <w:rFonts w:cs="Arial" w:ascii="Arial" w:hAnsi="Arial"/>
          <w:rtl w:val="true"/>
          <w:lang w:val="en-US" w:eastAsia="en-US"/>
        </w:rPr>
        <w:t xml:space="preserve"> ₪; </w:t>
      </w:r>
      <w:r>
        <w:rPr>
          <w:rFonts w:ascii="Arial" w:hAnsi="Arial" w:cs="Arial"/>
          <w:rtl w:val="true"/>
          <w:lang w:val="en-US" w:eastAsia="en-US"/>
        </w:rPr>
        <w:t>באישום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סיפק לה הנאשם סם מסוכן מסוג קנביס במשקל </w:t>
      </w:r>
      <w:r>
        <w:rPr>
          <w:rFonts w:cs="Arial" w:ascii="Arial" w:hAnsi="Arial"/>
          <w:lang w:val="en-US" w:eastAsia="en-US"/>
        </w:rPr>
        <w:t>7.57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באישום הרביעי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</w:t>
      </w:r>
      <w:r>
        <w:rPr>
          <w:rFonts w:cs="Arial" w:ascii="Arial" w:hAnsi="Arial"/>
          <w:lang w:val="en-US" w:eastAsia="en-US"/>
        </w:rPr>
        <w:t>8.31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גרם תמורת </w:t>
      </w:r>
      <w:r>
        <w:rPr>
          <w:rFonts w:cs="Arial" w:ascii="Arial" w:hAnsi="Arial"/>
          <w:lang w:val="en-US" w:eastAsia="en-US"/>
        </w:rPr>
        <w:t>450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החזיק </w:t>
      </w:r>
      <w:r>
        <w:rPr>
          <w:rFonts w:cs="Arial" w:ascii="Arial" w:hAnsi="Arial"/>
          <w:lang w:val="en-US" w:eastAsia="en-US"/>
        </w:rPr>
        <w:t>5.163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קנאביס לצריכתו העצמית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מותב זה קבע מתחם ענישה הנע בין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Arial" w:hAnsi="Arial" w:cs="Arial"/>
          <w:lang w:val="en-US" w:eastAsia="en-US"/>
        </w:rPr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24771-06-21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מריאשקין</w:t>
      </w:r>
      <w:r>
        <w:rPr>
          <w:rFonts w:ascii="Arial" w:hAnsi="Arial" w:cs="Arial"/>
          <w:rtl w:val="true"/>
          <w:lang w:val="en-US" w:eastAsia="en-US"/>
        </w:rPr>
        <w:t xml:space="preserve"> – הנאשם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בעבירה אחת של סחר בסם מסוכן מסוג קנביס במשקל של </w:t>
      </w:r>
      <w:r>
        <w:rPr>
          <w:rFonts w:cs="Arial" w:ascii="Arial" w:hAnsi="Arial"/>
          <w:lang w:val="en-US" w:eastAsia="en-US"/>
        </w:rPr>
        <w:t>10.5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תמורת </w:t>
      </w:r>
      <w:r>
        <w:rPr>
          <w:rFonts w:cs="Arial" w:ascii="Arial" w:hAnsi="Arial"/>
          <w:lang w:val="en-US" w:eastAsia="en-US"/>
        </w:rPr>
        <w:t>650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 xml:space="preserve">מותב זה קבע מתחם ענישה הנע בין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להחזקת נשק ותחמושת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רלוונטיות של ממש לשאלה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התכוון הנאשם לעשות בהם שימוש פלילי או 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בשורה של פסקי דין נקבע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להחמיר במדיניות הענישה הנוהגת בעבירות נשק ותחמושת ללא היתר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בפסק הדין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4945/13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סלימאן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נאמר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/>
          <w:lang w:val="en-US" w:eastAsia="en-US"/>
        </w:rPr>
      </w:pPr>
      <w:r>
        <w:rPr>
          <w:rFonts w:cs="Aharoni" w:ascii="Arial" w:hAnsi="Arial"/>
          <w:rtl w:val="true"/>
          <w:lang w:val="en-US" w:eastAsia="en-US"/>
        </w:rPr>
        <w:t xml:space="preserve">... </w:t>
      </w:r>
      <w:r>
        <w:rPr>
          <w:rFonts w:ascii="Arial" w:hAnsi="Arial" w:cs="Aharoni"/>
          <w:rtl w:val="true"/>
          <w:lang w:val="en-US" w:eastAsia="en-US"/>
        </w:rPr>
        <w:t>התגלגלותם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פיקוח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עלולה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להוביל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להגעתם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בדרך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דרך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לגורמים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פליליים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ועוינים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אין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לדעת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יעלה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בגורלם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 </w:t>
      </w:r>
      <w:r>
        <w:rPr>
          <w:rFonts w:ascii="Arial" w:hAnsi="Arial" w:cs="Aharoni"/>
          <w:rtl w:val="true"/>
          <w:lang w:val="en-US" w:eastAsia="en-US"/>
        </w:rPr>
        <w:t>ולאלו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תוצאות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הרסניות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יובילו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ודוק</w:t>
      </w:r>
      <w:r>
        <w:rPr>
          <w:rFonts w:cs="Aharoni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haroni"/>
          <w:rtl w:val="true"/>
          <w:lang w:val="en-US" w:eastAsia="en-US"/>
        </w:rPr>
        <w:t>הסיכון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שנשקף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לשלום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הציבור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צריך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להילקח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בחשבון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ידי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שמחזיק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בידו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כדין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גם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אינו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מחזיק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למטרת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ביצוען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אחרות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עצם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החזקת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פוטנציאל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קטילה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מבלי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שיש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עליו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בעליו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פיקוח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מוסדר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הרשויות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טומן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בחובו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סיכון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באשר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המחזיק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נתון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תמיד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לחשש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שיתפתה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לעשות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שימוש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ולו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ברגעי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לחץ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ופחד</w:t>
      </w:r>
      <w:r>
        <w:rPr>
          <w:rFonts w:cs="Aharoni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ההדגשה אינה במקור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ג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אב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07.08.16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התפרסמה הנחיית פרקליט המדינה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9.16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בנוגע למדיניות הענישה 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במסגרתה הונחתה התביעה הכללית לפעול לכיוון החמרת הענישה בעבירות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לנוכח הסיכון הרב הנשקף מהן והאינטרס הציבורי במיגורן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הכללית הונחתה לדרוש מאסר בפועל לתקופה ממשית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כאשר המדובר בעבירה ראשונה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מבחינת מדרג החומרה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הוצבה החזקה של רובה סער או תת מקלע – ברמה אחת לפני הרמה החמורה ביותר ואילו החזקת נשק קצר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אקדח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ברמה נמוכה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לנוכח הפסיקה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שפורטה באותה הנחיה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בין שנה לשלוש שנים בגין החזקת נשק קצר מסוג אקדח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cs="Arial" w:ascii="Arial" w:hAnsi="Arial"/>
          <w:u w:val="single"/>
          <w:lang w:val="en-US" w:eastAsia="en-US"/>
        </w:rPr>
        <w:t>6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חדשי מאסר בפועל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לריצוי בדרך של עבודות שירות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עד </w:t>
      </w:r>
      <w:r>
        <w:rPr>
          <w:rFonts w:cs="Arial" w:ascii="Arial" w:hAnsi="Arial"/>
          <w:u w:val="single"/>
          <w:lang w:val="en-US" w:eastAsia="en-US"/>
        </w:rPr>
        <w:t>6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חדשי מאסר בפועל ממש בגין החזקת תחמושת</w:t>
      </w:r>
      <w:r>
        <w:rPr>
          <w:rFonts w:cs="Arial" w:ascii="Arial" w:hAnsi="Arial"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בנוגע לכלי נשק נוספים – כל כלי נשק לפי סוגו ולפי נסיבות החזקתו</w:t>
      </w:r>
      <w:r>
        <w:rPr>
          <w:rFonts w:cs="Arial" w:ascii="Arial" w:hAnsi="Arial"/>
          <w:u w:val="single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ההדגשה אינה במקור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בטרם ייקבע מתחם הענישה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לבחון האם כלל האישומים המפורטים בכתב האישום עולים לכדי אירוע אחד בגינו יש לקבוע מתחם עונש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שמא מדובר באירועים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המצדיקים קביעת מתחם ענישה נפרד לכל אירוע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לשם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לבחון את הקשר ההדוק בין העבירות השונות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ולבחון האם הן עולות לכדי מסכת עבריינית אחת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4910/13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אבר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במאגרים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לראות בכלל האירועים מקשה אחת ולקבוע מתחם ענישה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התביעה עתרה למתחמי ענישה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לטיב העבירות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בסחר ואספקת סמים לאנשים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העשוי להעיד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עיסוק קבוע בתחום הסמים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בפרק זמן קצר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המתפרס על פני חודש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סחר הנאשם בסם מסוכן בשתי עסקאות שונות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סיפק סם לאדם אחר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והחזיק יחד עם אחיו סם מסוכן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רימון אימונים וקליעים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מוצא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מתקיים מבחן הקשר ההדוק בין כלל אירועי כתב האישום ומקבל את עמדת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לקבוע מתחם ענישה אחד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מוצא להעמיד את מתחם הענישה בגין כלל העבירות בכל האישומים יחדיו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כך שינוע בין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קביעת הענישה הספציפית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נעדר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אינדיקציה להסתבכות נוספת עם החוק מאז אירועי כתב האישום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הפרוגנוזה מטעם שירות המבחן למבוגרים בענינו – חיובית וישנה המלצה שיקומית בענינו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התגייס להליך טיפולי ושירות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נתרם ממנו ויש לאפשר לו להמשיך בהליך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הודה במיוחס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נטל אחריות מלאה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ובית המשפט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מביע חרטה כנה על מעשיו והפיק את הלקחים הנדרשים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הינו צעיר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מבטא שאיפות </w:t>
      </w:r>
      <w:r>
        <w:rPr>
          <w:rFonts w:ascii="Arial" w:hAnsi="Arial" w:cs="Arial"/>
          <w:rtl w:val="true"/>
          <w:lang w:val="en-US" w:eastAsia="en-US"/>
        </w:rPr>
        <w:t xml:space="preserve">נורמטיביות </w:t>
      </w:r>
      <w:r>
        <w:rPr>
          <w:rFonts w:ascii="Arial" w:hAnsi="Arial" w:cs="Arial"/>
          <w:rtl w:val="true"/>
          <w:lang w:val="en-US" w:eastAsia="en-US"/>
        </w:rPr>
        <w:t>לעתיד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עורך מאמץ לערוך שינוי בחייו</w:t>
      </w:r>
      <w:r>
        <w:rPr>
          <w:rFonts w:ascii="Arial" w:hAnsi="Arial" w:cs="Arial"/>
          <w:rtl w:val="true"/>
          <w:lang w:val="en-US" w:eastAsia="en-US"/>
        </w:rPr>
        <w:t xml:space="preserve"> ומנהל אורח חיים עמלנ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נוטה הכף לחריגה ממתחם הענישה מטעמי שיקום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לנוכח עצימותה של הפגיעה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תוכל להתממש בדרך אותה הציע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תתבטא בקיצור משמעותי של משך תקופת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והמרתו לריצוי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בתוספת מאסר מותנה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יהין הנאשם לעבור שוב עבירות דומות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יועמד תחת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לאפשר לו להשלים ההליך הטיפולי וצו המבחן יהווה חרב נוספת התלויה מעל ראשו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בשל המניע הכלכלי העומד ברקע לעבירות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מוצא בית המשפט להטיל עיצום כספי מסוג קנס </w:t>
      </w:r>
      <w:r>
        <w:rPr>
          <w:rFonts w:ascii="Arial" w:hAnsi="Arial" w:cs="Arial"/>
          <w:rtl w:val="true"/>
        </w:rPr>
        <w:t>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זאת כחלק מתמונת הענישה הכוללת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יושתו רכיבים של פסילת רשיון נהיגה בפועל ועל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בנוגע לשאלת ההרשעה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התבחינים העדכניים הם שניים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האחד – האם עצם טיבה של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מאפשר הימנעות מהרשעה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כענין ערכי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שבית המשפט מביא בחשבון את אמון הציבור במערכת המשפט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השני – האם הוכח חשש קונקרטי לפגיעה בעתידו המקצועי של הנאשם ובסיכויי שיקומו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כתוצאה מהרשעתו בדין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מידת הפגיעה אינה מידתית ביחס לעבירה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בנסיבותיה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מחוזותינו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המתמכרים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שענינן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;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נדונה שאלת הימנעות מהרשעה בעבירות סחר בסמים במסגרת פסק הדין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32899-05-21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03.11.21</w:t>
      </w:r>
      <w:r>
        <w:rPr>
          <w:rFonts w:cs="Arial" w:ascii="Arial" w:hAnsi="Arial"/>
          <w:rtl w:val="true"/>
          <w:lang w:val="en-US" w:eastAsia="en-US"/>
        </w:rPr>
        <w:t xml:space="preserve">) – </w:t>
      </w:r>
      <w:r>
        <w:rPr>
          <w:rFonts w:ascii="Arial" w:hAnsi="Arial" w:cs="Arial"/>
          <w:rtl w:val="true"/>
          <w:lang w:val="en-US" w:eastAsia="en-US"/>
        </w:rPr>
        <w:t>המשיב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בשלוש עבירות של סחר בסם מסוכן מסוג קנאביס ועבירה של החזקת סם שלא לצריכה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26.04.21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סם מסוכן מסוג קנביס במשקל </w:t>
      </w:r>
      <w:r>
        <w:rPr>
          <w:rFonts w:cs="Arial" w:ascii="Arial" w:hAnsi="Arial"/>
          <w:lang w:val="en-US" w:eastAsia="en-US"/>
        </w:rPr>
        <w:t>1.7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תמורת סך של </w:t>
      </w:r>
      <w:r>
        <w:rPr>
          <w:rFonts w:cs="Arial" w:ascii="Arial" w:hAnsi="Arial"/>
          <w:lang w:val="en-US" w:eastAsia="en-US"/>
        </w:rPr>
        <w:t>130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בהמשך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נערך חיפוש 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שם נמצא סם מסוכן מסוג קנביס במשקל </w:t>
      </w:r>
      <w:r>
        <w:rPr>
          <w:rFonts w:cs="Arial" w:ascii="Arial" w:hAnsi="Arial"/>
          <w:lang w:val="en-US" w:eastAsia="en-US"/>
        </w:rPr>
        <w:t>28.27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שלא לצריכתו העצמית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09.04.21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מכר סם מסוכן מסוג קנביס במשקל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תמורת סך של </w:t>
      </w:r>
      <w:r>
        <w:rPr>
          <w:rFonts w:cs="Arial" w:ascii="Arial" w:hAnsi="Arial"/>
          <w:lang w:val="en-US" w:eastAsia="en-US"/>
        </w:rPr>
        <w:t>600</w:t>
      </w:r>
      <w:r>
        <w:rPr>
          <w:rFonts w:cs="Arial" w:ascii="Arial" w:hAnsi="Arial"/>
          <w:rtl w:val="true"/>
          <w:lang w:val="en-US" w:eastAsia="en-US"/>
        </w:rPr>
        <w:t xml:space="preserve"> ₪;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14.04.21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מכר הנאשם סם מסוכן מסוג קנאביס במשקל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תמורת סך של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בית משפט השלום דן את המשיב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שעות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צו מבחן לשנה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התחייבות להימנע מעבירה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פסילה על תנאי של רישיון הנהיגה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u w:val="single"/>
          <w:rtl w:val="true"/>
          <w:lang w:val="en-US" w:eastAsia="en-US"/>
        </w:rPr>
        <w:t>והורה על ביטול הרשעתו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המדינה ערערה על קולת העונש ועל הימנעות מהרשעת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בשבתו </w:t>
      </w:r>
      <w:r>
        <w:rPr>
          <w:rFonts w:ascii="Arial" w:hAnsi="Arial" w:cs="Arial"/>
          <w:rtl w:val="true"/>
          <w:lang w:val="en-US" w:eastAsia="en-US"/>
        </w:rPr>
        <w:t>כבית משפט לערעורים פליליים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קיבל את ערעור המדינה כך שהרשיע את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והחזיר את העניין לבית משפט השלום באילת לצורך קביעת הענישה בענינו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גילת שלו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ציין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אשר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לסוג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העבירות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ונסיבות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rtl w:val="true"/>
          <w:lang w:val="en-US" w:eastAsia="en-US"/>
        </w:rPr>
        <w:t>ביצוען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הרי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שהמשיב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הודה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בביצוע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סחר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בסמים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והחזקת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סם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לצריכה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עצמית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u w:val="single"/>
          <w:rtl w:val="true"/>
          <w:lang w:val="en-US" w:eastAsia="en-US"/>
        </w:rPr>
        <w:t>מן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החמורות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שבעבירות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המנויות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בפקודת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הסמים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ובספר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החוקים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בכלל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אחת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נכתב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בנוגע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האינטרס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הציבורי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מחייב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תגובה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עונשית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קשה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ובלתי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מתפשרת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בגינן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כחלק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מהתרומה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בתי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המשפט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לשאת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למלחמה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בנגע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הסמים</w:t>
      </w:r>
      <w:r>
        <w:rPr>
          <w:rFonts w:cs="Aharoni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haroni"/>
          <w:rtl w:val="true"/>
          <w:lang w:val="en-US" w:eastAsia="en-US"/>
        </w:rPr>
        <w:t>ובעיקר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באלו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המצויים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במעגל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הראשון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הפצת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ומכירת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הסם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לצרכנים</w:t>
      </w:r>
      <w:r>
        <w:rPr>
          <w:rFonts w:cs="Aharoni" w:ascii="Arial" w:hAnsi="Arial"/>
          <w:rtl w:val="true"/>
          <w:lang w:val="en-US" w:eastAsia="en-US"/>
        </w:rPr>
        <w:t xml:space="preserve">. ... </w:t>
      </w:r>
      <w:r>
        <w:rPr>
          <w:rFonts w:ascii="Arial" w:hAnsi="Arial" w:cs="Aharoni"/>
          <w:u w:val="single"/>
          <w:rtl w:val="true"/>
          <w:lang w:val="en-US" w:eastAsia="en-US"/>
        </w:rPr>
        <w:t>לא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ברור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כיצד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מצא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בית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המשפט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קמא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כי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נסיבות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ביצוע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מאפשרות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אי</w:t>
      </w:r>
      <w:r>
        <w:rPr>
          <w:rFonts w:ascii="Arial" w:hAnsi="Arial" w:eastAsia="Arial" w:cs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u w:val="single"/>
          <w:rtl w:val="true"/>
          <w:lang w:val="en-US" w:eastAsia="en-US"/>
        </w:rPr>
        <w:t>הרשעה</w:t>
      </w:r>
      <w:r>
        <w:rPr>
          <w:rFonts w:cs="Arial" w:ascii="Arial" w:hAnsi="Arial"/>
          <w:u w:val="single"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ההדגשות אינן במקור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מעבר לאמור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עלה בידי ההגנה להצביע על נזק קונקרטי שייגרם לנאשם מהותרת הרשעתו על כנה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מכל המקובץ – אין בית המשפט מוצא כי מתקיימים התבחינים המאפשרים להורות על נקיטה בחריג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ביטול הכרעת הדין המרשיעה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שבית המשפט שמע טיעוני הצדדים על פה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עיין בפרוטוקול טיעוני הצדדים לעונש מיום </w:t>
      </w:r>
      <w:r>
        <w:rPr>
          <w:rFonts w:cs="Arial" w:ascii="Arial" w:hAnsi="Arial"/>
          <w:lang w:val="en-US" w:eastAsia="en-US"/>
        </w:rPr>
        <w:t>27.10.21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עיין בתסקירי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עיין בחוות דעת הממונה על עבודות השידות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עיין בפסיקה </w:t>
      </w:r>
      <w:r>
        <w:rPr>
          <w:rFonts w:ascii="Arial" w:hAnsi="Arial" w:cs="Arial"/>
          <w:rtl w:val="true"/>
          <w:lang w:val="en-US" w:eastAsia="en-US"/>
        </w:rPr>
        <w:t>אליה הפנו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בטיעוניהם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ולאחר ששמע דברו האחרון של הנאשם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גוזר על הנאשם את העונשים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</w:rPr>
        <w:t>בהתאם לחוות דעת הממונה על עבודות השירות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ירצה הנאשם המאסר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בצער בעלי חיים 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יהושוע הצורף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שעות העבודה – בהתאם לממונים עליו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 להתייצב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07.02.23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במשרד הממונה על עבודות השירות במחוז דרום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ומשם ימשיך לריצוי העבודות בהתאם להנחיות שיקבל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מוזהר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 התייצבות  לריצוי עבודות השירות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 שמיעה להוראות הממונים עליו במשרד הממונה על עבודות השירות או במקום ריצוי עבודות השירות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 שיתוף פעולה עם משרד הממונה על עבודות השירות בכל ענין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מסירת בדיקות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עלול להביא להפקעה מנהלית של צו ריצוי המאסר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המשתמע מכך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 של הנאשם ממאסר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– שהנאשם לא יעבור עבירה </w:t>
      </w:r>
      <w:r>
        <w:rPr>
          <w:rFonts w:ascii="Arial" w:hAnsi="Arial" w:cs="Arial"/>
          <w:rtl w:val="true"/>
          <w:lang w:val="en-US" w:eastAsia="en-US"/>
        </w:rPr>
        <w:t>שהיא מסוג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בניגוד 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הסמים המסוכנים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– </w:t>
      </w:r>
      <w:r>
        <w:rPr>
          <w:rFonts w:cs="Arial" w:ascii="Arial" w:hAnsi="Arial"/>
          <w:lang w:val="en-US" w:eastAsia="en-US"/>
        </w:rPr>
        <w:t>1973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או עבירה מסוג פשע בניגוד </w:t>
      </w:r>
      <w:hyperlink r:id="rId31">
        <w:r>
          <w:rPr>
            <w:rStyle w:val="Hyperlink"/>
            <w:rFonts w:ascii="Arial" w:hAnsi="Arial" w:cs="Arial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 של הנאשם ממאסר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והתנאי – שהנאשם לא יעבור עבירה</w:t>
      </w:r>
      <w:r>
        <w:rPr>
          <w:rFonts w:ascii="Arial" w:hAnsi="Arial" w:cs="Arial"/>
          <w:rtl w:val="true"/>
          <w:lang w:val="en-US" w:eastAsia="en-US"/>
        </w:rPr>
        <w:t xml:space="preserve"> שהיא מסוג עוון</w:t>
      </w:r>
      <w:r>
        <w:rPr>
          <w:rFonts w:ascii="Arial" w:hAnsi="Arial" w:cs="Arial"/>
          <w:rtl w:val="true"/>
          <w:lang w:val="en-US" w:eastAsia="en-US"/>
        </w:rPr>
        <w:t xml:space="preserve"> בניגוד 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הסמים המסוכנים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– </w:t>
      </w:r>
      <w:r>
        <w:rPr>
          <w:rFonts w:cs="Arial" w:ascii="Arial" w:hAnsi="Arial"/>
          <w:lang w:val="en-US" w:eastAsia="en-US"/>
        </w:rPr>
        <w:t>1973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 עבירה מסוג עוון בניגוד </w:t>
      </w:r>
      <w:hyperlink r:id="rId34">
        <w:r>
          <w:rPr>
            <w:rStyle w:val="Hyperlink"/>
            <w:rFonts w:ascii="Arial" w:hAnsi="Arial" w:cs="Arial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lang w:val="en-US" w:eastAsia="en-US"/>
        </w:rPr>
        <w:t>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ב 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תשלומים שווים החל מיום </w:t>
      </w:r>
      <w:r>
        <w:rPr>
          <w:rFonts w:cs="Arial" w:ascii="Arial" w:hAnsi="Arial"/>
          <w:lang w:val="en-US" w:eastAsia="en-US"/>
        </w:rPr>
        <w:t>15.01.23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ובכל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לחודש העוקב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יעמוד הנאשם באחד התשלומים במועד – תעמוד היתרה לפירעון מידי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הנאשם יעמוד במבחן למשך שנה מהיום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צו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יהיה עליו להשתתף בכל הליך טיפולי או מעקבי כפי שיומלץ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הנאשם להתייצב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בתוך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מהיום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בשירות המבחן לקבלת הוראות מתאימות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מוזהר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 שיתוף פעולה במסגרת צו המבחן עלול להביא להפקעתו ולדיון מחדש בשאלת העונש בתיק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כל המשתמע מכך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 xml:space="preserve">פסילה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18.12.22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rtl w:val="true"/>
          <w:lang w:val="en-US" w:eastAsia="en-US"/>
        </w:rPr>
        <w:t>פסילה מקבל ומהחזיק רשיון נהיגה לרכב מנועי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 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תקופת התנאי 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סיום הפסילה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>השמדת הסמים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הנשק והתחמושת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בחלוף תקופת הערעור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2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 כסלו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דצמבר 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2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19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30560-02-21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תביעות נגב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איסק בן מרטין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</w:abstractNum>
  <w:abstractNum w:abstractNumId="3">
    <w:lvl w:ilvl="0">
      <w:start w:val="5"/>
      <w:numFmt w:val="bullet"/>
      <w:lvlText w:val=""/>
      <w:lvlJc w:val="end"/>
      <w:pPr>
        <w:tabs>
          <w:tab w:val="num" w:pos="0"/>
        </w:tabs>
        <w:ind w:start="644" w:hanging="360"/>
      </w:pPr>
      <w:rPr>
        <w:rFonts w:ascii="Symbol" w:hAnsi="Symbol" w:cs="Symbol" w:hint="default"/>
        <w:sz w:val="24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Symbol"/>
      <w:sz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401969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4216/13;19a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case/26318040" TargetMode="External"/><Relationship Id="rId19" Type="http://schemas.openxmlformats.org/officeDocument/2006/relationships/hyperlink" Target="http://www.nevo.co.il/case/21827077" TargetMode="External"/><Relationship Id="rId20" Type="http://schemas.openxmlformats.org/officeDocument/2006/relationships/hyperlink" Target="http://www.nevo.co.il/case/7012287" TargetMode="External"/><Relationship Id="rId21" Type="http://schemas.openxmlformats.org/officeDocument/2006/relationships/hyperlink" Target="http://www.nevo.co.il/case/24889194" TargetMode="External"/><Relationship Id="rId22" Type="http://schemas.openxmlformats.org/officeDocument/2006/relationships/hyperlink" Target="http://www.nevo.co.il/case/25559115" TargetMode="External"/><Relationship Id="rId23" Type="http://schemas.openxmlformats.org/officeDocument/2006/relationships/hyperlink" Target="http://www.nevo.co.il/case/27675273" TargetMode="External"/><Relationship Id="rId24" Type="http://schemas.openxmlformats.org/officeDocument/2006/relationships/hyperlink" Target="http://www.nevo.co.il/case/25108043" TargetMode="External"/><Relationship Id="rId25" Type="http://schemas.openxmlformats.org/officeDocument/2006/relationships/hyperlink" Target="http://www.nevo.co.il/case/27675097" TargetMode="External"/><Relationship Id="rId26" Type="http://schemas.openxmlformats.org/officeDocument/2006/relationships/hyperlink" Target="http://www.nevo.co.il/case/27696330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13093721" TargetMode="External"/><Relationship Id="rId29" Type="http://schemas.openxmlformats.org/officeDocument/2006/relationships/hyperlink" Target="http://www.nevo.co.il/case/27626014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2024-01-22T14:10:00Z</dcterms:created>
  <dc:creator> </dc:creator>
  <dc:description/>
  <cp:keywords/>
  <dc:language>en-IL</dc:language>
  <cp:lastModifiedBy>h1</cp:lastModifiedBy>
  <dcterms:modified xsi:type="dcterms:W3CDTF">2024-01-22T14:10:00Z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נגב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איסק בן מרטין;אלברטו קג'רוס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27401969;26318040;21827077;7012287;24889194;25559115;27675273;25108043;27675097;27696330;7791493;13093721;27626014</vt:lpwstr>
  </property>
  <property fmtid="{D5CDD505-2E9C-101B-9397-08002B2CF9AE}" pid="9" name="CITY">
    <vt:lpwstr>ב"ש</vt:lpwstr>
  </property>
  <property fmtid="{D5CDD505-2E9C-101B-9397-08002B2CF9AE}" pid="10" name="DATE">
    <vt:lpwstr>20221215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4216/013;019a;007.a;007.c</vt:lpwstr>
  </property>
  <property fmtid="{D5CDD505-2E9C-101B-9397-08002B2CF9AE}" pid="15" name="LAWLISTTMP2">
    <vt:lpwstr>70301/144.a:2;144:2</vt:lpwstr>
  </property>
  <property fmtid="{D5CDD505-2E9C-101B-9397-08002B2CF9AE}" pid="16" name="LAWYER">
    <vt:lpwstr>מורן אלקבץ;עומסי גל גבאי;יוסי דגה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30560</vt:lpwstr>
  </property>
  <property fmtid="{D5CDD505-2E9C-101B-9397-08002B2CF9AE}" pid="23" name="NEWPARTB">
    <vt:lpwstr>02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380020221215</vt:lpwstr>
  </property>
  <property fmtid="{D5CDD505-2E9C-101B-9397-08002B2CF9AE}" pid="35" name="TYPE_N_DATE">
    <vt:lpwstr>38020221215</vt:lpwstr>
  </property>
  <property fmtid="{D5CDD505-2E9C-101B-9397-08002B2CF9AE}" pid="36" name="VOLUME">
    <vt:lpwstr/>
  </property>
  <property fmtid="{D5CDD505-2E9C-101B-9397-08002B2CF9AE}" pid="37" name="WORDNUMPAGES">
    <vt:lpwstr>16</vt:lpwstr>
  </property>
</Properties>
</file>