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630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rtl w:val="true"/>
                <w:lang w:val="en-US" w:eastAsia="en-US"/>
              </w:rPr>
              <w:t>בית המשפט המחוזי בתל</w:t>
            </w:r>
            <w:r>
              <w:rPr>
                <w:rFonts w:cs="Tahoma" w:ascii="Tahoma" w:hAnsi="Tahoma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Tahoma" w:hAnsi="Tahoma" w:cs="Tahoma"/>
                <w:b/>
                <w:b/>
                <w:bCs/>
                <w:rtl w:val="true"/>
                <w:lang w:val="en-US" w:eastAsia="en-US"/>
              </w:rPr>
              <w:t>אביב</w:t>
            </w:r>
            <w:r>
              <w:rPr>
                <w:rFonts w:cs="Tahoma" w:ascii="Tahoma" w:hAnsi="Tahoma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Tahoma" w:hAnsi="Tahoma" w:cs="Tahoma"/>
                <w:b/>
                <w:b/>
                <w:bCs/>
                <w:rtl w:val="true"/>
                <w:lang w:val="en-US" w:eastAsia="en-US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אוקטובר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1996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318/95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7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5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812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סביונה רוטלוי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887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  <w:bookmarkStart w:id="3" w:name="FirstLawyer"/>
            <w:bookmarkStart w:id="4" w:name="FirstLawyer"/>
            <w:bookmarkEnd w:id="4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הנאשמים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numPr>
                <w:ilvl w:val="0"/>
                <w:numId w:val="3"/>
              </w:numPr>
              <w:ind w:hanging="360" w:start="360"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ראובן בן שלום שער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 חכם</w:t>
            </w:r>
          </w:p>
          <w:p>
            <w:pPr>
              <w:pStyle w:val="Normal"/>
              <w:numPr>
                <w:ilvl w:val="0"/>
                <w:numId w:val="3"/>
              </w:numPr>
              <w:ind w:hanging="360" w:start="360"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חיים בן שלמה מזרחי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 עמירם</w:t>
            </w:r>
          </w:p>
          <w:p>
            <w:pPr>
              <w:pStyle w:val="Normal"/>
              <w:numPr>
                <w:ilvl w:val="0"/>
                <w:numId w:val="3"/>
              </w:numPr>
              <w:ind w:hanging="360" w:start="360"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יוסי בן ציון לביא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 זילברשטיין</w:t>
            </w:r>
          </w:p>
        </w:tc>
      </w:tr>
      <w:tr>
        <w:trPr/>
        <w:tc>
          <w:tcPr>
            <w:tcW w:w="329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tabs>
                <w:tab w:val="clear" w:pos="720"/>
                <w:tab w:val="left" w:pos="1095" w:leader="none"/>
              </w:tabs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9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5571" w:type="dxa"/>
            <w:tcBorders/>
          </w:tcPr>
          <w:p>
            <w:pPr>
              <w:pStyle w:val="Normal"/>
              <w:tabs>
                <w:tab w:val="clear" w:pos="720"/>
                <w:tab w:val="left" w:pos="1095" w:leader="none"/>
              </w:tabs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bCs/>
        </w:rPr>
      </w:pPr>
      <w:r>
        <w:rPr>
          <w:bCs/>
          <w:rtl w:val="true"/>
        </w:rPr>
      </w:r>
    </w:p>
    <w:p>
      <w:pPr>
        <w:pStyle w:val="Normal"/>
        <w:ind w:end="0"/>
        <w:jc w:val="start"/>
        <w:rPr>
          <w:bCs/>
        </w:rPr>
      </w:pPr>
      <w:r>
        <w:rPr>
          <w:bCs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Start w:id="8" w:name="LawTable_End"/>
            <w:bookmarkEnd w:id="7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ListParagraph"/>
        <w:spacing w:lineRule="auto" w:line="360"/>
        <w:ind w:start="4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bookmarkStart w:id="9" w:name="ABSTRACT_START"/>
      <w:bookmarkEnd w:id="9"/>
      <w:r>
        <w:rPr>
          <w:rtl w:val="true"/>
          <w:lang w:val="en-US" w:eastAsia="en-US"/>
        </w:rPr>
        <w:t>שלושת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וסיפא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9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וסיפא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סחר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ועשיית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לשיבוש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מהלכי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244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u w:val="single"/>
          <w:rtl w:val="true"/>
          <w:lang w:val="en-US" w:eastAsia="en-US"/>
        </w:rPr>
        <w:t>חוק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העונשין</w:t>
      </w:r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הודאותיהם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הרביעית</w:t>
      </w:r>
      <w:r>
        <w:rPr>
          <w:rtl w:val="true"/>
          <w:lang w:val="en-US" w:eastAsia="en-US"/>
        </w:rPr>
        <w:t>.</w:t>
      </w:r>
      <w:bookmarkStart w:id="10" w:name="ABSTRACT_END"/>
      <w:bookmarkEnd w:id="10"/>
    </w:p>
    <w:p>
      <w:pPr>
        <w:pStyle w:val="ListParagraph"/>
        <w:spacing w:lineRule="auto" w:line="360"/>
        <w:ind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הרלבנטיות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העיקריות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וכדורים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כפיקדון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בלולו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לאפריל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1995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תמורה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מריחואנה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ובתמורה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הבטיח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ובעתיד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זקוק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יוכל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לספקו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והמחסנית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שהוטמנו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10/7/95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לבלולו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והודיע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להתקין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לבלולו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חילופי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ואכן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ומסרו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סטאר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הברטה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הברטה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שעליה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הותקן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והמחסנית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הוטמנו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הסטאר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27/7/95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המשטרה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26/7/95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לבלולו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הסטאר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נחוץ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הטמנתו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משטרתי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בפרט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7/8/95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באבו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כביר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ששימש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כמקור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משטרתי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פתקים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תודרכה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למסור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בחקירה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לחקירה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פרטים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החקירה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ממסירת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שימסור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שקר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מתיאור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מחלקם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בלולו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נתבקשו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הבאים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הוסכם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ומחצה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הוסכם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בחופף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החופף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הנימוקים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מתבססים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בהעדתו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בלולו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ירוצה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חרף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העדרן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המבוקש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עו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חכם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מצביע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ובצבא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להסתבכותו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הנוכחית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החקירה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הברטה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spacing w:lineRule="auto" w:line="360"/>
        <w:ind w:start="405" w:end="0"/>
        <w:jc w:val="both"/>
        <w:rPr/>
      </w:pPr>
      <w:r>
        <w:rPr>
          <w:rtl w:val="true"/>
          <w:lang w:val="en-US" w:eastAsia="en-US"/>
        </w:rPr>
        <w:t>לדעת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חכם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וחצי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המקלות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עדיין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חורגת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במאזן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העבריין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לחובת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נרשמו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ובהן</w:t>
      </w:r>
      <w:r>
        <w:rPr>
          <w:rtl w:val="true"/>
          <w:lang w:val="en-US" w:eastAsia="en-US"/>
        </w:rPr>
        <w:t>:</w:t>
      </w:r>
    </w:p>
    <w:p>
      <w:pPr>
        <w:pStyle w:val="ListParagraph"/>
        <w:spacing w:lineRule="auto" w:line="360"/>
        <w:ind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6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תקיפה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ברחובות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140/90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19/7/90</w:t>
      </w:r>
      <w:r>
        <w:rPr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למאסר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תקיפה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76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6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תקיפה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הגורמת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ברחובות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639/89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1/7/91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1,000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6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התחזות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זיוף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במרמה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בחקירה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מסירת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כוזבות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ותקיפה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ברחובות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1661/91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19/5/93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5,000</w:t>
      </w:r>
      <w:r>
        <w:rPr>
          <w:rtl w:val="true"/>
          <w:lang w:val="en-US" w:eastAsia="en-US"/>
        </w:rPr>
        <w:t xml:space="preserve"> </w:t>
      </w:r>
      <w:r>
        <w:rPr>
          <w:rFonts w:eastAsia="David" w:ascii="David" w:hAnsi="David"/>
          <w:rtl w:val="true"/>
          <w:lang w:val="en-US" w:eastAsia="en-US"/>
        </w:rPr>
        <w:t>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להפעיל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spacing w:lineRule="auto" w:line="360"/>
        <w:ind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עמירם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בהארכת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מעידותיו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במערכות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הנישואים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צלחו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נורמטיבית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ודואג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למחסורם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ילדיו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נמצאים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בחזקתו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פרנסתו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כספר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וייפגעו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ילדיו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שמחסורם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עמירם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כנסיבה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מקילה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גירושיו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להתגורר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אימו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נבדק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בהמלצת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בגזר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פ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1661/91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לחובתו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>) (</w:t>
      </w:r>
      <w:r>
        <w:rPr>
          <w:rtl w:val="true"/>
          <w:lang w:val="en-US" w:eastAsia="en-US"/>
        </w:rPr>
        <w:t>הרישומים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לנוער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במגוון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וביניהן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פ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674/89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מאסרים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1992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1994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בהתייחסותם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יצויין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25/3/82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1029/81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עותרת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בתפקיד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במועצה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המקומית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יעקב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כאחראי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לעובדי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ואחזקה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פרנסתו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לגביו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המחלוקת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נעוצה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איפוא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סנגורו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להודות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הוצג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  <w:lang w:val="en-US" w:eastAsia="en-US"/>
          </w:rPr>
          <w:t>ערעור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4103/92</w:t>
        </w:r>
      </w:hyperlink>
      <w:r>
        <w:rPr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מדינת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ישראל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נ</w:t>
      </w:r>
      <w:r>
        <w:rPr>
          <w:u w:val="single"/>
          <w:rtl w:val="true"/>
          <w:lang w:val="en-US" w:eastAsia="en-US"/>
        </w:rPr>
        <w:t xml:space="preserve">' </w:t>
      </w:r>
      <w:r>
        <w:rPr>
          <w:u w:val="single"/>
          <w:rtl w:val="true"/>
          <w:lang w:val="en-US" w:eastAsia="en-US"/>
        </w:rPr>
        <w:t>פינקלשטיין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וציקואשוילי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7/2/94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hyperlink r:id="rId14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1758/91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נ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אדר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מה</w:t>
        </w:r>
      </w:hyperlink>
      <w:r>
        <w:rPr>
          <w:rtl w:val="true"/>
          <w:lang w:val="en-US" w:eastAsia="en-US"/>
        </w:rPr>
        <w:t>(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121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125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שלגי</w:t>
      </w:r>
      <w:r>
        <w:rPr>
          <w:rtl w:val="true"/>
          <w:lang w:val="en-US" w:eastAsia="en-US"/>
        </w:rPr>
        <w:t>, "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המכון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להשתלמות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שופטים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1988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במפורש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אמצעי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ריצויו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שלפנינו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מאפשרת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להיעתר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מפריבילגיה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לסורם</w:t>
      </w:r>
      <w:r>
        <w:rPr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ב</w:t>
      </w:r>
      <w:r>
        <w:rPr>
          <w:u w:val="single"/>
          <w:rtl w:val="true"/>
          <w:lang w:val="en-US" w:eastAsia="en-US"/>
        </w:rPr>
        <w:t>הצעת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(</w:t>
      </w:r>
      <w:r>
        <w:rPr>
          <w:u w:val="single"/>
          <w:rtl w:val="true"/>
          <w:lang w:val="en-US" w:eastAsia="en-US"/>
        </w:rPr>
        <w:t>תיקון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מס</w:t>
      </w:r>
      <w:r>
        <w:rPr>
          <w:u w:val="single"/>
          <w:rtl w:val="true"/>
          <w:lang w:val="en-US" w:eastAsia="en-US"/>
        </w:rPr>
        <w:t xml:space="preserve">' </w:t>
      </w:r>
      <w:r>
        <w:rPr>
          <w:u w:val="single"/>
          <w:lang w:val="en-US" w:eastAsia="en-US"/>
        </w:rPr>
        <w:t>25</w:t>
      </w:r>
      <w:r>
        <w:rPr>
          <w:u w:val="single"/>
          <w:rtl w:val="true"/>
          <w:lang w:val="en-US" w:eastAsia="en-US"/>
        </w:rPr>
        <w:t xml:space="preserve">), </w:t>
      </w:r>
      <w:r>
        <w:rPr>
          <w:u w:val="single"/>
          <w:rtl w:val="true"/>
          <w:lang w:val="en-US" w:eastAsia="en-US"/>
        </w:rPr>
        <w:t>התשמ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ו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1986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הצעות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1776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עמ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76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נאמר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tl w:val="true"/>
          <w:lang w:val="en-US" w:eastAsia="en-US"/>
        </w:rPr>
        <w:t>: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spacing w:lineRule="auto" w:line="360"/>
        <w:ind w:start="1485" w:end="135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ביסוד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ההצעה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עומדים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בראש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ובראשונה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הצורך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לפעול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האפשר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להקטנת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הצפיפות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בבתי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הסוהר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הגישה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הדוגלת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בהמרת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לתקופה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קצרה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שאינה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לוקה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במגרעותיו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ההרסניות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המאסר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בהתאם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מוצע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לקבוע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בחוק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העקרון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בפסקו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לתקופה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קצרה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ישקול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האפשרות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ריצוי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תחליפית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בעיקר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לגבי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שאינם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מעורים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בחיי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הפשע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ושאין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הכרח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שיישאו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המקובלת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כלומר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מאחורי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סורג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ובריח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דווקא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הנחת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ההצעה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אוכלוסיית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שלגביה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להשיג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מטרותיו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המאסר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מועילה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לחברה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גיסא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ומזיקה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פחות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לאותה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אוכלוסייה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מאידך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גיסא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מבחינה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-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עדיין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נושאים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בתיוג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היותם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נדונים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למאסר</w:t>
      </w:r>
      <w:r>
        <w:rPr>
          <w:b/>
          <w:bCs/>
          <w:rtl w:val="true"/>
          <w:lang w:val="en-US" w:eastAsia="en-US"/>
        </w:rPr>
        <w:t>."</w:t>
      </w:r>
    </w:p>
    <w:p>
      <w:pPr>
        <w:pStyle w:val="ListParagraph"/>
        <w:spacing w:lineRule="auto" w:line="360"/>
        <w:ind w:start="1485" w:end="135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ListParagraph"/>
        <w:spacing w:lineRule="auto" w:line="360"/>
        <w:ind w:start="405" w:end="0"/>
        <w:jc w:val="both"/>
        <w:rPr/>
      </w:pP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לומר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מכביד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למדי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נמנים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קבוצת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אוכלוסייה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התכוון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המחוקק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הצעת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בהארכת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איננה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מתיישבת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ואלמלא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בוודאי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הכלא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הייתי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למדינה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מהמלצת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מכביד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מתיישבת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התכלית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אימוצו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איזון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עדיף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תהא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ששקלתי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ובמיוחד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העיקרי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החלטתי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הקבועים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מוסד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עיסקאות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tl w:val="true"/>
          <w:lang w:val="en-US" w:eastAsia="en-US"/>
        </w:rPr>
        <w:t>" (</w:t>
      </w:r>
      <w:hyperlink r:id="rId16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4722/92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מרקוביץ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ואח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נ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ישראל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פד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מז</w:t>
        </w:r>
      </w:hyperlink>
      <w:r>
        <w:rPr>
          <w:rtl w:val="true"/>
          <w:lang w:val="en-US" w:eastAsia="en-US"/>
        </w:rPr>
        <w:t>(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בעמ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51</w:t>
      </w:r>
      <w:r>
        <w:rPr>
          <w:rtl w:val="true"/>
          <w:lang w:val="en-US" w:eastAsia="en-US"/>
        </w:rPr>
        <w:t xml:space="preserve">; </w:t>
      </w:r>
      <w:hyperlink r:id="rId17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1289/93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יאיר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לוי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ואח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נ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ישראל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פד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מח</w:t>
        </w:r>
      </w:hyperlink>
      <w:r>
        <w:rPr>
          <w:rtl w:val="true"/>
          <w:lang w:val="en-US" w:eastAsia="en-US"/>
        </w:rPr>
        <w:t>(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158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169</w:t>
      </w:r>
      <w:r>
        <w:rPr>
          <w:rtl w:val="true"/>
          <w:lang w:val="en-US" w:eastAsia="en-US"/>
        </w:rPr>
        <w:t>).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גוזרת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כדלהלן</w:t>
      </w:r>
      <w:r>
        <w:rPr>
          <w:rtl w:val="true"/>
          <w:lang w:val="en-US" w:eastAsia="en-US"/>
        </w:rPr>
        <w:t>: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6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מוטלות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וחצי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בניכוי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9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244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u w:val="single"/>
          <w:rtl w:val="true"/>
          <w:lang w:val="en-US" w:eastAsia="en-US"/>
        </w:rPr>
        <w:t>חוק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העונשין</w:t>
      </w:r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חוק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העונשין</w:t>
      </w:r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u w:val="single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76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6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ברחובות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1661/91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בזאת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בעבודה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ציבורית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בחופף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2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חוק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העונשין</w:t>
      </w:r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u w:val="single"/>
          <w:rtl w:val="true"/>
          <w:lang w:val="en-US" w:eastAsia="en-US"/>
        </w:rPr>
        <w:t>.</w:t>
      </w:r>
      <w:r>
        <w:rPr>
          <w:rtl w:val="true"/>
          <w:lang w:val="en-US" w:eastAsia="en-US"/>
        </w:rPr>
        <w:tab/>
        <w:br/>
        <w:br/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הממונה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6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גוזרת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בעבודה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ציבורית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והיתרה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4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חוק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העונשין</w:t>
      </w:r>
      <w:r>
        <w:rPr>
          <w:u w:val="single"/>
          <w:rtl w:val="true"/>
          <w:lang w:val="en-US" w:eastAsia="en-US"/>
        </w:rPr>
        <w:t xml:space="preserve">, </w:t>
      </w:r>
      <w:r>
        <w:rPr>
          <w:u w:val="single"/>
          <w:rtl w:val="true"/>
          <w:lang w:val="en-US" w:eastAsia="en-US"/>
        </w:rPr>
        <w:t>התשל</w:t>
      </w:r>
      <w:r>
        <w:rPr>
          <w:u w:val="single"/>
          <w:rtl w:val="true"/>
          <w:lang w:val="en-US" w:eastAsia="en-US"/>
        </w:rPr>
        <w:t>"</w:t>
      </w:r>
      <w:r>
        <w:rPr>
          <w:u w:val="single"/>
          <w:rtl w:val="true"/>
          <w:lang w:val="en-US" w:eastAsia="en-US"/>
        </w:rPr>
        <w:t>ז</w:t>
      </w:r>
      <w:r>
        <w:rPr>
          <w:u w:val="single"/>
          <w:rtl w:val="true"/>
          <w:lang w:val="en-US" w:eastAsia="en-US"/>
        </w:rPr>
        <w:t>-</w:t>
      </w:r>
      <w:r>
        <w:rPr>
          <w:u w:val="single"/>
          <w:lang w:val="en-US" w:eastAsia="en-US"/>
        </w:rPr>
        <w:t>1977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הממונה</w:t>
      </w:r>
      <w:r>
        <w:rPr>
          <w:rtl w:val="true"/>
          <w:lang w:val="en-US" w:eastAsia="en-US"/>
        </w:rPr>
        <w:t>.</w:t>
      </w:r>
    </w:p>
    <w:p>
      <w:pPr>
        <w:pStyle w:val="ListParagraph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405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המזכירות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תשלח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העתק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10/11/96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להשלמת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12/11/96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08:30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br/>
        <w:br/>
      </w:r>
      <w:r>
        <w:rPr>
          <w:rtl w:val="true"/>
          <w:lang w:val="en-US" w:eastAsia="en-US"/>
        </w:rPr>
        <w:t>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start="405"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  <w:r>
        <w:rPr>
          <w:color w:val="FFFFFF"/>
          <w:sz w:val="2"/>
          <w:szCs w:val="2"/>
          <w:rtl w:val="true"/>
          <w:lang w:val="en-US" w:eastAsia="en-US"/>
        </w:rPr>
        <w:br/>
      </w:r>
    </w:p>
    <w:p>
      <w:pPr>
        <w:pStyle w:val="ListParagraph"/>
        <w:spacing w:lineRule="auto" w:line="360"/>
        <w:ind w:start="45" w:end="0"/>
        <w:jc w:val="both"/>
        <w:rPr>
          <w:b/>
          <w:bCs/>
          <w:lang w:val="en-US" w:eastAsia="en-US"/>
        </w:rPr>
      </w:pPr>
      <w:r>
        <w:rPr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היום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Cs/>
          <w:lang w:val="en-US" w:eastAsia="en-US"/>
        </w:rPr>
        <w:t>13/10/96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והודע</w:t>
      </w:r>
      <w:r>
        <w:rPr>
          <w:b/>
          <w:bCs/>
          <w:rtl w:val="true"/>
          <w:lang w:val="en-US" w:eastAsia="en-US"/>
        </w:rPr>
        <w:t xml:space="preserve">.  </w:t>
      </w:r>
    </w:p>
    <w:p>
      <w:pPr>
        <w:pStyle w:val="ListParagraph"/>
        <w:spacing w:lineRule="auto" w:line="360"/>
        <w:ind w:start="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ab/>
        <w:tab/>
        <w:tab/>
        <w:tab/>
        <w:tab/>
        <w:tab/>
        <w:tab/>
        <w:tab/>
      </w:r>
      <w:r>
        <w:rPr>
          <w:rtl w:val="true"/>
          <w:lang w:val="en-US" w:eastAsia="en-US"/>
        </w:rPr>
        <w:t>_____________________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rFonts w:cs="Times New Roman"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ab/>
        <w:tab/>
        <w:tab/>
      </w:r>
      <w:r>
        <w:rPr>
          <w:b/>
          <w:bCs/>
          <w:rtl w:val="true"/>
          <w:lang w:val="en-US" w:eastAsia="en-US"/>
        </w:rPr>
        <w:tab/>
        <w:tab/>
        <w:tab/>
        <w:tab/>
        <w:tab/>
        <w:tab/>
      </w:r>
      <w:r>
        <w:rPr>
          <w:b/>
          <w:b/>
          <w:bCs/>
          <w:rtl w:val="true"/>
          <w:lang w:val="en-US" w:eastAsia="en-US"/>
        </w:rPr>
        <w:t>סביונה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רוטלוי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en-US"/>
        </w:rPr>
      </w:pPr>
      <w:r>
        <w:rPr>
          <w:rFonts w:cs="Times New Roman"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ab/>
        <w:tab/>
        <w:tab/>
      </w:r>
      <w:r>
        <w:rPr>
          <w:b/>
          <w:bCs/>
          <w:rtl w:val="true"/>
          <w:lang w:val="en-US" w:eastAsia="en-US"/>
        </w:rPr>
        <w:tab/>
        <w:tab/>
        <w:tab/>
        <w:tab/>
        <w:tab/>
        <w:tab/>
      </w:r>
      <w:r>
        <w:rPr>
          <w:b/>
          <w:bCs/>
          <w:rtl w:val="true"/>
          <w:lang w:val="en-US" w:eastAsia="en-US"/>
        </w:rPr>
        <w:t xml:space="preserve">    </w:t>
      </w:r>
      <w:r>
        <w:rPr>
          <w:b/>
          <w:b/>
          <w:bCs/>
          <w:rtl w:val="true"/>
          <w:lang w:val="en-US" w:eastAsia="en-US"/>
        </w:rPr>
        <w:t>שופטת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סביונה רוטלוי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54678313-318/95</w:t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/>
          <w:bCs/>
          <w:color w:val="000000"/>
          <w:rtl w:val="true"/>
          <w:lang w:val="en-US" w:eastAsia="en-US"/>
        </w:rPr>
        <w:t>נוסח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מסמך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כפוף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לשינויי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ניסוח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ועריכה</w:t>
      </w:r>
    </w:p>
    <w:p>
      <w:pPr>
        <w:pStyle w:val="Normal"/>
        <w:spacing w:lineRule="auto" w:line="360"/>
        <w:ind w:end="0"/>
        <w:jc w:val="start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b/>
          <w:bCs/>
          <w:color w:val="0000FF"/>
          <w:u w:val="single"/>
          <w:lang w:val="en-US" w:eastAsia="en-US"/>
        </w:rPr>
      </w:pP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בעניין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עריכה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ושינויים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במסמכי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פסיקה</w:t>
        </w:r>
        <w:r>
          <w:rPr>
            <w:rStyle w:val="Hyperlink"/>
            <w:b/>
            <w:bCs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חקיקה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ועוד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באתר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נבו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הקש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val="en-US" w:eastAsia="en-US"/>
          </w:rPr>
          <w:t>כאן</w:t>
        </w:r>
      </w:hyperlink>
      <w:r>
        <w:rPr>
          <w:rFonts w:cs="Times New Roman"/>
          <w:b/>
          <w:b/>
          <w:bCs/>
          <w:color w:val="0000FF"/>
          <w:u w:val="single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center"/>
        <w:rPr>
          <w:b/>
          <w:bCs/>
          <w:color w:val="0000FF"/>
          <w:u w:val="single"/>
          <w:lang w:val="en-US" w:eastAsia="en-US"/>
        </w:rPr>
      </w:pPr>
      <w:r>
        <w:rPr>
          <w:b/>
          <w:bCs/>
          <w:color w:val="0000FF"/>
          <w:u w:val="single"/>
          <w:rtl w:val="true"/>
          <w:lang w:val="en-US" w:eastAsia="en-US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7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318/95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ראובן בן שלום שער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65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decimal"/>
      <w:lvlText w:val="(%1)"/>
      <w:lvlJc w:val="end"/>
      <w:pPr>
        <w:tabs>
          <w:tab w:val="num" w:pos="0"/>
        </w:tabs>
        <w:ind w:start="765" w:hanging="360"/>
      </w:pPr>
      <w:rPr/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0"/>
        </w:tabs>
        <w:ind w:start="40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b/>
      <w:u w:val="none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>
      <w:b w:val="false"/>
      <w:bCs w:val="false"/>
    </w:rPr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6z0">
    <w:name w:val="WW8Num36z0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/>
  </w:style>
  <w:style w:type="character" w:styleId="WW8Num39z0">
    <w:name w:val="WW8Num39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hanging="0" w:start="72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.2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.2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case/17922066" TargetMode="External"/><Relationship Id="rId14" Type="http://schemas.openxmlformats.org/officeDocument/2006/relationships/hyperlink" Target="http://www.nevo.co.il/case/1791318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17924199" TargetMode="External"/><Relationship Id="rId17" Type="http://schemas.openxmlformats.org/officeDocument/2006/relationships/hyperlink" Target="http://www.nevo.co.il/case/17911346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44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2018-06-10T11:05:00Z</dcterms:created>
  <dc:creator> </dc:creator>
  <dc:description/>
  <cp:keywords/>
  <dc:language>en-IL</dc:language>
  <cp:lastModifiedBy>run</cp:lastModifiedBy>
  <dcterms:modified xsi:type="dcterms:W3CDTF">2018-06-10T11:05:00Z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ראובן בן שלום שער;חיים בן שלמה מזרחי;יוסי בן ציון לביא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ProcID=133;209&amp;PartA=674&amp;PartC=89</vt:lpwstr>
  </property>
  <property fmtid="{D5CDD505-2E9C-101B-9397-08002B2CF9AE}" pid="9" name="CASENOTES2">
    <vt:lpwstr>ProcID=209;213&amp;PartA=1661&amp;PartC=91</vt:lpwstr>
  </property>
  <property fmtid="{D5CDD505-2E9C-101B-9397-08002B2CF9AE}" pid="10" name="CASESLISTTMP1">
    <vt:lpwstr>17922066;17913183;17924199;17911346</vt:lpwstr>
  </property>
  <property fmtid="{D5CDD505-2E9C-101B-9397-08002B2CF9AE}" pid="11" name="CITY">
    <vt:lpwstr>ת"א</vt:lpwstr>
  </property>
  <property fmtid="{D5CDD505-2E9C-101B-9397-08002B2CF9AE}" pid="12" name="DATE">
    <vt:lpwstr>19961013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סביונה רוטלוי</vt:lpwstr>
  </property>
  <property fmtid="{D5CDD505-2E9C-101B-9397-08002B2CF9AE}" pid="16" name="LAWLISTTMP1">
    <vt:lpwstr>70301/144.a;144.b;144.b.2;244:2;144:3</vt:lpwstr>
  </property>
  <property fmtid="{D5CDD505-2E9C-101B-9397-08002B2CF9AE}" pid="17" name="LAWYER">
    <vt:lpwstr>חכם;עמירם;זילברשטיין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318</vt:lpwstr>
  </property>
  <property fmtid="{D5CDD505-2E9C-101B-9397-08002B2CF9AE}" pid="32" name="PROCYEAR">
    <vt:lpwstr>95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390019961013</vt:lpwstr>
  </property>
  <property fmtid="{D5CDD505-2E9C-101B-9397-08002B2CF9AE}" pid="36" name="TYPE_N_DATE">
    <vt:lpwstr>39019961013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