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ברמלה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3397-09-09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אלקרעאן</w:t>
            </w:r>
            <w:r>
              <w:rPr>
                <w:b/>
                <w:bCs/>
                <w:sz w:val="26"/>
                <w:szCs w:val="26"/>
                <w:rtl w:val="true"/>
              </w:rPr>
              <w:t>(</w:t>
            </w:r>
            <w:r>
              <w:rPr>
                <w:b/>
                <w:b/>
                <w:bCs/>
                <w:sz w:val="26"/>
                <w:sz w:val="26"/>
                <w:szCs w:val="26"/>
                <w:rtl w:val="true"/>
              </w:rPr>
              <w:t>אסיר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03</w:t>
            </w:r>
            <w:r>
              <w:rPr>
                <w:b/>
                <w:bCs/>
                <w:sz w:val="26"/>
                <w:szCs w:val="26"/>
                <w:rtl w:val="true"/>
              </w:rPr>
              <w:t xml:space="preserve"> </w:t>
            </w:r>
            <w:r>
              <w:rPr>
                <w:b/>
                <w:b/>
                <w:bCs/>
                <w:sz w:val="26"/>
                <w:sz w:val="26"/>
                <w:szCs w:val="26"/>
                <w:rtl w:val="true"/>
              </w:rPr>
              <w:t xml:space="preserve">מאי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ind w:end="0"/>
              <w:jc w:val="start"/>
              <w:rPr>
                <w:rFonts w:ascii="Arial" w:hAnsi="Arial" w:cs="Arial"/>
                <w:sz w:val="26"/>
                <w:szCs w:val="26"/>
                <w:highlight w:val="yellow"/>
              </w:rPr>
            </w:pPr>
            <w:r>
              <w:rPr>
                <w:b/>
                <w:b/>
                <w:bCs/>
                <w:sz w:val="26"/>
                <w:sz w:val="26"/>
                <w:szCs w:val="26"/>
                <w:rtl w:val="true"/>
              </w:rPr>
              <w:t xml:space="preserve">בפני </w:t>
            </w: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השופטת נירה דסקין</w:t>
            </w:r>
            <w:r>
              <w:rPr>
                <w:rFonts w:cs="Arial" w:ascii="Arial" w:hAnsi="Arial"/>
                <w:sz w:val="26"/>
                <w:szCs w:val="26"/>
                <w:highlight w:val="yellow"/>
                <w:rtl w:val="true"/>
              </w:rPr>
              <w:t xml:space="preserve">, </w:t>
            </w:r>
            <w:r>
              <w:rPr>
                <w:rFonts w:ascii="Arial" w:hAnsi="Arial" w:cs="Arial"/>
                <w:sz w:val="26"/>
                <w:sz w:val="26"/>
                <w:szCs w:val="26"/>
                <w:highlight w:val="yellow"/>
                <w:rtl w:val="true"/>
              </w:rPr>
              <w:t>סגנית נשיאה</w:t>
            </w:r>
          </w:p>
          <w:p>
            <w:pPr>
              <w:pStyle w:val="Normal"/>
              <w:spacing w:lineRule="auto" w:line="360"/>
              <w:ind w:end="0"/>
              <w:jc w:val="both"/>
              <w:rPr>
                <w:rFonts w:ascii="Arial" w:hAnsi="Arial" w:cs="Arial"/>
                <w:sz w:val="26"/>
                <w:szCs w:val="26"/>
                <w:highlight w:val="yellow"/>
              </w:rPr>
            </w:pPr>
            <w:r>
              <w:rPr>
                <w:rFonts w:cs="Arial" w:ascii="Arial" w:hAnsi="Arial"/>
                <w:sz w:val="26"/>
                <w:szCs w:val="26"/>
                <w:highlight w:val="yellow"/>
                <w:rtl w:val="true"/>
              </w:rPr>
            </w:r>
          </w:p>
        </w:tc>
      </w:tr>
      <w:tr>
        <w:trPr/>
        <w:tc>
          <w:tcPr>
            <w:tcW w:w="2884"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18" w:type="dxa"/>
            <w:tcBorders/>
            <w:tcMar>
              <w:start w:w="108" w:type="dxa"/>
              <w:end w:w="108" w:type="dxa"/>
            </w:tcMar>
          </w:tcPr>
          <w:p>
            <w:pPr>
              <w:pStyle w:val="Normal"/>
              <w:ind w:end="0"/>
              <w:jc w:val="start"/>
              <w:rPr>
                <w:b/>
                <w:bCs/>
                <w:sz w:val="26"/>
                <w:szCs w:val="26"/>
              </w:rPr>
            </w:pPr>
            <w:r>
              <w:rPr>
                <w:b/>
                <w:bCs/>
                <w:sz w:val="26"/>
                <w:szCs w:val="26"/>
              </w:rPr>
              <w:t>1</w:t>
            </w:r>
            <w:r>
              <w:rPr>
                <w:b/>
                <w:bCs/>
                <w:sz w:val="26"/>
                <w:szCs w:val="26"/>
                <w:rtl w:val="true"/>
              </w:rPr>
              <w:t>.</w:t>
            </w:r>
            <w:r>
              <w:rPr>
                <w:b/>
                <w:b/>
                <w:bCs/>
                <w:sz w:val="26"/>
                <w:sz w:val="26"/>
                <w:szCs w:val="26"/>
                <w:rtl w:val="true"/>
              </w:rPr>
              <w:t xml:space="preserve">עדנאן אלקרעאן </w:t>
            </w:r>
            <w:r>
              <w:rPr>
                <w:b/>
                <w:b/>
                <w:bCs/>
                <w:sz w:val="26"/>
                <w:sz w:val="26"/>
                <w:szCs w:val="26"/>
                <w:rtl w:val="true"/>
              </w:rPr>
              <w:t xml:space="preserve"> </w:t>
            </w:r>
            <w:r>
              <w:rPr>
                <w:b/>
                <w:bCs/>
                <w:sz w:val="26"/>
                <w:szCs w:val="26"/>
                <w:rtl w:val="true"/>
              </w:rPr>
              <w:t xml:space="preserve">- </w:t>
            </w:r>
            <w:r>
              <w:rPr>
                <w:b/>
                <w:b/>
                <w:bCs/>
                <w:sz w:val="26"/>
                <w:sz w:val="26"/>
                <w:szCs w:val="26"/>
                <w:rtl w:val="true"/>
              </w:rPr>
              <w:t>האישום בוטל</w:t>
            </w:r>
          </w:p>
          <w:p>
            <w:pPr>
              <w:pStyle w:val="Normal"/>
              <w:ind w:end="0"/>
              <w:jc w:val="start"/>
              <w:rPr>
                <w:b/>
                <w:bCs/>
                <w:sz w:val="26"/>
                <w:szCs w:val="26"/>
              </w:rPr>
            </w:pPr>
            <w:r>
              <w:rPr>
                <w:b/>
                <w:bCs/>
                <w:sz w:val="26"/>
                <w:szCs w:val="26"/>
              </w:rPr>
              <w:t>2</w:t>
            </w:r>
            <w:r>
              <w:rPr>
                <w:b/>
                <w:bCs/>
                <w:sz w:val="26"/>
                <w:szCs w:val="26"/>
                <w:rtl w:val="true"/>
              </w:rPr>
              <w:t>.</w:t>
            </w:r>
            <w:r>
              <w:rPr>
                <w:b/>
                <w:b/>
                <w:bCs/>
                <w:sz w:val="26"/>
                <w:sz w:val="26"/>
                <w:szCs w:val="26"/>
                <w:rtl w:val="true"/>
              </w:rPr>
              <w:t xml:space="preserve">אחמד אלקרעאן </w:t>
            </w:r>
            <w:r>
              <w:rPr>
                <w:b/>
                <w:bCs/>
                <w:sz w:val="26"/>
                <w:szCs w:val="26"/>
                <w:rtl w:val="true"/>
              </w:rPr>
              <w:t>(</w:t>
            </w:r>
            <w:r>
              <w:rPr>
                <w:b/>
                <w:b/>
                <w:bCs/>
                <w:sz w:val="26"/>
                <w:sz w:val="26"/>
                <w:szCs w:val="26"/>
                <w:rtl w:val="true"/>
              </w:rPr>
              <w:t>אסיר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b w:val="false"/>
          <w:b w:val="false"/>
          <w:bCs w:val="false"/>
          <w:u w:val="none"/>
          <w:rtl w:val="true"/>
        </w:rPr>
        <w:t>בא כוח מאשימה</w:t>
      </w:r>
      <w:r>
        <w:rPr>
          <w:b w:val="false"/>
          <w:b w:val="false"/>
          <w:bCs w:val="false"/>
          <w:u w:val="none"/>
          <w:rtl w:val="true"/>
        </w:rPr>
        <w:t xml:space="preserve"> עו</w:t>
      </w:r>
      <w:r>
        <w:rPr>
          <w:b w:val="false"/>
          <w:bCs w:val="false"/>
          <w:u w:val="none"/>
          <w:rtl w:val="true"/>
        </w:rPr>
        <w:t>"</w:t>
      </w:r>
      <w:r>
        <w:rPr>
          <w:b w:val="false"/>
          <w:b w:val="false"/>
          <w:bCs w:val="false"/>
          <w:u w:val="none"/>
          <w:rtl w:val="true"/>
        </w:rPr>
        <w:t xml:space="preserve">ד קובי מושקוביץ </w:t>
      </w:r>
    </w:p>
    <w:p>
      <w:pPr>
        <w:pStyle w:val="12"/>
        <w:ind w:end="0"/>
        <w:jc w:val="start"/>
        <w:rPr>
          <w:b w:val="false"/>
          <w:bCs w:val="false"/>
          <w:u w:val="none"/>
        </w:rPr>
      </w:pPr>
      <w:r>
        <w:rPr>
          <w:b w:val="false"/>
          <w:b w:val="false"/>
          <w:bCs w:val="false"/>
          <w:u w:val="none"/>
          <w:rtl w:val="true"/>
        </w:rPr>
        <w:t>בא כוח נאשמים</w:t>
      </w:r>
      <w:r>
        <w:rPr>
          <w:b w:val="false"/>
          <w:b w:val="false"/>
          <w:bCs w:val="false"/>
          <w:u w:val="none"/>
          <w:rtl w:val="true"/>
        </w:rPr>
        <w:t xml:space="preserve"> עו</w:t>
      </w:r>
      <w:r>
        <w:rPr>
          <w:b w:val="false"/>
          <w:bCs w:val="false"/>
          <w:u w:val="none"/>
          <w:rtl w:val="true"/>
        </w:rPr>
        <w:t>"</w:t>
      </w:r>
      <w:r>
        <w:rPr>
          <w:b w:val="false"/>
          <w:b w:val="false"/>
          <w:bCs w:val="false"/>
          <w:u w:val="none"/>
          <w:rtl w:val="true"/>
        </w:rPr>
        <w:t xml:space="preserve">ד </w:t>
      </w:r>
      <w:r>
        <w:rPr>
          <w:b w:val="false"/>
          <w:b w:val="false"/>
          <w:bCs w:val="false"/>
          <w:u w:val="none"/>
          <w:rtl w:val="true"/>
        </w:rPr>
        <w:t>שוקרי</w:t>
      </w:r>
      <w:r>
        <w:rPr>
          <w:b w:val="false"/>
          <w:b w:val="false"/>
          <w:bCs w:val="false"/>
          <w:u w:val="none"/>
          <w:rtl w:val="true"/>
        </w:rPr>
        <w:t xml:space="preserve"> </w:t>
      </w:r>
      <w:r>
        <w:rPr>
          <w:b w:val="false"/>
          <w:b w:val="false"/>
          <w:bCs w:val="false"/>
          <w:u w:val="none"/>
          <w:rtl w:val="true"/>
        </w:rPr>
        <w:t>אבו טביק</w:t>
      </w:r>
      <w:r>
        <w:rPr>
          <w:b w:val="false"/>
          <w:b w:val="false"/>
          <w:bCs w:val="false"/>
          <w:u w:val="none"/>
          <w:rtl w:val="true"/>
        </w:rPr>
        <w:t xml:space="preserve">  </w:t>
      </w:r>
    </w:p>
    <w:p>
      <w:pPr>
        <w:pStyle w:val="12"/>
        <w:ind w:end="0"/>
        <w:jc w:val="start"/>
        <w:rPr>
          <w:b w:val="false"/>
          <w:bCs w:val="false"/>
          <w:u w:val="none"/>
        </w:rPr>
      </w:pPr>
      <w:r>
        <w:rPr>
          <w:b w:val="false"/>
          <w:b w:val="false"/>
          <w:bCs w:val="false"/>
          <w:u w:val="none"/>
          <w:rtl w:val="true"/>
        </w:rPr>
        <w:t xml:space="preserve">נאשם </w:t>
      </w:r>
      <w:r>
        <w:rPr>
          <w:b w:val="false"/>
          <w:bCs w:val="false"/>
          <w:u w:val="none"/>
        </w:rPr>
        <w:t>2</w:t>
      </w:r>
      <w:r>
        <w:rPr>
          <w:b w:val="false"/>
          <w:bCs w:val="false"/>
          <w:u w:val="none"/>
          <w:rtl w:val="true"/>
        </w:rPr>
        <w:t xml:space="preserve">   </w:t>
      </w:r>
      <w:r>
        <w:rPr>
          <w:b w:val="false"/>
          <w:b w:val="false"/>
          <w:bCs w:val="false"/>
          <w:u w:val="none"/>
          <w:rtl w:val="true"/>
        </w:rPr>
        <w:t>אחמד</w:t>
      </w:r>
      <w:r>
        <w:rPr>
          <w:b w:val="false"/>
          <w:b w:val="false"/>
          <w:bCs w:val="false"/>
          <w:u w:val="none"/>
          <w:rtl w:val="true"/>
        </w:rPr>
        <w:t xml:space="preserve"> </w:t>
      </w:r>
      <w:r>
        <w:rPr>
          <w:b w:val="false"/>
          <w:b w:val="false"/>
          <w:bCs w:val="false"/>
          <w:u w:val="none"/>
          <w:rtl w:val="true"/>
        </w:rPr>
        <w:t>אלקרעאן</w:t>
      </w:r>
      <w:r>
        <w:rPr>
          <w:b w:val="false"/>
          <w:b w:val="false"/>
          <w:bCs w:val="false"/>
          <w:u w:val="none"/>
          <w:rtl w:val="true"/>
        </w:rPr>
        <w:t xml:space="preserve"> </w:t>
      </w:r>
      <w:r>
        <w:rPr>
          <w:b w:val="false"/>
          <w:b w:val="false"/>
          <w:bCs w:val="false"/>
          <w:u w:val="none"/>
          <w:rtl w:val="true"/>
        </w:rPr>
        <w:t>–</w:t>
      </w:r>
      <w:r>
        <w:rPr>
          <w:b w:val="false"/>
          <w:b w:val="false"/>
          <w:bCs w:val="false"/>
          <w:u w:val="none"/>
          <w:rtl w:val="true"/>
        </w:rPr>
        <w:t xml:space="preserve"> הובא באמצעות שב</w:t>
      </w:r>
      <w:r>
        <w:rPr>
          <w:b w:val="false"/>
          <w:bCs w:val="false"/>
          <w:u w:val="none"/>
          <w:rtl w:val="true"/>
        </w:rPr>
        <w:t>"</w:t>
      </w:r>
      <w:r>
        <w:rPr>
          <w:b w:val="false"/>
          <w:b w:val="false"/>
          <w:bCs w:val="false"/>
          <w:u w:val="none"/>
          <w:rtl w:val="true"/>
        </w:rPr>
        <w:t>ס</w:t>
      </w:r>
    </w:p>
    <w:p>
      <w:pPr>
        <w:pStyle w:val="12"/>
        <w:ind w:end="0"/>
        <w:jc w:val="start"/>
        <w:rPr>
          <w:b w:val="false"/>
          <w:bCs w:val="false"/>
          <w:u w:val="none"/>
        </w:rPr>
      </w:pPr>
      <w:r>
        <w:rPr>
          <w:b w:val="false"/>
          <w:bCs w:val="false"/>
          <w:u w:val="none"/>
          <w:rtl w:val="true"/>
        </w:rPr>
      </w:r>
    </w:p>
    <w:p>
      <w:pPr>
        <w:pStyle w:val="Normal"/>
        <w:spacing w:lineRule="auto" w:line="360"/>
        <w:ind w:end="0"/>
        <w:jc w:val="both"/>
        <w:rPr>
          <w:sz w:val="6"/>
          <w:szCs w:val="6"/>
        </w:rPr>
      </w:pPr>
      <w:r>
        <w:rPr>
          <w:sz w:val="6"/>
          <w:szCs w:val="6"/>
          <w:rtl w:val="true"/>
        </w:rPr>
        <w:t>&lt;</w:t>
      </w:r>
      <w:r>
        <w:rPr>
          <w:sz w:val="6"/>
          <w:szCs w:val="6"/>
        </w:rPr>
        <w:t>#3#</w:t>
      </w:r>
      <w:bookmarkStart w:id="2" w:name="LawTable"/>
      <w:bookmarkEnd w:id="2"/>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tl w:val="true"/>
          </w:rPr>
          <w:t>(</w:t>
        </w:r>
        <w:r>
          <w:rPr>
            <w:rStyle w:val="Hyperlink"/>
            <w:rFonts w:cs="FrankRuehl" w:ascii="FrankRuehl" w:hAnsi="FrankRuehl"/>
            <w:color w:val="0000FF"/>
            <w:u w:val="single"/>
          </w:rPr>
          <w:t>3</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3" w:name="LawTable_End"/>
      <w:bookmarkStart w:id="4" w:name="LawTable_End"/>
      <w:bookmarkEnd w:id="4"/>
    </w:p>
    <w:p>
      <w:pPr>
        <w:pStyle w:val="Normal"/>
        <w:spacing w:lineRule="auto" w:line="360"/>
        <w:ind w:end="0"/>
        <w:jc w:val="both"/>
        <w:rPr>
          <w:sz w:val="6"/>
          <w:szCs w:val="6"/>
        </w:rPr>
      </w:pPr>
      <w:r>
        <w:rPr>
          <w:sz w:val="6"/>
          <w:szCs w:val="6"/>
          <w:rtl w:val="true"/>
        </w:rPr>
      </w:r>
    </w:p>
    <w:p>
      <w:pPr>
        <w:pStyle w:val="Normal"/>
        <w:spacing w:lineRule="auto" w:line="360"/>
        <w:ind w:end="0"/>
        <w:jc w:val="both"/>
        <w:rPr>
          <w:rFonts w:ascii="FrankRuehl" w:hAnsi="FrankRuehl" w:cs="FrankRuehl"/>
        </w:rPr>
      </w:pPr>
      <w:r>
        <w:rPr>
          <w:sz w:val="6"/>
          <w:szCs w:val="6"/>
          <w:rtl w:val="true"/>
        </w:rPr>
        <w:t>&gt;</w:t>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center"/>
        <w:rPr>
          <w:rFonts w:ascii="Arial" w:hAnsi="Arial" w:cs="Arial"/>
          <w:b/>
          <w:bCs/>
          <w:sz w:val="28"/>
          <w:szCs w:val="28"/>
        </w:rPr>
      </w:pPr>
      <w:bookmarkStart w:id="5" w:name="PsakDin"/>
      <w:r>
        <w:rPr>
          <w:rFonts w:ascii="Arial" w:hAnsi="Arial" w:cs="Arial"/>
          <w:b/>
          <w:b/>
          <w:bCs/>
          <w:sz w:val="28"/>
          <w:sz w:val="28"/>
          <w:szCs w:val="28"/>
          <w:rtl w:val="true"/>
        </w:rPr>
        <w:t xml:space="preserve">גזר דין </w:t>
      </w:r>
      <w:bookmarkEnd w:id="5"/>
      <w:r>
        <w:rPr>
          <w:rFonts w:ascii="Arial" w:hAnsi="Arial" w:cs="Arial"/>
          <w:b/>
          <w:b/>
          <w:bCs/>
          <w:sz w:val="28"/>
          <w:sz w:val="28"/>
          <w:szCs w:val="28"/>
          <w:rtl w:val="true"/>
        </w:rPr>
        <w:t>–</w:t>
      </w:r>
      <w:r>
        <w:rPr>
          <w:rFonts w:ascii="Arial" w:hAnsi="Arial" w:cs="Arial"/>
          <w:b/>
          <w:b/>
          <w:bCs/>
          <w:sz w:val="28"/>
          <w:sz w:val="28"/>
          <w:szCs w:val="28"/>
          <w:rtl w:val="true"/>
        </w:rPr>
        <w:t xml:space="preserve"> נאשם </w:t>
      </w:r>
      <w:r>
        <w:rPr>
          <w:rFonts w:cs="Arial" w:ascii="Arial" w:hAnsi="Arial"/>
          <w:b/>
          <w:bCs/>
          <w:sz w:val="28"/>
          <w:szCs w:val="28"/>
        </w:rPr>
        <w:t>2</w:t>
      </w:r>
    </w:p>
    <w:p>
      <w:pPr>
        <w:pStyle w:val="Normal"/>
        <w:ind w:end="0"/>
        <w:jc w:val="start"/>
        <w:rPr>
          <w:rFonts w:ascii="Arial" w:hAnsi="Arial" w:cs="FrankRuehl"/>
          <w:b/>
          <w:bCs/>
          <w:sz w:val="28"/>
          <w:szCs w:val="28"/>
        </w:rPr>
      </w:pPr>
      <w:r>
        <w:rPr>
          <w:rFonts w:cs="FrankRuehl" w:ascii="Arial" w:hAnsi="Arial"/>
          <w:b/>
          <w:bCs/>
          <w:sz w:val="28"/>
          <w:szCs w:val="28"/>
          <w:rtl w:val="true"/>
        </w:rPr>
      </w:r>
    </w:p>
    <w:p>
      <w:pPr>
        <w:pStyle w:val="Normal"/>
        <w:spacing w:lineRule="auto" w:line="360"/>
        <w:ind w:end="0"/>
        <w:jc w:val="both"/>
        <w:rPr>
          <w:rFonts w:ascii="Times New Roman" w:hAnsi="Times New Roman" w:cs="Times New Roman"/>
        </w:rPr>
      </w:pPr>
      <w:bookmarkStart w:id="6" w:name="ABSTRACT_START"/>
      <w:bookmarkEnd w:id="6"/>
      <w:r>
        <w:rPr>
          <w:rtl w:val="true"/>
        </w:rPr>
        <w:t xml:space="preserve">הנאשם הורשע על פי הודאתו בעבירה של החזקת נשק שלא כדין בניגוד </w:t>
      </w:r>
      <w:hyperlink r:id="rId6">
        <w:r>
          <w:rPr>
            <w:rStyle w:val="Hyperlink"/>
            <w:color w:val="0000FF"/>
            <w:u w:val="single"/>
            <w:rtl w:val="true"/>
          </w:rPr>
          <w:t xml:space="preserve">לסעיפים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 </w:t>
      </w:r>
      <w:hyperlink r:id="rId7">
        <w:r>
          <w:rPr>
            <w:rStyle w:val="Hyperlink"/>
            <w:color w:val="0000FF"/>
            <w:u w:val="single"/>
          </w:rPr>
          <w:t>144</w:t>
        </w:r>
        <w:r>
          <w:rPr>
            <w:rStyle w:val="Hyperlink"/>
            <w:color w:val="0000FF"/>
            <w:u w:val="single"/>
            <w:rtl w:val="true"/>
          </w:rPr>
          <w:t>(</w:t>
        </w:r>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hyperlink r:id="rId8">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9">
        <w:r>
          <w:rPr>
            <w:rStyle w:val="Hyperlink"/>
            <w:rtl w:val="true"/>
          </w:rPr>
          <w:t>חוק העונשין</w:t>
        </w:r>
      </w:hyperlink>
      <w:r>
        <w:rPr>
          <w:rtl w:val="true"/>
        </w:rPr>
        <w:t xml:space="preserve"> המיוחסת לו בכתב אישום אשר תוקן במסגרת הסדר טעון</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bookmarkStart w:id="7" w:name="ABSTRACT_END"/>
      <w:bookmarkStart w:id="8" w:name="ABSTRACT_END"/>
      <w:bookmarkEnd w:id="8"/>
    </w:p>
    <w:p>
      <w:pPr>
        <w:pStyle w:val="Normal"/>
        <w:spacing w:lineRule="auto" w:line="360"/>
        <w:ind w:end="0"/>
        <w:jc w:val="both"/>
        <w:rPr/>
      </w:pPr>
      <w:r>
        <w:rPr>
          <w:rtl w:val="true"/>
        </w:rPr>
        <w:t xml:space="preserve">נסיבות ביצוע העבירה </w:t>
      </w:r>
      <w:r>
        <w:rPr>
          <w:rtl w:val="true"/>
        </w:rPr>
        <w:t xml:space="preserve">: </w:t>
      </w:r>
      <w:r>
        <w:rPr>
          <w:rtl w:val="true"/>
        </w:rPr>
        <w:t xml:space="preserve">בתאריך </w:t>
      </w:r>
      <w:r>
        <w:rPr/>
        <w:t>27/8/09</w:t>
      </w:r>
      <w:r>
        <w:rPr>
          <w:rtl w:val="true"/>
        </w:rPr>
        <w:t xml:space="preserve"> </w:t>
      </w:r>
      <w:r>
        <w:rPr>
          <w:rtl w:val="true"/>
        </w:rPr>
        <w:t>החזיק הנאשם בתוך ארגז איחסון במיטה בחדרו</w:t>
      </w:r>
      <w:r>
        <w:rPr>
          <w:rtl w:val="true"/>
        </w:rPr>
        <w:t xml:space="preserve">, </w:t>
      </w:r>
      <w:r>
        <w:rPr>
          <w:rtl w:val="true"/>
        </w:rPr>
        <w:t xml:space="preserve">נשק </w:t>
      </w:r>
      <w:r>
        <w:rPr>
          <w:rtl w:val="true"/>
        </w:rPr>
        <w:t xml:space="preserve">, </w:t>
      </w:r>
      <w:r>
        <w:rPr>
          <w:rtl w:val="true"/>
        </w:rPr>
        <w:t>אביזרים ותחמושת כשהם עטופים בגרבים</w:t>
      </w:r>
      <w:r>
        <w:rPr>
          <w:rtl w:val="true"/>
        </w:rPr>
        <w:t>.</w:t>
      </w:r>
    </w:p>
    <w:p>
      <w:pPr>
        <w:pStyle w:val="Normal"/>
        <w:spacing w:lineRule="auto" w:line="360"/>
        <w:ind w:end="0"/>
        <w:jc w:val="both"/>
        <w:rPr/>
      </w:pPr>
      <w:r>
        <w:rPr>
          <w:rtl w:val="true"/>
        </w:rPr>
        <w:t xml:space="preserve">המדובר בשני אקדחים כשבתוך כל אחד מחסנית וכן </w:t>
      </w:r>
      <w:r>
        <w:rPr/>
        <w:t>31</w:t>
      </w:r>
      <w:r>
        <w:rPr>
          <w:rtl w:val="true"/>
        </w:rPr>
        <w:t xml:space="preserve"> </w:t>
      </w:r>
      <w:r>
        <w:rPr>
          <w:rtl w:val="true"/>
        </w:rPr>
        <w:t xml:space="preserve">כדורים בקוטר </w:t>
      </w:r>
      <w:r>
        <w:rPr/>
        <w:t>9</w:t>
      </w:r>
      <w:r>
        <w:rPr>
          <w:rtl w:val="true"/>
        </w:rPr>
        <w:t xml:space="preserve"> </w:t>
      </w:r>
      <w:r>
        <w:rPr>
          <w:rtl w:val="true"/>
        </w:rPr>
        <w:t>מ</w:t>
      </w:r>
      <w:r>
        <w:rPr>
          <w:rtl w:val="true"/>
        </w:rPr>
        <w:t>"</w:t>
      </w:r>
      <w:r>
        <w:rPr>
          <w:rtl w:val="true"/>
        </w:rPr>
        <w:t>מ וזאת ללא רשות כדין להחזיקם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במסגרת ההסדר ונוכח דרישת הדין – הנאשם יליד </w:t>
      </w:r>
      <w:r>
        <w:rPr/>
        <w:t>1980</w:t>
      </w:r>
      <w:r>
        <w:rPr>
          <w:rtl w:val="true"/>
        </w:rPr>
        <w:t xml:space="preserve"> - </w:t>
      </w:r>
      <w:r>
        <w:rPr>
          <w:rtl w:val="true"/>
        </w:rPr>
        <w:t>נשלח הנאשם לקבלת תסקיר שירות מבחן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תסקיר שירות המבחן</w:t>
      </w:r>
      <w:r>
        <w:rPr>
          <w:rtl w:val="true"/>
        </w:rPr>
        <w:t>:</w:t>
      </w:r>
    </w:p>
    <w:p>
      <w:pPr>
        <w:pStyle w:val="Normal"/>
        <w:spacing w:lineRule="auto" w:line="360"/>
        <w:ind w:end="0"/>
        <w:jc w:val="both"/>
        <w:rPr/>
      </w:pPr>
      <w:r>
        <w:rPr>
          <w:rtl w:val="true"/>
        </w:rPr>
        <w:t xml:space="preserve">שירות המבחן סוקר את רקעו של הנאשם ובין השאר היחשפותו לדינמיקה משפחתית בעייתית ומצוקה קשה </w:t>
      </w:r>
      <w:r>
        <w:rPr>
          <w:rtl w:val="true"/>
        </w:rPr>
        <w:t xml:space="preserve">. </w:t>
      </w:r>
      <w:r>
        <w:rPr>
          <w:rtl w:val="true"/>
        </w:rPr>
        <w:t>מחמת צנעת הפרט לא אפרט הנסיבות והפרטים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שירות המבחן מציין כי הנאשם הביע חרטה על מעורבותו בעבירה וכן מוסר את עמדת הנאשם באשר לנסיבות ביצועה – לדברי הנאשם הוא נענה לבקשה של אחד מחבריו לשמור על הנשק בחזקתו מתוך הנחה שבשל העדר מעורבות בפלילים לא יתעורר חשד כלפיו ולא יערכו חיפושים בביתו</w:t>
      </w:r>
      <w:r>
        <w:rPr>
          <w:rtl w:val="true"/>
        </w:rPr>
        <w:t>.</w:t>
      </w:r>
    </w:p>
    <w:p>
      <w:pPr>
        <w:pStyle w:val="Normal"/>
        <w:spacing w:lineRule="auto" w:line="360"/>
        <w:ind w:end="0"/>
        <w:jc w:val="both"/>
        <w:rPr/>
      </w:pPr>
      <w:r>
        <w:rPr>
          <w:rtl w:val="true"/>
        </w:rPr>
        <w:t>הנאשם שלל כל קשר בין החזקת הנשק לסכסוכים בהם מעורב או לאורח חיים עברייני</w:t>
      </w:r>
      <w:r>
        <w:rPr>
          <w:rtl w:val="true"/>
        </w:rPr>
        <w:t>.</w:t>
      </w:r>
    </w:p>
    <w:p>
      <w:pPr>
        <w:pStyle w:val="Normal"/>
        <w:spacing w:lineRule="auto" w:line="360"/>
        <w:ind w:end="0"/>
        <w:jc w:val="both"/>
        <w:rPr/>
      </w:pPr>
      <w:r>
        <w:rPr>
          <w:rtl w:val="true"/>
        </w:rPr>
        <w:t>מעצרו הנוכחי הביא אותו למודעות גבוהה יותר באשר לסיכונים שנטל על  עצמו בהתחברות לחברה שולית ובכוונתו עם שחרורו לחזור לשגרת עבודה במטרה לשקם עצמו ולהקים בית</w:t>
      </w:r>
      <w:r>
        <w:rPr>
          <w:rtl w:val="true"/>
        </w:rPr>
        <w:t>.</w:t>
      </w:r>
    </w:p>
    <w:p>
      <w:pPr>
        <w:pStyle w:val="Normal"/>
        <w:spacing w:lineRule="auto" w:line="360"/>
        <w:ind w:end="0"/>
        <w:jc w:val="both"/>
        <w:rPr/>
      </w:pPr>
      <w:r>
        <w:rPr>
          <w:rtl w:val="true"/>
        </w:rPr>
        <w:t>עם זאת מתרשם שרות המבחן מקיומו של פער בין תפיסת הנאשם את עצמו לבין המיוחס לו וכי הנאשם מתקשה להתייחס לעומק למניעי התנהגותו והדינמיקה שהביאה אותו למעורבות בעבירה</w:t>
      </w:r>
      <w:r>
        <w:rPr>
          <w:rtl w:val="true"/>
        </w:rPr>
        <w:t>.</w:t>
      </w:r>
    </w:p>
    <w:p>
      <w:pPr>
        <w:pStyle w:val="Normal"/>
        <w:spacing w:lineRule="auto" w:line="360"/>
        <w:ind w:end="0"/>
        <w:jc w:val="both"/>
        <w:rPr/>
      </w:pPr>
      <w:r>
        <w:rPr>
          <w:rtl w:val="true"/>
        </w:rPr>
        <w:t>ההתרשמות הינה כי מעורבותו החוזרת של הנאשם בעבירות מבטאת קשיים בוויסות תחושת זעם ותוקנות שנושא הנאשם מבלי שיהיה מודע דיו לבעייתיות הנגזרת מהתנהגותו</w:t>
      </w:r>
      <w:r>
        <w:rPr>
          <w:rtl w:val="true"/>
        </w:rPr>
        <w:t xml:space="preserve">. </w:t>
      </w:r>
    </w:p>
    <w:p>
      <w:pPr>
        <w:pStyle w:val="Normal"/>
        <w:spacing w:lineRule="auto" w:line="360"/>
        <w:ind w:end="0"/>
        <w:jc w:val="both"/>
        <w:rPr/>
      </w:pPr>
      <w:r>
        <w:rPr>
          <w:rtl w:val="true"/>
        </w:rPr>
        <w:t xml:space="preserve">שירות המבחן מתרשם כי הנאשם מצוי בשלב ראשוני בלבד של תהליך בדיקה עצמית  באשר להתנהלותו הבעייתית והשלכותיה – וזאת בעקבות המעצר </w:t>
      </w:r>
      <w:r>
        <w:rPr>
          <w:rtl w:val="true"/>
        </w:rPr>
        <w:t xml:space="preserve">-  </w:t>
      </w:r>
      <w:r>
        <w:rPr>
          <w:rtl w:val="true"/>
        </w:rPr>
        <w:t xml:space="preserve">ועדיין מתקשה לגלות אחריות למעשיו תוך שהוא תופס את עצמו קורבן לנסיבות </w:t>
      </w:r>
      <w:r>
        <w:rPr>
          <w:rtl w:val="true"/>
        </w:rPr>
        <w:t xml:space="preserve">. </w:t>
      </w:r>
      <w:r>
        <w:rPr>
          <w:rtl w:val="true"/>
        </w:rPr>
        <w:t>משכך לא נוצר בסיס להמשך מעורבות ושירות המבחן נמנע מהמלצה טיפולית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התביעה</w:t>
      </w:r>
      <w:r>
        <w:rPr>
          <w:rtl w:val="true"/>
        </w:rPr>
        <w:t>:</w:t>
      </w:r>
    </w:p>
    <w:p>
      <w:pPr>
        <w:pStyle w:val="Normal"/>
        <w:spacing w:lineRule="auto" w:line="360"/>
        <w:ind w:end="0"/>
        <w:jc w:val="both"/>
        <w:rPr/>
      </w:pPr>
      <w:r>
        <w:rPr>
          <w:rtl w:val="true"/>
        </w:rPr>
        <w:t>התביעה מפנה לחומרת עבירות הנשק  כמו גם להתרשמות שירות המבחן באשר לקושי בוויסות תחושות זעם ותוקפנות וזאת מבלי שהנאשם מודע לבעייתיות הנגזרת מהתנהלותו</w:t>
      </w:r>
      <w:r>
        <w:rPr>
          <w:rtl w:val="true"/>
        </w:rPr>
        <w:t xml:space="preserve">. </w:t>
      </w:r>
      <w:r>
        <w:rPr>
          <w:rtl w:val="true"/>
        </w:rPr>
        <w:t>עוד מציינת התביעה כי הנאשם מרצה עונש מאסר בגין עבירות תקיפת שוטר</w:t>
      </w:r>
      <w:r>
        <w:rPr>
          <w:rtl w:val="true"/>
        </w:rPr>
        <w:t>.</w:t>
      </w:r>
    </w:p>
    <w:p>
      <w:pPr>
        <w:pStyle w:val="Normal"/>
        <w:spacing w:lineRule="auto" w:line="360"/>
        <w:ind w:end="0"/>
        <w:jc w:val="both"/>
        <w:rPr/>
      </w:pPr>
      <w:r>
        <w:rPr>
          <w:rtl w:val="true"/>
        </w:rPr>
        <w:t>ב</w:t>
      </w:r>
      <w:r>
        <w:rPr>
          <w:rtl w:val="true"/>
        </w:rPr>
        <w:t>"</w:t>
      </w:r>
      <w:r>
        <w:rPr>
          <w:rtl w:val="true"/>
        </w:rPr>
        <w:t>כ המאשימה מבקשת להשית על הנאשם עונש שיכיל רכיבים של מאסר בפועל</w:t>
      </w:r>
      <w:r>
        <w:rPr>
          <w:rtl w:val="true"/>
        </w:rPr>
        <w:t xml:space="preserve">, </w:t>
      </w:r>
      <w:r>
        <w:rPr>
          <w:rtl w:val="true"/>
        </w:rPr>
        <w:t>מאסר על תנאי וקנס</w:t>
      </w:r>
      <w:r>
        <w:rPr>
          <w:rtl w:val="true"/>
        </w:rPr>
        <w:t>.</w:t>
      </w:r>
    </w:p>
    <w:p>
      <w:pPr>
        <w:pStyle w:val="Normal"/>
        <w:spacing w:lineRule="auto" w:line="360"/>
        <w:ind w:end="0"/>
        <w:jc w:val="both"/>
        <w:rPr/>
      </w:pPr>
      <w:r>
        <w:rPr>
          <w:rtl w:val="true"/>
        </w:rPr>
      </w:r>
    </w:p>
    <w:p>
      <w:pPr>
        <w:pStyle w:val="Normal"/>
        <w:spacing w:lineRule="auto" w:line="360"/>
        <w:ind w:end="0"/>
        <w:jc w:val="both"/>
        <w:rPr/>
      </w:pPr>
      <w:r>
        <w:rPr>
          <w:u w:val="single"/>
          <w:rtl w:val="true"/>
        </w:rPr>
        <w:t>ההגנה</w:t>
      </w:r>
      <w:r>
        <w:rPr>
          <w:rtl w:val="true"/>
        </w:rPr>
        <w:t>:</w:t>
      </w:r>
    </w:p>
    <w:p>
      <w:pPr>
        <w:pStyle w:val="Normal"/>
        <w:spacing w:lineRule="auto" w:line="360"/>
        <w:ind w:end="0"/>
        <w:jc w:val="both"/>
        <w:rPr/>
      </w:pPr>
      <w:r>
        <w:rPr>
          <w:rtl w:val="true"/>
        </w:rPr>
        <w:t>הסנגור מפנה לכך שבעת שהוגש כתב האישום לא היו לנאשם הרשעות קודמות וכי עונש המאסר שנגזר על הנאשם הושת על הנאשם בגין עבירה של תקיפת שוטרים בה הורשע לאחר כתב האישום</w:t>
      </w:r>
      <w:r>
        <w:rPr>
          <w:rtl w:val="true"/>
        </w:rPr>
        <w:t>.</w:t>
      </w:r>
    </w:p>
    <w:p>
      <w:pPr>
        <w:pStyle w:val="Normal"/>
        <w:spacing w:lineRule="auto" w:line="360"/>
        <w:ind w:end="0"/>
        <w:jc w:val="both"/>
        <w:rPr/>
      </w:pPr>
      <w:r>
        <w:rPr>
          <w:rtl w:val="true"/>
        </w:rPr>
        <w:t>אליבא דהגנה</w:t>
      </w:r>
      <w:r>
        <w:rPr>
          <w:rtl w:val="true"/>
        </w:rPr>
        <w:t xml:space="preserve">, </w:t>
      </w:r>
      <w:r>
        <w:rPr>
          <w:rtl w:val="true"/>
        </w:rPr>
        <w:t>לולא כתב האישום שבפנינו</w:t>
      </w:r>
      <w:r>
        <w:rPr>
          <w:rtl w:val="true"/>
        </w:rPr>
        <w:t xml:space="preserve">, </w:t>
      </w:r>
      <w:r>
        <w:rPr>
          <w:rtl w:val="true"/>
        </w:rPr>
        <w:t xml:space="preserve">היתה אפשרות שהנאשם היה מרצה  את עונש המאסר אותו הוא מרצה כיום  </w:t>
      </w:r>
      <w:r>
        <w:rPr>
          <w:rtl w:val="true"/>
        </w:rPr>
        <w:t xml:space="preserve">- </w:t>
      </w:r>
      <w:r>
        <w:rPr>
          <w:rtl w:val="true"/>
        </w:rPr>
        <w:t>בעבודות שירות ולא מאחורי סורג ובריח</w:t>
      </w:r>
      <w:r>
        <w:rPr>
          <w:rtl w:val="true"/>
        </w:rPr>
        <w:t>.</w:t>
      </w:r>
    </w:p>
    <w:p>
      <w:pPr>
        <w:pStyle w:val="Normal"/>
        <w:spacing w:lineRule="auto" w:line="360"/>
        <w:ind w:end="0"/>
        <w:jc w:val="both"/>
        <w:rPr/>
      </w:pPr>
      <w:r>
        <w:rPr>
          <w:rtl w:val="true"/>
        </w:rPr>
        <w:t>הסנגור מצביע גם על ההודיה והחסכון בזמן שיפוטי יקר</w:t>
      </w:r>
      <w:r>
        <w:rPr>
          <w:rtl w:val="true"/>
        </w:rPr>
        <w:t xml:space="preserve">, </w:t>
      </w:r>
      <w:r>
        <w:rPr>
          <w:rtl w:val="true"/>
        </w:rPr>
        <w:t>על העובדה שלכתחילה הוגש כתב האישום גם נגד אביו של הנאשם אשר היה משוחרר בתנאים מגבילים קשים ביותר אך בסופו של דבר חזרה התביעה מכתב האישום נגדו</w:t>
      </w:r>
      <w:r>
        <w:rPr>
          <w:rtl w:val="true"/>
        </w:rPr>
        <w:t xml:space="preserve">. </w:t>
      </w:r>
      <w:r>
        <w:rPr>
          <w:rtl w:val="true"/>
        </w:rPr>
        <w:t xml:space="preserve">עוד מפנה הסניגור לעובדה שהנאשם עצור מאז </w:t>
      </w:r>
      <w:r>
        <w:rPr/>
        <w:t>27.8.09</w:t>
      </w:r>
      <w:r>
        <w:rPr>
          <w:rtl w:val="true"/>
        </w:rPr>
        <w:t>.</w:t>
      </w:r>
    </w:p>
    <w:p>
      <w:pPr>
        <w:pStyle w:val="Normal"/>
        <w:spacing w:lineRule="auto" w:line="360"/>
        <w:ind w:end="0"/>
        <w:jc w:val="both"/>
        <w:rPr/>
      </w:pPr>
      <w:r>
        <w:rPr>
          <w:rtl w:val="true"/>
        </w:rPr>
        <w:t>אליבא דהגנה יש מקום להקלה בענישה והוא מבקש לגזור גזירה שווה</w:t>
      </w:r>
      <w:r>
        <w:rPr>
          <w:rtl w:val="true"/>
        </w:rPr>
        <w:t xml:space="preserve">. </w:t>
      </w:r>
      <w:r>
        <w:rPr>
          <w:rtl w:val="true"/>
        </w:rPr>
        <w:t>מגזרי דין שונים שנתנו על ידי מותבים שונים ובהם הושתו עונשי מאסר מקלים</w:t>
      </w:r>
      <w:r>
        <w:rPr>
          <w:rtl w:val="true"/>
        </w:rPr>
        <w:t xml:space="preserve">, </w:t>
      </w:r>
      <w:r>
        <w:rPr>
          <w:rtl w:val="true"/>
        </w:rPr>
        <w:t xml:space="preserve">חלקם לתקופות של </w:t>
      </w:r>
      <w:r>
        <w:rPr/>
        <w:t>6</w:t>
      </w:r>
      <w:r>
        <w:rPr>
          <w:rtl w:val="true"/>
        </w:rPr>
        <w:t xml:space="preserve"> </w:t>
      </w:r>
      <w:r>
        <w:rPr>
          <w:rtl w:val="true"/>
        </w:rPr>
        <w:t>חודשים ואף פחות שירוצו בעבודות שירות</w:t>
      </w:r>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t>דיון</w:t>
      </w:r>
      <w:r>
        <w:rPr>
          <w:u w:val="single"/>
          <w:rtl w:val="true"/>
        </w:rPr>
        <w:t>:</w:t>
      </w:r>
    </w:p>
    <w:p>
      <w:pPr>
        <w:pStyle w:val="Normal"/>
        <w:spacing w:lineRule="auto" w:line="360"/>
        <w:ind w:end="0"/>
        <w:jc w:val="both"/>
        <w:rPr/>
      </w:pPr>
      <w:r>
        <w:rPr>
          <w:rtl w:val="true"/>
        </w:rPr>
        <w:t>שקלתי נסיבות הענין</w:t>
      </w:r>
      <w:r>
        <w:rPr>
          <w:rtl w:val="true"/>
        </w:rPr>
        <w:t xml:space="preserve">, </w:t>
      </w:r>
      <w:r>
        <w:rPr>
          <w:rtl w:val="true"/>
        </w:rPr>
        <w:t>טעוני באי כוח הצדדים והאמור בתסקיר</w:t>
      </w:r>
      <w:r>
        <w:rPr>
          <w:rtl w:val="true"/>
        </w:rPr>
        <w:t>.</w:t>
      </w:r>
    </w:p>
    <w:p>
      <w:pPr>
        <w:pStyle w:val="Normal"/>
        <w:spacing w:lineRule="auto" w:line="360"/>
        <w:ind w:end="0"/>
        <w:jc w:val="both"/>
        <w:rPr/>
      </w:pPr>
      <w:r>
        <w:rPr>
          <w:rtl w:val="true"/>
        </w:rPr>
        <w:t xml:space="preserve">המדובר בעבירות חמורות הגלום בהן פונציאל סכון משמעותי ואשר נדרשת בהן ענישה מחמירה זאת מחמת הסכון הגלום בכך שלנשק פוטנציאל קטילה והוא  מוחזק מבלי שהמחזיק בו נתון לפקוח של הרשויות </w:t>
      </w:r>
      <w:r>
        <w:rPr>
          <w:rtl w:val="true"/>
        </w:rPr>
        <w:t>(</w:t>
      </w:r>
      <w:hyperlink r:id="rId10">
        <w:r>
          <w:rPr>
            <w:rStyle w:val="Hyperlink"/>
            <w:rtl w:val="true"/>
          </w:rPr>
          <w:t>ע</w:t>
        </w:r>
        <w:r>
          <w:rPr>
            <w:rStyle w:val="Hyperlink"/>
            <w:rtl w:val="true"/>
          </w:rPr>
          <w:t>"</w:t>
        </w:r>
        <w:r>
          <w:rPr>
            <w:rStyle w:val="Hyperlink"/>
            <w:rtl w:val="true"/>
          </w:rPr>
          <w:t xml:space="preserve">פ </w:t>
        </w:r>
        <w:r>
          <w:rPr>
            <w:rStyle w:val="Hyperlink"/>
          </w:rPr>
          <w:t>3300/06</w:t>
        </w:r>
      </w:hyperlink>
      <w:r>
        <w:rPr>
          <w:rtl w:val="true"/>
        </w:rPr>
        <w:t xml:space="preserve"> </w:t>
      </w:r>
      <w:r>
        <w:rPr>
          <w:rtl w:val="true"/>
        </w:rPr>
        <w:t>אבו סנינה נ</w:t>
      </w:r>
      <w:r>
        <w:rPr>
          <w:rtl w:val="true"/>
        </w:rPr>
        <w:t xml:space="preserve">. </w:t>
      </w:r>
      <w:r>
        <w:rPr>
          <w:rtl w:val="true"/>
        </w:rPr>
        <w:t>מ</w:t>
      </w:r>
      <w:r>
        <w:rPr>
          <w:rtl w:val="true"/>
        </w:rPr>
        <w:t>.</w:t>
      </w:r>
      <w:r>
        <w:rPr>
          <w:rtl w:val="true"/>
        </w:rPr>
        <w:t>י</w:t>
      </w:r>
      <w:r>
        <w:rPr>
          <w:rtl w:val="true"/>
        </w:rPr>
        <w:t xml:space="preserve">.) </w:t>
      </w:r>
      <w:r>
        <w:rPr>
          <w:rtl w:val="true"/>
        </w:rPr>
        <w:t>כך ראה  דברי ביהמ</w:t>
      </w:r>
      <w:r>
        <w:rPr>
          <w:rtl w:val="true"/>
        </w:rPr>
        <w:t>"</w:t>
      </w:r>
      <w:r>
        <w:rPr>
          <w:rtl w:val="true"/>
        </w:rPr>
        <w:t>ש המחוזי בת</w:t>
      </w:r>
      <w:r>
        <w:rPr>
          <w:rtl w:val="true"/>
        </w:rPr>
        <w:t>"</w:t>
      </w:r>
      <w:r>
        <w:rPr>
          <w:rtl w:val="true"/>
        </w:rPr>
        <w:t>א הרכב כבוד השופטת ברלינר</w:t>
      </w:r>
      <w:r>
        <w:rPr>
          <w:rtl w:val="true"/>
        </w:rPr>
        <w:t xml:space="preserve">. </w:t>
      </w:r>
      <w:r>
        <w:rPr>
          <w:color w:val="000000"/>
          <w:rtl w:val="true"/>
        </w:rPr>
        <w:t>ע</w:t>
      </w:r>
      <w:r>
        <w:rPr>
          <w:color w:val="000000"/>
          <w:rtl w:val="true"/>
        </w:rPr>
        <w:t>"</w:t>
      </w:r>
      <w:r>
        <w:rPr>
          <w:color w:val="000000"/>
          <w:rtl w:val="true"/>
        </w:rPr>
        <w:t xml:space="preserve">פ </w:t>
      </w:r>
      <w:r>
        <w:rPr>
          <w:color w:val="000000"/>
        </w:rPr>
        <w:t>70283/04</w:t>
      </w:r>
      <w:r>
        <w:rPr>
          <w:rtl w:val="true"/>
        </w:rPr>
        <w:t xml:space="preserve">, </w:t>
      </w:r>
      <w:r>
        <w:rPr/>
        <w:t>70287/04</w:t>
      </w:r>
      <w:r>
        <w:rPr>
          <w:rtl w:val="true"/>
        </w:rPr>
        <w:t>.</w:t>
      </w:r>
    </w:p>
    <w:p>
      <w:pPr>
        <w:pStyle w:val="Normal"/>
        <w:spacing w:lineRule="auto" w:line="360"/>
        <w:ind w:start="720" w:end="0"/>
        <w:jc w:val="both"/>
        <w:rPr>
          <w:b/>
          <w:bCs/>
        </w:rPr>
      </w:pPr>
      <w:r>
        <w:rPr>
          <w:b/>
          <w:bCs/>
          <w:rtl w:val="true"/>
        </w:rPr>
        <w:t>"</w:t>
      </w:r>
      <w:r>
        <w:rPr>
          <w:b/>
          <w:b/>
          <w:bCs/>
          <w:rtl w:val="true"/>
        </w:rPr>
        <w:t>העבירה של החזקת נשק היא מסוג העבירות שעל פוטנציאל המסוכנות שבהם אין להכביר את הדיבור</w:t>
      </w:r>
      <w:r>
        <w:rPr>
          <w:b/>
          <w:bCs/>
          <w:rtl w:val="true"/>
        </w:rPr>
        <w:t xml:space="preserve">, </w:t>
      </w:r>
      <w:r>
        <w:rPr>
          <w:b/>
          <w:b/>
          <w:bCs/>
          <w:rtl w:val="true"/>
        </w:rPr>
        <w:t>שהרי מעצם הגדרתה נלמדת המסוכנות</w:t>
      </w:r>
      <w:r>
        <w:rPr>
          <w:b/>
          <w:bCs/>
          <w:rtl w:val="true"/>
        </w:rPr>
        <w:t xml:space="preserve">. </w:t>
      </w:r>
      <w:r>
        <w:rPr>
          <w:b/>
          <w:b/>
          <w:bCs/>
          <w:rtl w:val="true"/>
        </w:rPr>
        <w:t>נשק לעולם הוא נשק והמרחק בין כלי נשק מפורק</w:t>
      </w:r>
      <w:r>
        <w:rPr>
          <w:b/>
          <w:bCs/>
          <w:rtl w:val="true"/>
        </w:rPr>
        <w:t xml:space="preserve">, </w:t>
      </w:r>
      <w:r>
        <w:rPr>
          <w:b/>
          <w:b/>
          <w:bCs/>
          <w:rtl w:val="true"/>
        </w:rPr>
        <w:t>מונח בארון</w:t>
      </w:r>
      <w:r>
        <w:rPr>
          <w:b/>
          <w:bCs/>
          <w:rtl w:val="true"/>
        </w:rPr>
        <w:t xml:space="preserve">, </w:t>
      </w:r>
      <w:r>
        <w:rPr>
          <w:b/>
          <w:b/>
          <w:bCs/>
          <w:rtl w:val="true"/>
        </w:rPr>
        <w:t>לכלי נשק דרוך שבו נעשה שימוש</w:t>
      </w:r>
      <w:r>
        <w:rPr>
          <w:b/>
          <w:bCs/>
          <w:rtl w:val="true"/>
        </w:rPr>
        <w:t xml:space="preserve">, </w:t>
      </w:r>
      <w:r>
        <w:rPr>
          <w:b/>
          <w:b/>
          <w:bCs/>
          <w:rtl w:val="true"/>
        </w:rPr>
        <w:t>הוא מרחק קצר ביותר ולרוע המזל המציאות ומיכחה שהמרחק איננו מהווה מחסום כאשר בוחר אדם שהנשק מצוי בידו לעשות בו שימוש</w:t>
      </w:r>
      <w:r>
        <w:rPr>
          <w:b/>
          <w:bCs/>
          <w:rtl w:val="true"/>
        </w:rPr>
        <w:t xml:space="preserve">. </w:t>
      </w:r>
    </w:p>
    <w:p>
      <w:pPr>
        <w:pStyle w:val="Normal"/>
        <w:spacing w:lineRule="auto" w:line="360"/>
        <w:ind w:end="0"/>
        <w:jc w:val="both"/>
        <w:rPr>
          <w:b/>
          <w:bCs/>
        </w:rPr>
      </w:pPr>
      <w:r>
        <w:rPr>
          <w:b/>
          <w:bCs/>
          <w:rtl w:val="true"/>
        </w:rPr>
        <w:tab/>
      </w:r>
    </w:p>
    <w:p>
      <w:pPr>
        <w:pStyle w:val="Normal"/>
        <w:spacing w:lineRule="auto" w:line="360"/>
        <w:ind w:start="720" w:end="0"/>
        <w:jc w:val="both"/>
        <w:rPr>
          <w:b/>
          <w:bCs/>
        </w:rPr>
      </w:pPr>
      <w:r>
        <w:rPr>
          <w:b/>
          <w:b/>
          <w:bCs/>
          <w:rtl w:val="true"/>
        </w:rPr>
        <w:t>בית משפט קמא ציין את האזור שבו נמצא הנשק</w:t>
      </w:r>
      <w:r>
        <w:rPr>
          <w:b/>
          <w:bCs/>
          <w:rtl w:val="true"/>
        </w:rPr>
        <w:t xml:space="preserve">, </w:t>
      </w:r>
      <w:r>
        <w:rPr>
          <w:b/>
          <w:b/>
          <w:bCs/>
          <w:rtl w:val="true"/>
        </w:rPr>
        <w:t>ונראה לנו כי מדובר בנימוק משמעותי</w:t>
      </w:r>
      <w:r>
        <w:rPr>
          <w:b/>
          <w:bCs/>
          <w:rtl w:val="true"/>
        </w:rPr>
        <w:t xml:space="preserve">. </w:t>
      </w:r>
      <w:r>
        <w:rPr>
          <w:b/>
          <w:b/>
          <w:bCs/>
          <w:rtl w:val="true"/>
        </w:rPr>
        <w:t>דווקא באזור כזה חובתו של בית המשפט להילחם בנגע ולתרום ככל יכולתו למציאות שבה לא יהיה נשק בכל בית שני</w:t>
      </w:r>
      <w:r>
        <w:rPr>
          <w:b/>
          <w:bCs/>
          <w:rtl w:val="true"/>
        </w:rPr>
        <w:t>.</w:t>
      </w:r>
    </w:p>
    <w:p>
      <w:pPr>
        <w:pStyle w:val="Normal"/>
        <w:spacing w:lineRule="auto" w:line="360"/>
        <w:ind w:start="720" w:end="0"/>
        <w:jc w:val="both"/>
        <w:rPr>
          <w:b/>
          <w:bCs/>
        </w:rPr>
      </w:pPr>
      <w:r>
        <w:rPr>
          <w:b/>
          <w:bCs/>
          <w:rtl w:val="true"/>
        </w:rPr>
      </w:r>
    </w:p>
    <w:p>
      <w:pPr>
        <w:pStyle w:val="Normal"/>
        <w:spacing w:lineRule="auto" w:line="360"/>
        <w:ind w:start="720" w:end="0"/>
        <w:jc w:val="both"/>
        <w:rPr>
          <w:b/>
          <w:bCs/>
        </w:rPr>
      </w:pPr>
      <w:r>
        <w:rPr>
          <w:b/>
          <w:b/>
          <w:bCs/>
          <w:rtl w:val="true"/>
        </w:rPr>
        <w:t>כפי שציינו לעיל</w:t>
      </w:r>
      <w:r>
        <w:rPr>
          <w:b/>
          <w:bCs/>
          <w:rtl w:val="true"/>
        </w:rPr>
        <w:t xml:space="preserve">, </w:t>
      </w:r>
      <w:r>
        <w:rPr>
          <w:b/>
          <w:b/>
          <w:bCs/>
          <w:rtl w:val="true"/>
        </w:rPr>
        <w:t>העובדה שמדובר בסטן איננו משמעותית לשיטתנו</w:t>
      </w:r>
      <w:r>
        <w:rPr>
          <w:b/>
          <w:bCs/>
          <w:rtl w:val="true"/>
        </w:rPr>
        <w:t xml:space="preserve">, </w:t>
      </w:r>
      <w:r>
        <w:rPr>
          <w:b/>
          <w:b/>
          <w:bCs/>
          <w:rtl w:val="true"/>
        </w:rPr>
        <w:t>שכן מוסכם על הכל שמדובר בנשק שימש</w:t>
      </w:r>
      <w:r>
        <w:rPr>
          <w:b/>
          <w:bCs/>
          <w:rtl w:val="true"/>
        </w:rPr>
        <w:t xml:space="preserve">. </w:t>
      </w:r>
      <w:r>
        <w:rPr>
          <w:b/>
          <w:b/>
          <w:bCs/>
          <w:rtl w:val="true"/>
        </w:rPr>
        <w:t>המערער גם החזיק תחמושת לנשק זה</w:t>
      </w:r>
      <w:r>
        <w:rPr>
          <w:b/>
          <w:bCs/>
          <w:rtl w:val="true"/>
        </w:rPr>
        <w:t xml:space="preserve">, </w:t>
      </w:r>
      <w:r>
        <w:rPr>
          <w:b/>
          <w:b/>
          <w:bCs/>
          <w:rtl w:val="true"/>
        </w:rPr>
        <w:t>שעל כן העת נותנת כי הנשק לא הוחזק אצלו כקישוט בלבד</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pPr>
      <w:r>
        <w:rPr>
          <w:rtl w:val="true"/>
        </w:rPr>
        <w:t xml:space="preserve">באותו ענין דובר בהחזקת מקלע ומחסנית לנשק שבה חמישה כדורים בקוטר </w:t>
      </w:r>
      <w:r>
        <w:rPr/>
        <w:t>9</w:t>
      </w:r>
      <w:r>
        <w:rPr>
          <w:rtl w:val="true"/>
        </w:rPr>
        <w:t xml:space="preserve"> </w:t>
      </w:r>
      <w:r>
        <w:rPr>
          <w:rtl w:val="true"/>
        </w:rPr>
        <w:t>מ</w:t>
      </w:r>
      <w:r>
        <w:rPr>
          <w:rtl w:val="true"/>
        </w:rPr>
        <w:t>"</w:t>
      </w:r>
      <w:r>
        <w:rPr>
          <w:rtl w:val="true"/>
        </w:rPr>
        <w:t>מ</w:t>
      </w:r>
      <w:r>
        <w:rPr>
          <w:rtl w:val="true"/>
        </w:rPr>
        <w:t xml:space="preserve">. </w:t>
      </w:r>
    </w:p>
    <w:p>
      <w:pPr>
        <w:pStyle w:val="Normal"/>
        <w:spacing w:lineRule="auto" w:line="360"/>
        <w:ind w:end="0"/>
        <w:jc w:val="both"/>
        <w:rPr/>
      </w:pPr>
      <w:r>
        <w:rPr>
          <w:rtl w:val="true"/>
        </w:rPr>
        <w:t>לכתחילה נגזר על הנאשם עונש של שלושה וחצי חודשי מאסר בפועל ותוך שבית המשפט המחוזי מטעים כי ערכאת הערעור אינה ממצה את הדין עם המשיבים</w:t>
      </w:r>
      <w:r>
        <w:rPr>
          <w:rtl w:val="true"/>
        </w:rPr>
        <w:t xml:space="preserve">, </w:t>
      </w:r>
      <w:r>
        <w:rPr>
          <w:rtl w:val="true"/>
        </w:rPr>
        <w:t>הועמד העונש על שנה</w:t>
      </w:r>
      <w:r>
        <w:rPr>
          <w:rtl w:val="true"/>
        </w:rPr>
        <w:t xml:space="preserve">. </w:t>
      </w:r>
    </w:p>
    <w:p>
      <w:pPr>
        <w:pStyle w:val="Normal"/>
        <w:spacing w:lineRule="auto" w:line="360"/>
        <w:ind w:end="0"/>
        <w:jc w:val="both"/>
        <w:rPr/>
      </w:pPr>
      <w:r>
        <w:rPr>
          <w:rtl w:val="true"/>
        </w:rPr>
        <w:t>ולעניננו – במקרה שלנו מדובר ב</w:t>
      </w:r>
      <w:r>
        <w:rPr>
          <w:rtl w:val="true"/>
        </w:rPr>
        <w:t xml:space="preserve">- </w:t>
      </w:r>
      <w:r>
        <w:rPr/>
        <w:t>2</w:t>
      </w:r>
      <w:r>
        <w:rPr>
          <w:rtl w:val="true"/>
        </w:rPr>
        <w:t xml:space="preserve"> </w:t>
      </w:r>
      <w:r>
        <w:rPr>
          <w:rtl w:val="true"/>
        </w:rPr>
        <w:t xml:space="preserve">אקדחים כשבכל אחד מחסנית  וכן – </w:t>
      </w:r>
      <w:r>
        <w:rPr/>
        <w:t>31</w:t>
      </w:r>
      <w:r>
        <w:rPr>
          <w:rtl w:val="true"/>
        </w:rPr>
        <w:t xml:space="preserve"> </w:t>
      </w:r>
      <w:r>
        <w:rPr>
          <w:rtl w:val="true"/>
        </w:rPr>
        <w:t>כדורים ודהיינו עבירות נשק בהיקף רב בהרבה</w:t>
      </w:r>
      <w:r>
        <w:rPr>
          <w:rtl w:val="true"/>
        </w:rPr>
        <w:t>.</w:t>
      </w:r>
    </w:p>
    <w:p>
      <w:pPr>
        <w:pStyle w:val="Normal"/>
        <w:spacing w:lineRule="auto" w:line="360"/>
        <w:ind w:end="0"/>
        <w:jc w:val="both"/>
        <w:rPr/>
      </w:pPr>
      <w:r>
        <w:rPr>
          <w:rtl w:val="true"/>
        </w:rPr>
        <w:t>באשר לטענת ההגנה לעניין העדר הרשעות בעת הגשת כתב האישום הרי לענין זה כבר נאמר שפוטנציאל המסוכנות בעבירה של החזקת נשק מצדיק הטלת עונשי מאסר בפועל גם למי שזו להם העבירה הראשונה</w:t>
      </w:r>
      <w:r>
        <w:rPr>
          <w:rtl w:val="true"/>
        </w:rPr>
        <w:t>.</w:t>
      </w:r>
    </w:p>
    <w:p>
      <w:pPr>
        <w:pStyle w:val="Normal"/>
        <w:spacing w:lineRule="auto" w:line="360"/>
        <w:ind w:end="0"/>
        <w:jc w:val="both"/>
        <w:rPr/>
      </w:pPr>
      <w:r>
        <w:rPr>
          <w:rtl w:val="true"/>
        </w:rPr>
        <w:t>ראה דברי בית משפט עליון ב</w:t>
      </w:r>
      <w:hyperlink r:id="rId11">
        <w:r>
          <w:rPr>
            <w:rStyle w:val="Hyperlink"/>
            <w:rtl w:val="true"/>
          </w:rPr>
          <w:t>ע</w:t>
        </w:r>
        <w:r>
          <w:rPr>
            <w:rStyle w:val="Hyperlink"/>
            <w:rtl w:val="true"/>
          </w:rPr>
          <w:t>"</w:t>
        </w:r>
        <w:r>
          <w:rPr>
            <w:rStyle w:val="Hyperlink"/>
            <w:rtl w:val="true"/>
          </w:rPr>
          <w:t xml:space="preserve">פ </w:t>
        </w:r>
        <w:r>
          <w:rPr>
            <w:rStyle w:val="Hyperlink"/>
          </w:rPr>
          <w:t>5220/09</w:t>
        </w:r>
      </w:hyperlink>
      <w:r>
        <w:rPr>
          <w:rtl w:val="true"/>
        </w:rPr>
        <w:t xml:space="preserve"> </w:t>
      </w:r>
      <w:r>
        <w:rPr>
          <w:rtl w:val="true"/>
        </w:rPr>
        <w:t>הייטם עוואדה נ</w:t>
      </w:r>
      <w:r>
        <w:rPr>
          <w:rtl w:val="true"/>
        </w:rPr>
        <w:t xml:space="preserve">' </w:t>
      </w:r>
      <w:r>
        <w:rPr>
          <w:rtl w:val="true"/>
        </w:rPr>
        <w:t>מדינת ישראל תק</w:t>
      </w:r>
      <w:r>
        <w:rPr>
          <w:rtl w:val="true"/>
        </w:rPr>
        <w:t>-</w:t>
      </w:r>
      <w:r>
        <w:rPr>
          <w:rtl w:val="true"/>
        </w:rPr>
        <w:t xml:space="preserve">על </w:t>
      </w:r>
      <w:r>
        <w:rPr/>
        <w:t>2009</w:t>
      </w:r>
      <w:r>
        <w:rPr>
          <w:rtl w:val="true"/>
        </w:rPr>
        <w:t>(</w:t>
      </w:r>
      <w:r>
        <w:rPr/>
        <w:t>4</w:t>
      </w:r>
      <w:r>
        <w:rPr>
          <w:rtl w:val="true"/>
        </w:rPr>
        <w:t xml:space="preserve">), </w:t>
      </w:r>
      <w:r>
        <w:rPr/>
        <w:t>4508</w:t>
      </w:r>
      <w:r>
        <w:rPr>
          <w:rtl w:val="true"/>
        </w:rPr>
        <w:t xml:space="preserve"> </w:t>
      </w:r>
      <w:r>
        <w:rPr>
          <w:rtl w:val="true"/>
        </w:rPr>
        <w:t>המצטט בהסכמה מ</w:t>
      </w:r>
      <w:hyperlink r:id="rId12">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rtl w:val="true"/>
        </w:rPr>
        <w:t>אבו דחל נ</w:t>
      </w:r>
      <w:r>
        <w:rPr>
          <w:rtl w:val="true"/>
        </w:rPr>
        <w:t xml:space="preserve">' </w:t>
      </w:r>
      <w:r>
        <w:rPr>
          <w:rtl w:val="true"/>
        </w:rPr>
        <w:t>מדינת ישראל</w:t>
      </w:r>
      <w:r>
        <w:rPr>
          <w:rtl w:val="true"/>
        </w:rPr>
        <w:t xml:space="preserve">: </w:t>
      </w:r>
    </w:p>
    <w:p>
      <w:pPr>
        <w:pStyle w:val="Ruller4"/>
        <w:ind w:end="0"/>
        <w:jc w:val="both"/>
        <w:rPr>
          <w:rFonts w:ascii="Times New Roman" w:hAnsi="Times New Roman" w:cs="David"/>
          <w:sz w:val="24"/>
          <w:szCs w:val="24"/>
        </w:rPr>
      </w:pPr>
      <w:r>
        <w:rPr>
          <w:rFonts w:eastAsia="Arial TUR;Arial" w:cs="Arial TUR;Arial"/>
          <w:sz w:val="24"/>
          <w:szCs w:val="24"/>
          <w:rtl w:val="true"/>
        </w:rPr>
        <w:t xml:space="preserve"> </w:t>
      </w:r>
      <w:r>
        <w:rPr>
          <w:rFonts w:cs="David"/>
          <w:sz w:val="24"/>
          <w:sz w:val="24"/>
          <w:szCs w:val="24"/>
          <w:rtl w:val="true"/>
        </w:rPr>
        <w:t>ב</w:t>
      </w:r>
      <w:hyperlink r:id="rId13">
        <w:r>
          <w:rPr>
            <w:rStyle w:val="Hyperlink"/>
            <w:rFonts w:cs="David"/>
            <w:sz w:val="24"/>
            <w:sz w:val="24"/>
            <w:szCs w:val="24"/>
            <w:rtl w:val="true"/>
          </w:rPr>
          <w:t>רע</w:t>
        </w:r>
        <w:r>
          <w:rPr>
            <w:rStyle w:val="Hyperlink"/>
            <w:rFonts w:cs="David"/>
            <w:sz w:val="24"/>
            <w:szCs w:val="24"/>
            <w:rtl w:val="true"/>
          </w:rPr>
          <w:t>"</w:t>
        </w:r>
        <w:r>
          <w:rPr>
            <w:rStyle w:val="Hyperlink"/>
            <w:rFonts w:cs="David"/>
            <w:sz w:val="24"/>
            <w:sz w:val="24"/>
            <w:szCs w:val="24"/>
            <w:rtl w:val="true"/>
          </w:rPr>
          <w:t>פ</w:t>
        </w:r>
        <w:r>
          <w:rPr>
            <w:rStyle w:val="Hyperlink"/>
            <w:rFonts w:eastAsia="Arial TUR;Arial" w:cs="Arial TUR;Arial"/>
            <w:sz w:val="24"/>
            <w:sz w:val="24"/>
            <w:szCs w:val="24"/>
            <w:rtl w:val="true"/>
          </w:rPr>
          <w:t xml:space="preserve"> </w:t>
        </w:r>
        <w:r>
          <w:rPr>
            <w:rStyle w:val="Hyperlink"/>
            <w:rFonts w:cs="David"/>
            <w:sz w:val="24"/>
            <w:szCs w:val="24"/>
          </w:rPr>
          <w:t>2718/04</w:t>
        </w:r>
      </w:hyperlink>
      <w:r>
        <w:rPr>
          <w:rFonts w:cs="David"/>
          <w:sz w:val="24"/>
          <w:szCs w:val="24"/>
          <w:rtl w:val="true"/>
        </w:rPr>
        <w:t xml:space="preserve"> </w:t>
      </w:r>
      <w:r>
        <w:rPr>
          <w:rFonts w:ascii="Times New Roman" w:hAnsi="Times New Roman" w:cs="David"/>
          <w:spacing w:val="0"/>
          <w:sz w:val="24"/>
          <w:sz w:val="24"/>
          <w:szCs w:val="24"/>
          <w:rtl w:val="true"/>
        </w:rPr>
        <w:t>אבו</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דאחל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נ</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מדינת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ישראל</w:t>
      </w:r>
      <w:r>
        <w:rPr>
          <w:rFonts w:ascii="Times New Roman" w:hAnsi="Times New Roman" w:cs="Times New Roman"/>
          <w:spacing w:val="0"/>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פורסם</w:t>
      </w:r>
      <w:r>
        <w:rPr>
          <w:rFonts w:cs="David" w:ascii="Times New Roman" w:hAnsi="Times New Roman"/>
          <w:sz w:val="24"/>
          <w:szCs w:val="24"/>
          <w:rtl w:val="true"/>
        </w:rPr>
        <w:t xml:space="preserve">) </w:t>
      </w:r>
      <w:r>
        <w:rPr>
          <w:rFonts w:ascii="Times New Roman" w:hAnsi="Times New Roman" w:cs="David"/>
          <w:sz w:val="24"/>
          <w:sz w:val="24"/>
          <w:szCs w:val="24"/>
          <w:rtl w:val="true"/>
        </w:rPr>
        <w:t>ציין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כבוד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השופט</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w:t>
      </w:r>
      <w:r>
        <w:rPr>
          <w:rFonts w:cs="David" w:ascii="Times New Roman" w:hAnsi="Times New Roman"/>
          <w:sz w:val="24"/>
          <w:szCs w:val="24"/>
          <w:rtl w:val="true"/>
        </w:rPr>
        <w:t>'</w:t>
      </w:r>
      <w:r>
        <w:rPr>
          <w:rFonts w:ascii="Times New Roman" w:hAnsi="Times New Roman" w:cs="David"/>
          <w:sz w:val="24"/>
          <w:sz w:val="24"/>
          <w:szCs w:val="24"/>
          <w:rtl w:val="true"/>
        </w:rPr>
        <w:t>ובראן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כלהלן</w:t>
      </w:r>
      <w:r>
        <w:rPr>
          <w:rFonts w:cs="David" w:ascii="Times New Roman" w:hAnsi="Times New Roman"/>
          <w:sz w:val="24"/>
          <w:szCs w:val="24"/>
          <w:rtl w:val="true"/>
        </w:rPr>
        <w:t>:</w:t>
      </w:r>
    </w:p>
    <w:p>
      <w:pPr>
        <w:pStyle w:val="Ruller4"/>
        <w:ind w:end="0"/>
        <w:jc w:val="both"/>
        <w:rPr>
          <w:rFonts w:ascii="Times New Roman" w:hAnsi="Times New Roman" w:cs="David"/>
          <w:sz w:val="24"/>
          <w:szCs w:val="24"/>
        </w:rPr>
      </w:pPr>
      <w:r>
        <w:rPr>
          <w:rFonts w:cs="David" w:ascii="Times New Roman" w:hAnsi="Times New Roman"/>
          <w:sz w:val="24"/>
          <w:szCs w:val="24"/>
          <w:rtl w:val="true"/>
        </w:rPr>
      </w:r>
    </w:p>
    <w:p>
      <w:pPr>
        <w:pStyle w:val="Ruller5"/>
        <w:spacing w:lineRule="auto" w:line="360"/>
        <w:ind w:end="1282"/>
        <w:jc w:val="both"/>
        <w:rPr>
          <w:rFonts w:cs="David"/>
          <w:sz w:val="24"/>
          <w:szCs w:val="24"/>
        </w:rPr>
      </w:pPr>
      <w:r>
        <w:rPr>
          <w:rFonts w:cs="David"/>
          <w:sz w:val="24"/>
          <w:szCs w:val="24"/>
          <w:rtl w:val="true"/>
        </w:rPr>
        <w:t>"</w:t>
      </w:r>
      <w:r>
        <w:rPr>
          <w:rFonts w:cs="David"/>
          <w:sz w:val="24"/>
          <w:sz w:val="24"/>
          <w:szCs w:val="24"/>
          <w:rtl w:val="true"/>
        </w:rPr>
        <w:t>יוער</w:t>
      </w:r>
      <w:r>
        <w:rPr>
          <w:rFonts w:eastAsia="Arial TUR;Arial" w:cs="Arial TUR;Arial"/>
          <w:sz w:val="24"/>
          <w:sz w:val="24"/>
          <w:szCs w:val="24"/>
          <w:rtl w:val="true"/>
        </w:rPr>
        <w:t xml:space="preserve"> </w:t>
      </w:r>
      <w:r>
        <w:rPr>
          <w:rFonts w:cs="David"/>
          <w:sz w:val="24"/>
          <w:sz w:val="24"/>
          <w:szCs w:val="24"/>
          <w:rtl w:val="true"/>
        </w:rPr>
        <w:t>כי</w:t>
      </w:r>
      <w:r>
        <w:rPr>
          <w:rFonts w:eastAsia="Arial TUR;Arial" w:cs="Arial TUR;Arial"/>
          <w:sz w:val="24"/>
          <w:sz w:val="24"/>
          <w:szCs w:val="24"/>
          <w:rtl w:val="true"/>
        </w:rPr>
        <w:t xml:space="preserve"> </w:t>
      </w:r>
      <w:r>
        <w:rPr>
          <w:rFonts w:cs="David"/>
          <w:sz w:val="24"/>
          <w:sz w:val="24"/>
          <w:szCs w:val="24"/>
          <w:rtl w:val="true"/>
        </w:rPr>
        <w:t>הסכנה</w:t>
      </w:r>
      <w:r>
        <w:rPr>
          <w:rFonts w:eastAsia="Arial TUR;Arial" w:cs="Arial TUR;Arial"/>
          <w:sz w:val="24"/>
          <w:sz w:val="24"/>
          <w:szCs w:val="24"/>
          <w:rtl w:val="true"/>
        </w:rPr>
        <w:t xml:space="preserve"> </w:t>
      </w:r>
      <w:r>
        <w:rPr>
          <w:rFonts w:cs="David"/>
          <w:sz w:val="24"/>
          <w:sz w:val="24"/>
          <w:szCs w:val="24"/>
          <w:rtl w:val="true"/>
        </w:rPr>
        <w:t>הטמונה</w:t>
      </w:r>
      <w:r>
        <w:rPr>
          <w:rFonts w:eastAsia="Arial TUR;Arial" w:cs="Arial TUR;Arial"/>
          <w:sz w:val="24"/>
          <w:sz w:val="24"/>
          <w:szCs w:val="24"/>
          <w:rtl w:val="true"/>
        </w:rPr>
        <w:t xml:space="preserve"> </w:t>
      </w:r>
      <w:r>
        <w:rPr>
          <w:rFonts w:cs="David"/>
          <w:sz w:val="24"/>
          <w:sz w:val="24"/>
          <w:szCs w:val="24"/>
          <w:rtl w:val="true"/>
        </w:rPr>
        <w:t>בעבירה</w:t>
      </w:r>
      <w:r>
        <w:rPr>
          <w:rFonts w:eastAsia="Arial TUR;Arial" w:cs="Arial TUR;Arial"/>
          <w:sz w:val="24"/>
          <w:sz w:val="24"/>
          <w:szCs w:val="24"/>
          <w:rtl w:val="true"/>
        </w:rPr>
        <w:t xml:space="preserve"> </w:t>
      </w:r>
      <w:r>
        <w:rPr>
          <w:rFonts w:cs="David"/>
          <w:sz w:val="24"/>
          <w:sz w:val="24"/>
          <w:szCs w:val="24"/>
          <w:u w:val="single"/>
          <w:rtl w:val="true"/>
        </w:rPr>
        <w:t>החמורה</w:t>
      </w:r>
      <w:r>
        <w:rPr>
          <w:rFonts w:eastAsia="Arial TUR;Arial" w:cs="Arial TUR;Arial"/>
          <w:sz w:val="24"/>
          <w:sz w:val="24"/>
          <w:szCs w:val="24"/>
          <w:u w:val="single"/>
          <w:rtl w:val="true"/>
        </w:rPr>
        <w:t xml:space="preserve"> </w:t>
      </w:r>
      <w:r>
        <w:rPr>
          <w:rFonts w:cs="David"/>
          <w:sz w:val="24"/>
          <w:sz w:val="24"/>
          <w:szCs w:val="24"/>
          <w:u w:val="single"/>
          <w:rtl w:val="true"/>
        </w:rPr>
        <w:t>של</w:t>
      </w:r>
      <w:r>
        <w:rPr>
          <w:rFonts w:eastAsia="Arial TUR;Arial" w:cs="Arial TUR;Arial"/>
          <w:sz w:val="24"/>
          <w:sz w:val="24"/>
          <w:szCs w:val="24"/>
          <w:u w:val="single"/>
          <w:rtl w:val="true"/>
        </w:rPr>
        <w:t xml:space="preserve"> </w:t>
      </w:r>
      <w:r>
        <w:rPr>
          <w:rFonts w:cs="David"/>
          <w:sz w:val="24"/>
          <w:sz w:val="24"/>
          <w:szCs w:val="24"/>
          <w:u w:val="single"/>
          <w:rtl w:val="true"/>
        </w:rPr>
        <w:t>החזקת</w:t>
      </w:r>
      <w:r>
        <w:rPr>
          <w:rFonts w:eastAsia="Arial TUR;Arial" w:cs="Arial TUR;Arial"/>
          <w:sz w:val="24"/>
          <w:sz w:val="24"/>
          <w:szCs w:val="24"/>
          <w:u w:val="single"/>
          <w:rtl w:val="true"/>
        </w:rPr>
        <w:t xml:space="preserve"> </w:t>
      </w:r>
      <w:r>
        <w:rPr>
          <w:rFonts w:cs="David"/>
          <w:sz w:val="24"/>
          <w:sz w:val="24"/>
          <w:szCs w:val="24"/>
          <w:u w:val="single"/>
          <w:rtl w:val="true"/>
        </w:rPr>
        <w:t>נשק</w:t>
      </w:r>
      <w:r>
        <w:rPr>
          <w:rFonts w:eastAsia="Arial TUR;Arial" w:cs="Arial TUR;Arial"/>
          <w:sz w:val="24"/>
          <w:sz w:val="24"/>
          <w:szCs w:val="24"/>
          <w:rtl w:val="true"/>
        </w:rPr>
        <w:t xml:space="preserve"> </w:t>
      </w:r>
      <w:r>
        <w:rPr>
          <w:rFonts w:cs="David"/>
          <w:sz w:val="24"/>
          <w:sz w:val="24"/>
          <w:szCs w:val="24"/>
          <w:rtl w:val="true"/>
        </w:rPr>
        <w:t>מצדיקה</w:t>
      </w:r>
      <w:r>
        <w:rPr>
          <w:rFonts w:eastAsia="Arial TUR;Arial" w:cs="Arial TUR;Arial"/>
          <w:sz w:val="24"/>
          <w:sz w:val="24"/>
          <w:szCs w:val="24"/>
          <w:rtl w:val="true"/>
        </w:rPr>
        <w:t xml:space="preserve"> </w:t>
      </w:r>
      <w:r>
        <w:rPr>
          <w:rFonts w:cs="David"/>
          <w:sz w:val="24"/>
          <w:sz w:val="24"/>
          <w:szCs w:val="24"/>
          <w:u w:val="single"/>
          <w:rtl w:val="true"/>
        </w:rPr>
        <w:t>הטלת</w:t>
      </w:r>
      <w:r>
        <w:rPr>
          <w:rFonts w:eastAsia="Arial TUR;Arial" w:cs="Arial TUR;Arial"/>
          <w:sz w:val="24"/>
          <w:sz w:val="24"/>
          <w:szCs w:val="24"/>
          <w:u w:val="single"/>
          <w:rtl w:val="true"/>
        </w:rPr>
        <w:t xml:space="preserve"> </w:t>
      </w:r>
      <w:r>
        <w:rPr>
          <w:rFonts w:cs="David"/>
          <w:sz w:val="24"/>
          <w:sz w:val="24"/>
          <w:szCs w:val="24"/>
          <w:u w:val="single"/>
          <w:rtl w:val="true"/>
        </w:rPr>
        <w:t>עונשי</w:t>
      </w:r>
      <w:r>
        <w:rPr>
          <w:rFonts w:eastAsia="Arial TUR;Arial" w:cs="Arial TUR;Arial"/>
          <w:sz w:val="24"/>
          <w:sz w:val="24"/>
          <w:szCs w:val="24"/>
          <w:u w:val="single"/>
          <w:rtl w:val="true"/>
        </w:rPr>
        <w:t xml:space="preserve"> </w:t>
      </w:r>
      <w:r>
        <w:rPr>
          <w:rFonts w:cs="David"/>
          <w:sz w:val="24"/>
          <w:sz w:val="24"/>
          <w:szCs w:val="24"/>
          <w:u w:val="single"/>
          <w:rtl w:val="true"/>
        </w:rPr>
        <w:t>מאסר</w:t>
      </w:r>
      <w:r>
        <w:rPr>
          <w:rFonts w:eastAsia="Arial TUR;Arial" w:cs="Arial TUR;Arial"/>
          <w:sz w:val="24"/>
          <w:sz w:val="24"/>
          <w:szCs w:val="24"/>
          <w:u w:val="single"/>
          <w:rtl w:val="true"/>
        </w:rPr>
        <w:t xml:space="preserve"> </w:t>
      </w:r>
      <w:r>
        <w:rPr>
          <w:rFonts w:cs="David"/>
          <w:sz w:val="24"/>
          <w:sz w:val="24"/>
          <w:szCs w:val="24"/>
          <w:u w:val="single"/>
          <w:rtl w:val="true"/>
        </w:rPr>
        <w:t>לריצוי</w:t>
      </w:r>
      <w:r>
        <w:rPr>
          <w:rFonts w:eastAsia="Arial TUR;Arial" w:cs="Arial TUR;Arial"/>
          <w:sz w:val="24"/>
          <w:sz w:val="24"/>
          <w:szCs w:val="24"/>
          <w:u w:val="single"/>
          <w:rtl w:val="true"/>
        </w:rPr>
        <w:t xml:space="preserve"> </w:t>
      </w:r>
      <w:r>
        <w:rPr>
          <w:rFonts w:cs="David"/>
          <w:sz w:val="24"/>
          <w:sz w:val="24"/>
          <w:szCs w:val="24"/>
          <w:u w:val="single"/>
          <w:rtl w:val="true"/>
        </w:rPr>
        <w:t>בפועל</w:t>
      </w:r>
      <w:r>
        <w:rPr>
          <w:rFonts w:eastAsia="Arial TUR;Arial" w:cs="Arial TUR;Arial"/>
          <w:sz w:val="24"/>
          <w:sz w:val="24"/>
          <w:szCs w:val="24"/>
          <w:u w:val="single"/>
          <w:rtl w:val="true"/>
        </w:rPr>
        <w:t xml:space="preserve"> </w:t>
      </w:r>
      <w:r>
        <w:rPr>
          <w:rFonts w:cs="David"/>
          <w:sz w:val="24"/>
          <w:sz w:val="24"/>
          <w:szCs w:val="24"/>
          <w:u w:val="single"/>
          <w:rtl w:val="true"/>
        </w:rPr>
        <w:t>גם</w:t>
      </w:r>
      <w:r>
        <w:rPr>
          <w:rFonts w:eastAsia="Arial TUR;Arial" w:cs="Arial TUR;Arial"/>
          <w:sz w:val="24"/>
          <w:sz w:val="24"/>
          <w:szCs w:val="24"/>
          <w:u w:val="single"/>
          <w:rtl w:val="true"/>
        </w:rPr>
        <w:t xml:space="preserve"> </w:t>
      </w:r>
      <w:r>
        <w:rPr>
          <w:rFonts w:cs="David"/>
          <w:sz w:val="24"/>
          <w:sz w:val="24"/>
          <w:szCs w:val="24"/>
          <w:u w:val="single"/>
          <w:rtl w:val="true"/>
        </w:rPr>
        <w:t>על</w:t>
      </w:r>
      <w:r>
        <w:rPr>
          <w:rFonts w:eastAsia="Arial TUR;Arial" w:cs="Arial TUR;Arial"/>
          <w:sz w:val="24"/>
          <w:sz w:val="24"/>
          <w:szCs w:val="24"/>
          <w:u w:val="single"/>
          <w:rtl w:val="true"/>
        </w:rPr>
        <w:t xml:space="preserve"> </w:t>
      </w:r>
      <w:r>
        <w:rPr>
          <w:rFonts w:cs="David"/>
          <w:sz w:val="24"/>
          <w:sz w:val="24"/>
          <w:szCs w:val="24"/>
          <w:u w:val="single"/>
          <w:rtl w:val="true"/>
        </w:rPr>
        <w:t>מי</w:t>
      </w:r>
      <w:r>
        <w:rPr>
          <w:rFonts w:eastAsia="Arial TUR;Arial" w:cs="Arial TUR;Arial"/>
          <w:sz w:val="24"/>
          <w:sz w:val="24"/>
          <w:szCs w:val="24"/>
          <w:u w:val="single"/>
          <w:rtl w:val="true"/>
        </w:rPr>
        <w:t xml:space="preserve"> </w:t>
      </w:r>
      <w:r>
        <w:rPr>
          <w:rFonts w:cs="David"/>
          <w:sz w:val="24"/>
          <w:sz w:val="24"/>
          <w:szCs w:val="24"/>
          <w:u w:val="single"/>
          <w:rtl w:val="true"/>
        </w:rPr>
        <w:t>שזו</w:t>
      </w:r>
      <w:r>
        <w:rPr>
          <w:rFonts w:eastAsia="Arial TUR;Arial" w:cs="Arial TUR;Arial"/>
          <w:sz w:val="24"/>
          <w:sz w:val="24"/>
          <w:szCs w:val="24"/>
          <w:u w:val="single"/>
          <w:rtl w:val="true"/>
        </w:rPr>
        <w:t xml:space="preserve"> </w:t>
      </w:r>
      <w:r>
        <w:rPr>
          <w:rFonts w:cs="David"/>
          <w:sz w:val="24"/>
          <w:sz w:val="24"/>
          <w:szCs w:val="24"/>
          <w:u w:val="single"/>
          <w:rtl w:val="true"/>
        </w:rPr>
        <w:t>עבירתו</w:t>
      </w:r>
      <w:r>
        <w:rPr>
          <w:rFonts w:eastAsia="Arial TUR;Arial" w:cs="Arial TUR;Arial"/>
          <w:sz w:val="24"/>
          <w:sz w:val="24"/>
          <w:szCs w:val="24"/>
          <w:u w:val="single"/>
          <w:rtl w:val="true"/>
        </w:rPr>
        <w:t xml:space="preserve"> </w:t>
      </w:r>
      <w:r>
        <w:rPr>
          <w:rFonts w:cs="David"/>
          <w:sz w:val="24"/>
          <w:sz w:val="24"/>
          <w:szCs w:val="24"/>
          <w:u w:val="single"/>
          <w:rtl w:val="true"/>
        </w:rPr>
        <w:t>הראשונה</w:t>
      </w:r>
      <w:r>
        <w:rPr>
          <w:rFonts w:cs="David"/>
          <w:sz w:val="24"/>
          <w:szCs w:val="24"/>
          <w:rtl w:val="true"/>
        </w:rPr>
        <w:t>.</w:t>
      </w:r>
      <w:r>
        <w:rPr>
          <w:rFonts w:cs="David"/>
          <w:sz w:val="24"/>
          <w:sz w:val="24"/>
          <w:szCs w:val="24"/>
          <w:rtl w:val="true"/>
        </w:rPr>
        <w:t>בבוא</w:t>
      </w:r>
      <w:r>
        <w:rPr>
          <w:rFonts w:eastAsia="Arial TUR;Arial" w:cs="Arial TUR;Arial"/>
          <w:sz w:val="24"/>
          <w:sz w:val="24"/>
          <w:szCs w:val="24"/>
          <w:rtl w:val="true"/>
        </w:rPr>
        <w:t xml:space="preserve"> </w:t>
      </w:r>
      <w:r>
        <w:rPr>
          <w:rFonts w:cs="David"/>
          <w:sz w:val="24"/>
          <w:sz w:val="24"/>
          <w:szCs w:val="24"/>
          <w:rtl w:val="true"/>
        </w:rPr>
        <w:t>בית</w:t>
      </w:r>
      <w:r>
        <w:rPr>
          <w:rFonts w:cs="David"/>
          <w:sz w:val="24"/>
          <w:szCs w:val="24"/>
          <w:rtl w:val="true"/>
        </w:rPr>
        <w:t>-</w:t>
      </w:r>
      <w:r>
        <w:rPr>
          <w:rFonts w:cs="David"/>
          <w:sz w:val="24"/>
          <w:sz w:val="24"/>
          <w:szCs w:val="24"/>
          <w:rtl w:val="true"/>
        </w:rPr>
        <w:t>המשפט</w:t>
      </w:r>
      <w:r>
        <w:rPr>
          <w:rFonts w:eastAsia="Arial TUR;Arial" w:cs="Arial TUR;Arial"/>
          <w:sz w:val="24"/>
          <w:sz w:val="24"/>
          <w:szCs w:val="24"/>
          <w:rtl w:val="true"/>
        </w:rPr>
        <w:t xml:space="preserve"> </w:t>
      </w:r>
      <w:r>
        <w:rPr>
          <w:rFonts w:cs="David"/>
          <w:sz w:val="24"/>
          <w:sz w:val="24"/>
          <w:szCs w:val="24"/>
          <w:rtl w:val="true"/>
        </w:rPr>
        <w:t>לשקול</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הענישה</w:t>
      </w:r>
      <w:r>
        <w:rPr>
          <w:rFonts w:eastAsia="Arial TUR;Arial" w:cs="Arial TUR;Arial"/>
          <w:sz w:val="24"/>
          <w:sz w:val="24"/>
          <w:szCs w:val="24"/>
          <w:rtl w:val="true"/>
        </w:rPr>
        <w:t xml:space="preserve"> </w:t>
      </w:r>
      <w:r>
        <w:rPr>
          <w:rFonts w:cs="David"/>
          <w:sz w:val="24"/>
          <w:sz w:val="24"/>
          <w:szCs w:val="24"/>
          <w:u w:val="single"/>
          <w:rtl w:val="true"/>
        </w:rPr>
        <w:t>בעבירות</w:t>
      </w:r>
      <w:r>
        <w:rPr>
          <w:rFonts w:eastAsia="Arial TUR;Arial" w:cs="Arial TUR;Arial"/>
          <w:sz w:val="24"/>
          <w:sz w:val="24"/>
          <w:szCs w:val="24"/>
          <w:u w:val="single"/>
          <w:rtl w:val="true"/>
        </w:rPr>
        <w:t xml:space="preserve"> </w:t>
      </w:r>
      <w:r>
        <w:rPr>
          <w:rFonts w:cs="David"/>
          <w:sz w:val="24"/>
          <w:sz w:val="24"/>
          <w:szCs w:val="24"/>
          <w:u w:val="single"/>
          <w:rtl w:val="true"/>
        </w:rPr>
        <w:t>מסוג</w:t>
      </w:r>
      <w:r>
        <w:rPr>
          <w:rFonts w:eastAsia="Arial TUR;Arial" w:cs="Arial TUR;Arial"/>
          <w:sz w:val="24"/>
          <w:sz w:val="24"/>
          <w:szCs w:val="24"/>
          <w:u w:val="single"/>
          <w:rtl w:val="true"/>
        </w:rPr>
        <w:t xml:space="preserve"> </w:t>
      </w:r>
      <w:r>
        <w:rPr>
          <w:rFonts w:cs="David"/>
          <w:sz w:val="24"/>
          <w:sz w:val="24"/>
          <w:szCs w:val="24"/>
          <w:u w:val="single"/>
          <w:rtl w:val="true"/>
        </w:rPr>
        <w:t>זה</w:t>
      </w:r>
      <w:r>
        <w:rPr>
          <w:rFonts w:cs="David"/>
          <w:sz w:val="24"/>
          <w:szCs w:val="24"/>
          <w:u w:val="single"/>
          <w:rtl w:val="true"/>
        </w:rPr>
        <w:t xml:space="preserve">, </w:t>
      </w:r>
      <w:r>
        <w:rPr>
          <w:rFonts w:cs="David"/>
          <w:sz w:val="24"/>
          <w:sz w:val="24"/>
          <w:szCs w:val="24"/>
          <w:u w:val="single"/>
          <w:rtl w:val="true"/>
        </w:rPr>
        <w:t>עליו</w:t>
      </w:r>
      <w:r>
        <w:rPr>
          <w:rFonts w:eastAsia="Arial TUR;Arial" w:cs="Arial TUR;Arial"/>
          <w:sz w:val="24"/>
          <w:sz w:val="24"/>
          <w:szCs w:val="24"/>
          <w:u w:val="single"/>
          <w:rtl w:val="true"/>
        </w:rPr>
        <w:t xml:space="preserve"> </w:t>
      </w:r>
      <w:r>
        <w:rPr>
          <w:rFonts w:cs="David"/>
          <w:sz w:val="24"/>
          <w:sz w:val="24"/>
          <w:szCs w:val="24"/>
          <w:u w:val="single"/>
          <w:rtl w:val="true"/>
        </w:rPr>
        <w:t>לתת</w:t>
      </w:r>
      <w:r>
        <w:rPr>
          <w:rFonts w:eastAsia="Arial TUR;Arial" w:cs="Arial TUR;Arial"/>
          <w:sz w:val="24"/>
          <w:sz w:val="24"/>
          <w:szCs w:val="24"/>
          <w:u w:val="single"/>
          <w:rtl w:val="true"/>
        </w:rPr>
        <w:t xml:space="preserve"> </w:t>
      </w:r>
      <w:r>
        <w:rPr>
          <w:rFonts w:cs="David"/>
          <w:sz w:val="24"/>
          <w:sz w:val="24"/>
          <w:szCs w:val="24"/>
          <w:u w:val="single"/>
          <w:rtl w:val="true"/>
        </w:rPr>
        <w:t>משקל</w:t>
      </w:r>
      <w:r>
        <w:rPr>
          <w:rFonts w:eastAsia="Arial TUR;Arial" w:cs="Arial TUR;Arial"/>
          <w:sz w:val="24"/>
          <w:sz w:val="24"/>
          <w:szCs w:val="24"/>
          <w:u w:val="single"/>
          <w:rtl w:val="true"/>
        </w:rPr>
        <w:t xml:space="preserve"> </w:t>
      </w:r>
      <w:r>
        <w:rPr>
          <w:rFonts w:cs="David"/>
          <w:sz w:val="24"/>
          <w:sz w:val="24"/>
          <w:szCs w:val="24"/>
          <w:u w:val="single"/>
          <w:rtl w:val="true"/>
        </w:rPr>
        <w:t>נכבד</w:t>
      </w:r>
      <w:r>
        <w:rPr>
          <w:rFonts w:eastAsia="Arial TUR;Arial" w:cs="Arial TUR;Arial"/>
          <w:sz w:val="24"/>
          <w:sz w:val="24"/>
          <w:szCs w:val="24"/>
          <w:u w:val="single"/>
          <w:rtl w:val="true"/>
        </w:rPr>
        <w:t xml:space="preserve"> </w:t>
      </w:r>
      <w:r>
        <w:rPr>
          <w:rFonts w:cs="David"/>
          <w:sz w:val="24"/>
          <w:sz w:val="24"/>
          <w:szCs w:val="24"/>
          <w:u w:val="single"/>
          <w:rtl w:val="true"/>
        </w:rPr>
        <w:t>יותר</w:t>
      </w:r>
      <w:r>
        <w:rPr>
          <w:rFonts w:eastAsia="Arial TUR;Arial" w:cs="Arial TUR;Arial"/>
          <w:sz w:val="24"/>
          <w:sz w:val="24"/>
          <w:szCs w:val="24"/>
          <w:u w:val="single"/>
          <w:rtl w:val="true"/>
        </w:rPr>
        <w:t xml:space="preserve"> </w:t>
      </w:r>
      <w:r>
        <w:rPr>
          <w:rFonts w:cs="David"/>
          <w:sz w:val="24"/>
          <w:sz w:val="24"/>
          <w:szCs w:val="24"/>
          <w:u w:val="single"/>
          <w:rtl w:val="true"/>
        </w:rPr>
        <w:t>לאינטרס</w:t>
      </w:r>
      <w:r>
        <w:rPr>
          <w:rFonts w:eastAsia="Arial TUR;Arial" w:cs="Arial TUR;Arial"/>
          <w:sz w:val="24"/>
          <w:sz w:val="24"/>
          <w:szCs w:val="24"/>
          <w:u w:val="single"/>
          <w:rtl w:val="true"/>
        </w:rPr>
        <w:t xml:space="preserve"> </w:t>
      </w:r>
      <w:r>
        <w:rPr>
          <w:rFonts w:cs="David"/>
          <w:sz w:val="24"/>
          <w:sz w:val="24"/>
          <w:szCs w:val="24"/>
          <w:u w:val="single"/>
          <w:rtl w:val="true"/>
        </w:rPr>
        <w:t>הציבורי</w:t>
      </w:r>
      <w:r>
        <w:rPr>
          <w:rFonts w:eastAsia="Arial TUR;Arial" w:cs="Arial TUR;Arial"/>
          <w:sz w:val="24"/>
          <w:sz w:val="24"/>
          <w:szCs w:val="24"/>
          <w:u w:val="single"/>
          <w:rtl w:val="true"/>
        </w:rPr>
        <w:t xml:space="preserve"> </w:t>
      </w:r>
      <w:r>
        <w:rPr>
          <w:rFonts w:cs="David"/>
          <w:sz w:val="24"/>
          <w:sz w:val="24"/>
          <w:szCs w:val="24"/>
          <w:u w:val="single"/>
          <w:rtl w:val="true"/>
        </w:rPr>
        <w:t>ולצורך</w:t>
      </w:r>
      <w:r>
        <w:rPr>
          <w:rFonts w:eastAsia="Arial TUR;Arial" w:cs="Arial TUR;Arial"/>
          <w:sz w:val="24"/>
          <w:sz w:val="24"/>
          <w:szCs w:val="24"/>
          <w:u w:val="single"/>
          <w:rtl w:val="true"/>
        </w:rPr>
        <w:t xml:space="preserve"> </w:t>
      </w:r>
      <w:r>
        <w:rPr>
          <w:rFonts w:cs="David"/>
          <w:sz w:val="24"/>
          <w:sz w:val="24"/>
          <w:szCs w:val="24"/>
          <w:u w:val="single"/>
          <w:rtl w:val="true"/>
        </w:rPr>
        <w:t>להרתיע</w:t>
      </w:r>
      <w:r>
        <w:rPr>
          <w:rFonts w:eastAsia="Arial TUR;Arial" w:cs="Arial TUR;Arial"/>
          <w:sz w:val="24"/>
          <w:sz w:val="24"/>
          <w:szCs w:val="24"/>
          <w:u w:val="single"/>
          <w:rtl w:val="true"/>
        </w:rPr>
        <w:t xml:space="preserve"> </w:t>
      </w:r>
      <w:r>
        <w:rPr>
          <w:rFonts w:cs="David"/>
          <w:sz w:val="24"/>
          <w:sz w:val="24"/>
          <w:szCs w:val="24"/>
          <w:u w:val="single"/>
          <w:rtl w:val="true"/>
        </w:rPr>
        <w:t>עבריינים</w:t>
      </w:r>
      <w:r>
        <w:rPr>
          <w:rFonts w:eastAsia="Arial TUR;Arial" w:cs="Arial TUR;Arial"/>
          <w:sz w:val="24"/>
          <w:sz w:val="24"/>
          <w:szCs w:val="24"/>
          <w:u w:val="single"/>
          <w:rtl w:val="true"/>
        </w:rPr>
        <w:t xml:space="preserve"> </w:t>
      </w:r>
      <w:r>
        <w:rPr>
          <w:rFonts w:cs="David"/>
          <w:sz w:val="24"/>
          <w:sz w:val="24"/>
          <w:szCs w:val="24"/>
          <w:u w:val="single"/>
          <w:rtl w:val="true"/>
        </w:rPr>
        <w:t>בכוח</w:t>
      </w:r>
      <w:r>
        <w:rPr>
          <w:rFonts w:eastAsia="Arial TUR;Arial" w:cs="Arial TUR;Arial"/>
          <w:sz w:val="24"/>
          <w:sz w:val="24"/>
          <w:szCs w:val="24"/>
          <w:u w:val="single"/>
          <w:rtl w:val="true"/>
        </w:rPr>
        <w:t xml:space="preserve"> </w:t>
      </w:r>
      <w:r>
        <w:rPr>
          <w:rFonts w:cs="David"/>
          <w:sz w:val="24"/>
          <w:sz w:val="24"/>
          <w:szCs w:val="24"/>
          <w:u w:val="single"/>
          <w:rtl w:val="true"/>
        </w:rPr>
        <w:t>מלבצע</w:t>
      </w:r>
      <w:r>
        <w:rPr>
          <w:rFonts w:eastAsia="Arial TUR;Arial" w:cs="Arial TUR;Arial"/>
          <w:sz w:val="24"/>
          <w:sz w:val="24"/>
          <w:szCs w:val="24"/>
          <w:u w:val="single"/>
          <w:rtl w:val="true"/>
        </w:rPr>
        <w:t xml:space="preserve"> </w:t>
      </w:r>
      <w:r>
        <w:rPr>
          <w:rFonts w:cs="David"/>
          <w:sz w:val="24"/>
          <w:sz w:val="24"/>
          <w:szCs w:val="24"/>
          <w:u w:val="single"/>
          <w:rtl w:val="true"/>
        </w:rPr>
        <w:t>עבירות</w:t>
      </w:r>
      <w:r>
        <w:rPr>
          <w:rFonts w:eastAsia="Arial TUR;Arial" w:cs="Arial TUR;Arial"/>
          <w:sz w:val="24"/>
          <w:sz w:val="24"/>
          <w:szCs w:val="24"/>
          <w:u w:val="single"/>
          <w:rtl w:val="true"/>
        </w:rPr>
        <w:t xml:space="preserve"> </w:t>
      </w:r>
      <w:r>
        <w:rPr>
          <w:rFonts w:cs="David"/>
          <w:sz w:val="24"/>
          <w:sz w:val="24"/>
          <w:szCs w:val="24"/>
          <w:u w:val="single"/>
          <w:rtl w:val="true"/>
        </w:rPr>
        <w:t>דומות</w:t>
      </w:r>
      <w:r>
        <w:rPr>
          <w:rFonts w:cs="David"/>
          <w:sz w:val="24"/>
          <w:szCs w:val="24"/>
          <w:u w:val="single"/>
          <w:rtl w:val="true"/>
        </w:rPr>
        <w:t xml:space="preserve">, </w:t>
      </w:r>
      <w:r>
        <w:rPr>
          <w:rFonts w:cs="David"/>
          <w:sz w:val="24"/>
          <w:sz w:val="24"/>
          <w:szCs w:val="24"/>
          <w:u w:val="single"/>
          <w:rtl w:val="true"/>
        </w:rPr>
        <w:t>על</w:t>
      </w:r>
      <w:r>
        <w:rPr>
          <w:rFonts w:eastAsia="Arial TUR;Arial" w:cs="Arial TUR;Arial"/>
          <w:sz w:val="24"/>
          <w:sz w:val="24"/>
          <w:szCs w:val="24"/>
          <w:u w:val="single"/>
          <w:rtl w:val="true"/>
        </w:rPr>
        <w:t xml:space="preserve"> </w:t>
      </w:r>
      <w:r>
        <w:rPr>
          <w:rFonts w:cs="David"/>
          <w:sz w:val="24"/>
          <w:sz w:val="24"/>
          <w:szCs w:val="24"/>
          <w:u w:val="single"/>
          <w:rtl w:val="true"/>
        </w:rPr>
        <w:t>פני</w:t>
      </w:r>
      <w:r>
        <w:rPr>
          <w:rFonts w:eastAsia="Arial TUR;Arial" w:cs="Arial TUR;Arial"/>
          <w:sz w:val="24"/>
          <w:sz w:val="24"/>
          <w:szCs w:val="24"/>
          <w:u w:val="single"/>
          <w:rtl w:val="true"/>
        </w:rPr>
        <w:t xml:space="preserve"> </w:t>
      </w:r>
      <w:r>
        <w:rPr>
          <w:rFonts w:cs="David"/>
          <w:sz w:val="24"/>
          <w:sz w:val="24"/>
          <w:szCs w:val="24"/>
          <w:u w:val="single"/>
          <w:rtl w:val="true"/>
        </w:rPr>
        <w:t>הנסיבות</w:t>
      </w:r>
      <w:r>
        <w:rPr>
          <w:rFonts w:eastAsia="Arial TUR;Arial" w:cs="Arial TUR;Arial"/>
          <w:sz w:val="24"/>
          <w:sz w:val="24"/>
          <w:szCs w:val="24"/>
          <w:u w:val="single"/>
          <w:rtl w:val="true"/>
        </w:rPr>
        <w:t xml:space="preserve"> </w:t>
      </w:r>
      <w:r>
        <w:rPr>
          <w:rFonts w:cs="David"/>
          <w:sz w:val="24"/>
          <w:sz w:val="24"/>
          <w:szCs w:val="24"/>
          <w:u w:val="single"/>
          <w:rtl w:val="true"/>
        </w:rPr>
        <w:t>האישיות</w:t>
      </w:r>
      <w:r>
        <w:rPr>
          <w:rFonts w:eastAsia="Arial TUR;Arial" w:cs="Arial TUR;Arial"/>
          <w:sz w:val="24"/>
          <w:sz w:val="24"/>
          <w:szCs w:val="24"/>
          <w:u w:val="single"/>
          <w:rtl w:val="true"/>
        </w:rPr>
        <w:t xml:space="preserve"> </w:t>
      </w:r>
      <w:r>
        <w:rPr>
          <w:rFonts w:cs="David"/>
          <w:sz w:val="24"/>
          <w:sz w:val="24"/>
          <w:szCs w:val="24"/>
          <w:u w:val="single"/>
          <w:rtl w:val="true"/>
        </w:rPr>
        <w:t>של</w:t>
      </w:r>
      <w:r>
        <w:rPr>
          <w:rFonts w:eastAsia="Arial TUR;Arial" w:cs="Arial TUR;Arial"/>
          <w:sz w:val="24"/>
          <w:sz w:val="24"/>
          <w:szCs w:val="24"/>
          <w:u w:val="single"/>
          <w:rtl w:val="true"/>
        </w:rPr>
        <w:t xml:space="preserve"> </w:t>
      </w:r>
      <w:r>
        <w:rPr>
          <w:rFonts w:cs="David"/>
          <w:sz w:val="24"/>
          <w:sz w:val="24"/>
          <w:szCs w:val="24"/>
          <w:u w:val="single"/>
          <w:rtl w:val="true"/>
        </w:rPr>
        <w:t>העבריין</w:t>
      </w:r>
      <w:r>
        <w:rPr>
          <w:rFonts w:cs="David"/>
          <w:sz w:val="24"/>
          <w:szCs w:val="24"/>
          <w:rtl w:val="true"/>
        </w:rPr>
        <w:t>".  (</w:t>
      </w:r>
      <w:r>
        <w:rPr>
          <w:rFonts w:cs="David"/>
          <w:sz w:val="24"/>
          <w:sz w:val="24"/>
          <w:szCs w:val="24"/>
          <w:rtl w:val="true"/>
        </w:rPr>
        <w:t>הדגשה</w:t>
      </w:r>
      <w:r>
        <w:rPr>
          <w:rFonts w:eastAsia="Arial TUR;Arial" w:cs="Arial TUR;Arial"/>
          <w:sz w:val="24"/>
          <w:sz w:val="24"/>
          <w:szCs w:val="24"/>
          <w:rtl w:val="true"/>
        </w:rPr>
        <w:t xml:space="preserve"> </w:t>
      </w:r>
      <w:r>
        <w:rPr>
          <w:rFonts w:cs="David"/>
          <w:sz w:val="24"/>
          <w:sz w:val="24"/>
          <w:szCs w:val="24"/>
          <w:rtl w:val="true"/>
        </w:rPr>
        <w:t>לא</w:t>
      </w:r>
      <w:r>
        <w:rPr>
          <w:rFonts w:eastAsia="Arial TUR;Arial" w:cs="Arial TUR;Arial"/>
          <w:sz w:val="24"/>
          <w:sz w:val="24"/>
          <w:szCs w:val="24"/>
          <w:rtl w:val="true"/>
        </w:rPr>
        <w:t xml:space="preserve"> </w:t>
      </w:r>
      <w:r>
        <w:rPr>
          <w:rFonts w:cs="David"/>
          <w:sz w:val="24"/>
          <w:sz w:val="24"/>
          <w:szCs w:val="24"/>
          <w:rtl w:val="true"/>
        </w:rPr>
        <w:t>במקור</w:t>
      </w:r>
      <w:r>
        <w:rPr>
          <w:rFonts w:cs="David"/>
          <w:sz w:val="24"/>
          <w:szCs w:val="24"/>
          <w:rtl w:val="true"/>
        </w:rPr>
        <w:t>)</w:t>
      </w:r>
    </w:p>
    <w:p>
      <w:pPr>
        <w:pStyle w:val="Ruller5"/>
        <w:spacing w:lineRule="auto" w:line="360"/>
        <w:ind w:end="1282"/>
        <w:jc w:val="both"/>
        <w:rPr>
          <w:rFonts w:cs="David"/>
          <w:sz w:val="24"/>
          <w:szCs w:val="24"/>
        </w:rPr>
      </w:pPr>
      <w:r>
        <w:rPr>
          <w:rFonts w:cs="David"/>
          <w:sz w:val="24"/>
          <w:szCs w:val="24"/>
          <w:rtl w:val="true"/>
        </w:rPr>
      </w:r>
    </w:p>
    <w:p>
      <w:pPr>
        <w:pStyle w:val="Ruller5"/>
        <w:ind w:start="45" w:end="0"/>
        <w:jc w:val="both"/>
        <w:rPr>
          <w:rFonts w:cs="David"/>
          <w:sz w:val="24"/>
          <w:szCs w:val="24"/>
        </w:rPr>
      </w:pPr>
      <w:r>
        <w:rPr>
          <w:rFonts w:cs="David"/>
          <w:sz w:val="24"/>
          <w:sz w:val="24"/>
          <w:szCs w:val="24"/>
          <w:rtl w:val="true"/>
        </w:rPr>
        <w:t>כך</w:t>
      </w:r>
      <w:r>
        <w:rPr>
          <w:rFonts w:eastAsia="Arial TUR;Arial" w:cs="Arial TUR;Arial"/>
          <w:sz w:val="24"/>
          <w:sz w:val="24"/>
          <w:szCs w:val="24"/>
          <w:rtl w:val="true"/>
        </w:rPr>
        <w:t xml:space="preserve"> </w:t>
      </w:r>
      <w:r>
        <w:rPr>
          <w:rFonts w:cs="David"/>
          <w:sz w:val="24"/>
          <w:sz w:val="24"/>
          <w:szCs w:val="24"/>
          <w:rtl w:val="true"/>
        </w:rPr>
        <w:t>גם</w:t>
      </w:r>
      <w:r>
        <w:rPr>
          <w:rFonts w:eastAsia="Arial TUR;Arial" w:cs="Arial TUR;Arial"/>
          <w:sz w:val="24"/>
          <w:sz w:val="24"/>
          <w:szCs w:val="24"/>
          <w:rtl w:val="true"/>
        </w:rPr>
        <w:t xml:space="preserve"> </w:t>
      </w:r>
      <w:r>
        <w:rPr>
          <w:rFonts w:cs="David"/>
          <w:sz w:val="24"/>
          <w:sz w:val="24"/>
          <w:szCs w:val="24"/>
          <w:rtl w:val="true"/>
        </w:rPr>
        <w:t>ב</w:t>
      </w:r>
      <w:hyperlink r:id="rId14">
        <w:r>
          <w:rPr>
            <w:rStyle w:val="Hyperlink"/>
            <w:rFonts w:cs="David"/>
            <w:sz w:val="24"/>
            <w:sz w:val="24"/>
            <w:szCs w:val="24"/>
            <w:rtl w:val="true"/>
          </w:rPr>
          <w:t>ע</w:t>
        </w:r>
        <w:r>
          <w:rPr>
            <w:rStyle w:val="Hyperlink"/>
            <w:rFonts w:cs="David"/>
            <w:sz w:val="24"/>
            <w:szCs w:val="24"/>
            <w:rtl w:val="true"/>
          </w:rPr>
          <w:t>"</w:t>
        </w:r>
        <w:r>
          <w:rPr>
            <w:rStyle w:val="Hyperlink"/>
            <w:rFonts w:cs="David"/>
            <w:sz w:val="24"/>
            <w:sz w:val="24"/>
            <w:szCs w:val="24"/>
            <w:rtl w:val="true"/>
          </w:rPr>
          <w:t>פ</w:t>
        </w:r>
        <w:r>
          <w:rPr>
            <w:rStyle w:val="Hyperlink"/>
            <w:rFonts w:eastAsia="Arial TUR;Arial" w:cs="Arial TUR;Arial"/>
            <w:sz w:val="24"/>
            <w:sz w:val="24"/>
            <w:szCs w:val="24"/>
            <w:rtl w:val="true"/>
          </w:rPr>
          <w:t xml:space="preserve"> </w:t>
        </w:r>
        <w:r>
          <w:rPr>
            <w:rStyle w:val="Hyperlink"/>
            <w:rFonts w:cs="David"/>
            <w:sz w:val="24"/>
            <w:szCs w:val="24"/>
          </w:rPr>
          <w:t>6583/06</w:t>
        </w:r>
      </w:hyperlink>
      <w:r>
        <w:rPr>
          <w:rFonts w:cs="David"/>
          <w:sz w:val="24"/>
          <w:szCs w:val="24"/>
          <w:rtl w:val="true"/>
        </w:rPr>
        <w:t xml:space="preserve"> </w:t>
      </w:r>
      <w:r>
        <w:rPr>
          <w:rFonts w:cs="David"/>
          <w:sz w:val="24"/>
          <w:sz w:val="24"/>
          <w:szCs w:val="24"/>
          <w:rtl w:val="true"/>
        </w:rPr>
        <w:t>אגא</w:t>
      </w:r>
      <w:r>
        <w:rPr>
          <w:rFonts w:eastAsia="Arial TUR;Arial" w:cs="Arial TUR;Arial"/>
          <w:sz w:val="24"/>
          <w:sz w:val="24"/>
          <w:szCs w:val="24"/>
          <w:rtl w:val="true"/>
        </w:rPr>
        <w:t xml:space="preserve"> </w:t>
      </w:r>
      <w:r>
        <w:rPr>
          <w:rFonts w:cs="David"/>
          <w:sz w:val="24"/>
          <w:sz w:val="24"/>
          <w:szCs w:val="24"/>
          <w:rtl w:val="true"/>
        </w:rPr>
        <w:t>אדהאם</w:t>
      </w:r>
      <w:r>
        <w:rPr>
          <w:rFonts w:eastAsia="Arial TUR;Arial" w:cs="Arial TUR;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w:t>
      </w:r>
      <w:r>
        <w:rPr>
          <w:rFonts w:cs="David"/>
          <w:sz w:val="24"/>
          <w:szCs w:val="24"/>
          <w:rtl w:val="true"/>
        </w:rPr>
        <w:t>.</w:t>
      </w:r>
      <w:r>
        <w:rPr>
          <w:rFonts w:cs="David"/>
          <w:sz w:val="24"/>
          <w:sz w:val="24"/>
          <w:szCs w:val="24"/>
          <w:rtl w:val="true"/>
        </w:rPr>
        <w:t>י</w:t>
      </w:r>
      <w:r>
        <w:rPr>
          <w:rFonts w:cs="David"/>
          <w:sz w:val="24"/>
          <w:szCs w:val="24"/>
          <w:rtl w:val="true"/>
        </w:rPr>
        <w:t xml:space="preserve">. </w:t>
      </w:r>
      <w:r>
        <w:rPr>
          <w:rFonts w:cs="David"/>
          <w:sz w:val="24"/>
          <w:sz w:val="24"/>
          <w:szCs w:val="24"/>
          <w:rtl w:val="true"/>
        </w:rPr>
        <w:t>שם</w:t>
      </w:r>
      <w:r>
        <w:rPr>
          <w:rFonts w:eastAsia="Arial TUR;Arial" w:cs="Arial TUR;Arial"/>
          <w:sz w:val="24"/>
          <w:sz w:val="24"/>
          <w:szCs w:val="24"/>
          <w:rtl w:val="true"/>
        </w:rPr>
        <w:t xml:space="preserve">  </w:t>
      </w:r>
      <w:r>
        <w:rPr>
          <w:rFonts w:cs="David"/>
          <w:sz w:val="24"/>
          <w:sz w:val="24"/>
          <w:szCs w:val="24"/>
          <w:rtl w:val="true"/>
        </w:rPr>
        <w:t>נדון</w:t>
      </w:r>
      <w:r>
        <w:rPr>
          <w:rFonts w:eastAsia="Arial TUR;Arial" w:cs="Arial TUR;Arial"/>
          <w:sz w:val="24"/>
          <w:sz w:val="24"/>
          <w:szCs w:val="24"/>
          <w:rtl w:val="true"/>
        </w:rPr>
        <w:t xml:space="preserve"> </w:t>
      </w:r>
      <w:r>
        <w:rPr>
          <w:rFonts w:cs="David"/>
          <w:sz w:val="24"/>
          <w:sz w:val="24"/>
          <w:szCs w:val="24"/>
          <w:rtl w:val="true"/>
        </w:rPr>
        <w:t>ערעורו</w:t>
      </w:r>
      <w:r>
        <w:rPr>
          <w:rFonts w:eastAsia="Arial TUR;Arial" w:cs="Arial TUR;Arial"/>
          <w:sz w:val="24"/>
          <w:sz w:val="24"/>
          <w:szCs w:val="24"/>
          <w:rtl w:val="true"/>
        </w:rPr>
        <w:t xml:space="preserve"> </w:t>
      </w:r>
      <w:r>
        <w:rPr>
          <w:rFonts w:cs="David"/>
          <w:sz w:val="24"/>
          <w:sz w:val="24"/>
          <w:szCs w:val="24"/>
          <w:rtl w:val="true"/>
        </w:rPr>
        <w:t>של</w:t>
      </w:r>
      <w:r>
        <w:rPr>
          <w:rFonts w:eastAsia="Arial TUR;Arial" w:cs="Arial TUR;Arial"/>
          <w:sz w:val="24"/>
          <w:sz w:val="24"/>
          <w:szCs w:val="24"/>
          <w:rtl w:val="true"/>
        </w:rPr>
        <w:t xml:space="preserve"> </w:t>
      </w:r>
      <w:r>
        <w:rPr>
          <w:rFonts w:cs="David"/>
          <w:sz w:val="24"/>
          <w:sz w:val="24"/>
          <w:szCs w:val="24"/>
          <w:rtl w:val="true"/>
        </w:rPr>
        <w:t>מי</w:t>
      </w:r>
      <w:r>
        <w:rPr>
          <w:rFonts w:eastAsia="Arial TUR;Arial" w:cs="Arial TUR;Arial"/>
          <w:sz w:val="24"/>
          <w:sz w:val="24"/>
          <w:szCs w:val="24"/>
          <w:rtl w:val="true"/>
        </w:rPr>
        <w:t xml:space="preserve"> </w:t>
      </w:r>
      <w:r>
        <w:rPr>
          <w:rFonts w:cs="David"/>
          <w:sz w:val="24"/>
          <w:sz w:val="24"/>
          <w:szCs w:val="24"/>
          <w:rtl w:val="true"/>
        </w:rPr>
        <w:t>שהורשע</w:t>
      </w:r>
      <w:r>
        <w:rPr>
          <w:rFonts w:eastAsia="Arial TUR;Arial" w:cs="Arial TUR;Arial"/>
          <w:sz w:val="24"/>
          <w:sz w:val="24"/>
          <w:szCs w:val="24"/>
          <w:rtl w:val="true"/>
        </w:rPr>
        <w:t xml:space="preserve"> </w:t>
      </w:r>
      <w:r>
        <w:rPr>
          <w:rFonts w:cs="David"/>
          <w:sz w:val="24"/>
          <w:sz w:val="24"/>
          <w:szCs w:val="24"/>
          <w:rtl w:val="true"/>
        </w:rPr>
        <w:t>על</w:t>
      </w:r>
      <w:r>
        <w:rPr>
          <w:rFonts w:eastAsia="Arial TUR;Arial" w:cs="Arial TUR;Arial"/>
          <w:sz w:val="24"/>
          <w:sz w:val="24"/>
          <w:szCs w:val="24"/>
          <w:rtl w:val="true"/>
        </w:rPr>
        <w:t xml:space="preserve"> </w:t>
      </w:r>
      <w:r>
        <w:rPr>
          <w:rFonts w:cs="David"/>
          <w:sz w:val="24"/>
          <w:sz w:val="24"/>
          <w:szCs w:val="24"/>
          <w:rtl w:val="true"/>
        </w:rPr>
        <w:t>פי</w:t>
      </w:r>
      <w:r>
        <w:rPr>
          <w:rFonts w:eastAsia="Arial TUR;Arial" w:cs="Arial TUR;Arial"/>
          <w:sz w:val="24"/>
          <w:sz w:val="24"/>
          <w:szCs w:val="24"/>
          <w:rtl w:val="true"/>
        </w:rPr>
        <w:t xml:space="preserve"> </w:t>
      </w:r>
      <w:r>
        <w:rPr>
          <w:rFonts w:cs="David"/>
          <w:sz w:val="24"/>
          <w:sz w:val="24"/>
          <w:szCs w:val="24"/>
          <w:rtl w:val="true"/>
        </w:rPr>
        <w:t>הודאתו</w:t>
      </w:r>
      <w:r>
        <w:rPr>
          <w:rFonts w:eastAsia="Arial TUR;Arial" w:cs="Arial TUR;Arial"/>
          <w:sz w:val="24"/>
          <w:sz w:val="24"/>
          <w:szCs w:val="24"/>
          <w:rtl w:val="true"/>
        </w:rPr>
        <w:t xml:space="preserve"> </w:t>
      </w:r>
      <w:r>
        <w:rPr>
          <w:rFonts w:cs="David"/>
          <w:sz w:val="24"/>
          <w:sz w:val="24"/>
          <w:szCs w:val="24"/>
          <w:rtl w:val="true"/>
        </w:rPr>
        <w:t>בעבירת</w:t>
      </w:r>
      <w:r>
        <w:rPr>
          <w:rFonts w:eastAsia="Arial TUR;Arial" w:cs="Arial TUR;Arial"/>
          <w:sz w:val="24"/>
          <w:sz w:val="24"/>
          <w:szCs w:val="24"/>
          <w:rtl w:val="true"/>
        </w:rPr>
        <w:t xml:space="preserve"> </w:t>
      </w:r>
      <w:r>
        <w:rPr>
          <w:rFonts w:cs="David"/>
          <w:sz w:val="24"/>
          <w:sz w:val="24"/>
          <w:szCs w:val="24"/>
          <w:rtl w:val="true"/>
        </w:rPr>
        <w:t>נשק</w:t>
      </w:r>
      <w:r>
        <w:rPr>
          <w:rFonts w:eastAsia="Arial TUR;Arial" w:cs="Arial TUR;Arial"/>
          <w:sz w:val="24"/>
          <w:sz w:val="24"/>
          <w:szCs w:val="24"/>
          <w:rtl w:val="true"/>
        </w:rPr>
        <w:t xml:space="preserve"> </w:t>
      </w:r>
      <w:r>
        <w:rPr>
          <w:rFonts w:cs="David"/>
          <w:sz w:val="24"/>
          <w:sz w:val="24"/>
          <w:szCs w:val="24"/>
          <w:rtl w:val="true"/>
        </w:rPr>
        <w:t>בנסיבות</w:t>
      </w:r>
      <w:r>
        <w:rPr>
          <w:rFonts w:eastAsia="Arial TUR;Arial" w:cs="Arial TUR;Arial"/>
          <w:sz w:val="24"/>
          <w:sz w:val="24"/>
          <w:szCs w:val="24"/>
          <w:rtl w:val="true"/>
        </w:rPr>
        <w:t xml:space="preserve"> </w:t>
      </w:r>
      <w:r>
        <w:rPr>
          <w:rFonts w:cs="David"/>
          <w:sz w:val="24"/>
          <w:sz w:val="24"/>
          <w:szCs w:val="24"/>
          <w:rtl w:val="true"/>
        </w:rPr>
        <w:t>בהן</w:t>
      </w:r>
      <w:r>
        <w:rPr>
          <w:rFonts w:eastAsia="Arial TUR;Arial" w:cs="Arial TUR;Arial"/>
          <w:sz w:val="24"/>
          <w:sz w:val="24"/>
          <w:szCs w:val="24"/>
          <w:rtl w:val="true"/>
        </w:rPr>
        <w:t xml:space="preserve"> </w:t>
      </w:r>
      <w:r>
        <w:rPr>
          <w:rFonts w:cs="David"/>
          <w:sz w:val="24"/>
          <w:sz w:val="24"/>
          <w:szCs w:val="24"/>
          <w:rtl w:val="true"/>
        </w:rPr>
        <w:t>החזיק</w:t>
      </w:r>
      <w:r>
        <w:rPr>
          <w:rFonts w:eastAsia="Arial TUR;Arial" w:cs="Arial TUR;Arial"/>
          <w:sz w:val="24"/>
          <w:sz w:val="24"/>
          <w:szCs w:val="24"/>
          <w:rtl w:val="true"/>
        </w:rPr>
        <w:t xml:space="preserve"> </w:t>
      </w:r>
      <w:r>
        <w:rPr>
          <w:rFonts w:cs="David"/>
          <w:sz w:val="24"/>
          <w:sz w:val="24"/>
          <w:szCs w:val="24"/>
          <w:rtl w:val="true"/>
        </w:rPr>
        <w:t>אקדח</w:t>
      </w:r>
      <w:r>
        <w:rPr>
          <w:rFonts w:eastAsia="Arial TUR;Arial" w:cs="Arial TUR;Arial"/>
          <w:sz w:val="24"/>
          <w:sz w:val="24"/>
          <w:szCs w:val="24"/>
          <w:rtl w:val="true"/>
        </w:rPr>
        <w:t xml:space="preserve"> </w:t>
      </w:r>
      <w:r>
        <w:rPr>
          <w:rFonts w:cs="David"/>
          <w:sz w:val="24"/>
          <w:sz w:val="24"/>
          <w:szCs w:val="24"/>
          <w:rtl w:val="true"/>
        </w:rPr>
        <w:t>אחד</w:t>
      </w:r>
      <w:r>
        <w:rPr>
          <w:rFonts w:eastAsia="Arial TUR;Arial" w:cs="Arial TUR;Arial"/>
          <w:sz w:val="24"/>
          <w:sz w:val="24"/>
          <w:szCs w:val="24"/>
          <w:rtl w:val="true"/>
        </w:rPr>
        <w:t xml:space="preserve"> </w:t>
      </w:r>
      <w:r>
        <w:rPr>
          <w:rFonts w:cs="David"/>
          <w:sz w:val="24"/>
          <w:sz w:val="24"/>
          <w:szCs w:val="24"/>
          <w:rtl w:val="true"/>
        </w:rPr>
        <w:t>ומחסנית</w:t>
      </w:r>
      <w:r>
        <w:rPr>
          <w:rFonts w:eastAsia="Arial TUR;Arial" w:cs="Arial TUR;Arial"/>
          <w:sz w:val="24"/>
          <w:sz w:val="24"/>
          <w:szCs w:val="24"/>
          <w:rtl w:val="true"/>
        </w:rPr>
        <w:t xml:space="preserve"> </w:t>
      </w:r>
      <w:r>
        <w:rPr>
          <w:rFonts w:cs="David"/>
          <w:sz w:val="24"/>
          <w:sz w:val="24"/>
          <w:szCs w:val="24"/>
          <w:rtl w:val="true"/>
        </w:rPr>
        <w:t>לאקדח</w:t>
      </w:r>
      <w:r>
        <w:rPr>
          <w:rFonts w:eastAsia="Arial TUR;Arial" w:cs="Arial TUR;Arial"/>
          <w:sz w:val="24"/>
          <w:sz w:val="24"/>
          <w:szCs w:val="24"/>
          <w:rtl w:val="true"/>
        </w:rPr>
        <w:t xml:space="preserve"> </w:t>
      </w:r>
      <w:r>
        <w:rPr>
          <w:rFonts w:cs="David"/>
          <w:sz w:val="24"/>
          <w:sz w:val="24"/>
          <w:szCs w:val="24"/>
          <w:rtl w:val="true"/>
        </w:rPr>
        <w:t>ונדון</w:t>
      </w:r>
      <w:r>
        <w:rPr>
          <w:rFonts w:eastAsia="Arial TUR;Arial" w:cs="Arial TUR;Arial"/>
          <w:sz w:val="24"/>
          <w:sz w:val="24"/>
          <w:szCs w:val="24"/>
          <w:rtl w:val="true"/>
        </w:rPr>
        <w:t xml:space="preserve"> </w:t>
      </w:r>
      <w:r>
        <w:rPr>
          <w:rFonts w:cs="David"/>
          <w:sz w:val="24"/>
          <w:sz w:val="24"/>
          <w:szCs w:val="24"/>
          <w:rtl w:val="true"/>
        </w:rPr>
        <w:t>לשמונה</w:t>
      </w:r>
      <w:r>
        <w:rPr>
          <w:rFonts w:eastAsia="Arial TUR;Arial" w:cs="Arial TUR;Arial"/>
          <w:sz w:val="24"/>
          <w:sz w:val="24"/>
          <w:szCs w:val="24"/>
          <w:rtl w:val="true"/>
        </w:rPr>
        <w:t xml:space="preserve"> </w:t>
      </w:r>
      <w:r>
        <w:rPr>
          <w:rFonts w:cs="David"/>
          <w:sz w:val="24"/>
          <w:sz w:val="24"/>
          <w:szCs w:val="24"/>
          <w:rtl w:val="true"/>
        </w:rPr>
        <w:t>עשרה</w:t>
      </w:r>
      <w:r>
        <w:rPr>
          <w:rFonts w:eastAsia="Arial TUR;Arial" w:cs="Arial TUR;Arial"/>
          <w:sz w:val="24"/>
          <w:sz w:val="24"/>
          <w:szCs w:val="24"/>
          <w:rtl w:val="true"/>
        </w:rPr>
        <w:t xml:space="preserve"> </w:t>
      </w:r>
      <w:r>
        <w:rPr>
          <w:rFonts w:cs="David"/>
          <w:sz w:val="24"/>
          <w:sz w:val="24"/>
          <w:szCs w:val="24"/>
          <w:rtl w:val="true"/>
        </w:rPr>
        <w:t>חודשי</w:t>
      </w:r>
      <w:r>
        <w:rPr>
          <w:rFonts w:eastAsia="Arial TUR;Arial" w:cs="Arial TUR;Arial"/>
          <w:sz w:val="24"/>
          <w:sz w:val="24"/>
          <w:szCs w:val="24"/>
          <w:rtl w:val="true"/>
        </w:rPr>
        <w:t xml:space="preserve"> </w:t>
      </w:r>
      <w:r>
        <w:rPr>
          <w:rFonts w:cs="David"/>
          <w:sz w:val="24"/>
          <w:sz w:val="24"/>
          <w:szCs w:val="24"/>
          <w:rtl w:val="true"/>
        </w:rPr>
        <w:t>מאסר</w:t>
      </w:r>
      <w:r>
        <w:rPr>
          <w:rFonts w:eastAsia="Arial TUR;Arial" w:cs="Arial TUR;Arial"/>
          <w:sz w:val="24"/>
          <w:sz w:val="24"/>
          <w:szCs w:val="24"/>
          <w:rtl w:val="true"/>
        </w:rPr>
        <w:t xml:space="preserve"> </w:t>
      </w:r>
      <w:r>
        <w:rPr>
          <w:rFonts w:cs="David"/>
          <w:sz w:val="24"/>
          <w:sz w:val="24"/>
          <w:szCs w:val="24"/>
          <w:rtl w:val="true"/>
        </w:rPr>
        <w:t>מתוכם</w:t>
      </w:r>
      <w:r>
        <w:rPr>
          <w:rFonts w:eastAsia="Arial TUR;Arial" w:cs="Arial TUR;Arial"/>
          <w:sz w:val="24"/>
          <w:sz w:val="24"/>
          <w:szCs w:val="24"/>
          <w:rtl w:val="true"/>
        </w:rPr>
        <w:t xml:space="preserve"> </w:t>
      </w:r>
      <w:r>
        <w:rPr>
          <w:rFonts w:cs="David"/>
          <w:sz w:val="24"/>
          <w:sz w:val="24"/>
          <w:szCs w:val="24"/>
          <w:rtl w:val="true"/>
        </w:rPr>
        <w:t>שמונה</w:t>
      </w:r>
      <w:r>
        <w:rPr>
          <w:rFonts w:eastAsia="Arial TUR;Arial" w:cs="Arial TUR;Arial"/>
          <w:sz w:val="24"/>
          <w:sz w:val="24"/>
          <w:szCs w:val="24"/>
          <w:rtl w:val="true"/>
        </w:rPr>
        <w:t xml:space="preserve"> </w:t>
      </w:r>
      <w:r>
        <w:rPr>
          <w:rFonts w:cs="David"/>
          <w:sz w:val="24"/>
          <w:sz w:val="24"/>
          <w:szCs w:val="24"/>
          <w:rtl w:val="true"/>
        </w:rPr>
        <w:t>חודשים</w:t>
      </w:r>
      <w:r>
        <w:rPr>
          <w:rFonts w:eastAsia="Arial TUR;Arial" w:cs="Arial TUR;Arial"/>
          <w:sz w:val="24"/>
          <w:sz w:val="24"/>
          <w:szCs w:val="24"/>
          <w:rtl w:val="true"/>
        </w:rPr>
        <w:t xml:space="preserve"> </w:t>
      </w:r>
      <w:r>
        <w:rPr>
          <w:rFonts w:cs="David"/>
          <w:sz w:val="24"/>
          <w:sz w:val="24"/>
          <w:szCs w:val="24"/>
          <w:rtl w:val="true"/>
        </w:rPr>
        <w:t>לריצוי</w:t>
      </w:r>
      <w:r>
        <w:rPr>
          <w:rFonts w:eastAsia="Arial TUR;Arial" w:cs="Arial TUR;Arial"/>
          <w:sz w:val="24"/>
          <w:sz w:val="24"/>
          <w:szCs w:val="24"/>
          <w:rtl w:val="true"/>
        </w:rPr>
        <w:t xml:space="preserve"> </w:t>
      </w:r>
      <w:r>
        <w:rPr>
          <w:rFonts w:cs="David"/>
          <w:sz w:val="24"/>
          <w:sz w:val="24"/>
          <w:szCs w:val="24"/>
          <w:rtl w:val="true"/>
        </w:rPr>
        <w:t>בפועל</w:t>
      </w:r>
      <w:r>
        <w:rPr>
          <w:rFonts w:eastAsia="Arial TUR;Arial" w:cs="Arial TUR;Arial"/>
          <w:sz w:val="24"/>
          <w:sz w:val="24"/>
          <w:szCs w:val="24"/>
          <w:rtl w:val="true"/>
        </w:rPr>
        <w:t xml:space="preserve"> </w:t>
      </w:r>
      <w:r>
        <w:rPr>
          <w:rFonts w:cs="David"/>
          <w:sz w:val="24"/>
          <w:sz w:val="24"/>
          <w:szCs w:val="24"/>
          <w:rtl w:val="true"/>
        </w:rPr>
        <w:t>והיתרה</w:t>
      </w:r>
      <w:r>
        <w:rPr>
          <w:rFonts w:eastAsia="Arial TUR;Arial" w:cs="Arial TUR;Arial"/>
          <w:sz w:val="24"/>
          <w:sz w:val="24"/>
          <w:szCs w:val="24"/>
          <w:rtl w:val="true"/>
        </w:rPr>
        <w:t xml:space="preserve"> </w:t>
      </w:r>
      <w:r>
        <w:rPr>
          <w:rFonts w:cs="David"/>
          <w:sz w:val="24"/>
          <w:sz w:val="24"/>
          <w:szCs w:val="24"/>
          <w:rtl w:val="true"/>
        </w:rPr>
        <w:t>על</w:t>
      </w:r>
      <w:r>
        <w:rPr>
          <w:rFonts w:eastAsia="Arial TUR;Arial" w:cs="Arial TUR;Arial"/>
          <w:sz w:val="24"/>
          <w:sz w:val="24"/>
          <w:szCs w:val="24"/>
          <w:rtl w:val="true"/>
        </w:rPr>
        <w:t xml:space="preserve"> </w:t>
      </w:r>
      <w:r>
        <w:rPr>
          <w:rFonts w:cs="David"/>
          <w:sz w:val="24"/>
          <w:sz w:val="24"/>
          <w:szCs w:val="24"/>
          <w:rtl w:val="true"/>
        </w:rPr>
        <w:t>תנאי</w:t>
      </w:r>
      <w:r>
        <w:rPr>
          <w:rFonts w:cs="David"/>
          <w:sz w:val="24"/>
          <w:szCs w:val="24"/>
          <w:rtl w:val="true"/>
        </w:rPr>
        <w:t xml:space="preserve">. </w:t>
      </w:r>
      <w:r>
        <w:rPr>
          <w:rFonts w:cs="David"/>
          <w:sz w:val="24"/>
          <w:sz w:val="24"/>
          <w:szCs w:val="24"/>
          <w:rtl w:val="true"/>
        </w:rPr>
        <w:t>בערעור</w:t>
      </w:r>
      <w:r>
        <w:rPr>
          <w:rFonts w:eastAsia="Arial TUR;Arial" w:cs="Arial TUR;Arial"/>
          <w:sz w:val="24"/>
          <w:sz w:val="24"/>
          <w:szCs w:val="24"/>
          <w:rtl w:val="true"/>
        </w:rPr>
        <w:t xml:space="preserve"> </w:t>
      </w:r>
      <w:r>
        <w:rPr>
          <w:rFonts w:cs="David"/>
          <w:sz w:val="24"/>
          <w:sz w:val="24"/>
          <w:szCs w:val="24"/>
          <w:rtl w:val="true"/>
        </w:rPr>
        <w:t>טענה</w:t>
      </w:r>
      <w:r>
        <w:rPr>
          <w:rFonts w:eastAsia="Arial TUR;Arial" w:cs="Arial TUR;Arial"/>
          <w:sz w:val="24"/>
          <w:sz w:val="24"/>
          <w:szCs w:val="24"/>
          <w:rtl w:val="true"/>
        </w:rPr>
        <w:t xml:space="preserve"> </w:t>
      </w:r>
      <w:r>
        <w:rPr>
          <w:rFonts w:cs="David"/>
          <w:sz w:val="24"/>
          <w:sz w:val="24"/>
          <w:szCs w:val="24"/>
          <w:rtl w:val="true"/>
        </w:rPr>
        <w:t>ההגנה</w:t>
      </w:r>
      <w:r>
        <w:rPr>
          <w:rFonts w:eastAsia="Arial TUR;Arial" w:cs="Arial TUR;Arial"/>
          <w:sz w:val="24"/>
          <w:sz w:val="24"/>
          <w:szCs w:val="24"/>
          <w:rtl w:val="true"/>
        </w:rPr>
        <w:t xml:space="preserve"> </w:t>
      </w:r>
      <w:r>
        <w:rPr>
          <w:rFonts w:cs="David"/>
          <w:sz w:val="24"/>
          <w:sz w:val="24"/>
          <w:szCs w:val="24"/>
          <w:rtl w:val="true"/>
        </w:rPr>
        <w:t>לנסיבות</w:t>
      </w:r>
      <w:r>
        <w:rPr>
          <w:rFonts w:eastAsia="Arial TUR;Arial" w:cs="Arial TUR;Arial"/>
          <w:sz w:val="24"/>
          <w:sz w:val="24"/>
          <w:szCs w:val="24"/>
          <w:rtl w:val="true"/>
        </w:rPr>
        <w:t xml:space="preserve"> </w:t>
      </w:r>
      <w:r>
        <w:rPr>
          <w:rFonts w:cs="David"/>
          <w:sz w:val="24"/>
          <w:sz w:val="24"/>
          <w:szCs w:val="24"/>
          <w:rtl w:val="true"/>
        </w:rPr>
        <w:t>מקלות</w:t>
      </w:r>
      <w:r>
        <w:rPr>
          <w:rFonts w:eastAsia="Arial TUR;Arial" w:cs="Arial TUR;Arial"/>
          <w:sz w:val="24"/>
          <w:sz w:val="24"/>
          <w:szCs w:val="24"/>
          <w:rtl w:val="true"/>
        </w:rPr>
        <w:t xml:space="preserve"> </w:t>
      </w:r>
      <w:r>
        <w:rPr>
          <w:rFonts w:cs="David"/>
          <w:sz w:val="24"/>
          <w:sz w:val="24"/>
          <w:szCs w:val="24"/>
          <w:rtl w:val="true"/>
        </w:rPr>
        <w:t>שעניינן</w:t>
      </w:r>
      <w:r>
        <w:rPr>
          <w:rFonts w:eastAsia="Arial TUR;Arial" w:cs="Arial TUR;Arial"/>
          <w:sz w:val="24"/>
          <w:sz w:val="24"/>
          <w:szCs w:val="24"/>
          <w:rtl w:val="true"/>
        </w:rPr>
        <w:t xml:space="preserve"> </w:t>
      </w:r>
      <w:r>
        <w:rPr>
          <w:rFonts w:cs="David"/>
          <w:sz w:val="24"/>
          <w:sz w:val="24"/>
          <w:szCs w:val="24"/>
          <w:rtl w:val="true"/>
        </w:rPr>
        <w:t>גיל</w:t>
      </w:r>
      <w:r>
        <w:rPr>
          <w:rFonts w:eastAsia="Arial TUR;Arial" w:cs="Arial TUR;Arial"/>
          <w:sz w:val="24"/>
          <w:sz w:val="24"/>
          <w:szCs w:val="24"/>
          <w:rtl w:val="true"/>
        </w:rPr>
        <w:t xml:space="preserve"> </w:t>
      </w:r>
      <w:r>
        <w:rPr>
          <w:rFonts w:cs="David"/>
          <w:sz w:val="24"/>
          <w:sz w:val="24"/>
          <w:szCs w:val="24"/>
          <w:rtl w:val="true"/>
        </w:rPr>
        <w:t>צעיר</w:t>
      </w:r>
      <w:r>
        <w:rPr>
          <w:rFonts w:eastAsia="Arial TUR;Arial" w:cs="Arial TUR;Arial"/>
          <w:sz w:val="24"/>
          <w:sz w:val="24"/>
          <w:szCs w:val="24"/>
          <w:rtl w:val="true"/>
        </w:rPr>
        <w:t xml:space="preserve"> </w:t>
      </w:r>
      <w:r>
        <w:rPr>
          <w:rFonts w:cs="David"/>
          <w:sz w:val="24"/>
          <w:szCs w:val="24"/>
          <w:rtl w:val="true"/>
        </w:rPr>
        <w:t>(</w:t>
      </w:r>
      <w:r>
        <w:rPr>
          <w:rFonts w:cs="David"/>
          <w:sz w:val="24"/>
          <w:sz w:val="24"/>
          <w:szCs w:val="24"/>
          <w:rtl w:val="true"/>
        </w:rPr>
        <w:t>בן</w:t>
      </w:r>
      <w:r>
        <w:rPr>
          <w:rFonts w:eastAsia="Arial TUR;Arial" w:cs="Arial TUR;Arial"/>
          <w:sz w:val="24"/>
          <w:sz w:val="24"/>
          <w:szCs w:val="24"/>
          <w:rtl w:val="true"/>
        </w:rPr>
        <w:t xml:space="preserve"> </w:t>
      </w:r>
      <w:r>
        <w:rPr>
          <w:rFonts w:cs="David"/>
          <w:sz w:val="24"/>
          <w:szCs w:val="24"/>
        </w:rPr>
        <w:t>24</w:t>
      </w:r>
      <w:r>
        <w:rPr>
          <w:rFonts w:cs="David"/>
          <w:sz w:val="24"/>
          <w:szCs w:val="24"/>
          <w:rtl w:val="true"/>
        </w:rPr>
        <w:t xml:space="preserve">), </w:t>
      </w:r>
      <w:r>
        <w:rPr>
          <w:rFonts w:cs="David"/>
          <w:sz w:val="24"/>
          <w:sz w:val="24"/>
          <w:szCs w:val="24"/>
          <w:rtl w:val="true"/>
        </w:rPr>
        <w:t>עבר</w:t>
      </w:r>
      <w:r>
        <w:rPr>
          <w:rFonts w:eastAsia="Arial TUR;Arial" w:cs="Arial TUR;Arial"/>
          <w:sz w:val="24"/>
          <w:sz w:val="24"/>
          <w:szCs w:val="24"/>
          <w:rtl w:val="true"/>
        </w:rPr>
        <w:t xml:space="preserve"> </w:t>
      </w:r>
      <w:r>
        <w:rPr>
          <w:rFonts w:cs="David"/>
          <w:sz w:val="24"/>
          <w:sz w:val="24"/>
          <w:szCs w:val="24"/>
          <w:rtl w:val="true"/>
        </w:rPr>
        <w:t>נקי</w:t>
      </w:r>
      <w:r>
        <w:rPr>
          <w:rFonts w:eastAsia="Arial TUR;Arial" w:cs="Arial TUR;Arial"/>
          <w:sz w:val="24"/>
          <w:sz w:val="24"/>
          <w:szCs w:val="24"/>
          <w:rtl w:val="true"/>
        </w:rPr>
        <w:t xml:space="preserve"> </w:t>
      </w:r>
      <w:r>
        <w:rPr>
          <w:rFonts w:cs="David"/>
          <w:sz w:val="24"/>
          <w:sz w:val="24"/>
          <w:szCs w:val="24"/>
          <w:rtl w:val="true"/>
        </w:rPr>
        <w:t>ונורמטיבי</w:t>
      </w:r>
      <w:r>
        <w:rPr>
          <w:rFonts w:cs="David"/>
          <w:sz w:val="24"/>
          <w:szCs w:val="24"/>
          <w:rtl w:val="true"/>
        </w:rPr>
        <w:t xml:space="preserve">, </w:t>
      </w:r>
      <w:r>
        <w:rPr>
          <w:rFonts w:cs="David"/>
          <w:sz w:val="24"/>
          <w:sz w:val="24"/>
          <w:szCs w:val="24"/>
          <w:rtl w:val="true"/>
        </w:rPr>
        <w:t>מעצר</w:t>
      </w:r>
      <w:r>
        <w:rPr>
          <w:rFonts w:eastAsia="Arial TUR;Arial" w:cs="Arial TUR;Arial"/>
          <w:sz w:val="24"/>
          <w:sz w:val="24"/>
          <w:szCs w:val="24"/>
          <w:rtl w:val="true"/>
        </w:rPr>
        <w:t xml:space="preserve"> </w:t>
      </w:r>
      <w:r>
        <w:rPr>
          <w:rFonts w:cs="David"/>
          <w:sz w:val="24"/>
          <w:sz w:val="24"/>
          <w:szCs w:val="24"/>
          <w:rtl w:val="true"/>
        </w:rPr>
        <w:t>בית</w:t>
      </w:r>
      <w:r>
        <w:rPr>
          <w:rFonts w:eastAsia="Arial TUR;Arial" w:cs="Arial TUR;Arial"/>
          <w:sz w:val="24"/>
          <w:sz w:val="24"/>
          <w:szCs w:val="24"/>
          <w:rtl w:val="true"/>
        </w:rPr>
        <w:t xml:space="preserve"> </w:t>
      </w:r>
      <w:r>
        <w:rPr>
          <w:rFonts w:cs="David"/>
          <w:sz w:val="24"/>
          <w:sz w:val="24"/>
          <w:szCs w:val="24"/>
          <w:rtl w:val="true"/>
        </w:rPr>
        <w:t>מלא</w:t>
      </w:r>
      <w:r>
        <w:rPr>
          <w:rFonts w:eastAsia="Arial TUR;Arial" w:cs="Arial TUR;Arial"/>
          <w:sz w:val="24"/>
          <w:sz w:val="24"/>
          <w:szCs w:val="24"/>
          <w:rtl w:val="true"/>
        </w:rPr>
        <w:t xml:space="preserve"> </w:t>
      </w:r>
      <w:r>
        <w:rPr>
          <w:rFonts w:cs="David"/>
          <w:sz w:val="24"/>
          <w:sz w:val="24"/>
          <w:szCs w:val="24"/>
          <w:rtl w:val="true"/>
        </w:rPr>
        <w:t>בו</w:t>
      </w:r>
      <w:r>
        <w:rPr>
          <w:rFonts w:eastAsia="Arial TUR;Arial" w:cs="Arial TUR;Arial"/>
          <w:sz w:val="24"/>
          <w:sz w:val="24"/>
          <w:szCs w:val="24"/>
          <w:rtl w:val="true"/>
        </w:rPr>
        <w:t xml:space="preserve"> </w:t>
      </w:r>
      <w:r>
        <w:rPr>
          <w:rFonts w:cs="David"/>
          <w:sz w:val="24"/>
          <w:sz w:val="24"/>
          <w:szCs w:val="24"/>
          <w:rtl w:val="true"/>
        </w:rPr>
        <w:t>שהה</w:t>
      </w:r>
      <w:r>
        <w:rPr>
          <w:rFonts w:cs="David"/>
          <w:sz w:val="24"/>
          <w:szCs w:val="24"/>
          <w:rtl w:val="true"/>
        </w:rPr>
        <w:t xml:space="preserve">, </w:t>
      </w:r>
      <w:r>
        <w:rPr>
          <w:rFonts w:cs="David"/>
          <w:sz w:val="24"/>
          <w:sz w:val="24"/>
          <w:szCs w:val="24"/>
          <w:rtl w:val="true"/>
        </w:rPr>
        <w:t>מעצר</w:t>
      </w:r>
      <w:r>
        <w:rPr>
          <w:rFonts w:eastAsia="Arial TUR;Arial" w:cs="Arial TUR;Arial"/>
          <w:sz w:val="24"/>
          <w:sz w:val="24"/>
          <w:szCs w:val="24"/>
          <w:rtl w:val="true"/>
        </w:rPr>
        <w:t xml:space="preserve"> </w:t>
      </w:r>
      <w:r>
        <w:rPr>
          <w:rFonts w:cs="David"/>
          <w:sz w:val="24"/>
          <w:sz w:val="24"/>
          <w:szCs w:val="24"/>
          <w:rtl w:val="true"/>
        </w:rPr>
        <w:t>בית</w:t>
      </w:r>
      <w:r>
        <w:rPr>
          <w:rFonts w:eastAsia="Arial TUR;Arial" w:cs="Arial TUR;Arial"/>
          <w:sz w:val="24"/>
          <w:sz w:val="24"/>
          <w:szCs w:val="24"/>
          <w:rtl w:val="true"/>
        </w:rPr>
        <w:t xml:space="preserve"> </w:t>
      </w:r>
      <w:r>
        <w:rPr>
          <w:rFonts w:cs="David"/>
          <w:sz w:val="24"/>
          <w:sz w:val="24"/>
          <w:szCs w:val="24"/>
          <w:rtl w:val="true"/>
        </w:rPr>
        <w:t>חלקי</w:t>
      </w:r>
      <w:r>
        <w:rPr>
          <w:rFonts w:cs="David"/>
          <w:sz w:val="24"/>
          <w:szCs w:val="24"/>
          <w:rtl w:val="true"/>
        </w:rPr>
        <w:t xml:space="preserve">, </w:t>
      </w:r>
      <w:r>
        <w:rPr>
          <w:rFonts w:cs="David"/>
          <w:sz w:val="24"/>
          <w:sz w:val="24"/>
          <w:szCs w:val="24"/>
          <w:rtl w:val="true"/>
        </w:rPr>
        <w:t>מצבה</w:t>
      </w:r>
      <w:r>
        <w:rPr>
          <w:rFonts w:eastAsia="Arial TUR;Arial" w:cs="Arial TUR;Arial"/>
          <w:sz w:val="24"/>
          <w:sz w:val="24"/>
          <w:szCs w:val="24"/>
          <w:rtl w:val="true"/>
        </w:rPr>
        <w:t xml:space="preserve"> </w:t>
      </w:r>
      <w:r>
        <w:rPr>
          <w:rFonts w:cs="David"/>
          <w:sz w:val="24"/>
          <w:sz w:val="24"/>
          <w:szCs w:val="24"/>
          <w:rtl w:val="true"/>
        </w:rPr>
        <w:t>הקשה</w:t>
      </w:r>
      <w:r>
        <w:rPr>
          <w:rFonts w:eastAsia="Arial TUR;Arial" w:cs="Arial TUR;Arial"/>
          <w:sz w:val="24"/>
          <w:sz w:val="24"/>
          <w:szCs w:val="24"/>
          <w:rtl w:val="true"/>
        </w:rPr>
        <w:t xml:space="preserve"> </w:t>
      </w:r>
      <w:r>
        <w:rPr>
          <w:rFonts w:cs="David"/>
          <w:sz w:val="24"/>
          <w:sz w:val="24"/>
          <w:szCs w:val="24"/>
          <w:rtl w:val="true"/>
        </w:rPr>
        <w:t>של</w:t>
      </w:r>
      <w:r>
        <w:rPr>
          <w:rFonts w:eastAsia="Arial TUR;Arial" w:cs="Arial TUR;Arial"/>
          <w:sz w:val="24"/>
          <w:sz w:val="24"/>
          <w:szCs w:val="24"/>
          <w:rtl w:val="true"/>
        </w:rPr>
        <w:t xml:space="preserve"> </w:t>
      </w:r>
      <w:r>
        <w:rPr>
          <w:rFonts w:cs="David"/>
          <w:sz w:val="24"/>
          <w:sz w:val="24"/>
          <w:szCs w:val="24"/>
          <w:rtl w:val="true"/>
        </w:rPr>
        <w:t>משפחתו</w:t>
      </w:r>
      <w:r>
        <w:rPr>
          <w:rFonts w:cs="David"/>
          <w:sz w:val="24"/>
          <w:szCs w:val="24"/>
          <w:rtl w:val="true"/>
        </w:rPr>
        <w:t>.</w:t>
      </w:r>
    </w:p>
    <w:p>
      <w:pPr>
        <w:pStyle w:val="Ruller5"/>
        <w:ind w:start="45" w:end="0"/>
        <w:jc w:val="both"/>
        <w:rPr>
          <w:rFonts w:cs="David"/>
          <w:sz w:val="24"/>
          <w:szCs w:val="24"/>
        </w:rPr>
      </w:pPr>
      <w:r>
        <w:rPr>
          <w:rFonts w:cs="David"/>
          <w:sz w:val="24"/>
          <w:szCs w:val="24"/>
          <w:rtl w:val="true"/>
        </w:rPr>
      </w:r>
    </w:p>
    <w:p>
      <w:pPr>
        <w:pStyle w:val="Ruller5"/>
        <w:ind w:start="45" w:end="0"/>
        <w:jc w:val="both"/>
        <w:rPr>
          <w:rFonts w:cs="David"/>
          <w:sz w:val="24"/>
          <w:szCs w:val="24"/>
        </w:rPr>
      </w:pPr>
      <w:r>
        <w:rPr>
          <w:rFonts w:cs="David"/>
          <w:sz w:val="24"/>
          <w:sz w:val="24"/>
          <w:szCs w:val="24"/>
          <w:rtl w:val="true"/>
        </w:rPr>
        <w:t>הרכב</w:t>
      </w:r>
      <w:r>
        <w:rPr>
          <w:rFonts w:eastAsia="Arial TUR;Arial" w:cs="Arial TUR;Arial"/>
          <w:sz w:val="24"/>
          <w:sz w:val="24"/>
          <w:szCs w:val="24"/>
          <w:rtl w:val="true"/>
        </w:rPr>
        <w:t xml:space="preserve"> </w:t>
      </w:r>
      <w:r>
        <w:rPr>
          <w:rFonts w:cs="David"/>
          <w:sz w:val="24"/>
          <w:sz w:val="24"/>
          <w:szCs w:val="24"/>
          <w:rtl w:val="true"/>
        </w:rPr>
        <w:t>הערעור</w:t>
      </w:r>
      <w:r>
        <w:rPr>
          <w:rFonts w:eastAsia="Arial TUR;Arial" w:cs="Arial TUR;Arial"/>
          <w:sz w:val="24"/>
          <w:sz w:val="24"/>
          <w:szCs w:val="24"/>
          <w:rtl w:val="true"/>
        </w:rPr>
        <w:t xml:space="preserve"> </w:t>
      </w:r>
      <w:r>
        <w:rPr>
          <w:rFonts w:cs="David"/>
          <w:sz w:val="24"/>
          <w:sz w:val="24"/>
          <w:szCs w:val="24"/>
          <w:rtl w:val="true"/>
        </w:rPr>
        <w:t>מפי</w:t>
      </w:r>
      <w:r>
        <w:rPr>
          <w:rFonts w:eastAsia="Arial TUR;Arial" w:cs="Arial TUR;Arial"/>
          <w:sz w:val="24"/>
          <w:sz w:val="24"/>
          <w:szCs w:val="24"/>
          <w:rtl w:val="true"/>
        </w:rPr>
        <w:t xml:space="preserve"> </w:t>
      </w:r>
      <w:r>
        <w:rPr>
          <w:rFonts w:cs="David"/>
          <w:sz w:val="24"/>
          <w:sz w:val="24"/>
          <w:szCs w:val="24"/>
          <w:rtl w:val="true"/>
        </w:rPr>
        <w:t>כבוד</w:t>
      </w:r>
      <w:r>
        <w:rPr>
          <w:rFonts w:eastAsia="Arial TUR;Arial" w:cs="Arial TUR;Arial"/>
          <w:sz w:val="24"/>
          <w:sz w:val="24"/>
          <w:szCs w:val="24"/>
          <w:rtl w:val="true"/>
        </w:rPr>
        <w:t xml:space="preserve"> </w:t>
      </w:r>
      <w:r>
        <w:rPr>
          <w:rFonts w:cs="David"/>
          <w:sz w:val="24"/>
          <w:sz w:val="24"/>
          <w:szCs w:val="24"/>
          <w:rtl w:val="true"/>
        </w:rPr>
        <w:t>השופט</w:t>
      </w:r>
      <w:r>
        <w:rPr>
          <w:rFonts w:eastAsia="Arial TUR;Arial" w:cs="Arial TUR;Arial"/>
          <w:sz w:val="24"/>
          <w:sz w:val="24"/>
          <w:szCs w:val="24"/>
          <w:rtl w:val="true"/>
        </w:rPr>
        <w:t xml:space="preserve"> </w:t>
      </w:r>
      <w:r>
        <w:rPr>
          <w:rFonts w:cs="David"/>
          <w:sz w:val="24"/>
          <w:sz w:val="24"/>
          <w:szCs w:val="24"/>
          <w:rtl w:val="true"/>
        </w:rPr>
        <w:t>גו</w:t>
      </w:r>
      <w:r>
        <w:rPr>
          <w:rFonts w:cs="David"/>
          <w:sz w:val="24"/>
          <w:szCs w:val="24"/>
          <w:rtl w:val="true"/>
        </w:rPr>
        <w:t>'</w:t>
      </w:r>
      <w:r>
        <w:rPr>
          <w:rFonts w:cs="David"/>
          <w:sz w:val="24"/>
          <w:sz w:val="24"/>
          <w:szCs w:val="24"/>
          <w:rtl w:val="true"/>
        </w:rPr>
        <w:t>בראן</w:t>
      </w:r>
      <w:r>
        <w:rPr>
          <w:rFonts w:eastAsia="Arial TUR;Arial" w:cs="Arial TUR;Arial"/>
          <w:sz w:val="24"/>
          <w:sz w:val="24"/>
          <w:szCs w:val="24"/>
          <w:rtl w:val="true"/>
        </w:rPr>
        <w:t xml:space="preserve"> </w:t>
      </w:r>
      <w:r>
        <w:rPr>
          <w:rFonts w:cs="David"/>
          <w:sz w:val="24"/>
          <w:sz w:val="24"/>
          <w:szCs w:val="24"/>
          <w:rtl w:val="true"/>
        </w:rPr>
        <w:t>דחה</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הערעור</w:t>
      </w:r>
      <w:r>
        <w:rPr>
          <w:rFonts w:cs="David"/>
          <w:sz w:val="24"/>
          <w:szCs w:val="24"/>
          <w:rtl w:val="true"/>
        </w:rPr>
        <w:t xml:space="preserve">, </w:t>
      </w:r>
      <w:r>
        <w:rPr>
          <w:rFonts w:cs="David"/>
          <w:sz w:val="24"/>
          <w:sz w:val="24"/>
          <w:szCs w:val="24"/>
          <w:rtl w:val="true"/>
        </w:rPr>
        <w:t>תוך</w:t>
      </w:r>
      <w:r>
        <w:rPr>
          <w:rFonts w:eastAsia="Arial TUR;Arial" w:cs="Arial TUR;Arial"/>
          <w:sz w:val="24"/>
          <w:sz w:val="24"/>
          <w:szCs w:val="24"/>
          <w:rtl w:val="true"/>
        </w:rPr>
        <w:t xml:space="preserve"> </w:t>
      </w:r>
      <w:r>
        <w:rPr>
          <w:rFonts w:cs="David"/>
          <w:sz w:val="24"/>
          <w:sz w:val="24"/>
          <w:szCs w:val="24"/>
          <w:rtl w:val="true"/>
        </w:rPr>
        <w:t>שעמד</w:t>
      </w:r>
      <w:r>
        <w:rPr>
          <w:rFonts w:eastAsia="Arial TUR;Arial" w:cs="Arial TUR;Arial"/>
          <w:sz w:val="24"/>
          <w:sz w:val="24"/>
          <w:szCs w:val="24"/>
          <w:rtl w:val="true"/>
        </w:rPr>
        <w:t xml:space="preserve"> </w:t>
      </w:r>
      <w:r>
        <w:rPr>
          <w:rFonts w:cs="David"/>
          <w:sz w:val="24"/>
          <w:sz w:val="24"/>
          <w:szCs w:val="24"/>
          <w:rtl w:val="true"/>
        </w:rPr>
        <w:t>על</w:t>
      </w:r>
      <w:r>
        <w:rPr>
          <w:rFonts w:eastAsia="Arial TUR;Arial" w:cs="Arial TUR;Arial"/>
          <w:sz w:val="24"/>
          <w:sz w:val="24"/>
          <w:szCs w:val="24"/>
          <w:rtl w:val="true"/>
        </w:rPr>
        <w:t xml:space="preserve"> </w:t>
      </w:r>
      <w:r>
        <w:rPr>
          <w:rFonts w:cs="David"/>
          <w:sz w:val="24"/>
          <w:sz w:val="24"/>
          <w:szCs w:val="24"/>
          <w:rtl w:val="true"/>
        </w:rPr>
        <w:t>חומרת</w:t>
      </w:r>
      <w:r>
        <w:rPr>
          <w:rFonts w:eastAsia="Arial TUR;Arial" w:cs="Arial TUR;Arial"/>
          <w:sz w:val="24"/>
          <w:sz w:val="24"/>
          <w:szCs w:val="24"/>
          <w:rtl w:val="true"/>
        </w:rPr>
        <w:t xml:space="preserve"> </w:t>
      </w:r>
      <w:r>
        <w:rPr>
          <w:rFonts w:cs="David"/>
          <w:sz w:val="24"/>
          <w:sz w:val="24"/>
          <w:szCs w:val="24"/>
          <w:rtl w:val="true"/>
        </w:rPr>
        <w:t>העבירה</w:t>
      </w:r>
      <w:r>
        <w:rPr>
          <w:rFonts w:eastAsia="Arial TUR;Arial" w:cs="Arial TUR;Arial"/>
          <w:sz w:val="24"/>
          <w:sz w:val="24"/>
          <w:szCs w:val="24"/>
          <w:rtl w:val="true"/>
        </w:rPr>
        <w:t xml:space="preserve"> </w:t>
      </w:r>
      <w:r>
        <w:rPr>
          <w:rFonts w:cs="David"/>
          <w:sz w:val="24"/>
          <w:sz w:val="24"/>
          <w:szCs w:val="24"/>
          <w:rtl w:val="true"/>
        </w:rPr>
        <w:t>של</w:t>
      </w:r>
      <w:r>
        <w:rPr>
          <w:rFonts w:eastAsia="Arial TUR;Arial" w:cs="Arial TUR;Arial"/>
          <w:sz w:val="24"/>
          <w:sz w:val="24"/>
          <w:szCs w:val="24"/>
          <w:rtl w:val="true"/>
        </w:rPr>
        <w:t xml:space="preserve"> </w:t>
      </w:r>
      <w:r>
        <w:rPr>
          <w:rFonts w:cs="David"/>
          <w:sz w:val="24"/>
          <w:sz w:val="24"/>
          <w:szCs w:val="24"/>
          <w:rtl w:val="true"/>
        </w:rPr>
        <w:t>החזקת</w:t>
      </w:r>
      <w:r>
        <w:rPr>
          <w:rFonts w:eastAsia="Arial TUR;Arial" w:cs="Arial TUR;Arial"/>
          <w:sz w:val="24"/>
          <w:sz w:val="24"/>
          <w:szCs w:val="24"/>
          <w:rtl w:val="true"/>
        </w:rPr>
        <w:t xml:space="preserve"> </w:t>
      </w:r>
      <w:r>
        <w:rPr>
          <w:rFonts w:cs="David"/>
          <w:sz w:val="24"/>
          <w:sz w:val="24"/>
          <w:szCs w:val="24"/>
          <w:rtl w:val="true"/>
        </w:rPr>
        <w:t>נשק</w:t>
      </w:r>
      <w:r>
        <w:rPr>
          <w:rFonts w:eastAsia="Arial TUR;Arial" w:cs="Arial TUR;Arial"/>
          <w:sz w:val="24"/>
          <w:sz w:val="24"/>
          <w:szCs w:val="24"/>
          <w:rtl w:val="true"/>
        </w:rPr>
        <w:t xml:space="preserve"> </w:t>
      </w:r>
      <w:r>
        <w:rPr>
          <w:rFonts w:cs="David"/>
          <w:sz w:val="24"/>
          <w:sz w:val="24"/>
          <w:szCs w:val="24"/>
          <w:rtl w:val="true"/>
        </w:rPr>
        <w:t>ומחסנית</w:t>
      </w:r>
      <w:r>
        <w:rPr>
          <w:rFonts w:eastAsia="Arial TUR;Arial" w:cs="Arial TUR;Arial"/>
          <w:sz w:val="24"/>
          <w:sz w:val="24"/>
          <w:szCs w:val="24"/>
          <w:rtl w:val="true"/>
        </w:rPr>
        <w:t xml:space="preserve"> </w:t>
      </w:r>
      <w:r>
        <w:rPr>
          <w:rFonts w:cs="David"/>
          <w:sz w:val="24"/>
          <w:sz w:val="24"/>
          <w:szCs w:val="24"/>
          <w:rtl w:val="true"/>
        </w:rPr>
        <w:t>שלא</w:t>
      </w:r>
      <w:r>
        <w:rPr>
          <w:rFonts w:eastAsia="Arial TUR;Arial" w:cs="Arial TUR;Arial"/>
          <w:sz w:val="24"/>
          <w:sz w:val="24"/>
          <w:szCs w:val="24"/>
          <w:rtl w:val="true"/>
        </w:rPr>
        <w:t xml:space="preserve"> </w:t>
      </w:r>
      <w:r>
        <w:rPr>
          <w:rFonts w:cs="David"/>
          <w:sz w:val="24"/>
          <w:sz w:val="24"/>
          <w:szCs w:val="24"/>
          <w:rtl w:val="true"/>
        </w:rPr>
        <w:t>כדין</w:t>
      </w:r>
      <w:r>
        <w:rPr>
          <w:rFonts w:eastAsia="Arial TUR;Arial" w:cs="Arial TUR;Arial"/>
          <w:sz w:val="24"/>
          <w:sz w:val="24"/>
          <w:szCs w:val="24"/>
          <w:rtl w:val="true"/>
        </w:rPr>
        <w:t xml:space="preserve"> </w:t>
      </w:r>
      <w:r>
        <w:rPr>
          <w:rFonts w:cs="David"/>
          <w:sz w:val="24"/>
          <w:sz w:val="24"/>
          <w:szCs w:val="24"/>
          <w:rtl w:val="true"/>
        </w:rPr>
        <w:t>אשר</w:t>
      </w:r>
      <w:r>
        <w:rPr>
          <w:rFonts w:eastAsia="Arial TUR;Arial" w:cs="Arial TUR;Arial"/>
          <w:sz w:val="24"/>
          <w:sz w:val="24"/>
          <w:szCs w:val="24"/>
          <w:rtl w:val="true"/>
        </w:rPr>
        <w:t xml:space="preserve"> </w:t>
      </w:r>
      <w:r>
        <w:rPr>
          <w:rFonts w:cs="David"/>
          <w:sz w:val="24"/>
          <w:sz w:val="24"/>
          <w:szCs w:val="24"/>
          <w:rtl w:val="true"/>
        </w:rPr>
        <w:t>מזקיקה</w:t>
      </w:r>
      <w:r>
        <w:rPr>
          <w:rFonts w:eastAsia="Arial TUR;Arial" w:cs="Arial TUR;Arial"/>
          <w:sz w:val="24"/>
          <w:sz w:val="24"/>
          <w:szCs w:val="24"/>
          <w:rtl w:val="true"/>
        </w:rPr>
        <w:t xml:space="preserve"> </w:t>
      </w:r>
      <w:r>
        <w:rPr>
          <w:rFonts w:cs="David"/>
          <w:sz w:val="24"/>
          <w:sz w:val="24"/>
          <w:szCs w:val="24"/>
          <w:rtl w:val="true"/>
        </w:rPr>
        <w:t>ענישה</w:t>
      </w:r>
      <w:r>
        <w:rPr>
          <w:rFonts w:eastAsia="Arial TUR;Arial" w:cs="Arial TUR;Arial"/>
          <w:sz w:val="24"/>
          <w:sz w:val="24"/>
          <w:szCs w:val="24"/>
          <w:rtl w:val="true"/>
        </w:rPr>
        <w:t xml:space="preserve"> </w:t>
      </w:r>
      <w:r>
        <w:rPr>
          <w:rFonts w:cs="David"/>
          <w:sz w:val="24"/>
          <w:sz w:val="24"/>
          <w:szCs w:val="24"/>
          <w:rtl w:val="true"/>
        </w:rPr>
        <w:t>מחמירה</w:t>
      </w:r>
      <w:r>
        <w:rPr>
          <w:rFonts w:eastAsia="Arial TUR;Arial" w:cs="Arial TUR;Arial"/>
          <w:sz w:val="24"/>
          <w:sz w:val="24"/>
          <w:szCs w:val="24"/>
          <w:rtl w:val="true"/>
        </w:rPr>
        <w:t xml:space="preserve"> </w:t>
      </w:r>
      <w:r>
        <w:rPr>
          <w:rFonts w:cs="David"/>
          <w:sz w:val="24"/>
          <w:sz w:val="24"/>
          <w:szCs w:val="24"/>
          <w:rtl w:val="true"/>
        </w:rPr>
        <w:t>והתייחס</w:t>
      </w:r>
      <w:r>
        <w:rPr>
          <w:rFonts w:eastAsia="Arial TUR;Arial" w:cs="Arial TUR;Arial"/>
          <w:sz w:val="24"/>
          <w:sz w:val="24"/>
          <w:szCs w:val="24"/>
          <w:rtl w:val="true"/>
        </w:rPr>
        <w:t xml:space="preserve"> </w:t>
      </w:r>
      <w:r>
        <w:rPr>
          <w:rFonts w:cs="David"/>
          <w:sz w:val="24"/>
          <w:sz w:val="24"/>
          <w:szCs w:val="24"/>
          <w:rtl w:val="true"/>
        </w:rPr>
        <w:t>לפסיקה</w:t>
      </w:r>
      <w:r>
        <w:rPr>
          <w:rFonts w:eastAsia="Arial TUR;Arial" w:cs="Arial TUR;Arial"/>
          <w:sz w:val="24"/>
          <w:sz w:val="24"/>
          <w:szCs w:val="24"/>
          <w:rtl w:val="true"/>
        </w:rPr>
        <w:t xml:space="preserve"> </w:t>
      </w:r>
      <w:r>
        <w:rPr>
          <w:rFonts w:cs="David"/>
          <w:sz w:val="24"/>
          <w:sz w:val="24"/>
          <w:szCs w:val="24"/>
          <w:rtl w:val="true"/>
        </w:rPr>
        <w:t>של</w:t>
      </w:r>
      <w:r>
        <w:rPr>
          <w:rFonts w:eastAsia="Arial TUR;Arial" w:cs="Arial TUR;Arial"/>
          <w:sz w:val="24"/>
          <w:sz w:val="24"/>
          <w:szCs w:val="24"/>
          <w:rtl w:val="true"/>
        </w:rPr>
        <w:t xml:space="preserve"> </w:t>
      </w:r>
      <w:r>
        <w:rPr>
          <w:rFonts w:cs="David"/>
          <w:sz w:val="24"/>
          <w:sz w:val="24"/>
          <w:szCs w:val="24"/>
          <w:rtl w:val="true"/>
        </w:rPr>
        <w:t>בתי</w:t>
      </w:r>
      <w:r>
        <w:rPr>
          <w:rFonts w:eastAsia="Arial TUR;Arial" w:cs="Arial TUR;Arial"/>
          <w:sz w:val="24"/>
          <w:sz w:val="24"/>
          <w:szCs w:val="24"/>
          <w:rtl w:val="true"/>
        </w:rPr>
        <w:t xml:space="preserve"> </w:t>
      </w:r>
      <w:r>
        <w:rPr>
          <w:rFonts w:cs="David"/>
          <w:sz w:val="24"/>
          <w:sz w:val="24"/>
          <w:szCs w:val="24"/>
          <w:rtl w:val="true"/>
        </w:rPr>
        <w:t>המשפט</w:t>
      </w:r>
      <w:r>
        <w:rPr>
          <w:rFonts w:eastAsia="Arial TUR;Arial" w:cs="Arial TUR;Arial"/>
          <w:sz w:val="24"/>
          <w:sz w:val="24"/>
          <w:szCs w:val="24"/>
          <w:rtl w:val="true"/>
        </w:rPr>
        <w:t xml:space="preserve"> </w:t>
      </w:r>
      <w:r>
        <w:rPr>
          <w:rFonts w:cs="David"/>
          <w:sz w:val="24"/>
          <w:sz w:val="24"/>
          <w:szCs w:val="24"/>
          <w:rtl w:val="true"/>
        </w:rPr>
        <w:t>לפיה</w:t>
      </w:r>
      <w:r>
        <w:rPr>
          <w:rFonts w:cs="David"/>
          <w:sz w:val="24"/>
          <w:szCs w:val="24"/>
          <w:rtl w:val="true"/>
        </w:rPr>
        <w:t>:</w:t>
      </w:r>
    </w:p>
    <w:p>
      <w:pPr>
        <w:pStyle w:val="Ruller5"/>
        <w:ind w:start="720" w:end="0"/>
        <w:jc w:val="both"/>
        <w:rPr>
          <w:rFonts w:cs="David"/>
          <w:b/>
          <w:bCs/>
          <w:sz w:val="24"/>
          <w:szCs w:val="24"/>
        </w:rPr>
      </w:pPr>
      <w:r>
        <w:rPr>
          <w:rFonts w:cs="David"/>
          <w:b/>
          <w:bCs/>
          <w:sz w:val="24"/>
          <w:szCs w:val="24"/>
          <w:rtl w:val="true"/>
        </w:rPr>
        <w:t>"</w:t>
      </w:r>
      <w:r>
        <w:rPr>
          <w:rFonts w:cs="David"/>
          <w:b/>
          <w:b/>
          <w:bCs/>
          <w:sz w:val="24"/>
          <w:sz w:val="24"/>
          <w:szCs w:val="24"/>
          <w:rtl w:val="true"/>
        </w:rPr>
        <w:t>עבירה</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החזקת</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שלא</w:t>
      </w:r>
      <w:r>
        <w:rPr>
          <w:rFonts w:eastAsia="Arial TUR;Arial" w:cs="Arial TUR;Arial"/>
          <w:b/>
          <w:b/>
          <w:bCs/>
          <w:sz w:val="24"/>
          <w:sz w:val="24"/>
          <w:szCs w:val="24"/>
          <w:rtl w:val="true"/>
        </w:rPr>
        <w:t xml:space="preserve"> </w:t>
      </w:r>
      <w:r>
        <w:rPr>
          <w:rFonts w:cs="David"/>
          <w:b/>
          <w:b/>
          <w:bCs/>
          <w:sz w:val="24"/>
          <w:sz w:val="24"/>
          <w:szCs w:val="24"/>
          <w:rtl w:val="true"/>
        </w:rPr>
        <w:t>כדין</w:t>
      </w:r>
      <w:r>
        <w:rPr>
          <w:rFonts w:eastAsia="Arial TUR;Arial" w:cs="Arial TUR;Arial"/>
          <w:b/>
          <w:b/>
          <w:bCs/>
          <w:sz w:val="24"/>
          <w:sz w:val="24"/>
          <w:szCs w:val="24"/>
          <w:rtl w:val="true"/>
        </w:rPr>
        <w:t xml:space="preserve"> </w:t>
      </w:r>
      <w:r>
        <w:rPr>
          <w:rFonts w:cs="David"/>
          <w:b/>
          <w:b/>
          <w:bCs/>
          <w:sz w:val="24"/>
          <w:sz w:val="24"/>
          <w:szCs w:val="24"/>
          <w:rtl w:val="true"/>
        </w:rPr>
        <w:t>הינה</w:t>
      </w:r>
      <w:r>
        <w:rPr>
          <w:rFonts w:eastAsia="Arial TUR;Arial" w:cs="Arial TUR;Arial"/>
          <w:b/>
          <w:b/>
          <w:bCs/>
          <w:sz w:val="24"/>
          <w:sz w:val="24"/>
          <w:szCs w:val="24"/>
          <w:rtl w:val="true"/>
        </w:rPr>
        <w:t xml:space="preserve"> </w:t>
      </w:r>
      <w:r>
        <w:rPr>
          <w:rFonts w:cs="David"/>
          <w:b/>
          <w:b/>
          <w:bCs/>
          <w:sz w:val="24"/>
          <w:sz w:val="24"/>
          <w:szCs w:val="24"/>
          <w:rtl w:val="true"/>
        </w:rPr>
        <w:t>חמורה</w:t>
      </w:r>
      <w:r>
        <w:rPr>
          <w:rFonts w:eastAsia="Arial TUR;Arial" w:cs="Arial TUR;Arial"/>
          <w:b/>
          <w:b/>
          <w:bCs/>
          <w:sz w:val="24"/>
          <w:sz w:val="24"/>
          <w:szCs w:val="24"/>
          <w:rtl w:val="true"/>
        </w:rPr>
        <w:t xml:space="preserve"> </w:t>
      </w:r>
      <w:r>
        <w:rPr>
          <w:rFonts w:cs="David"/>
          <w:b/>
          <w:b/>
          <w:bCs/>
          <w:sz w:val="24"/>
          <w:sz w:val="24"/>
          <w:szCs w:val="24"/>
          <w:rtl w:val="true"/>
        </w:rPr>
        <w:t>בשל</w:t>
      </w:r>
      <w:r>
        <w:rPr>
          <w:rFonts w:eastAsia="Arial TUR;Arial" w:cs="Arial TUR;Arial"/>
          <w:b/>
          <w:b/>
          <w:bCs/>
          <w:sz w:val="24"/>
          <w:sz w:val="24"/>
          <w:szCs w:val="24"/>
          <w:rtl w:val="true"/>
        </w:rPr>
        <w:t xml:space="preserve"> </w:t>
      </w:r>
      <w:r>
        <w:rPr>
          <w:rFonts w:cs="David"/>
          <w:b/>
          <w:b/>
          <w:bCs/>
          <w:sz w:val="24"/>
          <w:sz w:val="24"/>
          <w:szCs w:val="24"/>
          <w:rtl w:val="true"/>
        </w:rPr>
        <w:t>הסיכון</w:t>
      </w:r>
      <w:r>
        <w:rPr>
          <w:rFonts w:eastAsia="Arial TUR;Arial" w:cs="Arial TUR;Arial"/>
          <w:b/>
          <w:b/>
          <w:bCs/>
          <w:sz w:val="24"/>
          <w:sz w:val="24"/>
          <w:szCs w:val="24"/>
          <w:rtl w:val="true"/>
        </w:rPr>
        <w:t xml:space="preserve"> </w:t>
      </w:r>
      <w:r>
        <w:rPr>
          <w:rFonts w:cs="David"/>
          <w:b/>
          <w:b/>
          <w:bCs/>
          <w:sz w:val="24"/>
          <w:sz w:val="24"/>
          <w:szCs w:val="24"/>
          <w:rtl w:val="true"/>
        </w:rPr>
        <w:t>הפוטנציאלי</w:t>
      </w:r>
      <w:r>
        <w:rPr>
          <w:rFonts w:eastAsia="Arial TUR;Arial" w:cs="Arial TUR;Arial"/>
          <w:b/>
          <w:b/>
          <w:bCs/>
          <w:sz w:val="24"/>
          <w:sz w:val="24"/>
          <w:szCs w:val="24"/>
          <w:rtl w:val="true"/>
        </w:rPr>
        <w:t xml:space="preserve"> </w:t>
      </w:r>
      <w:r>
        <w:rPr>
          <w:rFonts w:cs="David"/>
          <w:b/>
          <w:b/>
          <w:bCs/>
          <w:sz w:val="24"/>
          <w:sz w:val="24"/>
          <w:szCs w:val="24"/>
          <w:rtl w:val="true"/>
        </w:rPr>
        <w:t>הגלום</w:t>
      </w:r>
      <w:r>
        <w:rPr>
          <w:rFonts w:eastAsia="Arial TUR;Arial" w:cs="Arial TUR;Arial"/>
          <w:b/>
          <w:b/>
          <w:bCs/>
          <w:sz w:val="24"/>
          <w:sz w:val="24"/>
          <w:szCs w:val="24"/>
          <w:rtl w:val="true"/>
        </w:rPr>
        <w:t xml:space="preserve"> </w:t>
      </w:r>
      <w:r>
        <w:rPr>
          <w:rFonts w:cs="David"/>
          <w:b/>
          <w:b/>
          <w:bCs/>
          <w:sz w:val="24"/>
          <w:sz w:val="24"/>
          <w:szCs w:val="24"/>
          <w:rtl w:val="true"/>
        </w:rPr>
        <w:t>בה</w:t>
      </w:r>
      <w:r>
        <w:rPr>
          <w:rFonts w:cs="David"/>
          <w:b/>
          <w:bCs/>
          <w:sz w:val="24"/>
          <w:szCs w:val="24"/>
          <w:rtl w:val="true"/>
        </w:rPr>
        <w:t xml:space="preserve">. </w:t>
      </w:r>
      <w:r>
        <w:rPr>
          <w:rFonts w:cs="David"/>
          <w:b/>
          <w:b/>
          <w:bCs/>
          <w:sz w:val="24"/>
          <w:sz w:val="24"/>
          <w:szCs w:val="24"/>
          <w:rtl w:val="true"/>
        </w:rPr>
        <w:t>והרי</w:t>
      </w:r>
      <w:r>
        <w:rPr>
          <w:rFonts w:cs="David"/>
          <w:b/>
          <w:bCs/>
          <w:sz w:val="24"/>
          <w:szCs w:val="24"/>
          <w:rtl w:val="true"/>
        </w:rPr>
        <w:t xml:space="preserve">, </w:t>
      </w:r>
      <w:r>
        <w:rPr>
          <w:rFonts w:cs="David"/>
          <w:b/>
          <w:b/>
          <w:bCs/>
          <w:sz w:val="24"/>
          <w:sz w:val="24"/>
          <w:szCs w:val="24"/>
          <w:rtl w:val="true"/>
        </w:rPr>
        <w:t>כל</w:t>
      </w:r>
      <w:r>
        <w:rPr>
          <w:rFonts w:eastAsia="Arial TUR;Arial" w:cs="Arial TUR;Arial"/>
          <w:b/>
          <w:b/>
          <w:bCs/>
          <w:sz w:val="24"/>
          <w:sz w:val="24"/>
          <w:szCs w:val="24"/>
          <w:rtl w:val="true"/>
        </w:rPr>
        <w:t xml:space="preserve"> </w:t>
      </w:r>
      <w:r>
        <w:rPr>
          <w:rFonts w:cs="David"/>
          <w:b/>
          <w:b/>
          <w:bCs/>
          <w:sz w:val="24"/>
          <w:sz w:val="24"/>
          <w:szCs w:val="24"/>
          <w:rtl w:val="true"/>
        </w:rPr>
        <w:t>הנושא</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שלא</w:t>
      </w:r>
      <w:r>
        <w:rPr>
          <w:rFonts w:eastAsia="Arial TUR;Arial" w:cs="Arial TUR;Arial"/>
          <w:b/>
          <w:b/>
          <w:bCs/>
          <w:sz w:val="24"/>
          <w:sz w:val="24"/>
          <w:szCs w:val="24"/>
          <w:rtl w:val="true"/>
        </w:rPr>
        <w:t xml:space="preserve"> </w:t>
      </w:r>
      <w:r>
        <w:rPr>
          <w:rFonts w:cs="David"/>
          <w:b/>
          <w:b/>
          <w:bCs/>
          <w:sz w:val="24"/>
          <w:sz w:val="24"/>
          <w:szCs w:val="24"/>
          <w:rtl w:val="true"/>
        </w:rPr>
        <w:t>כדין</w:t>
      </w:r>
      <w:r>
        <w:rPr>
          <w:rFonts w:eastAsia="Arial TUR;Arial" w:cs="Arial TUR;Arial"/>
          <w:b/>
          <w:b/>
          <w:bCs/>
          <w:sz w:val="24"/>
          <w:sz w:val="24"/>
          <w:szCs w:val="24"/>
          <w:rtl w:val="true"/>
        </w:rPr>
        <w:t xml:space="preserve"> </w:t>
      </w:r>
      <w:r>
        <w:rPr>
          <w:rFonts w:cs="David"/>
          <w:b/>
          <w:b/>
          <w:bCs/>
          <w:sz w:val="24"/>
          <w:sz w:val="24"/>
          <w:szCs w:val="24"/>
          <w:rtl w:val="true"/>
        </w:rPr>
        <w:t>מסכן</w:t>
      </w:r>
      <w:r>
        <w:rPr>
          <w:rFonts w:eastAsia="Arial TUR;Arial" w:cs="Arial TUR;Arial"/>
          <w:b/>
          <w:b/>
          <w:bCs/>
          <w:sz w:val="24"/>
          <w:sz w:val="24"/>
          <w:szCs w:val="24"/>
          <w:rtl w:val="true"/>
        </w:rPr>
        <w:t xml:space="preserve"> </w:t>
      </w:r>
      <w:r>
        <w:rPr>
          <w:rFonts w:cs="David"/>
          <w:b/>
          <w:b/>
          <w:bCs/>
          <w:sz w:val="24"/>
          <w:sz w:val="24"/>
          <w:szCs w:val="24"/>
          <w:rtl w:val="true"/>
        </w:rPr>
        <w:t>את</w:t>
      </w:r>
      <w:r>
        <w:rPr>
          <w:rFonts w:eastAsia="Arial TUR;Arial" w:cs="Arial TUR;Arial"/>
          <w:b/>
          <w:b/>
          <w:bCs/>
          <w:sz w:val="24"/>
          <w:sz w:val="24"/>
          <w:szCs w:val="24"/>
          <w:rtl w:val="true"/>
        </w:rPr>
        <w:t xml:space="preserve"> </w:t>
      </w:r>
      <w:r>
        <w:rPr>
          <w:rFonts w:cs="David"/>
          <w:b/>
          <w:b/>
          <w:bCs/>
          <w:sz w:val="24"/>
          <w:sz w:val="24"/>
          <w:szCs w:val="24"/>
          <w:rtl w:val="true"/>
        </w:rPr>
        <w:t>הסובבים</w:t>
      </w:r>
      <w:r>
        <w:rPr>
          <w:rFonts w:eastAsia="Arial TUR;Arial" w:cs="Arial TUR;Arial"/>
          <w:b/>
          <w:b/>
          <w:bCs/>
          <w:sz w:val="24"/>
          <w:sz w:val="24"/>
          <w:szCs w:val="24"/>
          <w:rtl w:val="true"/>
        </w:rPr>
        <w:t xml:space="preserve"> </w:t>
      </w:r>
      <w:r>
        <w:rPr>
          <w:rFonts w:cs="David"/>
          <w:b/>
          <w:b/>
          <w:bCs/>
          <w:sz w:val="24"/>
          <w:sz w:val="24"/>
          <w:szCs w:val="24"/>
          <w:rtl w:val="true"/>
        </w:rPr>
        <w:t>אותו</w:t>
      </w:r>
      <w:r>
        <w:rPr>
          <w:rFonts w:eastAsia="Arial TUR;Arial" w:cs="Arial TUR;Arial"/>
          <w:b/>
          <w:b/>
          <w:bCs/>
          <w:sz w:val="24"/>
          <w:sz w:val="24"/>
          <w:szCs w:val="24"/>
          <w:rtl w:val="true"/>
        </w:rPr>
        <w:t xml:space="preserve"> </w:t>
      </w:r>
      <w:r>
        <w:rPr>
          <w:rFonts w:cs="David"/>
          <w:b/>
          <w:b/>
          <w:bCs/>
          <w:sz w:val="24"/>
          <w:sz w:val="24"/>
          <w:szCs w:val="24"/>
          <w:rtl w:val="true"/>
        </w:rPr>
        <w:t>ואת</w:t>
      </w:r>
      <w:r>
        <w:rPr>
          <w:rFonts w:eastAsia="Arial TUR;Arial" w:cs="Arial TUR;Arial"/>
          <w:b/>
          <w:b/>
          <w:bCs/>
          <w:sz w:val="24"/>
          <w:sz w:val="24"/>
          <w:szCs w:val="24"/>
          <w:rtl w:val="true"/>
        </w:rPr>
        <w:t xml:space="preserve"> </w:t>
      </w:r>
      <w:r>
        <w:rPr>
          <w:rFonts w:cs="David"/>
          <w:b/>
          <w:b/>
          <w:bCs/>
          <w:sz w:val="24"/>
          <w:sz w:val="24"/>
          <w:szCs w:val="24"/>
          <w:rtl w:val="true"/>
        </w:rPr>
        <w:t>החברה</w:t>
      </w:r>
      <w:r>
        <w:rPr>
          <w:rFonts w:eastAsia="Arial TUR;Arial" w:cs="Arial TUR;Arial"/>
          <w:b/>
          <w:b/>
          <w:bCs/>
          <w:sz w:val="24"/>
          <w:sz w:val="24"/>
          <w:szCs w:val="24"/>
          <w:rtl w:val="true"/>
        </w:rPr>
        <w:t xml:space="preserve"> </w:t>
      </w:r>
      <w:r>
        <w:rPr>
          <w:rFonts w:cs="David"/>
          <w:b/>
          <w:b/>
          <w:bCs/>
          <w:sz w:val="24"/>
          <w:sz w:val="24"/>
          <w:szCs w:val="24"/>
          <w:rtl w:val="true"/>
        </w:rPr>
        <w:t>כולה</w:t>
      </w:r>
      <w:r>
        <w:rPr>
          <w:rFonts w:cs="David"/>
          <w:b/>
          <w:bCs/>
          <w:sz w:val="24"/>
          <w:szCs w:val="24"/>
          <w:rtl w:val="true"/>
        </w:rPr>
        <w:t xml:space="preserve">. </w:t>
      </w:r>
      <w:r>
        <w:rPr>
          <w:rFonts w:cs="David"/>
          <w:b/>
          <w:b/>
          <w:bCs/>
          <w:sz w:val="24"/>
          <w:sz w:val="24"/>
          <w:szCs w:val="24"/>
          <w:rtl w:val="true"/>
        </w:rPr>
        <w:t>כן</w:t>
      </w:r>
      <w:r>
        <w:rPr>
          <w:rFonts w:eastAsia="Arial TUR;Arial" w:cs="Arial TUR;Arial"/>
          <w:b/>
          <w:b/>
          <w:bCs/>
          <w:sz w:val="24"/>
          <w:sz w:val="24"/>
          <w:szCs w:val="24"/>
          <w:rtl w:val="true"/>
        </w:rPr>
        <w:t xml:space="preserve"> </w:t>
      </w:r>
      <w:r>
        <w:rPr>
          <w:rFonts w:cs="David"/>
          <w:b/>
          <w:b/>
          <w:bCs/>
          <w:sz w:val="24"/>
          <w:sz w:val="24"/>
          <w:szCs w:val="24"/>
          <w:rtl w:val="true"/>
        </w:rPr>
        <w:t>כבר</w:t>
      </w:r>
      <w:r>
        <w:rPr>
          <w:rFonts w:eastAsia="Arial TUR;Arial" w:cs="Arial TUR;Arial"/>
          <w:b/>
          <w:b/>
          <w:bCs/>
          <w:sz w:val="24"/>
          <w:sz w:val="24"/>
          <w:szCs w:val="24"/>
          <w:rtl w:val="true"/>
        </w:rPr>
        <w:t xml:space="preserve"> </w:t>
      </w:r>
      <w:r>
        <w:rPr>
          <w:rFonts w:cs="David"/>
          <w:b/>
          <w:b/>
          <w:bCs/>
          <w:sz w:val="24"/>
          <w:sz w:val="24"/>
          <w:szCs w:val="24"/>
          <w:rtl w:val="true"/>
        </w:rPr>
        <w:t>נקבע</w:t>
      </w:r>
      <w:r>
        <w:rPr>
          <w:rFonts w:cs="David"/>
          <w:b/>
          <w:bCs/>
          <w:sz w:val="24"/>
          <w:szCs w:val="24"/>
          <w:rtl w:val="true"/>
        </w:rPr>
        <w:t xml:space="preserve">, </w:t>
      </w:r>
      <w:r>
        <w:rPr>
          <w:rFonts w:cs="David"/>
          <w:b/>
          <w:b/>
          <w:bCs/>
          <w:sz w:val="24"/>
          <w:sz w:val="24"/>
          <w:szCs w:val="24"/>
          <w:rtl w:val="true"/>
        </w:rPr>
        <w:t>כי</w:t>
      </w:r>
      <w:r>
        <w:rPr>
          <w:rFonts w:eastAsia="Arial TUR;Arial" w:cs="Arial TUR;Arial"/>
          <w:b/>
          <w:b/>
          <w:bCs/>
          <w:sz w:val="24"/>
          <w:sz w:val="24"/>
          <w:szCs w:val="24"/>
          <w:rtl w:val="true"/>
        </w:rPr>
        <w:t xml:space="preserve"> </w:t>
      </w:r>
      <w:r>
        <w:rPr>
          <w:rFonts w:cs="David"/>
          <w:b/>
          <w:b/>
          <w:bCs/>
          <w:sz w:val="24"/>
          <w:sz w:val="24"/>
          <w:szCs w:val="24"/>
          <w:rtl w:val="true"/>
        </w:rPr>
        <w:t>עבירה</w:t>
      </w:r>
      <w:r>
        <w:rPr>
          <w:rFonts w:eastAsia="Arial TUR;Arial" w:cs="Arial TUR;Arial"/>
          <w:b/>
          <w:b/>
          <w:bCs/>
          <w:sz w:val="24"/>
          <w:sz w:val="24"/>
          <w:szCs w:val="24"/>
          <w:rtl w:val="true"/>
        </w:rPr>
        <w:t xml:space="preserve"> </w:t>
      </w:r>
      <w:r>
        <w:rPr>
          <w:rFonts w:cs="David"/>
          <w:b/>
          <w:b/>
          <w:bCs/>
          <w:sz w:val="24"/>
          <w:sz w:val="24"/>
          <w:szCs w:val="24"/>
          <w:rtl w:val="true"/>
        </w:rPr>
        <w:t>זו</w:t>
      </w:r>
      <w:r>
        <w:rPr>
          <w:rFonts w:eastAsia="Arial TUR;Arial" w:cs="Arial TUR;Arial"/>
          <w:b/>
          <w:b/>
          <w:bCs/>
          <w:sz w:val="24"/>
          <w:sz w:val="24"/>
          <w:szCs w:val="24"/>
          <w:rtl w:val="true"/>
        </w:rPr>
        <w:t xml:space="preserve"> </w:t>
      </w:r>
      <w:r>
        <w:rPr>
          <w:rFonts w:cs="David"/>
          <w:b/>
          <w:b/>
          <w:bCs/>
          <w:sz w:val="24"/>
          <w:sz w:val="24"/>
          <w:szCs w:val="24"/>
          <w:rtl w:val="true"/>
        </w:rPr>
        <w:t>מצדיקה</w:t>
      </w:r>
      <w:r>
        <w:rPr>
          <w:rFonts w:eastAsia="Arial TUR;Arial" w:cs="Arial TUR;Arial"/>
          <w:b/>
          <w:b/>
          <w:bCs/>
          <w:sz w:val="24"/>
          <w:sz w:val="24"/>
          <w:szCs w:val="24"/>
          <w:rtl w:val="true"/>
        </w:rPr>
        <w:t xml:space="preserve"> </w:t>
      </w:r>
      <w:r>
        <w:rPr>
          <w:rFonts w:cs="David"/>
          <w:b/>
          <w:b/>
          <w:bCs/>
          <w:sz w:val="24"/>
          <w:sz w:val="24"/>
          <w:szCs w:val="24"/>
          <w:rtl w:val="true"/>
        </w:rPr>
        <w:t>השתת</w:t>
      </w:r>
      <w:r>
        <w:rPr>
          <w:rFonts w:eastAsia="Arial TUR;Arial" w:cs="Arial TUR;Arial"/>
          <w:b/>
          <w:b/>
          <w:bCs/>
          <w:sz w:val="24"/>
          <w:sz w:val="24"/>
          <w:szCs w:val="24"/>
          <w:rtl w:val="true"/>
        </w:rPr>
        <w:t xml:space="preserve"> </w:t>
      </w:r>
      <w:r>
        <w:rPr>
          <w:rFonts w:cs="David"/>
          <w:b/>
          <w:b/>
          <w:bCs/>
          <w:sz w:val="24"/>
          <w:sz w:val="24"/>
          <w:szCs w:val="24"/>
          <w:rtl w:val="true"/>
        </w:rPr>
        <w:t>מאסר</w:t>
      </w:r>
      <w:r>
        <w:rPr>
          <w:rFonts w:eastAsia="Arial TUR;Arial" w:cs="Arial TUR;Arial"/>
          <w:b/>
          <w:b/>
          <w:bCs/>
          <w:sz w:val="24"/>
          <w:sz w:val="24"/>
          <w:szCs w:val="24"/>
          <w:rtl w:val="true"/>
        </w:rPr>
        <w:t xml:space="preserve"> </w:t>
      </w:r>
      <w:r>
        <w:rPr>
          <w:rFonts w:cs="David"/>
          <w:b/>
          <w:b/>
          <w:bCs/>
          <w:sz w:val="24"/>
          <w:sz w:val="24"/>
          <w:szCs w:val="24"/>
          <w:rtl w:val="true"/>
        </w:rPr>
        <w:t>בפועל</w:t>
      </w:r>
      <w:r>
        <w:rPr>
          <w:rFonts w:eastAsia="Arial TUR;Arial" w:cs="Arial TUR;Arial"/>
          <w:b/>
          <w:b/>
          <w:bCs/>
          <w:sz w:val="24"/>
          <w:sz w:val="24"/>
          <w:szCs w:val="24"/>
          <w:rtl w:val="true"/>
        </w:rPr>
        <w:t xml:space="preserve"> </w:t>
      </w:r>
      <w:r>
        <w:rPr>
          <w:rFonts w:cs="David"/>
          <w:b/>
          <w:b/>
          <w:bCs/>
          <w:sz w:val="24"/>
          <w:sz w:val="24"/>
          <w:szCs w:val="24"/>
          <w:rtl w:val="true"/>
        </w:rPr>
        <w:t>אף</w:t>
      </w:r>
      <w:r>
        <w:rPr>
          <w:rFonts w:eastAsia="Arial TUR;Arial" w:cs="Arial TUR;Arial"/>
          <w:b/>
          <w:b/>
          <w:bCs/>
          <w:sz w:val="24"/>
          <w:sz w:val="24"/>
          <w:szCs w:val="24"/>
          <w:rtl w:val="true"/>
        </w:rPr>
        <w:t xml:space="preserve"> </w:t>
      </w:r>
      <w:r>
        <w:rPr>
          <w:rFonts w:cs="David"/>
          <w:b/>
          <w:b/>
          <w:bCs/>
          <w:sz w:val="24"/>
          <w:sz w:val="24"/>
          <w:szCs w:val="24"/>
          <w:rtl w:val="true"/>
        </w:rPr>
        <w:t>על</w:t>
      </w:r>
      <w:r>
        <w:rPr>
          <w:rFonts w:eastAsia="Arial TUR;Arial" w:cs="Arial TUR;Arial"/>
          <w:b/>
          <w:b/>
          <w:bCs/>
          <w:sz w:val="24"/>
          <w:sz w:val="24"/>
          <w:szCs w:val="24"/>
          <w:rtl w:val="true"/>
        </w:rPr>
        <w:t xml:space="preserve"> </w:t>
      </w:r>
      <w:r>
        <w:rPr>
          <w:rFonts w:cs="David"/>
          <w:b/>
          <w:b/>
          <w:bCs/>
          <w:sz w:val="24"/>
          <w:sz w:val="24"/>
          <w:szCs w:val="24"/>
          <w:rtl w:val="true"/>
        </w:rPr>
        <w:t>מי</w:t>
      </w:r>
      <w:r>
        <w:rPr>
          <w:rFonts w:eastAsia="Arial TUR;Arial" w:cs="Arial TUR;Arial"/>
          <w:b/>
          <w:b/>
          <w:bCs/>
          <w:sz w:val="24"/>
          <w:sz w:val="24"/>
          <w:szCs w:val="24"/>
          <w:rtl w:val="true"/>
        </w:rPr>
        <w:t xml:space="preserve"> </w:t>
      </w:r>
      <w:r>
        <w:rPr>
          <w:rFonts w:cs="David"/>
          <w:b/>
          <w:b/>
          <w:bCs/>
          <w:sz w:val="24"/>
          <w:sz w:val="24"/>
          <w:szCs w:val="24"/>
          <w:rtl w:val="true"/>
        </w:rPr>
        <w:t>שזו</w:t>
      </w:r>
      <w:r>
        <w:rPr>
          <w:rFonts w:eastAsia="Arial TUR;Arial" w:cs="Arial TUR;Arial"/>
          <w:b/>
          <w:b/>
          <w:bCs/>
          <w:sz w:val="24"/>
          <w:sz w:val="24"/>
          <w:szCs w:val="24"/>
          <w:rtl w:val="true"/>
        </w:rPr>
        <w:t xml:space="preserve"> </w:t>
      </w:r>
      <w:r>
        <w:rPr>
          <w:rFonts w:cs="David"/>
          <w:b/>
          <w:b/>
          <w:bCs/>
          <w:sz w:val="24"/>
          <w:sz w:val="24"/>
          <w:szCs w:val="24"/>
          <w:rtl w:val="true"/>
        </w:rPr>
        <w:t>לו</w:t>
      </w:r>
      <w:r>
        <w:rPr>
          <w:rFonts w:eastAsia="Arial TUR;Arial" w:cs="Arial TUR;Arial"/>
          <w:b/>
          <w:b/>
          <w:bCs/>
          <w:sz w:val="24"/>
          <w:sz w:val="24"/>
          <w:szCs w:val="24"/>
          <w:rtl w:val="true"/>
        </w:rPr>
        <w:t xml:space="preserve"> </w:t>
      </w:r>
      <w:r>
        <w:rPr>
          <w:rFonts w:cs="David"/>
          <w:b/>
          <w:b/>
          <w:bCs/>
          <w:sz w:val="24"/>
          <w:sz w:val="24"/>
          <w:szCs w:val="24"/>
          <w:rtl w:val="true"/>
        </w:rPr>
        <w:t>הרשעתו</w:t>
      </w:r>
      <w:r>
        <w:rPr>
          <w:rFonts w:eastAsia="Arial TUR;Arial" w:cs="Arial TUR;Arial"/>
          <w:b/>
          <w:b/>
          <w:bCs/>
          <w:sz w:val="24"/>
          <w:sz w:val="24"/>
          <w:szCs w:val="24"/>
          <w:rtl w:val="true"/>
        </w:rPr>
        <w:t xml:space="preserve"> </w:t>
      </w:r>
      <w:r>
        <w:rPr>
          <w:rFonts w:cs="David"/>
          <w:b/>
          <w:b/>
          <w:bCs/>
          <w:sz w:val="24"/>
          <w:sz w:val="24"/>
          <w:szCs w:val="24"/>
          <w:rtl w:val="true"/>
        </w:rPr>
        <w:t>הראשונה</w:t>
      </w:r>
      <w:r>
        <w:rPr>
          <w:rFonts w:cs="David"/>
          <w:b/>
          <w:bCs/>
          <w:sz w:val="24"/>
          <w:szCs w:val="24"/>
          <w:rtl w:val="true"/>
        </w:rPr>
        <w:t xml:space="preserve">. </w:t>
      </w:r>
      <w:r>
        <w:rPr>
          <w:rFonts w:cs="David"/>
          <w:b/>
          <w:b/>
          <w:bCs/>
          <w:sz w:val="24"/>
          <w:sz w:val="24"/>
          <w:szCs w:val="24"/>
          <w:rtl w:val="true"/>
        </w:rPr>
        <w:t>כך</w:t>
      </w:r>
      <w:r>
        <w:rPr>
          <w:rFonts w:cs="David"/>
          <w:b/>
          <w:bCs/>
          <w:sz w:val="24"/>
          <w:szCs w:val="24"/>
          <w:rtl w:val="true"/>
        </w:rPr>
        <w:t xml:space="preserve">, </w:t>
      </w:r>
      <w:r>
        <w:rPr>
          <w:rFonts w:cs="David"/>
          <w:b/>
          <w:b/>
          <w:bCs/>
          <w:sz w:val="24"/>
          <w:sz w:val="24"/>
          <w:szCs w:val="24"/>
          <w:rtl w:val="true"/>
        </w:rPr>
        <w:t>למשל</w:t>
      </w:r>
      <w:r>
        <w:rPr>
          <w:rFonts w:cs="David"/>
          <w:b/>
          <w:bCs/>
          <w:sz w:val="24"/>
          <w:szCs w:val="24"/>
          <w:rtl w:val="true"/>
        </w:rPr>
        <w:t xml:space="preserve">, </w:t>
      </w:r>
      <w:r>
        <w:rPr>
          <w:rFonts w:cs="David"/>
          <w:b/>
          <w:b/>
          <w:bCs/>
          <w:sz w:val="24"/>
          <w:sz w:val="24"/>
          <w:szCs w:val="24"/>
          <w:rtl w:val="true"/>
        </w:rPr>
        <w:t>קבעתי</w:t>
      </w:r>
      <w:r>
        <w:rPr>
          <w:rFonts w:eastAsia="Arial TUR;Arial" w:cs="Arial TUR;Arial"/>
          <w:b/>
          <w:b/>
          <w:bCs/>
          <w:sz w:val="24"/>
          <w:sz w:val="24"/>
          <w:szCs w:val="24"/>
          <w:rtl w:val="true"/>
        </w:rPr>
        <w:t xml:space="preserve"> </w:t>
      </w:r>
      <w:r>
        <w:rPr>
          <w:rFonts w:cs="David"/>
          <w:b/>
          <w:b/>
          <w:bCs/>
          <w:sz w:val="24"/>
          <w:sz w:val="24"/>
          <w:szCs w:val="24"/>
          <w:rtl w:val="true"/>
        </w:rPr>
        <w:t>בהחלטתי</w:t>
      </w:r>
      <w:r>
        <w:rPr>
          <w:rFonts w:eastAsia="Arial TUR;Arial" w:cs="Arial TUR;Arial"/>
          <w:b/>
          <w:b/>
          <w:bCs/>
          <w:sz w:val="24"/>
          <w:sz w:val="24"/>
          <w:szCs w:val="24"/>
          <w:rtl w:val="true"/>
        </w:rPr>
        <w:t xml:space="preserve"> </w:t>
      </w:r>
      <w:r>
        <w:rPr>
          <w:rFonts w:cs="David"/>
          <w:b/>
          <w:b/>
          <w:bCs/>
          <w:sz w:val="24"/>
          <w:sz w:val="24"/>
          <w:szCs w:val="24"/>
          <w:rtl w:val="true"/>
        </w:rPr>
        <w:t>ב</w:t>
      </w:r>
      <w:hyperlink r:id="rId15">
        <w:r>
          <w:rPr>
            <w:rStyle w:val="Hyperlink"/>
            <w:rFonts w:cs="David"/>
            <w:b/>
            <w:b/>
            <w:bCs/>
            <w:sz w:val="24"/>
            <w:sz w:val="24"/>
            <w:szCs w:val="24"/>
            <w:rtl w:val="true"/>
          </w:rPr>
          <w:t>רע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2718/04</w:t>
        </w:r>
      </w:hyperlink>
      <w:r>
        <w:rPr>
          <w:rFonts w:cs="David"/>
          <w:b/>
          <w:bCs/>
          <w:sz w:val="24"/>
          <w:szCs w:val="24"/>
          <w:rtl w:val="true"/>
        </w:rPr>
        <w:t xml:space="preserve"> </w:t>
      </w:r>
      <w:r>
        <w:rPr>
          <w:rFonts w:cs="David"/>
          <w:b/>
          <w:b/>
          <w:bCs/>
          <w:sz w:val="24"/>
          <w:sz w:val="24"/>
          <w:szCs w:val="24"/>
          <w:rtl w:val="true"/>
        </w:rPr>
        <w:t>אבו</w:t>
      </w:r>
      <w:r>
        <w:rPr>
          <w:rFonts w:eastAsia="Arial TUR;Arial" w:cs="Arial TUR;Arial"/>
          <w:b/>
          <w:b/>
          <w:bCs/>
          <w:sz w:val="24"/>
          <w:sz w:val="24"/>
          <w:szCs w:val="24"/>
          <w:rtl w:val="true"/>
        </w:rPr>
        <w:t xml:space="preserve"> </w:t>
      </w:r>
      <w:r>
        <w:rPr>
          <w:rFonts w:cs="David"/>
          <w:b/>
          <w:b/>
          <w:bCs/>
          <w:sz w:val="24"/>
          <w:sz w:val="24"/>
          <w:szCs w:val="24"/>
          <w:rtl w:val="true"/>
        </w:rPr>
        <w:t>דאחל</w:t>
      </w:r>
      <w:r>
        <w:rPr>
          <w:rFonts w:eastAsia="Arial TUR;Arial" w:cs="Arial TUR;Arial"/>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eastAsia="Arial TUR;Arial" w:cs="Arial TUR;Arial"/>
          <w:b/>
          <w:b/>
          <w:bCs/>
          <w:sz w:val="24"/>
          <w:sz w:val="24"/>
          <w:szCs w:val="24"/>
          <w:rtl w:val="true"/>
        </w:rPr>
        <w:t xml:space="preserve"> </w:t>
      </w:r>
      <w:r>
        <w:rPr>
          <w:rFonts w:cs="David"/>
          <w:b/>
          <w:b/>
          <w:bCs/>
          <w:sz w:val="24"/>
          <w:sz w:val="24"/>
          <w:szCs w:val="24"/>
          <w:rtl w:val="true"/>
        </w:rPr>
        <w:t>ישראל</w:t>
      </w:r>
      <w:r>
        <w:rPr>
          <w:rFonts w:cs="David"/>
          <w:b/>
          <w:bCs/>
          <w:sz w:val="24"/>
          <w:szCs w:val="24"/>
          <w:rtl w:val="true"/>
        </w:rPr>
        <w:t>..."</w:t>
      </w:r>
    </w:p>
    <w:p>
      <w:pPr>
        <w:pStyle w:val="Ruller5"/>
        <w:ind w:start="45" w:end="1282"/>
        <w:jc w:val="both"/>
        <w:rPr>
          <w:rFonts w:cs="David"/>
          <w:sz w:val="24"/>
          <w:szCs w:val="24"/>
        </w:rPr>
      </w:pPr>
      <w:r>
        <w:rPr>
          <w:rFonts w:cs="David"/>
          <w:sz w:val="24"/>
          <w:szCs w:val="24"/>
          <w:rtl w:val="true"/>
        </w:rPr>
        <w:tab/>
        <w:tab/>
      </w:r>
    </w:p>
    <w:p>
      <w:pPr>
        <w:pStyle w:val="Ruller5"/>
        <w:ind w:end="1282"/>
        <w:jc w:val="both"/>
        <w:rPr>
          <w:rFonts w:cs="David"/>
          <w:sz w:val="24"/>
          <w:szCs w:val="24"/>
        </w:rPr>
      </w:pPr>
      <w:r>
        <w:rPr>
          <w:rFonts w:cs="David"/>
          <w:sz w:val="24"/>
          <w:szCs w:val="24"/>
          <w:rtl w:val="true"/>
        </w:rPr>
        <w:tab/>
        <w:tab/>
      </w:r>
    </w:p>
    <w:p>
      <w:pPr>
        <w:pStyle w:val="Normal"/>
        <w:spacing w:lineRule="auto" w:line="360"/>
        <w:ind w:end="0"/>
        <w:jc w:val="both"/>
        <w:rPr/>
      </w:pPr>
      <w:r>
        <w:rPr>
          <w:rtl w:val="true"/>
        </w:rPr>
        <w:t>ב</w:t>
      </w:r>
      <w:hyperlink r:id="rId16">
        <w:r>
          <w:rPr>
            <w:rStyle w:val="Hyperlink"/>
            <w:rtl w:val="true"/>
          </w:rPr>
          <w:t>ע</w:t>
        </w:r>
        <w:r>
          <w:rPr>
            <w:rStyle w:val="Hyperlink"/>
            <w:rtl w:val="true"/>
          </w:rPr>
          <w:t>"</w:t>
        </w:r>
        <w:r>
          <w:rPr>
            <w:rStyle w:val="Hyperlink"/>
            <w:rtl w:val="true"/>
          </w:rPr>
          <w:t xml:space="preserve">פ </w:t>
        </w:r>
        <w:r>
          <w:rPr>
            <w:rStyle w:val="Hyperlink"/>
          </w:rPr>
          <w:t>5220/09</w:t>
        </w:r>
      </w:hyperlink>
      <w:r>
        <w:rPr>
          <w:rtl w:val="true"/>
        </w:rPr>
        <w:t xml:space="preserve"> </w:t>
      </w:r>
      <w:r>
        <w:rPr>
          <w:rtl w:val="true"/>
        </w:rPr>
        <w:t>הנ</w:t>
      </w:r>
      <w:r>
        <w:rPr>
          <w:rtl w:val="true"/>
        </w:rPr>
        <w:t>"</w:t>
      </w:r>
      <w:r>
        <w:rPr>
          <w:rtl w:val="true"/>
        </w:rPr>
        <w:t xml:space="preserve">ל מצטט בית משפט עליון גם מדברי כבוד השופטת </w:t>
      </w:r>
      <w:r>
        <w:rPr>
          <w:rtl w:val="true"/>
        </w:rPr>
        <w:t>(</w:t>
      </w:r>
      <w:r>
        <w:rPr>
          <w:rtl w:val="true"/>
        </w:rPr>
        <w:t>כתוארה אז</w:t>
      </w:r>
      <w:r>
        <w:rPr>
          <w:rtl w:val="true"/>
        </w:rPr>
        <w:t xml:space="preserve">) </w:t>
      </w:r>
      <w:r>
        <w:rPr>
          <w:rtl w:val="true"/>
        </w:rPr>
        <w:t>ביניש</w:t>
      </w:r>
      <w:r>
        <w:rPr>
          <w:rtl w:val="true"/>
        </w:rPr>
        <w:t xml:space="preserve">- </w:t>
      </w:r>
    </w:p>
    <w:p>
      <w:pPr>
        <w:pStyle w:val="Normal"/>
        <w:spacing w:lineRule="auto" w:line="360"/>
        <w:ind w:start="720" w:end="0"/>
        <w:jc w:val="both"/>
        <w:rPr>
          <w:b/>
          <w:bCs/>
        </w:rPr>
      </w:pPr>
      <w:r>
        <w:rPr>
          <w:b/>
          <w:bCs/>
          <w:rtl w:val="true"/>
        </w:rPr>
        <w:t>"</w:t>
      </w:r>
      <w:r>
        <w:rPr>
          <w:b/>
          <w:b/>
          <w:bCs/>
          <w:rtl w:val="true"/>
        </w:rPr>
        <w:t>גם אם נכון הדבר כי עד כה רמת הענישה בעבירות של החזקת נשק אינה גבוהה</w:t>
      </w:r>
      <w:r>
        <w:rPr>
          <w:b/>
          <w:bCs/>
          <w:rtl w:val="true"/>
        </w:rPr>
        <w:t xml:space="preserve">, </w:t>
      </w:r>
      <w:r>
        <w:rPr>
          <w:b/>
          <w:b/>
          <w:bCs/>
          <w:rtl w:val="true"/>
        </w:rPr>
        <w:t xml:space="preserve">הרי שהמציאות השוררת בארץ </w:t>
      </w:r>
      <w:r>
        <w:rPr>
          <w:b/>
          <w:bCs/>
          <w:rtl w:val="true"/>
        </w:rPr>
        <w:t xml:space="preserve">- </w:t>
      </w:r>
      <w:r>
        <w:rPr>
          <w:b/>
          <w:b/>
          <w:bCs/>
          <w:rtl w:val="true"/>
        </w:rPr>
        <w:t xml:space="preserve">זמינותו של נשק חם ורב עוצמה שיש עמו פוטנציאל להסלמת האלימות העבריינית והאידאולוגית כאחד </w:t>
      </w:r>
      <w:r>
        <w:rPr>
          <w:b/>
          <w:bCs/>
          <w:rtl w:val="true"/>
        </w:rPr>
        <w:t xml:space="preserve">- </w:t>
      </w:r>
      <w:r>
        <w:rPr>
          <w:b/>
          <w:b/>
          <w:bCs/>
          <w:rtl w:val="true"/>
        </w:rPr>
        <w:t>מחייבת מתן ביטוי עונשי הולם והחמרה ברמת הענישה</w:t>
      </w:r>
      <w:r>
        <w:rPr>
          <w:b/>
          <w:bCs/>
          <w:rtl w:val="true"/>
        </w:rPr>
        <w:t xml:space="preserve">". </w:t>
      </w:r>
      <w:r>
        <w:rPr>
          <w:b/>
          <w:b/>
          <w:bCs/>
          <w:rtl w:val="true"/>
        </w:rPr>
        <w:t>אכן</w:t>
      </w:r>
      <w:r>
        <w:rPr>
          <w:b/>
          <w:bCs/>
          <w:rtl w:val="true"/>
        </w:rPr>
        <w:t xml:space="preserve">, </w:t>
      </w:r>
      <w:r>
        <w:rPr>
          <w:b/>
          <w:b/>
          <w:bCs/>
          <w:rtl w:val="true"/>
        </w:rPr>
        <w:t>ענייננו אינו דומה לאותה פרשה שבה דנה ולחומרתה</w:t>
      </w:r>
      <w:r>
        <w:rPr>
          <w:b/>
          <w:bCs/>
          <w:rtl w:val="true"/>
        </w:rPr>
        <w:t xml:space="preserve">, </w:t>
      </w:r>
      <w:r>
        <w:rPr>
          <w:b/>
          <w:b/>
          <w:bCs/>
          <w:rtl w:val="true"/>
        </w:rPr>
        <w:t>אך גם לא לפרשת שי דרומי</w:t>
      </w:r>
      <w:r>
        <w:rPr>
          <w:b/>
          <w:bCs/>
          <w:rtl w:val="true"/>
        </w:rPr>
        <w:t xml:space="preserve">. </w:t>
      </w:r>
      <w:r>
        <w:rPr>
          <w:b/>
          <w:b/>
          <w:bCs/>
          <w:rtl w:val="true"/>
        </w:rPr>
        <w:t>דרך המלך בכגון דא</w:t>
      </w:r>
      <w:r>
        <w:rPr>
          <w:b/>
          <w:bCs/>
          <w:rtl w:val="true"/>
        </w:rPr>
        <w:t xml:space="preserve">, </w:t>
      </w:r>
      <w:r>
        <w:rPr>
          <w:b/>
          <w:b/>
          <w:bCs/>
          <w:rtl w:val="true"/>
        </w:rPr>
        <w:t>בסופו של יום</w:t>
      </w:r>
      <w:r>
        <w:rPr>
          <w:b/>
          <w:bCs/>
          <w:rtl w:val="true"/>
        </w:rPr>
        <w:t xml:space="preserve">, </w:t>
      </w:r>
      <w:r>
        <w:rPr>
          <w:b/>
          <w:b/>
          <w:bCs/>
          <w:rtl w:val="true"/>
        </w:rPr>
        <w:t>צריכה להיות ככלל מאסר מאחורי סורג ובריח</w:t>
      </w:r>
      <w:r>
        <w:rPr>
          <w:b/>
          <w:bCs/>
          <w:rtl w:val="true"/>
        </w:rPr>
        <w:t xml:space="preserve">, </w:t>
      </w:r>
      <w:r>
        <w:rPr>
          <w:b/>
          <w:b/>
          <w:bCs/>
          <w:rtl w:val="true"/>
        </w:rPr>
        <w:t>וזאת בראש וראשונה להרתעת היחיד והרבים</w:t>
      </w:r>
      <w:r>
        <w:rPr>
          <w:b/>
          <w:bCs/>
          <w:rtl w:val="true"/>
        </w:rPr>
        <w:t xml:space="preserve">; </w:t>
      </w:r>
      <w:r>
        <w:rPr>
          <w:b/>
          <w:b/>
          <w:bCs/>
          <w:rtl w:val="true"/>
        </w:rPr>
        <w:t>אורך התקופה כרוך כמובן בנסיבות הספציפיות של העושה והמעשה</w:t>
      </w:r>
      <w:r>
        <w:rPr>
          <w:b/>
          <w:bCs/>
          <w:rtl w:val="true"/>
        </w:rPr>
        <w:t xml:space="preserve">. </w:t>
      </w:r>
      <w:r>
        <w:rPr>
          <w:b/>
          <w:b/>
          <w:bCs/>
          <w:rtl w:val="true"/>
        </w:rPr>
        <w:t>אכן</w:t>
      </w:r>
      <w:r>
        <w:rPr>
          <w:b/>
          <w:bCs/>
          <w:rtl w:val="true"/>
        </w:rPr>
        <w:t xml:space="preserve">, </w:t>
      </w:r>
      <w:r>
        <w:rPr>
          <w:b/>
          <w:b/>
          <w:bCs/>
          <w:rtl w:val="true"/>
        </w:rPr>
        <w:t>ערים אנו לכך שלאדם בעל רקע נורמטיבי</w:t>
      </w:r>
      <w:r>
        <w:rPr>
          <w:b/>
          <w:bCs/>
          <w:rtl w:val="true"/>
        </w:rPr>
        <w:t xml:space="preserve">, </w:t>
      </w:r>
      <w:r>
        <w:rPr>
          <w:b/>
          <w:b/>
          <w:bCs/>
          <w:rtl w:val="true"/>
        </w:rPr>
        <w:t>וכזה הוא המערער</w:t>
      </w:r>
      <w:r>
        <w:rPr>
          <w:b/>
          <w:bCs/>
          <w:rtl w:val="true"/>
        </w:rPr>
        <w:t xml:space="preserve">, </w:t>
      </w:r>
      <w:r>
        <w:rPr>
          <w:b/>
          <w:b/>
          <w:bCs/>
          <w:rtl w:val="true"/>
        </w:rPr>
        <w:t>שהות במאסר אינה קלה כל עיקר</w:t>
      </w:r>
      <w:r>
        <w:rPr>
          <w:b/>
          <w:bCs/>
          <w:rtl w:val="true"/>
        </w:rPr>
        <w:t xml:space="preserve">, </w:t>
      </w:r>
      <w:r>
        <w:rPr>
          <w:b/>
          <w:b/>
          <w:bCs/>
          <w:rtl w:val="true"/>
        </w:rPr>
        <w:t>ובהיותו במעצר חוה מקצת הטעם</w:t>
      </w:r>
      <w:r>
        <w:rPr>
          <w:b/>
          <w:bCs/>
          <w:rtl w:val="true"/>
        </w:rPr>
        <w:t xml:space="preserve">. </w:t>
      </w:r>
      <w:r>
        <w:rPr>
          <w:b/>
          <w:b/>
          <w:bCs/>
          <w:rtl w:val="true"/>
        </w:rPr>
        <w:t>אך נשק הוא נשק הוא נשק</w:t>
      </w:r>
      <w:r>
        <w:rPr>
          <w:b/>
          <w:bCs/>
          <w:rtl w:val="true"/>
        </w:rPr>
        <w:t xml:space="preserve">, </w:t>
      </w:r>
      <w:r>
        <w:rPr>
          <w:b/>
          <w:b/>
          <w:bCs/>
          <w:rtl w:val="true"/>
        </w:rPr>
        <w:t>ובנסיבות הישראליות נשק בידיים לא מורשות עלול להתגלגל למקום לא טוב</w:t>
      </w:r>
      <w:r>
        <w:rPr>
          <w:b/>
          <w:bCs/>
          <w:rtl w:val="true"/>
        </w:rPr>
        <w:t xml:space="preserve">, </w:t>
      </w:r>
      <w:r>
        <w:rPr>
          <w:b/>
          <w:b/>
          <w:bCs/>
          <w:rtl w:val="true"/>
        </w:rPr>
        <w:t xml:space="preserve">וכדברי האומר </w:t>
      </w:r>
      <w:r>
        <w:rPr>
          <w:b/>
          <w:bCs/>
          <w:rtl w:val="true"/>
        </w:rPr>
        <w:t>"</w:t>
      </w:r>
      <w:r>
        <w:rPr>
          <w:b/>
          <w:b/>
          <w:bCs/>
          <w:rtl w:val="true"/>
        </w:rPr>
        <w:t>מחזה שבמערכתו הראשונה נראה אקדח</w:t>
      </w:r>
      <w:r>
        <w:rPr>
          <w:b/>
          <w:bCs/>
          <w:rtl w:val="true"/>
        </w:rPr>
        <w:t xml:space="preserve">, </w:t>
      </w:r>
      <w:r>
        <w:rPr>
          <w:b/>
          <w:b/>
          <w:bCs/>
          <w:rtl w:val="true"/>
        </w:rPr>
        <w:t>עשוי האקדח לירות במערכה האחרונה</w:t>
      </w:r>
      <w:r>
        <w:rPr>
          <w:b/>
          <w:bCs/>
          <w:rtl w:val="true"/>
        </w:rPr>
        <w:t xml:space="preserve">"; </w:t>
      </w:r>
    </w:p>
    <w:p>
      <w:pPr>
        <w:pStyle w:val="Normal"/>
        <w:spacing w:lineRule="auto" w:line="360"/>
        <w:ind w:end="0"/>
        <w:jc w:val="both"/>
        <w:rPr>
          <w:b/>
          <w:bCs/>
        </w:rPr>
      </w:pPr>
      <w:r>
        <w:rPr>
          <w:b/>
          <w:bCs/>
          <w:rtl w:val="true"/>
        </w:rPr>
      </w:r>
    </w:p>
    <w:p>
      <w:pPr>
        <w:pStyle w:val="Normal"/>
        <w:ind w:end="0"/>
        <w:jc w:val="both"/>
        <w:rPr>
          <w:b/>
          <w:bCs/>
        </w:rPr>
      </w:pPr>
      <w:r>
        <w:rPr>
          <w:b/>
          <w:bCs/>
          <w:rtl w:val="true"/>
        </w:rPr>
      </w:r>
    </w:p>
    <w:p>
      <w:pPr>
        <w:pStyle w:val="Normal"/>
        <w:spacing w:lineRule="auto" w:line="360"/>
        <w:ind w:end="0"/>
        <w:jc w:val="both"/>
        <w:rPr/>
      </w:pPr>
      <w:r>
        <w:rPr>
          <w:rtl w:val="true"/>
        </w:rPr>
        <w:t>עינינו הרואות כי פוטנציאל המסוכנות הרב הגלום בעבירות החזקת נשק</w:t>
      </w:r>
      <w:r>
        <w:rPr>
          <w:rtl w:val="true"/>
        </w:rPr>
        <w:t xml:space="preserve">- </w:t>
      </w:r>
      <w:r>
        <w:rPr>
          <w:rtl w:val="true"/>
        </w:rPr>
        <w:t>ולעניין זה החזקת תחמושת איננה פחות מסוכנות מהחזקת נשק</w:t>
      </w:r>
      <w:r>
        <w:rPr>
          <w:rtl w:val="true"/>
        </w:rPr>
        <w:t xml:space="preserve">- </w:t>
      </w:r>
      <w:r>
        <w:rPr>
          <w:rtl w:val="true"/>
        </w:rPr>
        <w:t>הביא את בתי המשפט להחמיר בענישה גם במקרים בהם  מדובר בנשק בהיקף פחות מזה שבמקרה שלפניי</w:t>
      </w:r>
      <w:r>
        <w:rPr>
          <w:rtl w:val="true"/>
        </w:rPr>
        <w:t xml:space="preserve">, </w:t>
      </w:r>
      <w:r>
        <w:rPr>
          <w:rtl w:val="true"/>
        </w:rPr>
        <w:t>וגם במקרים בהם מדובר באדם צעיר אשר עברו נקי וזו לו העבירה הראשונה והוא מקיים אורח חיים נורמטיבי וכן עומדות לו נסיבות אישיות מקלות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כמובן שקיימת קשת רחבה של פסיקה וכפי שהפנה אף הסנגור המלומד קיימת גם פסיקה מקלה בעבירות אלה אך ברור הוא שכל מקרה צריך להידון לגופו ולנסיבותיו</w:t>
      </w:r>
      <w:r>
        <w:rPr>
          <w:rtl w:val="true"/>
        </w:rPr>
        <w:t>.</w:t>
      </w:r>
    </w:p>
    <w:p>
      <w:pPr>
        <w:pStyle w:val="Normal"/>
        <w:spacing w:lineRule="auto" w:line="360"/>
        <w:ind w:end="0"/>
        <w:jc w:val="both"/>
        <w:rPr/>
      </w:pPr>
      <w:r>
        <w:rPr>
          <w:rtl w:val="true"/>
        </w:rPr>
        <w:t>במקרה שבפנינו נלמדת החומרה מעצם נסיבות ביצוע העבירות ולענין זה אפנה לעובדות כתב האישום המתוקן מהן עולה כי היקף הנשק והתחמושת משמעותי</w:t>
      </w:r>
      <w:r>
        <w:rPr>
          <w:rtl w:val="true"/>
        </w:rPr>
        <w:t xml:space="preserve">. </w:t>
      </w:r>
    </w:p>
    <w:p>
      <w:pPr>
        <w:pStyle w:val="Normal"/>
        <w:spacing w:lineRule="auto" w:line="360"/>
        <w:ind w:end="0"/>
        <w:jc w:val="both"/>
        <w:rPr/>
      </w:pPr>
      <w:r>
        <w:rPr>
          <w:rtl w:val="true"/>
        </w:rPr>
        <w:t>אין צורך להכביר מילים על הסיכון שבהחזקת נשק כאשר אין אישור על פי דין להחזיקו ובוודאי שכפל סיכון יש כאשר שני אקדחים מוחזקים בבית מגורים כשבתוכם מחסניות</w:t>
      </w:r>
      <w:r>
        <w:rPr>
          <w:rtl w:val="true"/>
        </w:rPr>
        <w:t xml:space="preserve">. </w:t>
      </w:r>
      <w:r>
        <w:rPr>
          <w:rtl w:val="true"/>
        </w:rPr>
        <w:t>לכל אלה הוסף את החזקת הכדורים בהיקף משמעותי כעולה מכתב האישום המתוקן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עוד יצוין כי כל מקרה צריך להיבדק לגופו</w:t>
      </w:r>
      <w:r>
        <w:rPr>
          <w:rtl w:val="true"/>
        </w:rPr>
        <w:t xml:space="preserve">, </w:t>
      </w:r>
      <w:r>
        <w:rPr>
          <w:rtl w:val="true"/>
        </w:rPr>
        <w:t>תוך לקיחה בחשבון של הנסיבות הספציפיות  כך למשל במקרה אליו הופנתי</w:t>
      </w:r>
      <w:r>
        <w:rPr>
          <w:rtl w:val="true"/>
        </w:rPr>
        <w:t xml:space="preserve">, </w:t>
      </w:r>
      <w:r>
        <w:rPr>
          <w:rtl w:val="true"/>
        </w:rPr>
        <w:t xml:space="preserve">המדובר היה בהסדר טעון המביא בחשבון קשים ראייתים </w:t>
      </w:r>
      <w:r>
        <w:rPr>
          <w:rtl w:val="true"/>
        </w:rPr>
        <w:t>(</w:t>
      </w:r>
      <w:r>
        <w:rPr>
          <w:rtl w:val="true"/>
        </w:rPr>
        <w:t>לדוג</w:t>
      </w:r>
      <w:r>
        <w:rPr>
          <w:rtl w:val="true"/>
        </w:rPr>
        <w:t xml:space="preserve">' </w:t>
      </w:r>
      <w:r>
        <w:rPr>
          <w:rtl w:val="true"/>
        </w:rPr>
        <w:t>ב</w:t>
      </w:r>
      <w:hyperlink r:id="rId17">
        <w:r>
          <w:rPr>
            <w:rStyle w:val="Hyperlink"/>
            <w:rtl w:val="true"/>
          </w:rPr>
          <w:t>ע</w:t>
        </w:r>
        <w:r>
          <w:rPr>
            <w:rStyle w:val="Hyperlink"/>
            <w:rtl w:val="true"/>
          </w:rPr>
          <w:t>"</w:t>
        </w:r>
        <w:r>
          <w:rPr>
            <w:rStyle w:val="Hyperlink"/>
            <w:rtl w:val="true"/>
          </w:rPr>
          <w:t xml:space="preserve">פ </w:t>
        </w:r>
        <w:r>
          <w:rPr>
            <w:rStyle w:val="Hyperlink"/>
          </w:rPr>
          <w:t>2718/08</w:t>
        </w:r>
      </w:hyperlink>
      <w:r>
        <w:rPr>
          <w:rtl w:val="true"/>
        </w:rPr>
        <w:t xml:space="preserve"> </w:t>
      </w:r>
      <w:r>
        <w:rPr>
          <w:rtl w:val="true"/>
        </w:rPr>
        <w:t>אליו הפנה הסניגור</w:t>
      </w:r>
      <w:r>
        <w:rPr>
          <w:rtl w:val="true"/>
        </w:rPr>
        <w:t>).</w:t>
      </w:r>
    </w:p>
    <w:p>
      <w:pPr>
        <w:pStyle w:val="Normal"/>
        <w:spacing w:lineRule="auto" w:line="360"/>
        <w:ind w:end="0"/>
        <w:jc w:val="both"/>
        <w:rPr/>
      </w:pPr>
      <w:r>
        <w:rPr>
          <w:rtl w:val="true"/>
        </w:rPr>
        <w:t>עוד יצויין כי במקרה שבפנינו מצביע שירות המבחן על העדר מודעות לבעייתיות הנגזרת מהתנהלותו של הנאשם וכן על קושי בוויסות תחושות זעם ותוקפנות כאשר שירות המבחן אינו בא בהמלצה במקרה זה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יחד עם זאת</w:t>
      </w:r>
      <w:r>
        <w:rPr>
          <w:rtl w:val="true"/>
        </w:rPr>
        <w:t xml:space="preserve">, </w:t>
      </w:r>
      <w:r>
        <w:rPr>
          <w:rtl w:val="true"/>
        </w:rPr>
        <w:t>לנגד עיני גם מכלול הנסיבות המקלות כפי שהצביע עליהן הסנגור</w:t>
      </w:r>
      <w:r>
        <w:rPr>
          <w:rtl w:val="true"/>
        </w:rPr>
        <w:t>.</w:t>
      </w:r>
    </w:p>
    <w:p>
      <w:pPr>
        <w:pStyle w:val="Normal"/>
        <w:spacing w:lineRule="auto" w:line="360"/>
        <w:ind w:end="0"/>
        <w:jc w:val="both"/>
        <w:rPr/>
      </w:pPr>
      <w:r>
        <w:rPr>
          <w:rtl w:val="true"/>
        </w:rPr>
        <w:t xml:space="preserve">בייחוד אציין את ההודיה אשר חסכה מזמנו של הציבור וכן חסכה מזמנם של עדי התביעה – </w:t>
      </w:r>
      <w:r>
        <w:rPr/>
        <w:t>16</w:t>
      </w:r>
      <w:r>
        <w:rPr>
          <w:rtl w:val="true"/>
        </w:rPr>
        <w:t xml:space="preserve"> </w:t>
      </w:r>
      <w:r>
        <w:rPr>
          <w:rtl w:val="true"/>
        </w:rPr>
        <w:t>במספר</w:t>
      </w:r>
      <w:r>
        <w:rPr>
          <w:rtl w:val="true"/>
        </w:rPr>
        <w:t xml:space="preserve">, </w:t>
      </w:r>
      <w:r>
        <w:rPr>
          <w:rtl w:val="true"/>
        </w:rPr>
        <w:t>כאשר החלק הארי הנם אנשי משטרה שכידוע אין עתותיהם בידיהם</w:t>
      </w:r>
      <w:r>
        <w:rPr>
          <w:rtl w:val="true"/>
        </w:rPr>
        <w:t>.</w:t>
      </w:r>
    </w:p>
    <w:p>
      <w:pPr>
        <w:pStyle w:val="Normal"/>
        <w:spacing w:lineRule="auto" w:line="360"/>
        <w:ind w:end="0"/>
        <w:jc w:val="both"/>
        <w:rPr/>
      </w:pPr>
      <w:r>
        <w:rPr>
          <w:rtl w:val="true"/>
        </w:rPr>
        <w:t>עוד אציין כי אמנם לעת הזו לנאשם כבר הרשעה בעבירה של תקיפת שוטרים אך בעת ביצוע העבירה והגשת כתב האישום לא היו לו הרשעות קודמות</w:t>
      </w:r>
      <w:r>
        <w:rPr>
          <w:rtl w:val="true"/>
        </w:rPr>
        <w:t xml:space="preserve">. </w:t>
      </w:r>
      <w:r>
        <w:rPr>
          <w:rtl w:val="true"/>
        </w:rPr>
        <w:t>בנוסף מביאה אני בחשבון שכתב האישום כנגד הנאשם האחר – אביו של הנאשם – בוטל טרם מענה</w:t>
      </w:r>
      <w:r>
        <w:rPr>
          <w:rtl w:val="true"/>
        </w:rPr>
        <w:t>.</w:t>
      </w:r>
    </w:p>
    <w:p>
      <w:pPr>
        <w:pStyle w:val="Normal"/>
        <w:spacing w:lineRule="auto" w:line="360"/>
        <w:ind w:end="0"/>
        <w:jc w:val="both"/>
        <w:rPr/>
      </w:pPr>
      <w:r>
        <w:rPr>
          <w:rtl w:val="true"/>
        </w:rPr>
        <w:t xml:space="preserve">גם העובדה שהנאשם מצוי במעצר תקופה ארוכה – מאז </w:t>
      </w:r>
      <w:r>
        <w:rPr/>
        <w:t>27.8.09</w:t>
      </w:r>
      <w:r>
        <w:rPr>
          <w:rtl w:val="true"/>
        </w:rPr>
        <w:t xml:space="preserve">, </w:t>
      </w:r>
      <w:r>
        <w:rPr>
          <w:rtl w:val="true"/>
        </w:rPr>
        <w:t>תובא בחשבון</w:t>
      </w:r>
      <w:r>
        <w:rPr>
          <w:rtl w:val="true"/>
        </w:rPr>
        <w:t>.</w:t>
      </w:r>
    </w:p>
    <w:p>
      <w:pPr>
        <w:pStyle w:val="Normal"/>
        <w:spacing w:lineRule="auto" w:line="360"/>
        <w:ind w:end="0"/>
        <w:jc w:val="both"/>
        <w:rPr/>
      </w:pPr>
      <w:r>
        <w:rPr>
          <w:rtl w:val="true"/>
        </w:rPr>
        <w:t xml:space="preserve">יצוין כי לעניין התקופה שהנאשם מצוי במעצר יש לזכור כי בחלקה ריצה עונש מאסר בפועל של </w:t>
      </w:r>
      <w:r>
        <w:rPr/>
        <w:t>4</w:t>
      </w:r>
      <w:r>
        <w:rPr>
          <w:rtl w:val="true"/>
        </w:rPr>
        <w:t xml:space="preserve"> </w:t>
      </w:r>
      <w:r>
        <w:rPr>
          <w:rtl w:val="true"/>
        </w:rPr>
        <w:t>חודשים בגין התיק של תקיפת שוטרים ובכל מקרה תקופה זו אין לנכותה מעונש המאסר שיגזר על הנאשם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לאחר ששקלתי מכלול הנסיבות לחומרה ולקולא אני גוזרת על הנאשם את העונשים הבאים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w:t>
      </w:r>
      <w:r>
        <w:rPr>
          <w:rtl w:val="true"/>
        </w:rPr>
        <w:t>.</w:t>
        <w:tab/>
      </w:r>
      <w:r>
        <w:rPr/>
        <w:t>10</w:t>
      </w:r>
      <w:r>
        <w:rPr>
          <w:rtl w:val="true"/>
        </w:rPr>
        <w:t xml:space="preserve"> </w:t>
      </w:r>
      <w:r>
        <w:rPr>
          <w:rtl w:val="true"/>
        </w:rPr>
        <w:t>חודשי מאסר בפועל מהם ינוכו ימים שהיה במעצר</w:t>
      </w:r>
      <w:r>
        <w:rPr>
          <w:rtl w:val="true"/>
        </w:rPr>
        <w:t xml:space="preserve">, </w:t>
      </w:r>
      <w:r>
        <w:rPr>
          <w:rtl w:val="true"/>
        </w:rPr>
        <w:t xml:space="preserve">אך לא ימים שריצה עונש מאסר – ודהיינו ינוכו ימים מיום </w:t>
      </w:r>
      <w:r>
        <w:rPr/>
        <w:t>27.8.09</w:t>
      </w:r>
      <w:r>
        <w:rPr>
          <w:rtl w:val="true"/>
        </w:rPr>
        <w:t xml:space="preserve"> </w:t>
      </w:r>
      <w:r>
        <w:rPr>
          <w:rtl w:val="true"/>
        </w:rPr>
        <w:t xml:space="preserve">ועד ליום </w:t>
      </w:r>
      <w:r>
        <w:rPr/>
        <w:t>18.2.10</w:t>
      </w:r>
      <w:r>
        <w:rPr>
          <w:rtl w:val="true"/>
        </w:rPr>
        <w:t>.</w:t>
      </w:r>
    </w:p>
    <w:p>
      <w:pPr>
        <w:pStyle w:val="Normal"/>
        <w:spacing w:lineRule="auto" w:line="360"/>
        <w:ind w:hanging="720" w:start="720" w:end="0"/>
        <w:jc w:val="both"/>
        <w:rPr/>
      </w:pPr>
      <w:r>
        <w:rPr/>
        <w:t>2</w:t>
      </w:r>
      <w:r>
        <w:rPr>
          <w:rtl w:val="true"/>
        </w:rPr>
        <w:t>.</w:t>
        <w:tab/>
      </w:r>
      <w:r>
        <w:rPr/>
        <w:t>12</w:t>
      </w:r>
      <w:r>
        <w:rPr>
          <w:rtl w:val="true"/>
        </w:rPr>
        <w:t xml:space="preserve"> </w:t>
      </w:r>
      <w:r>
        <w:rPr>
          <w:rtl w:val="true"/>
        </w:rPr>
        <w:t xml:space="preserve">חודשי מאסר על תנאי והתנאי הוא שלא יעבור במשך </w:t>
      </w:r>
      <w:r>
        <w:rPr/>
        <w:t>3</w:t>
      </w:r>
      <w:r>
        <w:rPr>
          <w:rtl w:val="true"/>
        </w:rPr>
        <w:t xml:space="preserve"> </w:t>
      </w:r>
      <w:r>
        <w:rPr>
          <w:rtl w:val="true"/>
        </w:rPr>
        <w:t>שנים מיום שחרורו מהמאסר עבירה בה הורשע</w:t>
      </w:r>
      <w:r>
        <w:rPr>
          <w:rtl w:val="true"/>
        </w:rPr>
        <w:t>.</w:t>
      </w:r>
    </w:p>
    <w:p>
      <w:pPr>
        <w:pStyle w:val="Normal"/>
        <w:spacing w:lineRule="auto" w:line="360"/>
        <w:ind w:end="0"/>
        <w:jc w:val="both"/>
        <w:rPr/>
      </w:pPr>
      <w:r>
        <w:rPr/>
        <w:t>3</w:t>
      </w:r>
      <w:r>
        <w:rPr>
          <w:rtl w:val="true"/>
        </w:rPr>
        <w:t>.</w:t>
        <w:tab/>
      </w:r>
      <w:r>
        <w:rPr>
          <w:rtl w:val="true"/>
        </w:rPr>
        <w:t xml:space="preserve">קנס בסך </w:t>
      </w:r>
      <w:r>
        <w:rPr/>
        <w:t>2,500</w:t>
      </w:r>
      <w:r>
        <w:rPr>
          <w:rtl w:val="true"/>
        </w:rPr>
        <w:t xml:space="preserve"> ₪ </w:t>
      </w:r>
      <w:r>
        <w:rPr>
          <w:rtl w:val="true"/>
        </w:rPr>
        <w:t xml:space="preserve">או </w:t>
      </w:r>
      <w:r>
        <w:rPr/>
        <w:t>21</w:t>
      </w:r>
      <w:r>
        <w:rPr>
          <w:rtl w:val="true"/>
        </w:rPr>
        <w:t xml:space="preserve"> </w:t>
      </w:r>
      <w:r>
        <w:rPr>
          <w:rtl w:val="true"/>
        </w:rPr>
        <w:t>ימי מאסר למקרה שהקנס לא ישולם</w:t>
      </w:r>
      <w:r>
        <w:rPr>
          <w:rtl w:val="true"/>
        </w:rPr>
        <w:t>.</w:t>
      </w:r>
    </w:p>
    <w:p>
      <w:pPr>
        <w:pStyle w:val="Normal"/>
        <w:spacing w:lineRule="auto" w:line="360"/>
        <w:ind w:start="720" w:end="0"/>
        <w:jc w:val="both"/>
        <w:rPr/>
      </w:pPr>
      <w:r>
        <w:rPr>
          <w:rtl w:val="true"/>
        </w:rPr>
        <w:t>לפני ולפנים משורת הדין ישולם הקנס ב</w:t>
      </w:r>
      <w:r>
        <w:rPr>
          <w:rtl w:val="true"/>
        </w:rPr>
        <w:t xml:space="preserve">- </w:t>
      </w:r>
      <w:r>
        <w:rPr/>
        <w:t>10</w:t>
      </w:r>
      <w:r>
        <w:rPr>
          <w:rtl w:val="true"/>
        </w:rPr>
        <w:t xml:space="preserve"> </w:t>
      </w:r>
      <w:r>
        <w:rPr>
          <w:rtl w:val="true"/>
        </w:rPr>
        <w:t xml:space="preserve">תשלומים חודשיים שווים ורצופים אשר ישולמו החל מיום </w:t>
      </w:r>
      <w:r>
        <w:rPr/>
        <w:t>15.6.10</w:t>
      </w:r>
      <w:r>
        <w:rPr>
          <w:rtl w:val="true"/>
        </w:rPr>
        <w:t xml:space="preserve"> </w:t>
      </w:r>
      <w:r>
        <w:rPr>
          <w:rtl w:val="true"/>
        </w:rPr>
        <w:t xml:space="preserve">ובכל </w:t>
      </w:r>
      <w:r>
        <w:rPr/>
        <w:t>15</w:t>
      </w:r>
      <w:r>
        <w:rPr>
          <w:rtl w:val="true"/>
        </w:rPr>
        <w:t xml:space="preserve"> </w:t>
      </w:r>
      <w:r>
        <w:rPr>
          <w:rtl w:val="true"/>
        </w:rPr>
        <w:t>לחודש לאחר מכן</w:t>
      </w:r>
      <w:r>
        <w:rPr>
          <w:rtl w:val="true"/>
        </w:rPr>
        <w:t xml:space="preserve">. </w:t>
      </w:r>
      <w:r>
        <w:rPr>
          <w:rtl w:val="true"/>
        </w:rPr>
        <w:t>אי עמידה בתשלום מהתשלומים תעמיד היתרה לפירעון מיידי</w:t>
      </w:r>
      <w:r>
        <w:rPr>
          <w:rtl w:val="true"/>
        </w:rPr>
        <w:t>.</w:t>
      </w:r>
    </w:p>
    <w:p>
      <w:pPr>
        <w:pStyle w:val="Normal"/>
        <w:spacing w:lineRule="auto" w:line="360"/>
        <w:ind w:hanging="720" w:start="720" w:end="0"/>
        <w:jc w:val="both"/>
        <w:rPr/>
      </w:pPr>
      <w:r>
        <w:rPr/>
        <w:t>4</w:t>
      </w:r>
      <w:r>
        <w:rPr>
          <w:rtl w:val="true"/>
        </w:rPr>
        <w:t>.</w:t>
        <w:tab/>
      </w:r>
      <w:r>
        <w:rPr>
          <w:rtl w:val="true"/>
        </w:rPr>
        <w:t>מוצגים</w:t>
      </w:r>
      <w:r>
        <w:rPr>
          <w:rtl w:val="true"/>
        </w:rPr>
        <w:t xml:space="preserve">: </w:t>
      </w:r>
      <w:r>
        <w:rPr>
          <w:rtl w:val="true"/>
        </w:rPr>
        <w:t>צו לחלוט ו</w:t>
      </w:r>
      <w:r>
        <w:rPr>
          <w:rtl w:val="true"/>
        </w:rPr>
        <w:t>/</w:t>
      </w:r>
      <w:r>
        <w:rPr>
          <w:rtl w:val="true"/>
        </w:rPr>
        <w:t>או השמדה לפי שקול דעת המשטרה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המזכירות תעביר העתק לשירות המבחן</w:t>
      </w:r>
      <w:r>
        <w:rPr>
          <w:rtl w:val="true"/>
        </w:rPr>
        <w:t>.</w:t>
      </w:r>
    </w:p>
    <w:p>
      <w:pPr>
        <w:pStyle w:val="Normal"/>
        <w:spacing w:lineRule="auto" w:line="360"/>
        <w:ind w:hanging="720" w:start="720" w:end="0"/>
        <w:jc w:val="both"/>
        <w:rPr/>
      </w:pPr>
      <w:r>
        <w:rPr>
          <w:rtl w:val="true"/>
        </w:rPr>
      </w:r>
    </w:p>
    <w:p>
      <w:pPr>
        <w:pStyle w:val="Normal"/>
        <w:ind w:end="0"/>
        <w:jc w:val="both"/>
        <w:rPr/>
      </w:pPr>
      <w:r>
        <w:rPr>
          <w:rtl w:val="true"/>
        </w:rPr>
        <w:t xml:space="preserve">זכות ערעור בתוך </w:t>
      </w:r>
      <w:r>
        <w:rPr/>
        <w:t>45</w:t>
      </w:r>
      <w:r>
        <w:rPr>
          <w:rtl w:val="true"/>
        </w:rPr>
        <w:t xml:space="preserve"> </w:t>
      </w:r>
      <w:r>
        <w:rPr>
          <w:rtl w:val="true"/>
        </w:rPr>
        <w:t>יום מהיום</w:t>
      </w:r>
      <w:r>
        <w:rPr>
          <w:rtl w:val="true"/>
        </w:rPr>
        <w:t>.</w:t>
      </w:r>
    </w:p>
    <w:p>
      <w:pPr>
        <w:pStyle w:val="Normal"/>
        <w:spacing w:lineRule="auto" w:line="360"/>
        <w:ind w:end="0"/>
        <w:jc w:val="both"/>
        <w:rPr/>
      </w:pPr>
      <w:r>
        <w:rPr>
          <w:rtl w:val="true"/>
        </w:rPr>
      </w:r>
    </w:p>
    <w:p>
      <w:pPr>
        <w:pStyle w:val="David"/>
        <w:ind w:end="0"/>
        <w:jc w:val="both"/>
        <w:rPr/>
      </w:pPr>
      <w:r>
        <w:rPr>
          <w:rtl w:val="true"/>
        </w:rPr>
      </w:r>
    </w:p>
    <w:p>
      <w:pPr>
        <w:pStyle w:val="David"/>
        <w:ind w:end="0"/>
        <w:jc w:val="both"/>
        <w:rPr>
          <w:sz w:val="6"/>
          <w:szCs w:val="6"/>
        </w:rPr>
      </w:pPr>
      <w:r>
        <w:rPr>
          <w:sz w:val="6"/>
          <w:szCs w:val="6"/>
          <w:rtl w:val="true"/>
        </w:rPr>
        <w:t>&lt;</w:t>
      </w:r>
      <w:r>
        <w:rPr>
          <w:sz w:val="6"/>
          <w:szCs w:val="6"/>
        </w:rPr>
        <w:t>#7#</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י</w:t>
      </w:r>
      <w:r>
        <w:rPr>
          <w:b/>
          <w:bCs/>
          <w:rtl w:val="true"/>
        </w:rPr>
        <w:t>"</w:t>
      </w:r>
      <w:r>
        <w:rPr>
          <w:b/>
          <w:b/>
          <w:bCs/>
          <w:rtl w:val="true"/>
        </w:rPr>
        <w:t>ט אייר תש</w:t>
      </w:r>
      <w:r>
        <w:rPr>
          <w:b/>
          <w:bCs/>
          <w:rtl w:val="true"/>
        </w:rPr>
        <w:t>"</w:t>
      </w:r>
      <w:r>
        <w:rPr>
          <w:b/>
          <w:b/>
          <w:bCs/>
          <w:rtl w:val="true"/>
        </w:rPr>
        <w:t>ע</w:t>
      </w:r>
      <w:r>
        <w:rPr>
          <w:b/>
          <w:bCs/>
          <w:rtl w:val="true"/>
        </w:rPr>
        <w:t xml:space="preserve">, </w:t>
      </w:r>
      <w:r>
        <w:rPr>
          <w:b/>
          <w:bCs/>
        </w:rPr>
        <w:t>03/05/2010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נירה דסקין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נירה</w:t>
            </w:r>
            <w:r>
              <w:rPr>
                <w:b/>
                <w:b/>
                <w:bCs/>
                <w:rtl w:val="true"/>
              </w:rPr>
              <w:t xml:space="preserve"> </w:t>
            </w:r>
            <w:r>
              <w:rPr>
                <w:b/>
                <w:b/>
                <w:bCs/>
                <w:rtl w:val="true"/>
              </w:rPr>
              <w:t>דסקין</w:t>
            </w:r>
            <w:r>
              <w:rPr>
                <w:b/>
                <w:bCs/>
                <w:rtl w:val="true"/>
              </w:rPr>
              <w:t xml:space="preserve">, </w:t>
            </w:r>
            <w:r>
              <w:rPr>
                <w:b/>
                <w:b/>
                <w:bCs/>
                <w:rtl w:val="true"/>
              </w:rPr>
              <w:t xml:space="preserve">סגנית נשיא </w:t>
            </w:r>
          </w:p>
        </w:tc>
      </w:tr>
    </w:tbl>
    <w:p>
      <w:pPr>
        <w:pStyle w:val="Normal"/>
        <w:ind w:end="0"/>
        <w:jc w:val="end"/>
        <w:rPr/>
      </w:pPr>
      <w:r>
        <w:rPr>
          <w:rtl w:val="true"/>
        </w:rPr>
      </w:r>
    </w:p>
    <w:p>
      <w:pPr>
        <w:pStyle w:val="David"/>
        <w:ind w:end="0"/>
        <w:jc w:val="center"/>
        <w:rPr>
          <w:rFonts w:ascii="David" w:hAnsi="David" w:cs="David"/>
        </w:rPr>
      </w:pPr>
      <w:r>
        <w:rPr>
          <w:rFonts w:cs="David" w:ascii="David" w:hAnsi="David"/>
          <w:rtl w:val="true"/>
        </w:rPr>
      </w:r>
    </w:p>
    <w:p>
      <w:pPr>
        <w:pStyle w:val="Normal"/>
        <w:spacing w:lineRule="auto" w:line="360"/>
        <w:ind w:end="0"/>
        <w:jc w:val="both"/>
        <w:rPr>
          <w:rFonts w:ascii="David" w:hAnsi="David" w:cs="David"/>
          <w:color w:val="FFFFFF"/>
          <w:sz w:val="2"/>
          <w:szCs w:val="2"/>
        </w:rPr>
      </w:pPr>
      <w:r>
        <w:rPr>
          <w:rFonts w:cs="David"/>
          <w:color w:val="FFFFFF"/>
          <w:sz w:val="2"/>
          <w:szCs w:val="2"/>
          <w:rtl w:val="true"/>
        </w:rPr>
      </w:r>
    </w:p>
    <w:p>
      <w:pPr>
        <w:pStyle w:val="Normal"/>
        <w:spacing w:lineRule="auto" w:line="360"/>
        <w:ind w:end="0"/>
        <w:jc w:val="both"/>
        <w:rPr>
          <w:color w:val="FFFFFF"/>
          <w:sz w:val="2"/>
          <w:szCs w:val="2"/>
        </w:rPr>
      </w:pPr>
      <w:r>
        <w:rPr>
          <w:color w:val="FFFFFF"/>
          <w:sz w:val="2"/>
          <w:szCs w:val="2"/>
        </w:rPr>
        <w:t>5129371</w:t>
      </w:r>
    </w:p>
    <w:p>
      <w:pPr>
        <w:pStyle w:val="Normal"/>
        <w:spacing w:lineRule="auto" w:line="360"/>
        <w:ind w:end="0"/>
        <w:jc w:val="both"/>
        <w:rPr/>
      </w:pPr>
      <w:r>
        <w:rPr>
          <w:color w:val="FFFFFF"/>
          <w:sz w:val="2"/>
          <w:szCs w:val="2"/>
        </w:rPr>
        <w:t>54678313</w:t>
      </w:r>
    </w:p>
    <w:p>
      <w:pPr>
        <w:pStyle w:val="Normal"/>
        <w:spacing w:lineRule="auto" w:line="360"/>
        <w:ind w:end="0"/>
        <w:jc w:val="both"/>
        <w:rPr/>
      </w:pPr>
      <w:r>
        <w:rPr>
          <w:rtl w:val="true"/>
        </w:rPr>
        <w:t xml:space="preserve">   </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שלמה</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start"/>
        <w:rPr>
          <w:color w:val="0000FF"/>
          <w:u w:val="single"/>
        </w:rPr>
      </w:pPr>
      <w:r>
        <w:rPr>
          <w:color w:val="0000FF"/>
          <w:u w:val="single"/>
          <w:rtl w:val="true"/>
        </w:rPr>
      </w:r>
    </w:p>
    <w:sectPr>
      <w:headerReference w:type="default" r:id="rId18"/>
      <w:footerReference w:type="default" r:id="rId1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/Users/liorb/Downloads/study2025-p2/SH-09-09-3397-824.doc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רמ</w:t>
    </w:r>
    <w:r>
      <w:rPr>
        <w:color w:val="000000"/>
        <w:sz w:val="22"/>
        <w:szCs w:val="22"/>
        <w:rtl w:val="true"/>
      </w:rPr>
      <w:t xml:space="preserve">') </w:t>
    </w:r>
    <w:r>
      <w:rPr>
        <w:color w:val="000000"/>
        <w:sz w:val="22"/>
        <w:szCs w:val="22"/>
      </w:rPr>
      <w:t>3397-09-09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עדנאן אלקרעאן </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Ruller4">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Ruller5">
    <w:name w:val="Ruller5"/>
    <w:basedOn w:val="Normal"/>
    <w:qFormat/>
    <w:pPr>
      <w:overflowPunct w:val="false"/>
      <w:autoSpaceDE w:val="false"/>
      <w:ind w:hanging="0" w:start="1642" w:end="1282"/>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c.1"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c.1" TargetMode="External"/><Relationship Id="rId8" Type="http://schemas.openxmlformats.org/officeDocument/2006/relationships/hyperlink" Target="http://www.nevo.co.il/law/70301/.3" TargetMode="External"/><Relationship Id="rId9" Type="http://schemas.openxmlformats.org/officeDocument/2006/relationships/hyperlink" Target="http://www.nevo.co.il/law/70301" TargetMode="External"/><Relationship Id="rId10" Type="http://schemas.openxmlformats.org/officeDocument/2006/relationships/hyperlink" Target="http://www.nevo.co.il/case/5887664" TargetMode="External"/><Relationship Id="rId11" Type="http://schemas.openxmlformats.org/officeDocument/2006/relationships/hyperlink" Target="http://www.nevo.co.il/case/6000182" TargetMode="External"/><Relationship Id="rId12" Type="http://schemas.openxmlformats.org/officeDocument/2006/relationships/hyperlink" Target="http://www.nevo.co.il/case/5852404" TargetMode="External"/><Relationship Id="rId13" Type="http://schemas.openxmlformats.org/officeDocument/2006/relationships/hyperlink" Target="http://www.nevo.co.il/case/5852404" TargetMode="External"/><Relationship Id="rId14" Type="http://schemas.openxmlformats.org/officeDocument/2006/relationships/hyperlink" Target="http://www.nevo.co.il/case/6072945" TargetMode="External"/><Relationship Id="rId15" Type="http://schemas.openxmlformats.org/officeDocument/2006/relationships/hyperlink" Target="http://www.nevo.co.il/case/5852404" TargetMode="External"/><Relationship Id="rId16" Type="http://schemas.openxmlformats.org/officeDocument/2006/relationships/hyperlink" Target="http://www.nevo.co.il/case/6000182" TargetMode="External"/><Relationship Id="rId17" Type="http://schemas.openxmlformats.org/officeDocument/2006/relationships/hyperlink" Target="http://www.nevo.co.il/case/2300302"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2016-07-04T14:27:00Z</dcterms:created>
  <dc:creator> </dc:creator>
  <dc:description/>
  <cp:keywords/>
  <dc:language>en-IL</dc:language>
  <cp:lastModifiedBy>hofit</cp:lastModifiedBy>
  <dcterms:modified xsi:type="dcterms:W3CDTF">2016-07-04T14:27:00Z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עדנאן אלקרעאן ;אחמד אלקרעאן </vt:lpwstr>
  </property>
  <property fmtid="{D5CDD505-2E9C-101B-9397-08002B2CF9AE}" pid="4" name="CASENOTES1">
    <vt:lpwstr>ProcID=133;209&amp;PartA=70283&amp;PartC=04</vt:lpwstr>
  </property>
  <property fmtid="{D5CDD505-2E9C-101B-9397-08002B2CF9AE}" pid="5" name="CASESLISTTMP1">
    <vt:lpwstr>5887664;6000182:2;5852404:3;6072945;2300302</vt:lpwstr>
  </property>
  <property fmtid="{D5CDD505-2E9C-101B-9397-08002B2CF9AE}" pid="6" name="CITY">
    <vt:lpwstr>רמ'</vt:lpwstr>
  </property>
  <property fmtid="{D5CDD505-2E9C-101B-9397-08002B2CF9AE}" pid="7" name="DATE">
    <vt:lpwstr>20100503</vt:lpwstr>
  </property>
  <property fmtid="{D5CDD505-2E9C-101B-9397-08002B2CF9AE}" pid="8" name="DELEMATA">
    <vt:lpwstr/>
  </property>
  <property fmtid="{D5CDD505-2E9C-101B-9397-08002B2CF9AE}" pid="9" name="ISABSTRACT">
    <vt:lpwstr>Y</vt:lpwstr>
  </property>
  <property fmtid="{D5CDD505-2E9C-101B-9397-08002B2CF9AE}" pid="10" name="JUDGE">
    <vt:lpwstr>נירה דסקין</vt:lpwstr>
  </property>
  <property fmtid="{D5CDD505-2E9C-101B-9397-08002B2CF9AE}" pid="11" name="LAWLISTTMP1">
    <vt:lpwstr>70301/144.a;144.c.1;.3</vt:lpwstr>
  </property>
  <property fmtid="{D5CDD505-2E9C-101B-9397-08002B2CF9AE}" pid="12" name="LAWYER">
    <vt:lpwstr>קובי מושקוביץ;שוקרי אבו טביק</vt:lpwstr>
  </property>
  <property fmtid="{D5CDD505-2E9C-101B-9397-08002B2CF9AE}" pid="13" name="LINKK1">
    <vt:lpwstr/>
  </property>
  <property fmtid="{D5CDD505-2E9C-101B-9397-08002B2CF9AE}" pid="14" name="LINKK10">
    <vt:lpwstr/>
  </property>
  <property fmtid="{D5CDD505-2E9C-101B-9397-08002B2CF9AE}" pid="15" name="LINKK11">
    <vt:lpwstr/>
  </property>
  <property fmtid="{D5CDD505-2E9C-101B-9397-08002B2CF9AE}" pid="16" name="LINKK12">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NEWPARTA">
    <vt:lpwstr>3397</vt:lpwstr>
  </property>
  <property fmtid="{D5CDD505-2E9C-101B-9397-08002B2CF9AE}" pid="26" name="NEWPARTB">
    <vt:lpwstr>09</vt:lpwstr>
  </property>
  <property fmtid="{D5CDD505-2E9C-101B-9397-08002B2CF9AE}" pid="27" name="NEWPARTC">
    <vt:lpwstr>09</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RemarkFileName">
    <vt:lpwstr>shalom sh 09 09 3397 824 htm</vt:lpwstr>
  </property>
  <property fmtid="{D5CDD505-2E9C-101B-9397-08002B2CF9AE}" pid="37" name="TYPE">
    <vt:lpwstr>3</vt:lpwstr>
  </property>
  <property fmtid="{D5CDD505-2E9C-101B-9397-08002B2CF9AE}" pid="38" name="TYPE_ABS_DATE">
    <vt:lpwstr>380020100503</vt:lpwstr>
  </property>
  <property fmtid="{D5CDD505-2E9C-101B-9397-08002B2CF9AE}" pid="39" name="TYPE_N_DATE">
    <vt:lpwstr>38020100503</vt:lpwstr>
  </property>
  <property fmtid="{D5CDD505-2E9C-101B-9397-08002B2CF9AE}" pid="40" name="VOLUME">
    <vt:lpwstr/>
  </property>
  <property fmtid="{D5CDD505-2E9C-101B-9397-08002B2CF9AE}" pid="41" name="WORDNUMPAGES">
    <vt:lpwstr>6</vt:lpwstr>
  </property>
</Properties>
</file>