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34053-04-18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זוהר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עמית מיכלס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יואש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זוהר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2" w:name="FirstLawyer"/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bookmarkEnd w:id="2"/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שלוחת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שלם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ListParagraph"/>
              <w:snapToGrid w:val="false"/>
              <w:spacing w:lineRule="auto" w:line="240" w:before="0" w:after="0"/>
              <w:ind w:end="0"/>
              <w:contextualSpacing/>
              <w:jc w:val="center"/>
              <w:rPr>
                <w:rFonts w:ascii="Arial" w:hAnsi="Arial" w:eastAsia="Times New Roman" w:cs="FrankRuehl"/>
                <w:sz w:val="32"/>
                <w:szCs w:val="32"/>
              </w:rPr>
            </w:pPr>
            <w:r>
              <w:rPr>
                <w:rFonts w:eastAsia="Times New Roman" w:cs="FrankRuehl" w:ascii="Arial" w:hAnsi="Arial"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inks_Kitvei_Start"/>
      <w:bookmarkStart w:id="4" w:name="Links_Kitvei_Start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Kitvei_Start"/>
      <w:bookmarkEnd w:id="5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אורן גזל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אייל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חריגה ממתחם העונש ההולם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ספר דורית ביניש</w:t>
        </w:r>
        <w:r>
          <w:rPr>
            <w:rStyle w:val="Hyperlink"/>
            <w:rFonts w:cs="FrankRuehl" w:ascii="FrankRuehl" w:hAnsi="FrankRuehl"/>
            <w:rtl w:val="true"/>
          </w:rPr>
          <w:t>,  (</w:t>
        </w:r>
        <w:r>
          <w:rPr>
            <w:rStyle w:val="Hyperlink"/>
            <w:rFonts w:ascii="FrankRuehl" w:hAnsi="FrankRuehl" w:cs="FrankRuehl"/>
            <w:rtl w:val="true"/>
          </w:rPr>
          <w:t>אונ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בר אילן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נבו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</w:rPr>
          <w:t>2018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</w:rPr>
          <w:t>539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"/>
      <w:bookmarkStart w:id="7" w:name="Links_Kitvei_End"/>
      <w:bookmarkStart w:id="8" w:name="LawTable"/>
      <w:bookmarkStart w:id="9" w:name="Links_Kitvei_End"/>
      <w:bookmarkEnd w:id="8"/>
      <w:bookmarkEnd w:id="9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</w:rPr>
          <w:t>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19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  <w:bookmarkStart w:id="10" w:name="LawTable_End"/>
      <w:bookmarkStart w:id="11" w:name="LawTable_End"/>
      <w:bookmarkEnd w:id="11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12" w:name="PsakDin"/>
            <w:bookmarkEnd w:id="12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  <w:b/>
          <w:sz w:val="28"/>
          <w:szCs w:val="28"/>
        </w:rPr>
      </w:pPr>
      <w:r>
        <w:rPr>
          <w:rFonts w:cs="Miriam"/>
          <w:b/>
          <w:b/>
          <w:sz w:val="28"/>
          <w:sz w:val="28"/>
          <w:szCs w:val="28"/>
          <w:rtl w:val="true"/>
        </w:rPr>
        <w:t>רקע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ועובדות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b/>
          <w:sz w:val="28"/>
          <w:szCs w:val="28"/>
          <w:u w:val="single"/>
        </w:rPr>
      </w:pPr>
      <w:r>
        <w:rPr>
          <w:rFonts w:cs="FrankRuehl" w:ascii="David" w:hAnsi="David"/>
          <w:b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13" w:name="ABSTRACT_START"/>
      <w:bookmarkEnd w:id="13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סחר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בסם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14">
        <w:r>
          <w:rPr>
            <w:rStyle w:val="Hyperlink"/>
            <w:rFonts w:cs="FrankRuehl"/>
            <w:sz w:val="28"/>
            <w:szCs w:val="28"/>
          </w:rPr>
          <w:t>19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המסוכנים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הפקודה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לצריכה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7"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החלק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הכללי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סילבר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בפברואר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טלגראס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ליישומון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הטלגרם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היישומון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</w:rPr>
        <w:t>snoop dog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התחבר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הטלגראס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הקנאביס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הסם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המבוקש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לקוחות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היישומון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הפייסבוק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פרטי האימות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נמחקו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שנמחקו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לדלג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השני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במספר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מועדים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שאינו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7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החודשים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ינואר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אפריל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2018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ascii="David" w:hAnsi="David" w:cs="FrankRuehl"/>
          <w:sz w:val="28"/>
          <w:sz w:val="28"/>
          <w:szCs w:val="28"/>
          <w:rtl w:val="true"/>
        </w:rPr>
        <w:t>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2.4.2018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פעם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השלישי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19.3.2018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</w:t>
      </w:r>
      <w:r>
        <w:rPr>
          <w:rFonts w:ascii="David" w:hAnsi="David" w:cs="FrankRuehl"/>
          <w:sz w:val="28"/>
          <w:sz w:val="28"/>
          <w:szCs w:val="28"/>
          <w:rtl w:val="true"/>
        </w:rPr>
        <w:t>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21.3.2018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ע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ז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פעם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הרביעי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17.3.2018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22.3.2018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23.3.2018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24.3.2018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5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</w:t>
      </w:r>
      <w:r>
        <w:rPr>
          <w:rFonts w:ascii="David" w:hAnsi="David" w:cs="FrankRuehl"/>
          <w:sz w:val="28"/>
          <w:sz w:val="28"/>
          <w:szCs w:val="28"/>
          <w:rtl w:val="true"/>
        </w:rPr>
        <w:t>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400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פעם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החמישי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1.4.2018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השישי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22.3.2018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פ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</w:t>
      </w:r>
      <w:r>
        <w:rPr>
          <w:rFonts w:ascii="David" w:hAnsi="David" w:cs="FrankRuehl"/>
          <w:sz w:val="28"/>
          <w:sz w:val="28"/>
          <w:szCs w:val="28"/>
          <w:rtl w:val="true"/>
        </w:rPr>
        <w:t>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השב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יעי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27.3.2018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</w:t>
      </w:r>
      <w:r>
        <w:rPr>
          <w:rFonts w:ascii="David" w:hAnsi="David" w:cs="FrankRuehl"/>
          <w:sz w:val="28"/>
          <w:sz w:val="28"/>
          <w:szCs w:val="28"/>
          <w:rtl w:val="true"/>
        </w:rPr>
        <w:t>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השמיני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24.3.2018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מ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29.3.2018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התשיעי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16.3.2018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מ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העשירי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24.3.2018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האחד</w:t>
      </w:r>
      <w:r>
        <w:rPr>
          <w:rFonts w:cs="FrankRuehl" w:ascii="David" w:hAnsi="David"/>
          <w:b/>
          <w:bCs/>
          <w:sz w:val="28"/>
          <w:szCs w:val="28"/>
          <w:rtl w:val="true"/>
        </w:rPr>
        <w:t>-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עשר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29.3.2018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מ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השניים</w:t>
      </w:r>
      <w:r>
        <w:rPr>
          <w:rFonts w:cs="FrankRuehl" w:ascii="David" w:hAnsi="David"/>
          <w:b/>
          <w:bCs/>
          <w:sz w:val="28"/>
          <w:szCs w:val="28"/>
          <w:rtl w:val="true"/>
        </w:rPr>
        <w:t>-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עשר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23.3.2018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י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השלושה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-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עשר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23.3.2018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לי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600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הארבעה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-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עשר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24.3.2018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ח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צ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החמישה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-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עשר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24.3.2018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י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הששה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-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עשר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24.3.2018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פ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70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השבעה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-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עשר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23.3.2018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צ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5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400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השמונה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-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עשר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23.3.2018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י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פ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5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400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התשעה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-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עשר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17.3.2018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העשרים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22.3.2018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העשרים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ואחד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16.3.2018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י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העשרים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ושניים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17.3.2018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</w:t>
      </w:r>
      <w:r>
        <w:rPr>
          <w:rFonts w:cs="FrankRuehl" w:ascii="David" w:hAnsi="David"/>
          <w:sz w:val="28"/>
          <w:szCs w:val="28"/>
          <w:rtl w:val="true"/>
        </w:rPr>
        <w:t xml:space="preserve">- </w:t>
      </w:r>
      <w:r>
        <w:rPr>
          <w:rFonts w:cs="FrankRuehl" w:ascii="David" w:hAnsi="David"/>
          <w:sz w:val="28"/>
          <w:szCs w:val="28"/>
        </w:rPr>
        <w:t>21.3.2018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פעם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העשרים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ושלושה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17.3.2018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ס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העשרים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וארבעה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17.3.2018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העשרים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וחמישה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17.3.2018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800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העשרים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וששה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17.3.2018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ש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נ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העשרים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ושבעה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16.3.2018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ס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6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400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העשרים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ושמונה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22.3.2018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י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ג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5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400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העשרים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ותשעה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13.2.2018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י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מ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השלושים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12.2.2018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5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400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השלושים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ואחד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30.1.2018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ג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ס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השלושים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ושניים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29.1.2018</w:t>
      </w:r>
      <w:r>
        <w:rPr>
          <w:rFonts w:cs="FrankRuehl" w:ascii="David" w:hAnsi="David"/>
          <w:sz w:val="28"/>
          <w:szCs w:val="28"/>
          <w:rtl w:val="true"/>
        </w:rPr>
        <w:t xml:space="preserve"> 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השלושים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ושלושה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29.1.2018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750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השלושים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וארבעה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29.1.2018</w:t>
      </w:r>
      <w:r>
        <w:rPr>
          <w:rFonts w:cs="FrankRuehl" w:ascii="David" w:hAnsi="David"/>
          <w:sz w:val="28"/>
          <w:szCs w:val="28"/>
          <w:rtl w:val="true"/>
        </w:rPr>
        <w:t xml:space="preserve"> 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ז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80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השלושים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וחמישה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28.1.2018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השלושים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וששה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13.12.2017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ד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השלושים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ושבעה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17.3.2018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לי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מ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5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22.3.2018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לקוח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26.3.2018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6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400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השלושים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ושמונה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</w:rPr>
        <w:t>7.3.2018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פ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ג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השלושים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ותשעה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31.12.2017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מ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5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450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הארבעים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29.1.2018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750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הארבעים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ואחד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17.3.2018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נ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הארבעים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ושניים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1.4.2018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ה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הארבעים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ושלושה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6.2.2018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ג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הארבעים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וארבע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בתאריכים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17.3.2018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21.3.2018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ע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פ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פעם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הארבעים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וחמישה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9.2.2018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יס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5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400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הארבעים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וששה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16.3.2018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ט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הארבעים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ושבעה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22.3.2018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Miriam"/>
          <w:rtl w:val="true"/>
        </w:rPr>
        <w:t>לקטין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הארבעים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ותשעה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כחודש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1.4.2018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ש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ס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החמישים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ושניים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13.12.2017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מ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ז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5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450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החמישים</w:t>
      </w:r>
      <w:r>
        <w:rPr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8"/>
          <w:sz w:val="28"/>
          <w:szCs w:val="28"/>
          <w:rtl w:val="true"/>
        </w:rPr>
        <w:t>ותשעה</w:t>
      </w:r>
      <w:r>
        <w:rPr>
          <w:rFonts w:cs="FrankRuehl" w:ascii="David" w:hAnsi="David"/>
          <w:b/>
          <w:bCs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7.3.2018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sz w:val="28"/>
          <w:sz w:val="28"/>
          <w:szCs w:val="28"/>
          <w:rtl w:val="true"/>
        </w:rPr>
        <w:t>א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ascii="David" w:hAnsi="David" w:cs="FrankRuehl"/>
          <w:sz w:val="28"/>
          <w:sz w:val="28"/>
          <w:szCs w:val="28"/>
          <w:rtl w:val="true"/>
        </w:rPr>
        <w:t>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תמור</w:t>
      </w:r>
      <w:r>
        <w:rPr>
          <w:rFonts w:ascii="David" w:hAnsi="David" w:cs="FrankRuehl"/>
          <w:sz w:val="28"/>
          <w:sz w:val="28"/>
          <w:szCs w:val="28"/>
          <w:rtl w:val="true"/>
        </w:rPr>
        <w:t>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הששים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2.4.2018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במקום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עבודתו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0.63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אותם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החזיק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בכיס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מכנסיו</w:t>
      </w:r>
      <w:r>
        <w:rPr>
          <w:rFonts w:cs="FrankRuehl" w:ascii="David" w:hAnsi="David"/>
          <w:sz w:val="28"/>
          <w:szCs w:val="28"/>
          <w:rtl w:val="true"/>
        </w:rPr>
        <w:t xml:space="preserve">; </w:t>
      </w:r>
      <w:r>
        <w:rPr>
          <w:rFonts w:ascii="David" w:hAnsi="David" w:cs="FrankRuehl"/>
          <w:sz w:val="28"/>
          <w:sz w:val="28"/>
          <w:szCs w:val="28"/>
          <w:rtl w:val="true"/>
        </w:rPr>
        <w:t>שקית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7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משקלים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דיגיטליים</w:t>
      </w:r>
      <w:r>
        <w:rPr>
          <w:rFonts w:cs="FrankRuehl" w:ascii="David" w:hAnsi="David"/>
          <w:sz w:val="28"/>
          <w:szCs w:val="28"/>
          <w:rtl w:val="true"/>
        </w:rPr>
        <w:t xml:space="preserve">;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שקיות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ובהן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כולל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230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החזיק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בתיקו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האישי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FrankRuehl"/>
          <w:sz w:val="28"/>
          <w:szCs w:val="28"/>
        </w:rPr>
      </w:pPr>
      <w:r>
        <w:rPr>
          <w:rFonts w:eastAsia="Times New Roman"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דצמבר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קנאביס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קנאביס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15,800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Miriam"/>
          <w:b/>
          <w:sz w:val="28"/>
          <w:szCs w:val="28"/>
        </w:rPr>
      </w:pPr>
      <w:r>
        <w:rPr>
          <w:rFonts w:cs="Miriam"/>
          <w:b/>
          <w:b/>
          <w:sz w:val="28"/>
          <w:sz w:val="28"/>
          <w:szCs w:val="28"/>
          <w:rtl w:val="true"/>
        </w:rPr>
        <w:t>תסקירי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b/>
          <w:sz w:val="28"/>
          <w:szCs w:val="28"/>
        </w:rPr>
      </w:pPr>
      <w:r>
        <w:rPr>
          <w:rFonts w:cs="FrankRuehl" w:ascii="David" w:hAnsi="David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27.10.2019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נישואים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40%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100%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2018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מהפרעה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קוטבית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ומיוצב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התגייס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לצבא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מנטיית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לטשטש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אינטנסיבי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מיוזמתו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לקהילה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קנאביס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בהדרגה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ליומיומי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התמכרויות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למפגשים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להתבוננות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וביקורתית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מאמץ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במאמצי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בדפוסיו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לרגרסיה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יוחלט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27.2.2020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וממוקד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המעטפת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השתלבת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להתמכרויות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סוציאלית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ממסמך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כשחרדות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לשיפור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מהיחידה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להתמכרויות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הקפיד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3.3.2020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במגבלות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b/>
          <w:sz w:val="28"/>
          <w:szCs w:val="28"/>
        </w:rPr>
      </w:pPr>
      <w:r>
        <w:rPr>
          <w:rFonts w:cs="Miriam"/>
          <w:b/>
          <w:b/>
          <w:sz w:val="28"/>
          <w:sz w:val="28"/>
          <w:szCs w:val="28"/>
          <w:rtl w:val="true"/>
        </w:rPr>
        <w:t>ראיות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לעונש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Miriam"/>
          <w:b/>
          <w:sz w:val="28"/>
          <w:szCs w:val="28"/>
        </w:rPr>
      </w:pPr>
      <w:r>
        <w:rPr>
          <w:rFonts w:cs="Miriam" w:ascii="David" w:hAnsi="David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מעודכן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25.11.2019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ascii="Miriam" w:hAnsi="Miriam" w:cs="Miriam"/>
          <w:rtl w:val="true"/>
        </w:rPr>
        <w:t>ת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טבלה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ascii="Miriam" w:hAnsi="Miriam" w:cs="Miriam"/>
          <w:rtl w:val="true"/>
        </w:rPr>
        <w:t>ת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eastAsia="Times New Roman" w:cs="FrankRuehl" w:ascii="Times New Roman" w:hAnsi="Times New Roman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ומתפרנס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מספֵּר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כדבריה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מסייע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כאשר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בעלה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הסובל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מבעיות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רפואיות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וקשות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מתאשפז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ואף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עוזר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לקלח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אותו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לדבריה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כאשר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נופל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מעת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היא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מסתייעת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אותו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תיארה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שמאז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שחרורו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ממעצר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יותר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לבית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לעבודה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למשפחה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ובפרט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לאביו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החולה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לדבריה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חל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שינוי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כיום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מטופל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ביחידה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להתמכרויות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משתף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אותה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בשיחות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וניכר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שיתוף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פעולה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מצדו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בקבוצה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לדבריה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היא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רואה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שינוי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משמעותי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משהו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אז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לפני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שהוא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נעצר</w:t>
      </w:r>
      <w:r>
        <w:rPr>
          <w:rFonts w:cs="FrankRuehl" w:ascii="David" w:hAnsi="David"/>
          <w:sz w:val="28"/>
          <w:szCs w:val="28"/>
          <w:rtl w:val="true"/>
        </w:rPr>
        <w:t xml:space="preserve">". </w:t>
      </w:r>
      <w:r>
        <w:rPr>
          <w:rFonts w:ascii="David" w:hAnsi="David" w:cs="FrankRuehl"/>
          <w:sz w:val="28"/>
          <w:sz w:val="28"/>
          <w:szCs w:val="28"/>
          <w:rtl w:val="true"/>
        </w:rPr>
        <w:t>עדן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ביקשה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יבוטלו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העונשים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ascii="David" w:hAnsi="David" w:cs="FrankRuehl"/>
          <w:sz w:val="28"/>
          <w:sz w:val="28"/>
          <w:szCs w:val="28"/>
          <w:rtl w:val="true"/>
        </w:rPr>
        <w:t>ובלבד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ילדיהם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b/>
          <w:sz w:val="28"/>
          <w:szCs w:val="28"/>
          <w:u w:val="single"/>
        </w:rPr>
      </w:pPr>
      <w:r>
        <w:rPr>
          <w:rFonts w:cs="FrankRuehl" w:ascii="David" w:hAnsi="David"/>
          <w:b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b/>
          <w:sz w:val="28"/>
          <w:szCs w:val="28"/>
        </w:rPr>
      </w:pPr>
      <w:r>
        <w:rPr>
          <w:rFonts w:cs="Miriam"/>
          <w:b/>
          <w:b/>
          <w:sz w:val="28"/>
          <w:sz w:val="28"/>
          <w:szCs w:val="28"/>
          <w:rtl w:val="true"/>
        </w:rPr>
        <w:t>טיעוני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לעונש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ודברי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cs="Miriam"/>
          <w:b/>
          <w:sz w:val="28"/>
          <w:szCs w:val="28"/>
        </w:rPr>
      </w:pPr>
      <w:r>
        <w:rPr>
          <w:rFonts w:cs="Miriam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למספרם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ולאינטנסיביות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הלגיטימי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 w:val="28"/>
          <w:szCs w:val="28"/>
          <w:rtl w:val="true"/>
        </w:rPr>
        <w:t>פלטפורמה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</w:t>
      </w:r>
      <w:r>
        <w:rPr>
          <w:rFonts w:cs="FrankRuehl"/>
          <w:sz w:val="28"/>
          <w:sz w:val="28"/>
          <w:szCs w:val="28"/>
          <w:rtl w:val="true"/>
        </w:rPr>
        <w:t>סקאות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 w:val="28"/>
          <w:szCs w:val="28"/>
          <w:rtl w:val="true"/>
        </w:rPr>
        <w:t>יערכות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ותיאום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ביישומון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הטלגרם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לחובת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ציינה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הרשעותיו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הקודמות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ורישום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ללא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הרשעה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אלימות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וסמים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בהתייחסה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לתסקיר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המבחן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ציינה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שהסמים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מהווים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אמצעי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להתמודדות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קשיים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לזכותו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הסכימה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שהתסקיר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בעיקרו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חיובי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אולם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באותה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נשימה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ציינה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שלאור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ניסיון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עמו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סיכויי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הצלחת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</w:t>
      </w:r>
      <w:r>
        <w:rPr>
          <w:rFonts w:ascii="David" w:hAnsi="David" w:cs="FrankRuehl"/>
          <w:sz w:val="28"/>
          <w:sz w:val="28"/>
          <w:szCs w:val="28"/>
          <w:rtl w:val="true"/>
        </w:rPr>
        <w:t>שיקום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אינם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גבוהים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המאשימה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עתרה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להשית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4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תנאי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קנס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כספי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פסילת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רישיון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נהיגה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תנאי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שנחסך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לעבריינים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</w:t>
      </w:r>
      <w:r>
        <w:rPr>
          <w:rFonts w:cs="FrankRuehl"/>
          <w:sz w:val="28"/>
          <w:sz w:val="28"/>
          <w:szCs w:val="28"/>
          <w:rtl w:val="true"/>
        </w:rPr>
        <w:t>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ייקחו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השקעתם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בהתייחסו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</w:t>
      </w:r>
      <w:r>
        <w:rPr>
          <w:rFonts w:cs="FrankRuehl"/>
          <w:sz w:val="28"/>
          <w:sz w:val="28"/>
          <w:szCs w:val="28"/>
          <w:rtl w:val="true"/>
        </w:rPr>
        <w:t>ּעד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התיישן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בצעירותו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 w:val="28"/>
          <w:szCs w:val="28"/>
          <w:rtl w:val="true"/>
        </w:rPr>
        <w:t>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מיוזמתו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קוטבית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במעקב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 w:val="28"/>
          <w:szCs w:val="28"/>
          <w:rtl w:val="true"/>
        </w:rPr>
        <w:t>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מאוזן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תקטע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המאפשרת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לאזרחיה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בקנאביס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3-4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משחררת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שאיר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</w:t>
      </w:r>
      <w:r>
        <w:rPr>
          <w:rFonts w:cs="FrankRuehl"/>
          <w:sz w:val="28"/>
          <w:sz w:val="28"/>
          <w:szCs w:val="28"/>
          <w:rtl w:val="true"/>
        </w:rPr>
        <w:t>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וקח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לקהיל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השחרור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סנקציות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בהצלחה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Miriam"/>
          <w:b/>
          <w:sz w:val="28"/>
          <w:szCs w:val="28"/>
        </w:rPr>
      </w:pPr>
      <w:r>
        <w:rPr>
          <w:rFonts w:cs="Miriam"/>
          <w:b/>
          <w:b/>
          <w:sz w:val="28"/>
          <w:sz w:val="28"/>
          <w:szCs w:val="28"/>
          <w:rtl w:val="true"/>
        </w:rPr>
        <w:t>קביעת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מתחם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b/>
          <w:sz w:val="28"/>
          <w:szCs w:val="28"/>
        </w:rPr>
      </w:pPr>
      <w:r>
        <w:rPr>
          <w:rFonts w:cs="FrankRuehl" w:ascii="David" w:hAnsi="David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הערכים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החברתיים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שנפגעו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ממעשי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והנפשית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מנזקי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והרסנית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הוכרה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ובלשונו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הנדל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972/11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נ</w:t>
      </w:r>
      <w:r>
        <w:rPr>
          <w:rFonts w:cs="Miriam"/>
          <w:b/>
          <w:rtl w:val="true"/>
        </w:rPr>
        <w:t xml:space="preserve">' </w:t>
      </w:r>
      <w:r>
        <w:rPr>
          <w:rFonts w:cs="Miriam"/>
          <w:b/>
          <w:b/>
          <w:rtl w:val="true"/>
        </w:rPr>
        <w:t>יניב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יונה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4.4.2012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20" w:end="993"/>
        <w:jc w:val="both"/>
        <w:rPr>
          <w:rFonts w:ascii="David" w:hAnsi="David" w:cs="FrankRuehl"/>
          <w:b/>
          <w:sz w:val="28"/>
          <w:szCs w:val="28"/>
        </w:rPr>
      </w:pPr>
      <w:r>
        <w:rPr>
          <w:rFonts w:cs="FrankRuehl" w:ascii="David" w:hAnsi="David"/>
          <w:b/>
          <w:sz w:val="28"/>
          <w:szCs w:val="28"/>
          <w:rtl w:val="true"/>
        </w:rPr>
      </w:r>
    </w:p>
    <w:p>
      <w:pPr>
        <w:pStyle w:val="ListParagraph"/>
        <w:tabs>
          <w:tab w:val="clear" w:pos="720"/>
          <w:tab w:val="left" w:pos="800" w:leader="none"/>
        </w:tabs>
        <w:spacing w:lineRule="auto" w:line="360" w:before="0" w:after="0"/>
        <w:ind w:start="1440" w:end="993"/>
        <w:contextualSpacing/>
        <w:jc w:val="both"/>
        <w:rPr>
          <w:rFonts w:ascii="David" w:hAnsi="David" w:eastAsia="Times New Roman" w:cs="FrankRuehl"/>
          <w:b/>
          <w:sz w:val="28"/>
          <w:szCs w:val="28"/>
        </w:rPr>
      </w:pP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"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נגע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יש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לעקור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מן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השורש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.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ייצור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הפצה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סחר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וכמובן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גם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שימוש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בסמים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–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כל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אלו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מסבים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נזק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עצום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.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הנזק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נגרם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רק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למעגל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הסגור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המעורבים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הישירים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בביצוע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העבירות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אלא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גם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לחברה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בכללותה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eastAsia="Times New Roman" w:cs="FrankRuehl"/>
          <w:b/>
          <w:sz w:val="28"/>
          <w:szCs w:val="28"/>
        </w:rPr>
      </w:pPr>
      <w:r>
        <w:rPr>
          <w:rFonts w:eastAsia="Times New Roman" w:cs="FrankRuehl" w:ascii="David" w:hAnsi="David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20" w:end="993"/>
        <w:jc w:val="both"/>
        <w:rPr>
          <w:rFonts w:ascii="David" w:hAnsi="David" w:cs="FrankRuehl"/>
          <w:b/>
          <w:sz w:val="28"/>
          <w:szCs w:val="28"/>
        </w:rPr>
      </w:pPr>
      <w:r>
        <w:rPr>
          <w:rFonts w:cs="FrankRuehl" w:ascii="David" w:hAnsi="David"/>
          <w:b/>
          <w:sz w:val="28"/>
          <w:szCs w:val="28"/>
          <w:rtl w:val="true"/>
        </w:rPr>
      </w:r>
    </w:p>
    <w:p>
      <w:pPr>
        <w:pStyle w:val="ListParagraph"/>
        <w:tabs>
          <w:tab w:val="clear" w:pos="720"/>
          <w:tab w:val="left" w:pos="800" w:leader="none"/>
        </w:tabs>
        <w:spacing w:lineRule="auto" w:line="360" w:before="0" w:after="0"/>
        <w:ind w:start="1440" w:end="993"/>
        <w:contextualSpacing/>
        <w:jc w:val="both"/>
        <w:rPr>
          <w:rFonts w:ascii="David" w:hAnsi="David" w:eastAsia="Times New Roman" w:cs="FrankRuehl"/>
          <w:b/>
          <w:sz w:val="28"/>
          <w:szCs w:val="28"/>
        </w:rPr>
      </w:pP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"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למאבק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בנגע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יש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שותפים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רבים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.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חלקם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מתמקדים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בחינוך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מניעתי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ובהסברה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.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אחרים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מסייעים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בהליכי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הגמילה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.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לצידם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פועלים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גם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אנשי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אכיפת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החוק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שתפקידם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לסכל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עבירות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וללכוד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העבריינים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.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אף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בית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המשפט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נוטל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חלק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חשוב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במאבק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באמצעות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הטלת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עונש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מרתיע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שהורשע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בעבירות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סמים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eastAsia="Times New Roman" w:cs="FrankRuehl"/>
          <w:b/>
          <w:sz w:val="28"/>
          <w:szCs w:val="28"/>
        </w:rPr>
      </w:pPr>
      <w:r>
        <w:rPr>
          <w:rFonts w:eastAsia="Times New Roman" w:cs="FrankRuehl" w:ascii="David" w:hAnsi="David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rtl w:val="true"/>
        </w:rPr>
        <w:t>מ</w:t>
      </w:r>
      <w:r>
        <w:rPr>
          <w:rFonts w:cs="Miriam"/>
          <w:b/>
          <w:rtl w:val="true"/>
        </w:rPr>
        <w:t xml:space="preserve">. </w:t>
      </w:r>
      <w:r>
        <w:rPr>
          <w:rFonts w:cs="Miriam"/>
          <w:b/>
          <w:b/>
          <w:rtl w:val="true"/>
        </w:rPr>
        <w:t>חשין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6029/03</w:t>
        </w:r>
      </w:hyperlink>
      <w:r>
        <w:rPr>
          <w:rFonts w:cs="FrankRuehl"/>
          <w:b/>
          <w:sz w:val="28"/>
          <w:szCs w:val="28"/>
          <w:rtl w:val="true"/>
        </w:rPr>
        <w:t xml:space="preserve"> </w:t>
      </w:r>
      <w:r>
        <w:rPr>
          <w:rFonts w:cs="Miriam"/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נ</w:t>
      </w:r>
      <w:r>
        <w:rPr>
          <w:rFonts w:cs="Miriam"/>
          <w:b/>
          <w:rtl w:val="true"/>
        </w:rPr>
        <w:t xml:space="preserve">' </w:t>
      </w:r>
      <w:r>
        <w:rPr>
          <w:rFonts w:cs="Miriam"/>
          <w:b/>
          <w:b/>
          <w:rtl w:val="true"/>
        </w:rPr>
        <w:t>שמאי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9.2.2004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20" w:end="993"/>
        <w:jc w:val="both"/>
        <w:rPr>
          <w:rFonts w:ascii="David" w:hAnsi="David" w:cs="FrankRuehl"/>
          <w:b/>
          <w:sz w:val="28"/>
          <w:szCs w:val="28"/>
        </w:rPr>
      </w:pPr>
      <w:r>
        <w:rPr>
          <w:rFonts w:cs="FrankRuehl" w:ascii="David" w:hAnsi="David"/>
          <w:b/>
          <w:sz w:val="28"/>
          <w:szCs w:val="28"/>
          <w:rtl w:val="true"/>
        </w:rPr>
      </w:r>
    </w:p>
    <w:p>
      <w:pPr>
        <w:pStyle w:val="ListParagraph"/>
        <w:tabs>
          <w:tab w:val="clear" w:pos="720"/>
          <w:tab w:val="left" w:pos="800" w:leader="none"/>
        </w:tabs>
        <w:spacing w:lineRule="auto" w:line="360" w:before="0" w:after="0"/>
        <w:ind w:start="1440" w:end="993"/>
        <w:contextualSpacing/>
        <w:jc w:val="both"/>
        <w:rPr>
          <w:rFonts w:ascii="David" w:hAnsi="David" w:eastAsia="Times New Roman" w:cs="FrankRuehl"/>
          <w:b/>
          <w:sz w:val="28"/>
          <w:szCs w:val="28"/>
        </w:rPr>
      </w:pP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"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בבואו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לגזור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עונשים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סוחרי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כמערערים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שלפנינו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שומה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עלינו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בית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המשפט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לשוות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נגד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עיניו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צרכני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הפגועים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משפחותיהם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המפוררות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ואת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הנחיית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המחוקק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עונש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ראוי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להטיל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שהביא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כל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אלה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.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לביעור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נגע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אין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די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ברטוריקה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.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נדרשים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אנו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למעשים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ממש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.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חובה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היא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המוטלת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בית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המשפט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להעלות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תרומתו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למלחמה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החברה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במשחיתיה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..." </w:t>
      </w:r>
    </w:p>
    <w:p>
      <w:pPr>
        <w:pStyle w:val="Normal"/>
        <w:spacing w:lineRule="auto" w:line="360"/>
        <w:ind w:end="0"/>
        <w:jc w:val="both"/>
        <w:rPr>
          <w:rFonts w:ascii="David" w:hAnsi="David" w:eastAsia="Times New Roman" w:cs="FrankRuehl"/>
          <w:b/>
          <w:sz w:val="28"/>
          <w:szCs w:val="28"/>
        </w:rPr>
      </w:pPr>
      <w:r>
        <w:rPr>
          <w:rFonts w:eastAsia="Times New Roman" w:cs="FrankRuehl" w:ascii="David" w:hAnsi="David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rtl w:val="true"/>
        </w:rPr>
        <w:t>א</w:t>
      </w:r>
      <w:r>
        <w:rPr>
          <w:rFonts w:cs="Miriam"/>
          <w:b/>
          <w:rtl w:val="true"/>
        </w:rPr>
        <w:t xml:space="preserve">. </w:t>
      </w:r>
      <w:r>
        <w:rPr>
          <w:rFonts w:cs="Miriam"/>
          <w:b/>
          <w:b/>
          <w:rtl w:val="true"/>
        </w:rPr>
        <w:t>פרוקצ</w:t>
      </w:r>
      <w:r>
        <w:rPr>
          <w:rFonts w:cs="Miriam"/>
          <w:b/>
          <w:rtl w:val="true"/>
        </w:rPr>
        <w:t>'</w:t>
      </w:r>
      <w:r>
        <w:rPr>
          <w:rFonts w:cs="Miriam"/>
          <w:b/>
          <w:b/>
          <w:rtl w:val="true"/>
        </w:rPr>
        <w:t>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211/09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b/>
          <w:b/>
          <w:rtl w:val="true"/>
        </w:rPr>
        <w:t>אזולאי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נ</w:t>
      </w:r>
      <w:r>
        <w:rPr>
          <w:rFonts w:cs="Miriam"/>
          <w:b/>
          <w:rtl w:val="true"/>
        </w:rPr>
        <w:t xml:space="preserve">' </w:t>
      </w:r>
      <w:r>
        <w:rPr>
          <w:rFonts w:cs="Miriam"/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22.6.2010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ListParagraph"/>
        <w:tabs>
          <w:tab w:val="clear" w:pos="720"/>
          <w:tab w:val="left" w:pos="800" w:leader="none"/>
        </w:tabs>
        <w:spacing w:lineRule="auto" w:line="360" w:before="0" w:after="0"/>
        <w:ind w:start="1440" w:end="993"/>
        <w:contextualSpacing/>
        <w:jc w:val="both"/>
        <w:rPr>
          <w:rFonts w:ascii="David" w:hAnsi="David" w:eastAsia="Times New Roman" w:cs="FrankRuehl"/>
          <w:b/>
          <w:sz w:val="28"/>
          <w:szCs w:val="28"/>
        </w:rPr>
      </w:pP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"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הענישה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בעבירות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מסוג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זה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נועדה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קודם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לכל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לשרת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מטרת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הגמול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לעבריין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עיסוק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בסם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העלול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לסכן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חיי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אדם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ולפגוע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בבריאות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המשתמשים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בו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שנית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העונש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להעביר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מסר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חד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משמעי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הרתעה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ביחס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לעבריינים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פוטנציאליים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ולשמש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אות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אזהרה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אפקטיבי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לכל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שמתכוון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לקחת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חלק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במערכת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ההעברות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והסחר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בסמים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תהא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אשר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תהא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הפונקציה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אותה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הוא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ממלא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בשרשרת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זו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העברת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הסם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מיד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ליד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."</w:t>
      </w:r>
    </w:p>
    <w:p>
      <w:pPr>
        <w:pStyle w:val="Normal"/>
        <w:spacing w:lineRule="auto" w:line="360"/>
        <w:ind w:end="0"/>
        <w:jc w:val="start"/>
        <w:rPr>
          <w:rFonts w:ascii="David" w:hAnsi="David" w:eastAsia="Times New Roman" w:cs="FrankRuehl"/>
          <w:b/>
          <w:sz w:val="28"/>
          <w:szCs w:val="28"/>
        </w:rPr>
      </w:pPr>
      <w:r>
        <w:rPr>
          <w:rFonts w:eastAsia="Times New Roman" w:cs="FrankRuehl" w:ascii="David" w:hAnsi="David"/>
          <w:b/>
          <w:sz w:val="28"/>
          <w:szCs w:val="28"/>
          <w:rtl w:val="true"/>
        </w:rPr>
      </w:r>
      <w:bookmarkStart w:id="16" w:name="_gjdgxs"/>
      <w:bookmarkStart w:id="17" w:name="_gjdgxs"/>
      <w:bookmarkEnd w:id="17"/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הדוגמא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2596/18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כפיר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זנזורי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12.8.2018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המתייחסים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יישומון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הטלגראס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tabs>
          <w:tab w:val="clear" w:pos="720"/>
          <w:tab w:val="left" w:pos="800" w:leader="none"/>
        </w:tabs>
        <w:spacing w:lineRule="auto" w:line="360" w:before="0" w:after="0"/>
        <w:ind w:start="1440" w:end="993"/>
        <w:contextualSpacing/>
        <w:jc w:val="both"/>
        <w:rPr>
          <w:rFonts w:ascii="Times New Roman" w:hAnsi="Times New Roman" w:eastAsia="Times New Roman" w:cs="FrankRuehl"/>
          <w:b/>
          <w:sz w:val="28"/>
          <w:szCs w:val="28"/>
        </w:rPr>
      </w:pP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"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ריבוי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המקרים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המובאים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לפנינו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בעת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האחרונה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–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גידול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ייצור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והפקת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קנבוס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לשם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הפצה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ומכירה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כמו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גם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הפצה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ומכירה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קנבוס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תוך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שימוש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באפליקציית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'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טלגראס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',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מעוררים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התחושה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הגם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שאינה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מגובה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בסטטיסטיקה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או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במחקר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אמפירי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המדיניות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שבאה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לידי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ביטוי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בחוק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המסוכנים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(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עבירת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קנס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מיוחדת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–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הוראת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שעה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),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התשע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"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ח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-</w:t>
      </w:r>
      <w:r>
        <w:rPr>
          <w:rFonts w:eastAsia="Times New Roman" w:cs="FrankRuehl" w:ascii="Times New Roman" w:hAnsi="Times New Roman"/>
          <w:b/>
          <w:sz w:val="28"/>
          <w:szCs w:val="28"/>
        </w:rPr>
        <w:t>2018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 (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שתחולתו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ביום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Times New Roman" w:hAnsi="Times New Roman"/>
          <w:b/>
          <w:sz w:val="28"/>
          <w:szCs w:val="28"/>
        </w:rPr>
        <w:t>1.4.2019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b/>
          <w:sz w:val="28"/>
          <w:szCs w:val="28"/>
          <w:rtl w:val="true"/>
        </w:rPr>
        <w:t>–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זלגה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שלא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בטובתה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למחוזות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אחרים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.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צרכנים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ומשתמשים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ואנשים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נורמטיביים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שבעבר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לא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היו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נכונים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ליטול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עצמם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סיכון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להסתבך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בעולם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הפלילי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נכונים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כיום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לילך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צעד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נוסף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ולהפוך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למגדלים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ולסוחרים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בסם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.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זאת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מתוך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תפיסה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שגויה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כי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מדובר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"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סמים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קלים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",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ובהינתן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הטכנולוגיה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המאפשרת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מכירה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והפצה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קלה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"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סטרילית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"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סמים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.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ברם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,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סחר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בסמים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הוא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סחר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בסמים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.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ידע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כל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מי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שמהרהר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בדרכים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לעשיית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כסף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קל</w:t>
      </w:r>
      <w:r>
        <w:rPr>
          <w:rFonts w:eastAsia="Times New Roman" w:cs="Miriam" w:ascii="Times New Roman" w:hAnsi="Times New Roman"/>
          <w:b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מדיניות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השתנתה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ובית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רואה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בחומרה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סחר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והפצה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סמים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מסוכנים</w:t>
      </w:r>
      <w:r>
        <w:rPr>
          <w:rFonts w:eastAsia="Times New Roman" w:cs="Miriam" w:ascii="Times New Roman" w:hAnsi="Times New Roman"/>
          <w:b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סמים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eastAsia="Times New Roman" w:cs="Miriam" w:ascii="Times New Roman" w:hAnsi="Times New Roman"/>
          <w:b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קלים</w:t>
      </w:r>
      <w:r>
        <w:rPr>
          <w:rFonts w:eastAsia="Times New Roman" w:cs="Miriam" w:ascii="Times New Roman" w:hAnsi="Times New Roman"/>
          <w:b/>
          <w:sz w:val="24"/>
          <w:szCs w:val="24"/>
          <w:rtl w:val="true"/>
        </w:rPr>
        <w:t xml:space="preserve">",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הטלת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משמעותית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ומרתיעה</w:t>
      </w:r>
      <w:r>
        <w:rPr>
          <w:rFonts w:eastAsia="Times New Roman" w:cs="Miriam" w:ascii="Times New Roman" w:hAnsi="Times New Roman"/>
          <w:b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צרכנים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ומשתמשים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–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ראו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הוזהרתם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."</w:t>
      </w:r>
    </w:p>
    <w:p>
      <w:pPr>
        <w:pStyle w:val="ListParagraph"/>
        <w:tabs>
          <w:tab w:val="clear" w:pos="720"/>
          <w:tab w:val="left" w:pos="800" w:leader="none"/>
        </w:tabs>
        <w:spacing w:lineRule="auto" w:line="360" w:before="0" w:after="0"/>
        <w:ind w:start="1440" w:end="993"/>
        <w:contextualSpacing/>
        <w:jc w:val="both"/>
        <w:rPr>
          <w:rFonts w:ascii="Times New Roman" w:hAnsi="Times New Roman" w:eastAsia="Times New Roman" w:cs="FrankRuehl"/>
          <w:b/>
          <w:sz w:val="28"/>
          <w:szCs w:val="28"/>
        </w:rPr>
      </w:pP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(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ההדגשות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הוספו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–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ע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.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FrankRuehl"/>
          <w:b/>
          <w:sz w:val="28"/>
          <w:szCs w:val="28"/>
        </w:rPr>
      </w:pPr>
      <w:r>
        <w:rPr>
          <w:rFonts w:eastAsia="Times New Roman"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sz w:val="28"/>
          <w:szCs w:val="28"/>
        </w:rPr>
      </w:pPr>
      <w:r>
        <w:rPr>
          <w:rFonts w:cs="FrankRuehl"/>
          <w:b/>
          <w:b/>
          <w:sz w:val="28"/>
          <w:sz w:val="28"/>
          <w:szCs w:val="28"/>
          <w:rtl w:val="true"/>
        </w:rPr>
        <w:t>דומה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שבדברים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אלו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מתן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מענה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ולו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חלקי</w:t>
      </w:r>
      <w:r>
        <w:rPr>
          <w:rFonts w:cs="FrankRuehl"/>
          <w:b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sz w:val="28"/>
          <w:sz w:val="28"/>
          <w:szCs w:val="28"/>
          <w:rtl w:val="true"/>
        </w:rPr>
        <w:t>לטענת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</w:t>
      </w:r>
      <w:r>
        <w:rPr>
          <w:rFonts w:cs="FrankRuehl"/>
          <w:b/>
          <w:sz w:val="28"/>
          <w:szCs w:val="28"/>
          <w:rtl w:val="true"/>
        </w:rPr>
        <w:t>"</w:t>
      </w:r>
      <w:r>
        <w:rPr>
          <w:rFonts w:cs="FrankRuehl"/>
          <w:b/>
          <w:b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למדיניות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האכיפה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בכל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הנוגע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לאכיפת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סחר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בסם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מסוכן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מסוג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קנאביס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בכמויות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sz w:val="28"/>
          <w:sz w:val="28"/>
          <w:szCs w:val="28"/>
          <w:rtl w:val="true"/>
        </w:rPr>
        <w:t>קטנות</w:t>
      </w:r>
      <w:r>
        <w:rPr>
          <w:rFonts w:cs="FrankRuehl"/>
          <w:b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sz w:val="28"/>
          <w:szCs w:val="28"/>
        </w:rPr>
      </w:pPr>
      <w:r>
        <w:rPr>
          <w:rFonts w:cs="FrankRuehl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ההתחשבות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א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7070/03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b/>
          <w:b/>
          <w:rtl w:val="true"/>
        </w:rPr>
        <w:t>זניד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נ</w:t>
      </w:r>
      <w:r>
        <w:rPr>
          <w:rFonts w:cs="Miriam"/>
          <w:b/>
          <w:rtl w:val="true"/>
        </w:rPr>
        <w:t xml:space="preserve">' </w:t>
      </w:r>
      <w:r>
        <w:rPr>
          <w:rFonts w:cs="Miriam"/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3.4.2006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זניד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Normal"/>
        <w:spacing w:lineRule="auto" w:line="360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ListParagraph"/>
        <w:tabs>
          <w:tab w:val="clear" w:pos="720"/>
          <w:tab w:val="left" w:pos="800" w:leader="none"/>
        </w:tabs>
        <w:spacing w:lineRule="auto" w:line="360" w:before="0" w:after="0"/>
        <w:ind w:start="1440" w:end="993"/>
        <w:contextualSpacing/>
        <w:jc w:val="both"/>
        <w:rPr>
          <w:rFonts w:ascii="David" w:hAnsi="David" w:eastAsia="Times New Roman" w:cs="FrankRuehl"/>
          <w:b/>
          <w:sz w:val="28"/>
          <w:szCs w:val="28"/>
        </w:rPr>
      </w:pP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"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החברה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בישראל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נאבקת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מזה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שנים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רבות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בהתפשטותו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נגע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הסמים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ולצורך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כך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היא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משקיעה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מאמצים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רבים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וממון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רב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.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המערער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ואחיו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דוגמתו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מבקשים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לסכל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מאמץ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זה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ומכאן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הצורך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לנהוג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בהם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וכנגד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כל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חוליותיה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שרשרת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הפצת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הסם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ביד</w:t>
      </w:r>
      <w:r>
        <w:rPr>
          <w:rFonts w:ascii="Times New Roman" w:hAnsi="Times New Roman" w:eastAsia="Times New Roman"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b/>
          <w:b/>
          <w:sz w:val="28"/>
          <w:sz w:val="28"/>
          <w:szCs w:val="28"/>
          <w:rtl w:val="true"/>
        </w:rPr>
        <w:t>קשה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 xml:space="preserve">.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בתחום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עבריינות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קובעת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ההלכה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הפסוקה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תהיינה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נסיבותיו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העבריין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חמורות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וקשות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ככל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שתהיינה</w:t>
      </w:r>
      <w:r>
        <w:rPr>
          <w:rFonts w:eastAsia="Times New Roman" w:cs="Miriam" w:ascii="Times New Roman" w:hAnsi="Times New Roman"/>
          <w:b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הן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נדחות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מפני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האינטרס</w:t>
      </w:r>
      <w:r>
        <w:rPr>
          <w:rFonts w:ascii="Times New Roman" w:hAnsi="Times New Roman" w:eastAsia="Times New Roman" w:cs="Times New Roman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Miriam"/>
          <w:b/>
          <w:b/>
          <w:sz w:val="24"/>
          <w:sz w:val="24"/>
          <w:szCs w:val="24"/>
          <w:rtl w:val="true"/>
        </w:rPr>
        <w:t>הציבורי</w:t>
      </w:r>
      <w:r>
        <w:rPr>
          <w:rFonts w:eastAsia="Times New Roman" w:cs="Miriam" w:ascii="Times New Roman" w:hAnsi="Times New Roman"/>
          <w:b/>
          <w:sz w:val="24"/>
          <w:szCs w:val="24"/>
          <w:rtl w:val="true"/>
        </w:rPr>
        <w:t>.</w:t>
      </w:r>
      <w:r>
        <w:rPr>
          <w:rFonts w:eastAsia="Times New Roman" w:cs="FrankRuehl" w:ascii="Times New Roman" w:hAnsi="Times New Roman"/>
          <w:b/>
          <w:sz w:val="28"/>
          <w:szCs w:val="28"/>
          <w:rtl w:val="true"/>
        </w:rPr>
        <w:t>"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 xml:space="preserve"> (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ההדגשות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הוספו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–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ע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>.</w:t>
      </w:r>
      <w:r>
        <w:rPr>
          <w:rFonts w:ascii="Times New Roman" w:hAnsi="Times New Roman" w:eastAsia="Times New Roman" w:cs="FrankRuehl"/>
          <w:sz w:val="28"/>
          <w:sz w:val="28"/>
          <w:szCs w:val="28"/>
          <w:rtl w:val="true"/>
        </w:rPr>
        <w:t>מ</w:t>
      </w:r>
      <w:r>
        <w:rPr>
          <w:rFonts w:eastAsia="Times New Roman" w:cs="FrankRuehl" w:ascii="Times New Roman" w:hAnsi="Times New Roman"/>
          <w:sz w:val="28"/>
          <w:szCs w:val="28"/>
          <w:rtl w:val="true"/>
        </w:rPr>
        <w:t>)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84" w:end="993"/>
        <w:jc w:val="both"/>
        <w:rPr>
          <w:rFonts w:ascii="David" w:hAnsi="David" w:eastAsia="Times New Roman" w:cs="FrankRuehl"/>
          <w:b/>
          <w:sz w:val="28"/>
          <w:szCs w:val="28"/>
        </w:rPr>
      </w:pPr>
      <w:r>
        <w:rPr>
          <w:rFonts w:eastAsia="Times New Roman" w:cs="FrankRuehl" w:ascii="David" w:hAnsi="David"/>
          <w:b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993"/>
        <w:jc w:val="both"/>
        <w:rPr>
          <w:rFonts w:ascii="David" w:hAnsi="David" w:cs="FrankRuehl"/>
          <w:bCs/>
          <w:sz w:val="28"/>
          <w:szCs w:val="28"/>
        </w:rPr>
      </w:pPr>
      <w:r>
        <w:rPr>
          <w:rFonts w:cs="FrankRuehl"/>
          <w:bCs/>
          <w:sz w:val="28"/>
          <w:sz w:val="28"/>
          <w:szCs w:val="28"/>
          <w:rtl w:val="true"/>
        </w:rPr>
        <w:t>נסיבות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הקשורות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בביצוע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bCs/>
          <w:sz w:val="28"/>
          <w:szCs w:val="28"/>
        </w:rPr>
      </w:pPr>
      <w:r>
        <w:rPr>
          <w:rFonts w:cs="FrankRuehl" w:ascii="David" w:hAnsi="David"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הרוויח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ומהיר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ביישומון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טלגרם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וסכומי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מתוחכמת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אנונימיות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רצף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ותדירות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דיגיטליים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לכמויות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מאובחן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ביפולרית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במסמכים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ההפרעה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גילויה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השפעתה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וכיו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בתשובת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גורודצקי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היועץ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גורודצקי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משוכנע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באבחנה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מהפרעה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קוטבית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סממנים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7876/15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חמאמרה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30.8.2017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 xml:space="preserve">].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בכוונתי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לאיזון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84" w:end="993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993"/>
        <w:jc w:val="both"/>
        <w:rPr>
          <w:rFonts w:ascii="David" w:hAnsi="David" w:cs="FrankRuehl"/>
          <w:bCs/>
          <w:sz w:val="28"/>
          <w:szCs w:val="28"/>
        </w:rPr>
      </w:pPr>
      <w:r>
        <w:rPr>
          <w:rFonts w:cs="FrankRuehl"/>
          <w:bCs/>
          <w:sz w:val="28"/>
          <w:sz w:val="28"/>
          <w:szCs w:val="28"/>
          <w:rtl w:val="true"/>
        </w:rPr>
        <w:t>מדיניות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Cs/>
          <w:sz w:val="28"/>
          <w:sz w:val="28"/>
          <w:szCs w:val="28"/>
          <w:rtl w:val="true"/>
        </w:rPr>
        <w:t>הנוהגת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bCs/>
          <w:sz w:val="28"/>
          <w:szCs w:val="28"/>
        </w:rPr>
      </w:pPr>
      <w:r>
        <w:rPr>
          <w:rFonts w:cs="FrankRuehl" w:ascii="David" w:hAnsi="David"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קנאביס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המושפע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הנמכר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באבחנה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לפירוט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ראשל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צ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2791-06-18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פסו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18.7.2019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פסו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לעבירת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סחר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בודדת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מסוכן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מסוג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קנאביס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10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ובתמורה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לסכומים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קטנים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הנע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מספר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שיכול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וירוצו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בדרך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עבודות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ועד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10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קנאבוס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ובמשקלים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178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קנאבוס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16,450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-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יישומון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טלגרס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</w:rPr>
        <w:t>20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cs="FrankRuehl" w:ascii="David" w:hAnsi="David"/>
          <w:sz w:val="28"/>
          <w:szCs w:val="28"/>
          <w:rtl w:val="true"/>
        </w:rPr>
        <w:tab/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לוד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8209-08-19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פסו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9.12.2019</w:t>
      </w:r>
      <w:r>
        <w:rPr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Fonts w:ascii="David" w:hAnsi="David" w:cs="FrankRuehl"/>
          <w:sz w:val="28"/>
          <w:sz w:val="28"/>
          <w:szCs w:val="28"/>
          <w:rtl w:val="true"/>
        </w:rPr>
        <w:t>אושר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שנקבע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בודדת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לצד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הוחמר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והועמד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תוך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שנקבע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ניתן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מבלי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למצות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הדין</w:t>
      </w:r>
      <w:r>
        <w:rPr>
          <w:rFonts w:cs="FrankRuehl" w:ascii="David" w:hAnsi="David"/>
          <w:sz w:val="28"/>
          <w:szCs w:val="28"/>
          <w:rtl w:val="true"/>
        </w:rPr>
        <w:t xml:space="preserve">"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שערכאת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הערעור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החליטה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להתערב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בעונשו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פסק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דינו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המחוזי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8695/19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Miriam"/>
          <w:rtl w:val="true"/>
        </w:rPr>
        <w:t>אריק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חי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פסו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5.1.2020</w:t>
      </w:r>
      <w:r>
        <w:rPr>
          <w:rFonts w:cs="FrankRuehl" w:ascii="David" w:hAnsi="David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במקרה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שלפנינו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נסיבות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ביצוע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העבירות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חמורות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יותר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מהמקרה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שנדון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פסו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זאת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בשים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לכמות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הקונים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שהינה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גדולה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יותר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29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פסו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49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David" w:hAnsi="David"/>
          <w:sz w:val="28"/>
          <w:szCs w:val="28"/>
          <w:rtl w:val="true"/>
        </w:rPr>
        <w:t xml:space="preserve">); </w:t>
      </w:r>
      <w:r>
        <w:rPr>
          <w:rFonts w:ascii="David" w:hAnsi="David" w:cs="FrankRuehl"/>
          <w:sz w:val="28"/>
          <w:sz w:val="28"/>
          <w:szCs w:val="28"/>
          <w:rtl w:val="true"/>
        </w:rPr>
        <w:t>התקופה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הסמים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פסו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5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David" w:hAnsi="David"/>
          <w:sz w:val="28"/>
          <w:szCs w:val="28"/>
          <w:rtl w:val="true"/>
        </w:rPr>
        <w:t xml:space="preserve">); </w:t>
      </w:r>
      <w:r>
        <w:rPr>
          <w:rFonts w:ascii="David" w:hAnsi="David" w:cs="FrankRuehl"/>
          <w:sz w:val="28"/>
          <w:sz w:val="28"/>
          <w:szCs w:val="28"/>
          <w:rtl w:val="true"/>
        </w:rPr>
        <w:t>מספר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המכירות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53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פסו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לעומת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63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David" w:hAnsi="David"/>
          <w:sz w:val="28"/>
          <w:szCs w:val="28"/>
          <w:rtl w:val="true"/>
        </w:rPr>
        <w:t xml:space="preserve">; </w:t>
      </w:r>
      <w:r>
        <w:rPr>
          <w:rFonts w:ascii="David" w:hAnsi="David" w:cs="FrankRuehl"/>
          <w:sz w:val="28"/>
          <w:sz w:val="28"/>
          <w:szCs w:val="28"/>
          <w:rtl w:val="true"/>
        </w:rPr>
        <w:t>כמות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שנמכרה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בסך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178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פסו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לעומת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230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David" w:hAnsi="David"/>
          <w:sz w:val="28"/>
          <w:szCs w:val="28"/>
          <w:rtl w:val="true"/>
        </w:rPr>
        <w:t xml:space="preserve">). </w:t>
      </w:r>
      <w:r>
        <w:rPr>
          <w:rFonts w:ascii="David" w:hAnsi="David" w:cs="FrankRuehl"/>
          <w:sz w:val="28"/>
          <w:sz w:val="28"/>
          <w:szCs w:val="28"/>
          <w:rtl w:val="true"/>
        </w:rPr>
        <w:t>למרות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השוני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בכמות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הסם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התמורה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שקיבלו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הייתה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כמעט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זהה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16,450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פסו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לעומת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15,800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David" w:hAnsi="David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להוסיף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שלהבדיל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מפסו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שמכר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לבגירים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בלבד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הרי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הורשע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Miriam"/>
          <w:rtl w:val="true"/>
        </w:rPr>
        <w:t>מכירת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סם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לקטין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לגביה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לקבוע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גבוה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יותר</w:t>
      </w:r>
      <w:r>
        <w:rPr>
          <w:rFonts w:cs="FrankRuehl" w:ascii="David" w:hAnsi="David"/>
          <w:sz w:val="28"/>
          <w:szCs w:val="28"/>
          <w:rtl w:val="true"/>
        </w:rPr>
        <w:t>,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14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בלבד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ראשל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צ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28708-11-17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זוריץ</w:t>
      </w:r>
      <w:r>
        <w:rPr>
          <w:rFonts w:cs="Miriam" w:ascii="Miriam" w:hAnsi="Miriam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22.10.2018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וחריגים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70570-02-19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לוין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8.7.2019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בהגינותה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ערעורה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5478/19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לוין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25.8.2019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26985-08-19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שטנפר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21.11.2019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בגידולם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26856-05-16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 </w:t>
      </w:r>
      <w:r>
        <w:rPr>
          <w:rFonts w:cs="Miriam"/>
          <w:rtl w:val="true"/>
        </w:rPr>
        <w:t>ברוכין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8.1.2018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בקהילה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סגורה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בהוסטל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לוד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48325-02-18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ברוכין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13.5.2018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3.4.2019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41269-05-16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הוד כהן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15.7.2019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קנאביס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למכריו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לוד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3963-03-17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נהרי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19.7.2017</w:t>
      </w:r>
      <w:r>
        <w:rPr>
          <w:rFonts w:cs="FrankRuehl"/>
          <w:sz w:val="28"/>
          <w:szCs w:val="28"/>
          <w:rtl w:val="true"/>
        </w:rPr>
        <w:t>),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וגראס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סכומים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לעבירת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סחר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בודדת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מסוכן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מסוג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קנאביס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במשקל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קטן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10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ובתמורה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לסכומים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קטנים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הנע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מספר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שיכול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וירוצו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בדרך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עבודות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לבין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8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cs="FrankRuehl" w:ascii="David" w:hAnsi="David"/>
          <w:sz w:val="28"/>
          <w:szCs w:val="28"/>
        </w:rPr>
        <w:t>14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לגבי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מכירת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בכמות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קטנה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לקטין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David" w:hAnsi="David" w:cs="FrankRuehl"/>
          <w:b/>
          <w:sz w:val="28"/>
          <w:szCs w:val="28"/>
        </w:rPr>
      </w:pPr>
      <w:r>
        <w:rPr>
          <w:rFonts w:cs="FrankRuehl" w:ascii="David" w:hAnsi="David"/>
          <w:b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993"/>
        <w:jc w:val="both"/>
        <w:rPr>
          <w:rFonts w:cs="Miriam"/>
          <w:b/>
          <w:sz w:val="28"/>
          <w:szCs w:val="28"/>
        </w:rPr>
      </w:pPr>
      <w:r>
        <w:rPr>
          <w:rFonts w:cs="Miriam"/>
          <w:b/>
          <w:b/>
          <w:sz w:val="28"/>
          <w:sz w:val="28"/>
          <w:szCs w:val="28"/>
          <w:rtl w:val="true"/>
        </w:rPr>
        <w:t>נסיבות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שאינן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קשורות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בביצוע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העבירות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b/>
          <w:sz w:val="28"/>
          <w:szCs w:val="28"/>
        </w:rPr>
      </w:pPr>
      <w:r>
        <w:rPr>
          <w:rFonts w:cs="FrankRuehl" w:ascii="David" w:hAnsi="David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זכאי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לגמלת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מהמוסד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הטלת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תפגע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במשפחת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ובכלל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בילדיו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הקטנים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ובאמו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המתמודדת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הטיפול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החולה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החיסכון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מספרם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המרפאה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בריאות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תרופתית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z w:val="28"/>
          <w:szCs w:val="28"/>
        </w:rPr>
      </w:pPr>
      <w:r>
        <w:rPr>
          <w:rFonts w:ascii="Miriam" w:hAnsi="Miriam" w:cs="Miriam"/>
          <w:sz w:val="28"/>
          <w:sz w:val="28"/>
          <w:szCs w:val="28"/>
          <w:rtl w:val="true"/>
        </w:rPr>
        <w:t>סוגיית החריגה מהמתחם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color w:val="000000"/>
        </w:rPr>
        <w:t>24</w:t>
      </w:r>
      <w:r>
        <w:rPr>
          <w:color w:val="000000"/>
          <w:rtl w:val="true"/>
        </w:rPr>
        <w:t>.</w:t>
        <w:tab/>
      </w:r>
      <w:hyperlink r:id="rId3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לחוק קובע כדלקמן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ListParagraph"/>
        <w:spacing w:lineRule="auto" w:line="360" w:before="0" w:after="0"/>
        <w:ind w:start="2160" w:end="709"/>
        <w:contextualSpacing/>
        <w:jc w:val="both"/>
        <w:rPr>
          <w:rFonts w:ascii="FrankRuehl" w:hAnsi="FrankRuehl" w:eastAsia="Times New Roman" w:cs="FrankRuehl"/>
          <w:color w:val="000000"/>
          <w:sz w:val="28"/>
          <w:szCs w:val="28"/>
        </w:rPr>
      </w:pPr>
      <w:r>
        <w:rPr>
          <w:rFonts w:eastAsia="Times New Roman"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קבע בית המשפט את מתחם העונש ההולם בהתאם לעיקרון המנחה ומצא כי הנאשם השתקם או כי יש סיכוי של ממש שישתקם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רשאי הוא לחרוג ממתחם העונש ההולם ולקבוע את עונשו של הנאשם לפי שיקולי שיקומו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>וכן להורות על נקיטת אמצעי שיקומי כלפי הנאשם</w:t>
      </w:r>
      <w:r>
        <w:rPr>
          <w:rFonts w:eastAsia="Times New Roman"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z w:val="28"/>
          <w:sz w:val="28"/>
          <w:szCs w:val="28"/>
          <w:rtl w:val="true"/>
        </w:rPr>
        <w:t xml:space="preserve">לרבות העמדתו במבחן לפי סעיפים </w:t>
      </w:r>
      <w:r>
        <w:rPr>
          <w:rFonts w:eastAsia="Times New Roman" w:cs="FrankRuehl" w:ascii="FrankRuehl" w:hAnsi="FrankRuehl"/>
          <w:sz w:val="28"/>
          <w:szCs w:val="28"/>
        </w:rPr>
        <w:t>82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או </w:t>
      </w:r>
      <w:r>
        <w:rPr>
          <w:rFonts w:eastAsia="Times New Roman" w:cs="FrankRuehl" w:ascii="FrankRuehl" w:hAnsi="FrankRuehl"/>
          <w:color w:val="000000"/>
          <w:sz w:val="28"/>
          <w:szCs w:val="28"/>
        </w:rPr>
        <w:t>86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או לפי 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פקודת המבחן</w:t>
        </w:r>
      </w:hyperlink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>[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נוסח חדש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 xml:space="preserve">] 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התשכ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color w:val="000000"/>
          <w:sz w:val="28"/>
          <w:sz w:val="28"/>
          <w:szCs w:val="28"/>
          <w:rtl w:val="true"/>
        </w:rPr>
        <w:t>ט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eastAsia="Times New Roman" w:cs="FrankRuehl" w:ascii="FrankRuehl" w:hAnsi="FrankRuehl"/>
          <w:color w:val="000000"/>
          <w:sz w:val="28"/>
          <w:szCs w:val="28"/>
        </w:rPr>
        <w:t>1969</w:t>
      </w: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  <w:t>."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Ruehl" w:hAnsi="FrankRuehl" w:eastAsia="Times New Roman" w:cs="FrankRuehl"/>
          <w:color w:val="000000"/>
          <w:sz w:val="28"/>
          <w:szCs w:val="28"/>
        </w:rPr>
      </w:pPr>
      <w:r>
        <w:rPr>
          <w:rFonts w:eastAsia="Times New Roman"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בפסיקת בית המשפט העליון נקבע שהפוטנציאל השיקומי צריך להיות </w:t>
      </w:r>
      <w:r>
        <w:rPr>
          <w:rFonts w:ascii="FrankRuehl" w:hAnsi="FrankRuehl" w:cs="Miriam"/>
          <w:rtl w:val="true"/>
        </w:rPr>
        <w:t>גבוה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hyperlink r:id="rId3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1903/13</w:t>
        </w:r>
      </w:hyperlink>
      <w:r>
        <w:rPr>
          <w:rFonts w:cs="Miriam" w:ascii="FrankRuehl" w:hAnsi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עיאשה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14.7.2013</w:t>
      </w:r>
      <w:r>
        <w:rPr>
          <w:rFonts w:cs="FrankRuehl" w:ascii="FrankRuehl" w:hAnsi="FrankRuehl"/>
          <w:sz w:val="28"/>
          <w:szCs w:val="28"/>
          <w:rtl w:val="true"/>
        </w:rPr>
        <w:t xml:space="preserve">)],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נלמד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מעברו הפלילי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ממידת שיתוף הפעולה שלו עם שירות המבחן ועם רשויות 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ומקיומה של התגייסות משפחתית לצדו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7683/13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Miriam"/>
          <w:rtl w:val="true"/>
        </w:rPr>
        <w:t>פרלמן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23.2.2014</w:t>
      </w:r>
      <w:r>
        <w:rPr>
          <w:rFonts w:cs="FrankRuehl" w:ascii="FrankRuehl" w:hAnsi="FrankRuehl"/>
          <w:sz w:val="28"/>
          <w:szCs w:val="28"/>
          <w:rtl w:val="true"/>
        </w:rPr>
        <w:t xml:space="preserve">)].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לצד זאת נקבע שהתגייסות להליך טיפולי ושיקום מוצלח </w:t>
      </w:r>
      <w:r>
        <w:rPr>
          <w:rFonts w:ascii="FrankRuehl" w:hAnsi="FrankRuehl" w:cs="Miriam"/>
          <w:rtl w:val="true"/>
        </w:rPr>
        <w:t>אינם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חזות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הכול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כל מקרה יישקל לגופו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Miriam"/>
          <w:rtl w:val="true"/>
        </w:rPr>
        <w:t>תוך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מתן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מענה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הולם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גם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ליתר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שיקולי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הענישה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יישום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בקריטריונים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מתסקיר שירות המבחן עולה ש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ושיקום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 w:ascii="David" w:hAnsi="David"/>
          <w:sz w:val="28"/>
          <w:szCs w:val="28"/>
          <w:highlight w:val="yellow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  <w:highlight w:val="yellow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ולדברי קצינת המבחן ניצל את ההליך המשפטי לצורך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התגייסות לטיפול משמעותי הן בגמילה והן במצבו הנפשי באמצעות פסיכיאטר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הטיפול מסייע לו בעריכת שינוי משמעותי בחייו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פנה מיוזמתו ליחידה לנפגעי התמכרויות בעיר מגוריו בחודש מאי </w:t>
      </w:r>
      <w:r>
        <w:rPr>
          <w:rFonts w:cs="FrankRuehl" w:ascii="FrankRuehl" w:hAnsi="FrankRuehl"/>
          <w:sz w:val="28"/>
          <w:szCs w:val="28"/>
        </w:rPr>
        <w:t>2018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ושולב בטיפול פרטני וקבוצתי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משתף פעולה בהליך הטיפולי באופן רציף מזה כשנה וחצי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ניתק את קשריו השוליים וכיום ממוקד בעבודתו ובמשפחתו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למותר לציין שבדיקות שתן שמסר נמצאו נקיות מסמים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נוכח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המליץ שירות המבחן להטיל על הנאשם צו מבחן למשך שנה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וככל שיוטל עליו עונש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הומלץ שזה ירוצה בדרך של 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בתסקיר שירות המבחן 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ברחל בתך הקטנה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שעל אף חומרת מעשיו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 שאיפותיו הנורמטיביות כיום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המאמץ שהשקיע בתהליך השיקום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FrankRuehl" w:hAnsi="FrankRuehl" w:cs="Miriam"/>
          <w:rtl w:val="true"/>
        </w:rPr>
        <w:t>עונש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של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מאסר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בפועל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יהווה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קטיעה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של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הליך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זה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ועשוי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להביא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לרגרסיה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משמעותית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במצבו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אינדיקציה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נוספת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לסיכויי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השיקום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הגבוהים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למצוא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בעובדה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הליך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גמילה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מוצלח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2013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Miriam" w:hAnsi="Miriam" w:cs="Miriam"/>
          <w:rtl w:val="true"/>
        </w:rPr>
        <w:t>והתמיד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במשך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כ</w:t>
      </w:r>
      <w:r>
        <w:rPr>
          <w:rFonts w:cs="Miriam" w:ascii="Miriam" w:hAnsi="Miriam"/>
          <w:rtl w:val="true"/>
        </w:rPr>
        <w:t>-</w:t>
      </w:r>
      <w:r>
        <w:rPr>
          <w:rFonts w:cs="Miriam" w:ascii="Miriam" w:hAnsi="Miriam"/>
        </w:rPr>
        <w:t>4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תסקיר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בשנתיים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קדמו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נסיגה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במצבו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הנפשי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שבאה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ביטוי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בחזרתו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לשימוש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שימוש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שהלך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והתגבר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שימוש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יומיומי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הנתון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החשוב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Miriam"/>
          <w:rtl w:val="true"/>
        </w:rPr>
        <w:t>ובכך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שונה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עניינו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של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הנאשם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מעניינם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של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נאשמים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אחרים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שחוזרים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להשתמש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בסמים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שרק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2018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Miriam"/>
          <w:rtl w:val="true"/>
        </w:rPr>
        <w:t>לאחר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שחרורו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מהמעצר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כסובל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ממניה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דיפרסיה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להערכת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Miriam"/>
          <w:rtl w:val="true"/>
        </w:rPr>
        <w:t>הוא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שהשפיע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בין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היתר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על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התנהלותו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הבלתי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מווסתת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ופורצת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הגבולות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שבאה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ביטוי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בשימוש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אינטנסיבי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בסמים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שהוביל 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מהאמור עולה ש</w:t>
      </w:r>
      <w:r>
        <w:rPr>
          <w:rFonts w:ascii="Miriam" w:hAnsi="Miriam" w:cs="Miriam"/>
          <w:rtl w:val="true"/>
        </w:rPr>
        <w:t>בשונה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מהליך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הגמילה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הקודם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שהתבצע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מבלי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שהנתון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בדבר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מצבו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הנפשי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הנאשם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עמד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לנגד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עיני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גורמי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הטיפול</w:t>
      </w:r>
      <w:r>
        <w:rPr>
          <w:rFonts w:cs="Miriam" w:ascii="Miriam" w:hAnsi="Miriam"/>
          <w:rtl w:val="true"/>
        </w:rPr>
        <w:t>,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ומשכך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ניתן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מענה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טיפולי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לבעיה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זו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הרי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שעתה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במקביל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לטיפול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הגמילה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הנאשם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מאוזן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תרופתית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ונמצא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תחת </w:t>
      </w:r>
      <w:r>
        <w:rPr>
          <w:rFonts w:ascii="Miriam" w:hAnsi="Miriam" w:cs="Miriam"/>
          <w:rtl w:val="true"/>
        </w:rPr>
        <w:t>מעקב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פסיכיאטרי</w:t>
      </w:r>
      <w:r>
        <w:rPr>
          <w:rFonts w:cs="Miriam" w:ascii="Miriam" w:hAnsi="Miriam"/>
          <w:rtl w:val="true"/>
        </w:rPr>
        <w:t>.</w:t>
      </w:r>
      <w:r>
        <w:rPr>
          <w:rFonts w:cs="Miriam" w:ascii="Miriam" w:hAnsi="Miriam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מהמקובץ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הוכיח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שביכולתו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להיגמל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ולשמור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ניקיון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זמן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חזרתו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לשימוש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נבעה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Miriam"/>
          <w:rtl w:val="true"/>
        </w:rPr>
        <w:t>שלא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אובחן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ו</w:t>
      </w:r>
      <w:r>
        <w:rPr>
          <w:rFonts w:ascii="FrankRuehl" w:hAnsi="FrankRuehl" w:cs="Miriam"/>
          <w:rtl w:val="true"/>
        </w:rPr>
        <w:t>כפועל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יוצא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מכך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לא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טופל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עתה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שהבעיה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הנפשית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אובחנה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וטופלה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במקביל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וכהשלמה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להליך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גמילה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שעבר</w:t>
      </w:r>
      <w:r>
        <w:rPr>
          <w:rFonts w:cs="FrankRuehl" w:ascii="FrankRuehl" w:hAnsi="FrankRuehl"/>
          <w:sz w:val="32"/>
          <w:szCs w:val="32"/>
          <w:rtl w:val="true"/>
        </w:rPr>
        <w:t>,</w:t>
      </w:r>
      <w:r>
        <w:rPr>
          <w:rFonts w:cs="FrankRuehl" w:ascii="FrankRuehl" w:hAnsi="FrankRuehl"/>
          <w:sz w:val="32"/>
          <w:szCs w:val="32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גדל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פוטנציאל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השיקום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בעשרות מונים</w:t>
      </w:r>
      <w:r>
        <w:rPr>
          <w:rFonts w:cs="FrankRuehl" w:ascii="FrankRuehl" w:hAnsi="FrankRuehl"/>
          <w:sz w:val="32"/>
          <w:szCs w:val="32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הליך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השיקומי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רב</w:t>
      </w:r>
      <w:r>
        <w:rPr>
          <w:rFonts w:cs="FrankRuehl" w:ascii="David" w:hAnsi="David"/>
          <w:color w:val="000000"/>
          <w:sz w:val="28"/>
          <w:szCs w:val="28"/>
          <w:rtl w:val="true"/>
        </w:rPr>
        <w:t>-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הפנים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הנאש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כמתואר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להעדיף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השיקול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השיקומי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ולבכר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פני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שיקולי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ההלימה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וההרתעה</w:t>
      </w:r>
      <w:r>
        <w:rPr>
          <w:rFonts w:cs="FrankRuehl" w:ascii="David" w:hAnsi="David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חומרת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העביר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בהן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תדירותן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והיקפן</w:t>
      </w:r>
      <w:r>
        <w:rPr>
          <w:rFonts w:cs="FrankRuehl" w:ascii="David" w:hAnsi="David"/>
          <w:color w:val="000000"/>
          <w:sz w:val="28"/>
          <w:szCs w:val="28"/>
          <w:rtl w:val="true"/>
        </w:rPr>
        <w:t>,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לתת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הדעת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לשאלה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האם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הסטייה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מהעונש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תבוא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לידי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ביטוי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בהטלת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קצרה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מהרף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הנמוך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שמא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לאמץ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המלצת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במלואה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ולהימנע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לחלוטין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משליחת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לריצוי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מאחורי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סורג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ובריח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</w:rPr>
        <w:t>28</w:t>
      </w:r>
      <w:r>
        <w:rPr>
          <w:rFonts w:cs="FrankRuehl" w:ascii="David" w:hAnsi="David"/>
          <w:color w:val="000000"/>
          <w:sz w:val="28"/>
          <w:szCs w:val="28"/>
          <w:rtl w:val="true"/>
        </w:rPr>
        <w:t>.</w:t>
        <w:tab/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השאלה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באילו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מקרים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לסטות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מהמתחם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העונשי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יוטל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נאשם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color w:val="000000"/>
          <w:sz w:val="28"/>
          <w:szCs w:val="28"/>
          <w:rtl w:val="true"/>
        </w:rPr>
        <w:t>"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שיקומ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מלא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",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קרי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מאחורי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סורג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ובריח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ובאילו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מקרים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להימנע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מהטלת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איננה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שאלה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פשוטה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וודאי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עסקינן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חמורות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בסם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מסוכן</w:t>
      </w:r>
      <w:r>
        <w:rPr>
          <w:rFonts w:cs="FrankRuehl" w:ascii="David" w:hAnsi="David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מאמרו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פרופ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אורן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גזל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אייל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חריגה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ממתחם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העונש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ההולם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</w:hyperlink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color w:val="000000"/>
          <w:sz w:val="28"/>
          <w:szCs w:val="28"/>
        </w:rPr>
        <w:t>539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בעמ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' </w:t>
      </w:r>
      <w:r>
        <w:rPr>
          <w:rFonts w:cs="FrankRuehl" w:ascii="David" w:hAnsi="David"/>
          <w:color w:val="000000"/>
          <w:sz w:val="28"/>
          <w:szCs w:val="28"/>
        </w:rPr>
        <w:t>547-548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b/>
          <w:b/>
          <w:bCs/>
          <w:color w:val="000000"/>
          <w:sz w:val="28"/>
          <w:sz w:val="28"/>
          <w:szCs w:val="28"/>
          <w:rtl w:val="true"/>
        </w:rPr>
        <w:t>ספר</w:t>
      </w:r>
      <w:r>
        <w:rPr>
          <w:rFonts w:ascii="David" w:hAnsi="David" w:eastAsia="David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color w:val="000000"/>
          <w:sz w:val="28"/>
          <w:sz w:val="28"/>
          <w:szCs w:val="28"/>
          <w:rtl w:val="true"/>
        </w:rPr>
        <w:t>דורית</w:t>
      </w:r>
      <w:r>
        <w:rPr>
          <w:rFonts w:ascii="David" w:hAnsi="David" w:eastAsia="David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b/>
          <w:b/>
          <w:bCs/>
          <w:color w:val="000000"/>
          <w:sz w:val="28"/>
          <w:sz w:val="28"/>
          <w:szCs w:val="28"/>
          <w:rtl w:val="true"/>
        </w:rPr>
        <w:t>ביניש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color w:val="000000"/>
          <w:sz w:val="28"/>
          <w:szCs w:val="28"/>
          <w:rtl w:val="true"/>
        </w:rPr>
        <w:t>(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עורכים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קרן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אזולאי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איתי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סימן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טוב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אהרן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ברק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ושחר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ליפשיץ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color w:val="000000"/>
          <w:sz w:val="28"/>
          <w:szCs w:val="28"/>
          <w:rtl w:val="true"/>
        </w:rPr>
        <w:t>(</w:t>
      </w:r>
      <w:r>
        <w:rPr>
          <w:rFonts w:cs="FrankRuehl" w:ascii="David" w:hAnsi="David"/>
          <w:color w:val="000000"/>
          <w:sz w:val="28"/>
          <w:szCs w:val="28"/>
        </w:rPr>
        <w:t>2017</w:t>
      </w:r>
      <w:r>
        <w:rPr>
          <w:rFonts w:cs="FrankRuehl" w:ascii="David" w:hAnsi="David"/>
          <w:color w:val="000000"/>
          <w:sz w:val="28"/>
          <w:szCs w:val="28"/>
          <w:rtl w:val="true"/>
        </w:rPr>
        <w:t>)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נכתב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FrankRuehl" w:ascii="David" w:hAnsi="David"/>
          <w:color w:val="000000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FrankRuehl" w:ascii="David" w:hAnsi="David"/>
          <w:color w:val="000000"/>
          <w:sz w:val="28"/>
          <w:szCs w:val="28"/>
          <w:rtl w:val="true"/>
        </w:rPr>
        <w:t>"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סעיף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color w:val="000000"/>
          <w:sz w:val="28"/>
          <w:szCs w:val="28"/>
        </w:rPr>
        <w:t>40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קובע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הוכח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סיכוי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לשיקום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רשאי</w:t>
      </w:r>
      <w:r>
        <w:rPr>
          <w:rFonts w:ascii="David" w:hAnsi="David" w:eastAsia="David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שיקולי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שיקומו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חייב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לעשות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שאלה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כיצד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יקבע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להפעיל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סמכותו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סעיף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color w:val="000000"/>
          <w:sz w:val="28"/>
          <w:szCs w:val="28"/>
        </w:rPr>
        <w:t>40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'?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בפסיקה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עדיין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התייחסות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לשיקולים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האמורים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להנחות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בהחליטו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שיקולי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שיקומו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לדעתי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שחומרתה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יתרה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שככלל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להעדיף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גזר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הניתן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שיקולי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שיקומו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הוכח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סיכוי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לשיקום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לצמצם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עבריינות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בחר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המחוקק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להעדיף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שיקולי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שיקום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משיקולי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הלימה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סיכוי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לשיקום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ואין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חומרה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יתרה</w:t>
      </w:r>
      <w:r>
        <w:rPr>
          <w:rFonts w:cs="FrankRuehl" w:ascii="David" w:hAnsi="David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  <w:t>[...]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/>
          <w:color w:val="000000"/>
          <w:sz w:val="28"/>
          <w:szCs w:val="28"/>
        </w:rPr>
      </w:pP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נמצא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סיכוי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לשיקום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שבהיעדר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שיקולים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מיוחדים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כגון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מסוכנות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צפוי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לנפגע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להעדיף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ככלל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הליך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השיקום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זהו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החידושים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הבולטים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בתיקון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color w:val="000000"/>
          <w:sz w:val="28"/>
          <w:szCs w:val="28"/>
        </w:rPr>
        <w:t>113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וראוי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שבתי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יתנו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לשינוי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בדיני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שנראה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עדיין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הופנם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תום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</w:rPr>
        <w:t>29</w:t>
      </w:r>
      <w:r>
        <w:rPr>
          <w:rFonts w:cs="FrankRuehl" w:ascii="David" w:hAnsi="David"/>
          <w:sz w:val="28"/>
          <w:szCs w:val="28"/>
          <w:rtl w:val="true"/>
        </w:rPr>
        <w:t>.</w:t>
        <w:tab/>
      </w:r>
      <w:r>
        <w:rPr>
          <w:rFonts w:ascii="David" w:hAnsi="David" w:cs="FrankRuehl"/>
          <w:sz w:val="28"/>
          <w:sz w:val="28"/>
          <w:szCs w:val="28"/>
          <w:rtl w:val="true"/>
        </w:rPr>
        <w:t>ב</w:t>
      </w:r>
      <w:hyperlink r:id="rId42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59812-02-16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בוזגלו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15.3.2018</w:t>
      </w:r>
      <w:r>
        <w:rPr>
          <w:rFonts w:cs="FrankRuehl" w:ascii="David" w:hAnsi="David"/>
          <w:sz w:val="28"/>
          <w:szCs w:val="28"/>
          <w:rtl w:val="true"/>
        </w:rPr>
        <w:t>) (</w:t>
      </w:r>
      <w:r>
        <w:rPr>
          <w:rFonts w:ascii="David" w:hAnsi="David" w:cs="FrankRuehl"/>
          <w:sz w:val="28"/>
          <w:sz w:val="28"/>
          <w:szCs w:val="28"/>
          <w:rtl w:val="true"/>
        </w:rPr>
        <w:t>להלן</w:t>
      </w:r>
      <w:r>
        <w:rPr>
          <w:rFonts w:cs="FrankRuehl" w:ascii="David" w:hAnsi="David"/>
          <w:sz w:val="28"/>
          <w:szCs w:val="28"/>
          <w:rtl w:val="true"/>
        </w:rPr>
        <w:t xml:space="preserve">: </w:t>
      </w:r>
      <w:r>
        <w:rPr>
          <w:rFonts w:ascii="David" w:hAnsi="David" w:cs="FrankRuehl"/>
          <w:sz w:val="28"/>
          <w:sz w:val="28"/>
          <w:szCs w:val="28"/>
          <w:rtl w:val="true"/>
        </w:rPr>
        <w:t>עניין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Miriam"/>
          <w:rtl w:val="true"/>
        </w:rPr>
        <w:t>בוזגלו</w:t>
      </w:r>
      <w:r>
        <w:rPr>
          <w:rFonts w:cs="FrankRuehl" w:ascii="David" w:hAnsi="David"/>
          <w:sz w:val="28"/>
          <w:szCs w:val="28"/>
          <w:rtl w:val="true"/>
        </w:rPr>
        <w:t xml:space="preserve">), </w:t>
      </w:r>
      <w:r>
        <w:rPr>
          <w:rFonts w:ascii="David" w:hAnsi="David" w:cs="FrankRuehl"/>
          <w:sz w:val="28"/>
          <w:sz w:val="28"/>
          <w:szCs w:val="28"/>
          <w:rtl w:val="true"/>
        </w:rPr>
        <w:t>שדן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בהרחבה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בסוגיית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הסט</w:t>
      </w:r>
      <w:r>
        <w:rPr>
          <w:rFonts w:ascii="David" w:hAnsi="David" w:cs="FrankRuehl"/>
          <w:sz w:val="28"/>
          <w:sz w:val="28"/>
          <w:szCs w:val="28"/>
          <w:rtl w:val="true"/>
        </w:rPr>
        <w:t>ייה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משיקולי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שיקום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סקר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השופט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Miriam"/>
          <w:rtl w:val="true"/>
        </w:rPr>
        <w:t>ע</w:t>
      </w:r>
      <w:r>
        <w:rPr>
          <w:rFonts w:cs="Miriam" w:ascii="David" w:hAnsi="David"/>
          <w:rtl w:val="true"/>
        </w:rPr>
        <w:t xml:space="preserve">. </w:t>
      </w:r>
      <w:r>
        <w:rPr>
          <w:rFonts w:ascii="David" w:hAnsi="David" w:cs="Miriam"/>
          <w:rtl w:val="true"/>
        </w:rPr>
        <w:t>קובו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רשימת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פסיקה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העוסקת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במקרים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בהם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בחרו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בתי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לסטות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ההולם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כדי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הטלת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שירוצה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בעבודות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זאת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כאשר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מדובר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חמורות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ביותר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[</w:t>
      </w:r>
      <w:hyperlink r:id="rId43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779/15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Miriam"/>
          <w:rtl w:val="true"/>
        </w:rPr>
        <w:t>פלוני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12.4.15</w:t>
      </w:r>
      <w:r>
        <w:rPr>
          <w:rFonts w:cs="FrankRuehl" w:ascii="David" w:hAnsi="David"/>
          <w:sz w:val="28"/>
          <w:szCs w:val="28"/>
          <w:rtl w:val="true"/>
        </w:rPr>
        <w:t>) (</w:t>
      </w:r>
      <w:r>
        <w:rPr>
          <w:rFonts w:ascii="David" w:hAnsi="David" w:cs="FrankRuehl"/>
          <w:sz w:val="28"/>
          <w:sz w:val="28"/>
          <w:szCs w:val="28"/>
          <w:rtl w:val="true"/>
        </w:rPr>
        <w:t>שוד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באיומי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סכין</w:t>
      </w:r>
      <w:r>
        <w:rPr>
          <w:rFonts w:cs="FrankRuehl" w:ascii="David" w:hAnsi="David"/>
          <w:sz w:val="28"/>
          <w:szCs w:val="28"/>
          <w:rtl w:val="true"/>
        </w:rPr>
        <w:t xml:space="preserve">); </w:t>
      </w:r>
      <w:hyperlink r:id="rId44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911/14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Miriam"/>
          <w:rtl w:val="true"/>
        </w:rPr>
        <w:t>פלונית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4.11.14</w:t>
      </w:r>
      <w:r>
        <w:rPr>
          <w:rFonts w:cs="FrankRuehl" w:ascii="David" w:hAnsi="David"/>
          <w:sz w:val="28"/>
          <w:szCs w:val="28"/>
          <w:rtl w:val="true"/>
        </w:rPr>
        <w:t>) (</w:t>
      </w:r>
      <w:r>
        <w:rPr>
          <w:rFonts w:ascii="David" w:hAnsi="David" w:cs="FrankRuehl"/>
          <w:sz w:val="28"/>
          <w:sz w:val="28"/>
          <w:szCs w:val="28"/>
          <w:rtl w:val="true"/>
        </w:rPr>
        <w:t>התעללות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בקטין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חסר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ישע</w:t>
      </w:r>
      <w:r>
        <w:rPr>
          <w:rFonts w:cs="FrankRuehl" w:ascii="David" w:hAnsi="David"/>
          <w:sz w:val="28"/>
          <w:szCs w:val="28"/>
          <w:rtl w:val="true"/>
        </w:rPr>
        <w:t xml:space="preserve">); </w:t>
      </w:r>
      <w:hyperlink r:id="rId45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מח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27277-01-15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קעדאן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16.9.15</w:t>
      </w:r>
      <w:r>
        <w:rPr>
          <w:rFonts w:cs="FrankRuehl" w:ascii="David" w:hAnsi="David"/>
          <w:sz w:val="28"/>
          <w:szCs w:val="28"/>
          <w:rtl w:val="true"/>
        </w:rPr>
        <w:t>) (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בנשק</w:t>
      </w:r>
      <w:r>
        <w:rPr>
          <w:rFonts w:cs="FrankRuehl" w:ascii="David" w:hAnsi="David"/>
          <w:sz w:val="28"/>
          <w:szCs w:val="28"/>
          <w:rtl w:val="true"/>
        </w:rPr>
        <w:t xml:space="preserve">); </w:t>
      </w:r>
      <w:hyperlink r:id="rId46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מח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33495-12-13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דדשב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30.3.15</w:t>
      </w:r>
      <w:r>
        <w:rPr>
          <w:rFonts w:cs="FrankRuehl" w:ascii="David" w:hAnsi="David"/>
          <w:sz w:val="28"/>
          <w:szCs w:val="28"/>
          <w:rtl w:val="true"/>
        </w:rPr>
        <w:t>) (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בנשק</w:t>
      </w:r>
      <w:r>
        <w:rPr>
          <w:rFonts w:cs="FrankRuehl" w:ascii="David" w:hAnsi="David"/>
          <w:sz w:val="28"/>
          <w:szCs w:val="28"/>
          <w:rtl w:val="true"/>
        </w:rPr>
        <w:t xml:space="preserve">); </w:t>
      </w:r>
      <w:hyperlink r:id="rId47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7498-11-14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אלצראיעה</w:t>
      </w:r>
      <w:r>
        <w:rPr>
          <w:rFonts w:ascii="David" w:hAnsi="David" w:eastAsia="David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30.3.17</w:t>
      </w:r>
      <w:r>
        <w:rPr>
          <w:rFonts w:cs="FrankRuehl" w:ascii="David" w:hAnsi="David"/>
          <w:sz w:val="28"/>
          <w:szCs w:val="28"/>
          <w:rtl w:val="true"/>
        </w:rPr>
        <w:t>) (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בנשק</w:t>
      </w:r>
      <w:r>
        <w:rPr>
          <w:rFonts w:cs="FrankRuehl" w:ascii="David" w:hAnsi="David"/>
          <w:sz w:val="28"/>
          <w:szCs w:val="28"/>
          <w:rtl w:val="true"/>
        </w:rPr>
        <w:t xml:space="preserve">); </w:t>
      </w:r>
      <w:hyperlink r:id="rId48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מח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לוד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8833-01-14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אפלצ</w:t>
      </w:r>
      <w:r>
        <w:rPr>
          <w:rFonts w:cs="Miriam" w:ascii="David" w:hAnsi="David"/>
          <w:rtl w:val="true"/>
        </w:rPr>
        <w:t>'</w:t>
      </w:r>
      <w:r>
        <w:rPr>
          <w:rFonts w:ascii="David" w:hAnsi="David" w:cs="Miriam"/>
          <w:rtl w:val="true"/>
        </w:rPr>
        <w:t>יוק</w:t>
      </w:r>
      <w:r>
        <w:rPr>
          <w:rFonts w:ascii="David" w:hAnsi="David" w:eastAsia="David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22.12.16</w:t>
      </w:r>
      <w:r>
        <w:rPr>
          <w:rFonts w:cs="FrankRuehl" w:ascii="David" w:hAnsi="David"/>
          <w:sz w:val="28"/>
          <w:szCs w:val="28"/>
          <w:rtl w:val="true"/>
        </w:rPr>
        <w:t>) (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שוד</w:t>
      </w:r>
      <w:r>
        <w:rPr>
          <w:rFonts w:cs="FrankRuehl" w:ascii="David" w:hAnsi="David"/>
          <w:sz w:val="28"/>
          <w:szCs w:val="28"/>
          <w:rtl w:val="true"/>
        </w:rPr>
        <w:t xml:space="preserve">); </w:t>
      </w:r>
      <w:hyperlink r:id="rId49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8761-01-14</w:t>
        </w:r>
      </w:hyperlink>
      <w:r>
        <w:rPr>
          <w:rFonts w:cs="Miriam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פוגרבניאק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26.4.17</w:t>
      </w:r>
      <w:r>
        <w:rPr>
          <w:rFonts w:cs="FrankRuehl" w:ascii="David" w:hAnsi="David"/>
          <w:sz w:val="28"/>
          <w:szCs w:val="28"/>
          <w:rtl w:val="true"/>
        </w:rPr>
        <w:t>) (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שוד</w:t>
      </w:r>
      <w:r>
        <w:rPr>
          <w:rFonts w:cs="FrankRuehl" w:ascii="David" w:hAnsi="David"/>
          <w:sz w:val="28"/>
          <w:szCs w:val="28"/>
          <w:rtl w:val="true"/>
        </w:rPr>
        <w:t xml:space="preserve">); </w:t>
      </w:r>
      <w:hyperlink r:id="rId50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מח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23513-03-14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שצ</w:t>
      </w:r>
      <w:r>
        <w:rPr>
          <w:rFonts w:cs="Miriam" w:ascii="David" w:hAnsi="David"/>
          <w:rtl w:val="true"/>
        </w:rPr>
        <w:t>'</w:t>
      </w:r>
      <w:r>
        <w:rPr>
          <w:rFonts w:ascii="David" w:hAnsi="David" w:cs="Miriam"/>
          <w:rtl w:val="true"/>
        </w:rPr>
        <w:t>ינוב</w:t>
      </w:r>
      <w:r>
        <w:rPr>
          <w:rFonts w:ascii="David" w:hAnsi="David" w:eastAsia="David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10.11.16</w:t>
      </w:r>
      <w:r>
        <w:rPr>
          <w:rFonts w:cs="FrankRuehl" w:ascii="David" w:hAnsi="David"/>
          <w:sz w:val="28"/>
          <w:szCs w:val="28"/>
          <w:rtl w:val="true"/>
        </w:rPr>
        <w:t>)</w:t>
      </w:r>
      <w:r>
        <w:rPr>
          <w:rFonts w:cs="FrankRuehl" w:ascii="David" w:hAnsi="David"/>
          <w:sz w:val="28"/>
          <w:szCs w:val="28"/>
          <w:rtl w:val="true"/>
        </w:rPr>
        <w:t>;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David" w:hAnsi="David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David" w:hAnsi="David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סלימאן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(</w:t>
      </w:r>
      <w:r>
        <w:rPr>
          <w:rFonts w:cs="FrankRuehl" w:ascii="David" w:hAnsi="David"/>
          <w:sz w:val="28"/>
          <w:szCs w:val="28"/>
        </w:rPr>
        <w:t>19.1.14</w:t>
      </w:r>
      <w:r>
        <w:rPr>
          <w:rFonts w:cs="FrankRuehl" w:ascii="David" w:hAnsi="David"/>
          <w:sz w:val="28"/>
          <w:szCs w:val="28"/>
          <w:rtl w:val="true"/>
        </w:rPr>
        <w:t>)</w:t>
      </w:r>
      <w:r>
        <w:rPr>
          <w:rFonts w:cs="FrankRuehl" w:ascii="David" w:hAnsi="David"/>
          <w:sz w:val="28"/>
          <w:szCs w:val="28"/>
          <w:rtl w:val="true"/>
        </w:rPr>
        <w:t xml:space="preserve"> (</w:t>
      </w:r>
      <w:r>
        <w:rPr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Fonts w:cs="FrankRuehl" w:ascii="David" w:hAnsi="David"/>
          <w:sz w:val="28"/>
          <w:szCs w:val="28"/>
          <w:rtl w:val="true"/>
        </w:rPr>
        <w:t>)].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</w:rPr>
        <w:t>30</w:t>
      </w:r>
      <w:r>
        <w:rPr>
          <w:rFonts w:cs="FrankRuehl" w:ascii="David" w:hAnsi="David"/>
          <w:color w:val="000000"/>
          <w:sz w:val="28"/>
          <w:szCs w:val="28"/>
          <w:rtl w:val="true"/>
        </w:rPr>
        <w:t>.</w:t>
        <w:tab/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בדומה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למצב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הדברים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בוזגלו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מקרה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שלפניי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וצר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מתח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שיקולי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הגמול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ההלימה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והרתעת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הרבים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מצד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מצדיקים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הטלת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לבין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שיקולי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השיקום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מצדיקים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סטייה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והסתפקות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עבודות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שלפני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נאש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הליך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שיקומי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ולמצער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קיים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סיכוי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גבוה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מאוד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color w:val="000000"/>
          <w:sz w:val="28"/>
          <w:szCs w:val="28"/>
          <w:rtl w:val="true"/>
        </w:rPr>
        <w:t>(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ובוודאי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סיכוי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כלשון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החוק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)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שה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וא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שתקם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מתסקירי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ירות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ברור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שליחת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לריצוי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מאחורי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סורג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ובריח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סכל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השיקומי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פגע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ובכך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ירד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לטמיון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ההליך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השיקומי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שעבר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במצב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דברים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עלול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הי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גרם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לחברה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מתועלת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</w:rPr>
        <w:t>31</w:t>
      </w:r>
      <w:r>
        <w:rPr>
          <w:rFonts w:cs="FrankRuehl" w:ascii="David" w:hAnsi="David"/>
          <w:color w:val="000000"/>
          <w:sz w:val="28"/>
          <w:szCs w:val="28"/>
          <w:rtl w:val="true"/>
        </w:rPr>
        <w:t>.</w:t>
        <w:tab/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נאש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מלכתחילה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סמים</w:t>
      </w:r>
      <w:r>
        <w:rPr>
          <w:rFonts w:cs="FrankRuehl" w:ascii="David" w:hAnsi="David"/>
          <w:color w:val="000000"/>
          <w:sz w:val="28"/>
          <w:szCs w:val="28"/>
          <w:rtl w:val="true"/>
        </w:rPr>
        <w:t>,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שנבע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ממצב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נפשי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אובחן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ואילו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כיום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האבחון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מטופל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נאש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ניצל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ההזדמנות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שניתנה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שמפורט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בתסקיר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ים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ושיתף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פעולה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מלא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הגורמים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שפעלו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לשקמו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בשנתיים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האחרונות</w:t>
      </w:r>
      <w:r>
        <w:rPr>
          <w:rFonts w:cs="FrankRuehl" w:ascii="David" w:hAnsi="David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לפיכך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Miriam"/>
          <w:color w:val="000000"/>
          <w:rtl w:val="true"/>
        </w:rPr>
        <w:t>ובנסיבות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הייחודיות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של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תיק</w:t>
      </w:r>
      <w:r>
        <w:rPr>
          <w:rFonts w:ascii="David" w:hAnsi="David" w:eastAsia="David"/>
          <w:color w:val="000000"/>
          <w:rtl w:val="true"/>
        </w:rPr>
        <w:t xml:space="preserve"> </w:t>
      </w:r>
      <w:r>
        <w:rPr>
          <w:rFonts w:ascii="David" w:hAnsi="David" w:cs="Miriam"/>
          <w:color w:val="000000"/>
          <w:rtl w:val="true"/>
        </w:rPr>
        <w:t>זה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להעדיף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השיקול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הש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יקומי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ולסטות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ממתחם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יוטל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הנאש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יכלול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רכיב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 w:ascii="David" w:hAnsi="David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cs="David" w:ascii="David" w:hAnsi="David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David" w:hAnsi="David"/>
          <w:color w:val="000000"/>
          <w:sz w:val="28"/>
          <w:szCs w:val="28"/>
        </w:rPr>
        <w:t>32</w:t>
      </w:r>
      <w:r>
        <w:rPr>
          <w:rFonts w:cs="FrankRuehl" w:ascii="David" w:hAnsi="David"/>
          <w:color w:val="000000"/>
          <w:sz w:val="28"/>
          <w:szCs w:val="28"/>
          <w:rtl w:val="true"/>
        </w:rPr>
        <w:t>.</w:t>
        <w:tab/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נתתי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דעתי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שהנאש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שהה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במעצר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כחודש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וחצי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color w:val="000000"/>
          <w:sz w:val="28"/>
          <w:szCs w:val="28"/>
          <w:rtl w:val="true"/>
        </w:rPr>
        <w:t>(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התאריכים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color w:val="000000"/>
          <w:sz w:val="28"/>
          <w:szCs w:val="28"/>
        </w:rPr>
        <w:t>2.4.2018</w:t>
      </w:r>
      <w:r>
        <w:rPr>
          <w:rFonts w:cs="FrankRuehl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ועד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color w:val="000000"/>
          <w:sz w:val="28"/>
          <w:sz w:val="28"/>
          <w:szCs w:val="28"/>
          <w:rtl w:val="true"/>
        </w:rPr>
        <w:t>ליום</w:t>
      </w:r>
      <w:r>
        <w:rPr>
          <w:rFonts w:ascii="David" w:hAnsi="David"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color w:val="000000"/>
          <w:sz w:val="28"/>
          <w:szCs w:val="28"/>
        </w:rPr>
        <w:t>14.5.2018</w:t>
      </w:r>
      <w:r>
        <w:rPr>
          <w:rFonts w:cs="FrankRuehl" w:ascii="David" w:hAnsi="David"/>
          <w:color w:val="000000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תנוכה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32"/>
          <w:szCs w:val="32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כאיזון לתוצאה העונשית החריגה אליה הגעתי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מצאתי להטיל על הנאשם קנס כספי גבוה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המתאים למידותיו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לצד מאסר מותנה ארוך ומרתיע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נוסף על כך בכוונתי להטיל על הנאשם צו מבחן לתקופה ארוכה וחריגה שתאפשר לנאשם להשלים את הליכי השיקום בהם החל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להשתלב בהליכי שיקום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 לשיקול דעת גורמי הטיפול ושירות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 המבחן הארוך אף יאפשר להטיל על הנאשם בשנים הקרובות עונש חליפי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התיק הנוכחי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 שהנאשם ימעד חלילה ויפר את האמון שניתן בו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993"/>
        <w:jc w:val="both"/>
        <w:rPr>
          <w:rFonts w:cs="Miriam"/>
          <w:b/>
          <w:sz w:val="28"/>
          <w:szCs w:val="28"/>
        </w:rPr>
      </w:pPr>
      <w:r>
        <w:rPr>
          <w:rFonts w:cs="Miriam"/>
          <w:b/>
          <w:b/>
          <w:sz w:val="28"/>
          <w:sz w:val="28"/>
          <w:szCs w:val="28"/>
          <w:rtl w:val="true"/>
        </w:rPr>
        <w:t>סוף</w:t>
      </w:r>
      <w:r>
        <w:rPr>
          <w:rFonts w:cs="Times New Roman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sz w:val="28"/>
          <w:sz w:val="28"/>
          <w:szCs w:val="28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84" w:end="993"/>
        <w:jc w:val="both"/>
        <w:rPr>
          <w:rFonts w:ascii="David" w:hAnsi="David" w:cs="Miriam"/>
          <w:b/>
          <w:sz w:val="28"/>
          <w:szCs w:val="28"/>
        </w:rPr>
      </w:pPr>
      <w:r>
        <w:rPr>
          <w:rFonts w:cs="Miriam" w:ascii="David" w:hAnsi="David"/>
          <w:b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בעמותת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פתחון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22.4.2020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מפקדת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08:00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מובהר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להפקעת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629" w:start="2069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629" w:start="2069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629" w:start="2069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יקוזז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מההפקדה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שהפקיד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34080-04-18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1.5.2020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לפירעון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629" w:start="2069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התחייבות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629" w:start="2069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FrankRuehl"/>
          <w:sz w:val="28"/>
          <w:szCs w:val="28"/>
        </w:rPr>
      </w:pPr>
      <w:r>
        <w:rPr>
          <w:rFonts w:ascii="David" w:hAnsi="David" w:cs="FrankRuehl"/>
          <w:sz w:val="28"/>
          <w:sz w:val="28"/>
          <w:szCs w:val="28"/>
          <w:rtl w:val="true"/>
        </w:rPr>
        <w:t>ז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cs="FrankRuehl" w:ascii="David" w:hAnsi="David"/>
          <w:sz w:val="28"/>
          <w:szCs w:val="28"/>
          <w:rtl w:val="true"/>
        </w:rPr>
        <w:tab/>
      </w:r>
      <w:r>
        <w:rPr>
          <w:rFonts w:ascii="David" w:hAnsi="David" w:cs="FrankRuehl"/>
          <w:sz w:val="28"/>
          <w:sz w:val="28"/>
          <w:szCs w:val="28"/>
          <w:rtl w:val="true"/>
        </w:rPr>
        <w:t>צו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מבחן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למשך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3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שנים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מהיום</w:t>
      </w:r>
      <w:r>
        <w:rPr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Fonts w:ascii="David" w:hAnsi="David" w:cs="FrankRuehl"/>
          <w:sz w:val="28"/>
          <w:sz w:val="28"/>
          <w:szCs w:val="28"/>
          <w:rtl w:val="true"/>
        </w:rPr>
        <w:t>לאחר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שהנאשם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ישלים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מסגרות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הטיפול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והשיקום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יישא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אופי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מעקבי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בהתאם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לשיקול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דעת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המבחן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  <w:tab/>
      </w:r>
      <w:r>
        <w:rPr>
          <w:rFonts w:ascii="David" w:hAnsi="David" w:cs="FrankRuehl"/>
          <w:sz w:val="28"/>
          <w:sz w:val="28"/>
          <w:szCs w:val="28"/>
          <w:rtl w:val="true"/>
        </w:rPr>
        <w:t>מובהר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לנאשם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שאי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שיתוף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פעולה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המבחן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או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חלילה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פתיחת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תיקים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נוספים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כולל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החזקת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סם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לצריכה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עצמית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יכול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ויחשבו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כהפרת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המבחן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כאשר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משמעות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הדבר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היא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החזרת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עניינו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לבית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באופן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שיאפשר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גזירת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דינו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מחדש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ובכלל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זה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הטלת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אף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לתקופה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ממושכת</w:t>
      </w:r>
      <w:r>
        <w:rPr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הפקדות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וערבויות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קיזוז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למוצגים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8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8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עמית מיכלס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ראשל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צ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34053-04-18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יואש זוהר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David"/>
      <w:b w:val="false"/>
      <w:bCs w:val="false"/>
    </w:rPr>
  </w:style>
  <w:style w:type="character" w:styleId="WW8Num2z3">
    <w:name w:val="WW8Num2z3"/>
    <w:qFormat/>
    <w:rPr>
      <w:rFonts w:cs="Times New Roman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" w:hAnsi="Times New Roman" w:cs="Times New Roman"/>
    </w:rPr>
  </w:style>
  <w:style w:type="character" w:styleId="WW8Num5z1">
    <w:name w:val="WW8Num5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Style12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30035" TargetMode="External"/><Relationship Id="rId3" Type="http://schemas.openxmlformats.org/officeDocument/2006/relationships/hyperlink" Target="http://www.nevo.co.il/safrut/book/30035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7.a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4216/13" TargetMode="External"/><Relationship Id="rId8" Type="http://schemas.openxmlformats.org/officeDocument/2006/relationships/hyperlink" Target="http://www.nevo.co.il/law/4216/19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b" TargetMode="External"/><Relationship Id="rId11" Type="http://schemas.openxmlformats.org/officeDocument/2006/relationships/hyperlink" Target="http://www.nevo.co.il/law/70301/40d.a" TargetMode="External"/><Relationship Id="rId12" Type="http://schemas.openxmlformats.org/officeDocument/2006/relationships/hyperlink" Target="http://www.nevo.co.il/law/71553" TargetMode="External"/><Relationship Id="rId13" Type="http://schemas.openxmlformats.org/officeDocument/2006/relationships/hyperlink" Target="http://www.nevo.co.il/law/4216/13" TargetMode="External"/><Relationship Id="rId14" Type="http://schemas.openxmlformats.org/officeDocument/2006/relationships/hyperlink" Target="http://www.nevo.co.il/law/4216/19a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4216/7.a" TargetMode="External"/><Relationship Id="rId17" Type="http://schemas.openxmlformats.org/officeDocument/2006/relationships/hyperlink" Target="http://www.nevo.co.il/law/4216/7.c" TargetMode="External"/><Relationship Id="rId18" Type="http://schemas.openxmlformats.org/officeDocument/2006/relationships/hyperlink" Target="http://www.nevo.co.il/law/70301/40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738608" TargetMode="External"/><Relationship Id="rId21" Type="http://schemas.openxmlformats.org/officeDocument/2006/relationships/hyperlink" Target="http://www.nevo.co.il/case/5786821" TargetMode="External"/><Relationship Id="rId22" Type="http://schemas.openxmlformats.org/officeDocument/2006/relationships/hyperlink" Target="http://www.nevo.co.il/case/5698919" TargetMode="External"/><Relationship Id="rId23" Type="http://schemas.openxmlformats.org/officeDocument/2006/relationships/hyperlink" Target="http://www.nevo.co.il/case/23827604" TargetMode="External"/><Relationship Id="rId24" Type="http://schemas.openxmlformats.org/officeDocument/2006/relationships/hyperlink" Target="http://www.nevo.co.il/case/6094597" TargetMode="External"/><Relationship Id="rId25" Type="http://schemas.openxmlformats.org/officeDocument/2006/relationships/hyperlink" Target="http://www.nevo.co.il/case/20685046" TargetMode="External"/><Relationship Id="rId26" Type="http://schemas.openxmlformats.org/officeDocument/2006/relationships/hyperlink" Target="http://www.nevo.co.il/case/24268598" TargetMode="External"/><Relationship Id="rId27" Type="http://schemas.openxmlformats.org/officeDocument/2006/relationships/hyperlink" Target="http://www.nevo.co.il/case/25927150" TargetMode="External"/><Relationship Id="rId28" Type="http://schemas.openxmlformats.org/officeDocument/2006/relationships/hyperlink" Target="http://www.nevo.co.il/case/26318040" TargetMode="External"/><Relationship Id="rId29" Type="http://schemas.openxmlformats.org/officeDocument/2006/relationships/hyperlink" Target="http://www.nevo.co.il/case/23354268" TargetMode="External"/><Relationship Id="rId30" Type="http://schemas.openxmlformats.org/officeDocument/2006/relationships/hyperlink" Target="http://www.nevo.co.il/case/25494716" TargetMode="External"/><Relationship Id="rId31" Type="http://schemas.openxmlformats.org/officeDocument/2006/relationships/hyperlink" Target="http://www.nevo.co.il/case/25975844" TargetMode="External"/><Relationship Id="rId32" Type="http://schemas.openxmlformats.org/officeDocument/2006/relationships/hyperlink" Target="http://www.nevo.co.il/case/25946245" TargetMode="External"/><Relationship Id="rId33" Type="http://schemas.openxmlformats.org/officeDocument/2006/relationships/hyperlink" Target="http://www.nevo.co.il/case/21604222" TargetMode="External"/><Relationship Id="rId34" Type="http://schemas.openxmlformats.org/officeDocument/2006/relationships/hyperlink" Target="http://www.nevo.co.il/case/23658830" TargetMode="External"/><Relationship Id="rId35" Type="http://schemas.openxmlformats.org/officeDocument/2006/relationships/hyperlink" Target="http://www.nevo.co.il/case/21735989" TargetMode="External"/><Relationship Id="rId36" Type="http://schemas.openxmlformats.org/officeDocument/2006/relationships/hyperlink" Target="http://www.nevo.co.il/case/22287003" TargetMode="External"/><Relationship Id="rId37" Type="http://schemas.openxmlformats.org/officeDocument/2006/relationships/hyperlink" Target="http://www.nevo.co.il/law/70301/40d.a" TargetMode="External"/><Relationship Id="rId38" Type="http://schemas.openxmlformats.org/officeDocument/2006/relationships/hyperlink" Target="http://www.nevo.co.il/law/71553" TargetMode="External"/><Relationship Id="rId39" Type="http://schemas.openxmlformats.org/officeDocument/2006/relationships/hyperlink" Target="http://www.nevo.co.il/case/6824952" TargetMode="External"/><Relationship Id="rId40" Type="http://schemas.openxmlformats.org/officeDocument/2006/relationships/hyperlink" Target="http://www.nevo.co.il/case/10459128" TargetMode="External"/><Relationship Id="rId41" Type="http://schemas.openxmlformats.org/officeDocument/2006/relationships/hyperlink" Target="http://www.nevo.co.il/safrut/book/30035" TargetMode="External"/><Relationship Id="rId42" Type="http://schemas.openxmlformats.org/officeDocument/2006/relationships/hyperlink" Target="http://www.nevo.co.il/case/20998872" TargetMode="External"/><Relationship Id="rId43" Type="http://schemas.openxmlformats.org/officeDocument/2006/relationships/hyperlink" Target="http://www.nevo.co.il/case/20009419" TargetMode="External"/><Relationship Id="rId44" Type="http://schemas.openxmlformats.org/officeDocument/2006/relationships/hyperlink" Target="http://www.nevo.co.il/case/11302798" TargetMode="External"/><Relationship Id="rId45" Type="http://schemas.openxmlformats.org/officeDocument/2006/relationships/hyperlink" Target="http://www.nevo.co.il/case/18814996" TargetMode="External"/><Relationship Id="rId46" Type="http://schemas.openxmlformats.org/officeDocument/2006/relationships/hyperlink" Target="http://www.nevo.co.il/case/10529104" TargetMode="External"/><Relationship Id="rId47" Type="http://schemas.openxmlformats.org/officeDocument/2006/relationships/hyperlink" Target="http://www.nevo.co.il/case/18128667" TargetMode="External"/><Relationship Id="rId48" Type="http://schemas.openxmlformats.org/officeDocument/2006/relationships/hyperlink" Target="http://www.nevo.co.il/case/11222977" TargetMode="External"/><Relationship Id="rId49" Type="http://schemas.openxmlformats.org/officeDocument/2006/relationships/hyperlink" Target="http://www.nevo.co.il/case/11222898" TargetMode="External"/><Relationship Id="rId50" Type="http://schemas.openxmlformats.org/officeDocument/2006/relationships/hyperlink" Target="http://www.nevo.co.il/case/13049009" TargetMode="External"/><Relationship Id="rId51" Type="http://schemas.openxmlformats.org/officeDocument/2006/relationships/hyperlink" Target="http://www.nevo.co.il/case/7791493" TargetMode="External"/><Relationship Id="rId52" Type="http://schemas.openxmlformats.org/officeDocument/2006/relationships/hyperlink" Target="http://www.nevo.co.il/law/4216" TargetMode="External"/><Relationship Id="rId53" Type="http://schemas.openxmlformats.org/officeDocument/2006/relationships/hyperlink" Target="http://www.nevo.co.il/law/4216" TargetMode="External"/><Relationship Id="rId54" Type="http://schemas.openxmlformats.org/officeDocument/2006/relationships/hyperlink" Target="http://www.nevo.co.il/case/23875506" TargetMode="External"/><Relationship Id="rId55" Type="http://schemas.openxmlformats.org/officeDocument/2006/relationships/hyperlink" Target="http://www.nevo.co.il/law/4216" TargetMode="External"/><Relationship Id="rId56" Type="http://schemas.openxmlformats.org/officeDocument/2006/relationships/hyperlink" Target="http://www.nevo.co.il/law/4216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2020-03-09T13:07:00Z</dcterms:created>
  <dc:creator> </dc:creator>
  <dc:description/>
  <cp:keywords/>
  <dc:language>en-IL</dc:language>
  <cp:lastModifiedBy>h10</cp:lastModifiedBy>
  <dcterms:modified xsi:type="dcterms:W3CDTF">2020-03-09T13:07:00Z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יואש זוהר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30035</vt:lpwstr>
  </property>
  <property fmtid="{D5CDD505-2E9C-101B-9397-08002B2CF9AE}" pid="9" name="CASENOTES1">
    <vt:lpwstr>ProcID=181&amp;PartA=27277&amp;PartB=01&amp;PartC=15</vt:lpwstr>
  </property>
  <property fmtid="{D5CDD505-2E9C-101B-9397-08002B2CF9AE}" pid="10" name="CASENOTES2">
    <vt:lpwstr>ProcID=261&amp;PartA=33495&amp;PartB=12&amp;PartC=13</vt:lpwstr>
  </property>
  <property fmtid="{D5CDD505-2E9C-101B-9397-08002B2CF9AE}" pid="11" name="CASENOTES3">
    <vt:lpwstr>ProcID=261&amp;PartA=8833&amp;PartB=01&amp;PartC=14</vt:lpwstr>
  </property>
  <property fmtid="{D5CDD505-2E9C-101B-9397-08002B2CF9AE}" pid="12" name="CASESLISTTMP1">
    <vt:lpwstr>5738608;5786821;5698919;23827604;6094597;20685046;24268598;25927150;26318040;23354268;25494716;25975844;25946245;21604222;23658830;21735989;22287003;6824952;10459128;20998872;20009419;11302798;18814996;10529104;18128667;11222977;11222898;13049009</vt:lpwstr>
  </property>
  <property fmtid="{D5CDD505-2E9C-101B-9397-08002B2CF9AE}" pid="13" name="CASESLISTTMP2">
    <vt:lpwstr>7791493;23875506</vt:lpwstr>
  </property>
  <property fmtid="{D5CDD505-2E9C-101B-9397-08002B2CF9AE}" pid="14" name="CITY">
    <vt:lpwstr>ראשל"צ</vt:lpwstr>
  </property>
  <property fmtid="{D5CDD505-2E9C-101B-9397-08002B2CF9AE}" pid="15" name="DATE">
    <vt:lpwstr>20200305</vt:lpwstr>
  </property>
  <property fmtid="{D5CDD505-2E9C-101B-9397-08002B2CF9AE}" pid="16" name="DELEMATA">
    <vt:lpwstr/>
  </property>
  <property fmtid="{D5CDD505-2E9C-101B-9397-08002B2CF9AE}" pid="17" name="ISABSTRACT">
    <vt:lpwstr>Y</vt:lpwstr>
  </property>
  <property fmtid="{D5CDD505-2E9C-101B-9397-08002B2CF9AE}" pid="18" name="JUDGE">
    <vt:lpwstr>עמית מיכלס</vt:lpwstr>
  </property>
  <property fmtid="{D5CDD505-2E9C-101B-9397-08002B2CF9AE}" pid="19" name="LAWLISTTMP1">
    <vt:lpwstr>4216/013;019a;007.a;007.c</vt:lpwstr>
  </property>
  <property fmtid="{D5CDD505-2E9C-101B-9397-08002B2CF9AE}" pid="20" name="LAWLISTTMP2">
    <vt:lpwstr>70301/040b;040d.a</vt:lpwstr>
  </property>
  <property fmtid="{D5CDD505-2E9C-101B-9397-08002B2CF9AE}" pid="21" name="LAWLISTTMP3">
    <vt:lpwstr>71553</vt:lpwstr>
  </property>
  <property fmtid="{D5CDD505-2E9C-101B-9397-08002B2CF9AE}" pid="22" name="LAWYER">
    <vt:lpwstr>מור מלכה;אסף שלם</vt:lpwstr>
  </property>
  <property fmtid="{D5CDD505-2E9C-101B-9397-08002B2CF9AE}" pid="23" name="LINKK1">
    <vt:lpwstr/>
  </property>
  <property fmtid="{D5CDD505-2E9C-101B-9397-08002B2CF9AE}" pid="24" name="LINKK2">
    <vt:lpwstr/>
  </property>
  <property fmtid="{D5CDD505-2E9C-101B-9397-08002B2CF9AE}" pid="25" name="LINKK3">
    <vt:lpwstr/>
  </property>
  <property fmtid="{D5CDD505-2E9C-101B-9397-08002B2CF9AE}" pid="26" name="LINKK4">
    <vt:lpwstr/>
  </property>
  <property fmtid="{D5CDD505-2E9C-101B-9397-08002B2CF9AE}" pid="27" name="LINKK5">
    <vt:lpwstr/>
  </property>
  <property fmtid="{D5CDD505-2E9C-101B-9397-08002B2CF9AE}" pid="28" name="NEWPARTA">
    <vt:lpwstr>34053</vt:lpwstr>
  </property>
  <property fmtid="{D5CDD505-2E9C-101B-9397-08002B2CF9AE}" pid="29" name="NEWPARTB">
    <vt:lpwstr>04</vt:lpwstr>
  </property>
  <property fmtid="{D5CDD505-2E9C-101B-9397-08002B2CF9AE}" pid="30" name="NEWPARTC">
    <vt:lpwstr>18</vt:lpwstr>
  </property>
  <property fmtid="{D5CDD505-2E9C-101B-9397-08002B2CF9AE}" pid="31" name="NEWPROC">
    <vt:lpwstr>תפ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/>
  </property>
  <property fmtid="{D5CDD505-2E9C-101B-9397-08002B2CF9AE}" pid="37" name="PROCYEAR">
    <vt:lpwstr/>
  </property>
  <property fmtid="{D5CDD505-2E9C-101B-9397-08002B2CF9AE}" pid="38" name="PSAKDIN">
    <vt:lpwstr>גזר-דין</vt:lpwstr>
  </property>
  <property fmtid="{D5CDD505-2E9C-101B-9397-08002B2CF9AE}" pid="39" name="TYPE">
    <vt:lpwstr>3</vt:lpwstr>
  </property>
  <property fmtid="{D5CDD505-2E9C-101B-9397-08002B2CF9AE}" pid="40" name="TYPE_ABS_DATE">
    <vt:lpwstr>380020200305</vt:lpwstr>
  </property>
  <property fmtid="{D5CDD505-2E9C-101B-9397-08002B2CF9AE}" pid="41" name="TYPE_N_DATE">
    <vt:lpwstr>38020200305</vt:lpwstr>
  </property>
  <property fmtid="{D5CDD505-2E9C-101B-9397-08002B2CF9AE}" pid="42" name="VOLUME">
    <vt:lpwstr/>
  </property>
  <property fmtid="{D5CDD505-2E9C-101B-9397-08002B2CF9AE}" pid="43" name="WORDNUMPAGES">
    <vt:lpwstr>24</vt:lpwstr>
  </property>
</Properties>
</file>