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8306"/>
                <w:tab w:val="center" w:pos="4153" w:leader="none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b/>
                <w:bCs/>
                <w:sz w:val="26"/>
                <w:szCs w:val="26"/>
              </w:rPr>
              <w:t>371-10-15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חליל אחמד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4153"/>
                <w:tab w:val="right" w:pos="8306" w:leader="none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דצמבר </w:t>
            </w:r>
            <w:r>
              <w:rPr>
                <w:b/>
                <w:bCs/>
                <w:sz w:val="26"/>
                <w:szCs w:val="26"/>
              </w:rPr>
              <w:t>2016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81"/>
        <w:gridCol w:w="1279"/>
        <w:gridCol w:w="5779"/>
        <w:gridCol w:w="81"/>
      </w:tblGrid>
      <w:tr>
        <w:trPr>
          <w:trHeight w:val="337" w:hRule="atLeast"/>
        </w:trPr>
        <w:tc>
          <w:tcPr>
            <w:tcW w:w="1581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</w:t>
            </w:r>
          </w:p>
        </w:tc>
        <w:tc>
          <w:tcPr>
            <w:tcW w:w="7058" w:type="dxa"/>
            <w:gridSpan w:val="2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Fonts w:eastAsia="David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382-10-15</w:t>
            </w:r>
          </w:p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rFonts w:eastAsia="David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פרק פמצ </w:t>
            </w:r>
            <w:r>
              <w:rPr>
                <w:b/>
                <w:bCs/>
              </w:rPr>
              <w:t>3444/15</w:t>
            </w:r>
            <w:r>
              <w:rPr>
                <w:b/>
                <w:bCs/>
                <w:rtl w:val="true"/>
              </w:rPr>
              <w:t xml:space="preserve">  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4"/>
                <w:szCs w:val="4"/>
              </w:rPr>
            </w:pPr>
            <w:r>
              <w:rPr>
                <w:b/>
                <w:bCs/>
                <w:sz w:val="4"/>
                <w:szCs w:val="4"/>
                <w:rtl w:val="true"/>
              </w:rPr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639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 ג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ורג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אזולאי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860" w:type="dxa"/>
            <w:gridSpan w:val="2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86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720" w:type="dxa"/>
            <w:gridSpan w:val="4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860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אחמד חליל אחמד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מחמד שריף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אחמד מחאגנה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4</w:t>
            </w: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גזאלה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bookmarkStart w:id="3" w:name="FirstLawyer"/>
      <w:r>
        <w:rPr>
          <w:b/>
          <w:b/>
          <w:bCs/>
          <w:rtl w:val="true"/>
        </w:rPr>
        <w:t>מטעם</w:t>
      </w:r>
      <w:bookmarkEnd w:id="3"/>
      <w:r>
        <w:rPr>
          <w:b/>
          <w:b/>
          <w:bCs/>
          <w:rtl w:val="true"/>
        </w:rPr>
        <w:t xml:space="preserve"> המאשימה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עידית עמיר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מטעם הנאשם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עאבד פאהום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מטעם סנגוריה ציבורית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מטעם הנאשם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ניזאר עבוד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מטעם הסנגוריה הציבורית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מטעם הנאשם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פתחי פוקרא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מטעם הסנגוריה הציבורית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הנאשמים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הובאו באמצעות ליווי שב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#1#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114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340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9">
        <w:r>
          <w:rPr>
            <w:rStyle w:val="Hyperlink"/>
            <w:rFonts w:ascii="FrankRuehl" w:hAnsi="FrankRuehl" w:cs="FrankRuehl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שעת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ascii="FrankRuehl" w:hAnsi="FrankRuehl" w:cs="FrankRuehl"/>
            <w:rtl w:val="true"/>
          </w:rPr>
          <w:t>חירום</w:t>
        </w:r>
        <w:r>
          <w:rPr>
            <w:rStyle w:val="Hyperlink"/>
            <w:rFonts w:cs="FrankRuehl" w:ascii="FrankRuehl" w:hAnsi="FrankRuehl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</w:rPr>
          <w:t>1945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</w:rPr>
          <w:t>84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</w:rPr>
          <w:t>85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bookmarkStart w:id="5" w:name="LawTable_End"/>
      <w:bookmarkEnd w:id="5"/>
      <w:r>
        <w:rPr>
          <w:rFonts w:eastAsia="David"/>
          <w:sz w:val="6"/>
          <w:szCs w:val="6"/>
          <w:rtl w:val="true"/>
        </w:rPr>
        <w:t xml:space="preserve">  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center"/>
        <w:rPr>
          <w:b/>
          <w:bCs/>
        </w:rPr>
      </w:pPr>
      <w:bookmarkStart w:id="7" w:name="PsakDin"/>
      <w:bookmarkEnd w:id="7"/>
      <w:r>
        <w:rPr>
          <w:b/>
          <w:b/>
          <w:bCs/>
          <w:rtl w:val="true"/>
        </w:rPr>
        <w:t xml:space="preserve">בעניינם של הנאשמים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4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</w:rPr>
      </w:pPr>
      <w:bookmarkStart w:id="8" w:name="ABSTRACT_START"/>
      <w:bookmarkEnd w:id="8"/>
      <w:r>
        <w:rPr>
          <w:rFonts w:ascii="Times New Roman" w:hAnsi="Times New Roman" w:cs="Times New Roman"/>
          <w:rtl w:val="true"/>
        </w:rPr>
        <w:t xml:space="preserve">הנאשם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הודה במיוחס לו באישום השלישי בכתב האישום המתוקן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שהוגש במסגרת הסדר מיום </w:t>
      </w:r>
      <w:r>
        <w:rPr>
          <w:rFonts w:cs="Times New Roman" w:ascii="Times New Roman" w:hAnsi="Times New Roman"/>
        </w:rPr>
        <w:t>20/6/16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והורשע בביצוע עבירה של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 קשר לפשע</w:t>
      </w:r>
      <w:r>
        <w:rPr>
          <w:rFonts w:ascii="Times New Roman" w:hAnsi="Times New Roman" w:cs="Times New Roman"/>
          <w:rtl w:val="true"/>
        </w:rPr>
        <w:t xml:space="preserve"> לפי </w:t>
      </w:r>
      <w:hyperlink r:id="rId1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499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1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חוק העונשין</w:t>
        </w:r>
      </w:hyperlink>
      <w:r>
        <w:rPr>
          <w:rFonts w:ascii="Times New Roman" w:hAnsi="Times New Roman" w:cs="Times New Roman"/>
          <w:rtl w:val="true"/>
        </w:rPr>
        <w:t xml:space="preserve"> תשל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ז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1977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חוק העונשין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cs="Times New Roman" w:ascii="Times New Roman" w:hAnsi="Times New Roman"/>
          <w:rtl w:val="true"/>
        </w:rPr>
        <w:t xml:space="preserve">). </w:t>
      </w:r>
      <w:bookmarkStart w:id="9" w:name="ABSTRACT_END"/>
      <w:bookmarkEnd w:id="9"/>
    </w:p>
    <w:p>
      <w:pPr>
        <w:pStyle w:val="Normal"/>
        <w:spacing w:lineRule="auto" w:line="360"/>
        <w:ind w:start="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הנאשם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הודה במיוחס לו באישום הראשון בכתב האישום המתוקן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שהוגש במסגרת הסדר מיום </w:t>
      </w:r>
      <w:r>
        <w:rPr>
          <w:rFonts w:cs="Times New Roman" w:ascii="Times New Roman" w:hAnsi="Times New Roman"/>
        </w:rPr>
        <w:t>2/5/16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והורשע בביצוע עבירות של 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מגע עם סוכן חוץ </w:t>
      </w:r>
      <w:r>
        <w:rPr>
          <w:rFonts w:ascii="Times New Roman" w:hAnsi="Times New Roman" w:cs="Times New Roman"/>
          <w:rtl w:val="true"/>
        </w:rPr>
        <w:t xml:space="preserve">לפי </w:t>
      </w:r>
      <w:hyperlink r:id="rId17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114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18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חוק העונשין</w:t>
        </w:r>
      </w:hyperlink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חברות ופעילות בהתאחדות בלתי מותרת</w:t>
      </w:r>
      <w:r>
        <w:rPr>
          <w:rFonts w:ascii="Times New Roman" w:hAnsi="Times New Roman" w:cs="Times New Roman"/>
          <w:rtl w:val="true"/>
        </w:rPr>
        <w:t xml:space="preserve"> לפי </w:t>
      </w:r>
      <w:hyperlink r:id="rId19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84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, </w:t>
      </w:r>
      <w:hyperlink r:id="rId20"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וכן </w:t>
      </w:r>
      <w:hyperlink r:id="rId21"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85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, </w:t>
      </w:r>
      <w:hyperlink r:id="rId22"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ט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2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תקנות הגנה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שעת חירום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cs="Times New Roman" w:ascii="Times New Roman" w:hAnsi="Times New Roman"/>
        </w:rPr>
        <w:t>1945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>: "</w:t>
      </w:r>
      <w:r>
        <w:rPr>
          <w:rFonts w:ascii="Times New Roman" w:hAnsi="Times New Roman" w:cs="Times New Roman"/>
          <w:b/>
          <w:b/>
          <w:bCs/>
          <w:rtl w:val="true"/>
        </w:rPr>
        <w:t>תקנות ההגנה</w:t>
      </w:r>
      <w:r>
        <w:rPr>
          <w:rFonts w:cs="Times New Roman" w:ascii="Times New Roman" w:hAnsi="Times New Roman"/>
          <w:rtl w:val="true"/>
        </w:rPr>
        <w:t xml:space="preserve">") + </w:t>
      </w:r>
      <w:hyperlink r:id="rId2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29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לחוק העונשין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עבירות בנשק </w:t>
      </w:r>
      <w:r>
        <w:rPr>
          <w:rFonts w:cs="Times New Roman" w:ascii="Times New Roman" w:hAnsi="Times New Roman"/>
          <w:b/>
          <w:bCs/>
          <w:rtl w:val="true"/>
        </w:rPr>
        <w:t>(</w:t>
      </w:r>
      <w:r>
        <w:rPr>
          <w:rFonts w:ascii="Times New Roman" w:hAnsi="Times New Roman" w:cs="Times New Roman"/>
          <w:b/>
          <w:b/>
          <w:bCs/>
          <w:rtl w:val="true"/>
        </w:rPr>
        <w:t>החזקה והובלה נשק ותחמושת</w:t>
      </w:r>
      <w:r>
        <w:rPr>
          <w:rFonts w:cs="Times New Roman" w:ascii="Times New Roman" w:hAnsi="Times New Roman"/>
          <w:b/>
          <w:bCs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 xml:space="preserve">לפי </w:t>
      </w:r>
      <w:hyperlink r:id="rId2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144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, </w:t>
      </w:r>
      <w:hyperlink r:id="rId26"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לחוק העונשין</w:t>
      </w:r>
      <w:r>
        <w:rPr>
          <w:rFonts w:cs="Times New Roman" w:ascii="Times New Roman" w:hAnsi="Times New Roman"/>
          <w:rtl w:val="true"/>
        </w:rPr>
        <w:t>+</w:t>
      </w:r>
      <w:hyperlink r:id="rId27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29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לחוק העונשין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קשר לפשע</w:t>
      </w:r>
      <w:r>
        <w:rPr>
          <w:rFonts w:ascii="Times New Roman" w:hAnsi="Times New Roman" w:cs="Times New Roman"/>
          <w:rtl w:val="true"/>
        </w:rPr>
        <w:t xml:space="preserve"> לפי </w:t>
      </w:r>
      <w:hyperlink r:id="rId28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499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לחוק העונשין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יריות באזור מגורים</w:t>
      </w:r>
      <w:r>
        <w:rPr>
          <w:rFonts w:ascii="Times New Roman" w:hAnsi="Times New Roman" w:cs="Times New Roman"/>
          <w:rtl w:val="true"/>
        </w:rPr>
        <w:t xml:space="preserve"> לפי </w:t>
      </w:r>
      <w:hyperlink r:id="rId29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340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</w:hyperlink>
      <w:r>
        <w:rPr>
          <w:rFonts w:ascii="Times New Roman" w:hAnsi="Times New Roman" w:cs="Times New Roman"/>
          <w:rtl w:val="true"/>
        </w:rPr>
        <w:t xml:space="preserve"> לחוק העונשין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start="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הנאשם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הודה במיוחס לו באישום הראשון בכתב האישום המתוקן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שהוגש במסגרת הסדר מיום </w:t>
      </w:r>
      <w:r>
        <w:rPr>
          <w:rFonts w:cs="Times New Roman" w:ascii="Times New Roman" w:hAnsi="Times New Roman"/>
        </w:rPr>
        <w:t>2/5/16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והורשע בביצוע עבירה של </w:t>
      </w:r>
      <w:r>
        <w:rPr>
          <w:rFonts w:ascii="Times New Roman" w:hAnsi="Times New Roman" w:cs="Times New Roman"/>
          <w:b/>
          <w:b/>
          <w:bCs/>
          <w:rtl w:val="true"/>
        </w:rPr>
        <w:t>חברות ופעילות בהתאחדות בלתי מותרת</w:t>
      </w:r>
      <w:r>
        <w:rPr>
          <w:rFonts w:ascii="Times New Roman" w:hAnsi="Times New Roman" w:cs="Times New Roman"/>
          <w:rtl w:val="true"/>
        </w:rPr>
        <w:t xml:space="preserve"> לפי </w:t>
      </w:r>
      <w:hyperlink r:id="rId30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84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 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, </w:t>
      </w:r>
      <w:hyperlink r:id="rId31"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וכן </w:t>
      </w:r>
      <w:hyperlink r:id="rId32"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85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, </w:t>
      </w:r>
      <w:hyperlink r:id="rId33"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ט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לתקנות הגנה </w:t>
      </w:r>
      <w:r>
        <w:rPr>
          <w:rFonts w:cs="Times New Roman" w:ascii="Times New Roman" w:hAnsi="Times New Roman"/>
          <w:rtl w:val="true"/>
        </w:rPr>
        <w:t xml:space="preserve">+ </w:t>
      </w:r>
      <w:hyperlink r:id="rId3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29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3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חוק העונשין</w:t>
        </w:r>
      </w:hyperlink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עבירות בנשק </w:t>
      </w:r>
      <w:r>
        <w:rPr>
          <w:rFonts w:cs="Times New Roman" w:ascii="Times New Roman" w:hAnsi="Times New Roman"/>
          <w:b/>
          <w:bCs/>
          <w:rtl w:val="true"/>
        </w:rPr>
        <w:t>(</w:t>
      </w:r>
      <w:r>
        <w:rPr>
          <w:rFonts w:ascii="Times New Roman" w:hAnsi="Times New Roman" w:cs="Times New Roman"/>
          <w:b/>
          <w:b/>
          <w:bCs/>
          <w:rtl w:val="true"/>
        </w:rPr>
        <w:t>החזקה והובלה נשק ותחמושת</w:t>
      </w:r>
      <w:r>
        <w:rPr>
          <w:rFonts w:cs="Times New Roman" w:ascii="Times New Roman" w:hAnsi="Times New Roman"/>
          <w:b/>
          <w:bCs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 xml:space="preserve">לפי </w:t>
      </w:r>
      <w:hyperlink r:id="rId3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144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, </w:t>
      </w:r>
      <w:hyperlink r:id="rId37"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לחוק העונשין</w:t>
      </w:r>
      <w:r>
        <w:rPr>
          <w:rFonts w:cs="Times New Roman" w:ascii="Times New Roman" w:hAnsi="Times New Roman"/>
          <w:rtl w:val="true"/>
        </w:rPr>
        <w:t xml:space="preserve">+ </w:t>
      </w:r>
      <w:hyperlink r:id="rId38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29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לחוק העונשין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קשר לפשע</w:t>
      </w:r>
      <w:r>
        <w:rPr>
          <w:rFonts w:ascii="Times New Roman" w:hAnsi="Times New Roman" w:cs="Times New Roman"/>
          <w:rtl w:val="true"/>
        </w:rPr>
        <w:t xml:space="preserve"> לפי </w:t>
      </w:r>
      <w:hyperlink r:id="rId39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499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לחוק העונשין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יריות באזור מגורים</w:t>
      </w:r>
      <w:r>
        <w:rPr>
          <w:rFonts w:ascii="Times New Roman" w:hAnsi="Times New Roman" w:cs="Times New Roman"/>
          <w:rtl w:val="true"/>
        </w:rPr>
        <w:t xml:space="preserve"> לפי </w:t>
      </w:r>
      <w:hyperlink r:id="rId40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340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</w:hyperlink>
      <w:r>
        <w:rPr>
          <w:rFonts w:ascii="Times New Roman" w:hAnsi="Times New Roman" w:cs="Times New Roman"/>
          <w:rtl w:val="true"/>
        </w:rPr>
        <w:t xml:space="preserve"> לחוק העונשין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Times New Roman" w:hAnsi="Times New Roman" w:cs="Times New Roman"/>
          <w:rtl w:val="true"/>
        </w:rPr>
        <w:t xml:space="preserve">עוד הודה הנאשם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במיוחס לו במסגרת האישום השני בכתב האישום המתוקן כאמור והורשע בביצוע </w:t>
      </w:r>
      <w:r>
        <w:rPr>
          <w:rFonts w:ascii="Times New Roman" w:hAnsi="Times New Roman" w:cs="Times New Roman"/>
          <w:b/>
          <w:b/>
          <w:bCs/>
          <w:rtl w:val="true"/>
        </w:rPr>
        <w:t>קשר לפשע</w:t>
      </w:r>
      <w:r>
        <w:rPr>
          <w:rFonts w:ascii="Times New Roman" w:hAnsi="Times New Roman" w:cs="Times New Roman"/>
          <w:rtl w:val="true"/>
        </w:rPr>
        <w:t xml:space="preserve"> לפי </w:t>
      </w:r>
      <w:hyperlink r:id="rId41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499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42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חוק העונשין</w:t>
        </w:r>
      </w:hyperlink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לא למיותר להדגיש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הנאשם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>: "</w:t>
      </w:r>
      <w:r>
        <w:rPr>
          <w:rFonts w:ascii="Times New Roman" w:hAnsi="Times New Roman" w:cs="Times New Roman"/>
          <w:b/>
          <w:b/>
          <w:bCs/>
          <w:rtl w:val="true"/>
        </w:rPr>
        <w:t>מחאגנה</w:t>
      </w:r>
      <w:r>
        <w:rPr>
          <w:rFonts w:cs="Times New Roman" w:ascii="Times New Roman" w:hAnsi="Times New Roman"/>
          <w:rtl w:val="true"/>
        </w:rPr>
        <w:t xml:space="preserve">") </w:t>
      </w:r>
      <w:r>
        <w:rPr>
          <w:rFonts w:ascii="Times New Roman" w:hAnsi="Times New Roman" w:cs="Times New Roman"/>
          <w:rtl w:val="true"/>
        </w:rPr>
        <w:t xml:space="preserve">ביקש לחזור בו מהודאתו ובמסגרת החלטתי מיום </w:t>
      </w:r>
      <w:r>
        <w:rPr>
          <w:rFonts w:cs="Times New Roman" w:ascii="Times New Roman" w:hAnsi="Times New Roman"/>
        </w:rPr>
        <w:t>3/11/2016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קבעתי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אומנם </w:t>
      </w:r>
      <w:r>
        <w:rPr>
          <w:rtl w:val="true"/>
        </w:rPr>
        <w:t>אין כל עילה המצדיקה חזרה מהודאה</w:t>
      </w:r>
      <w:r>
        <w:rPr>
          <w:rtl w:val="true"/>
        </w:rPr>
        <w:t xml:space="preserve">, </w:t>
      </w:r>
      <w:r>
        <w:rPr>
          <w:rtl w:val="true"/>
        </w:rPr>
        <w:t>אולם על מנת לאפשר לו להביא ראיותיו</w:t>
      </w:r>
      <w:r>
        <w:rPr>
          <w:rtl w:val="true"/>
        </w:rPr>
        <w:t xml:space="preserve">, </w:t>
      </w:r>
      <w:r>
        <w:rPr>
          <w:rtl w:val="true"/>
        </w:rPr>
        <w:t>מאחר ולא ניתן לסמוך על הודאתו ההפכפכה</w:t>
      </w:r>
      <w:r>
        <w:rPr>
          <w:rtl w:val="true"/>
        </w:rPr>
        <w:t xml:space="preserve">, </w:t>
      </w:r>
      <w:r>
        <w:rPr>
          <w:rtl w:val="true"/>
        </w:rPr>
        <w:t>הוריתי על ביטול הכרעת הדין והדיון בעניינו הופרד מיתר הנאשמים בתיק דנא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 xml:space="preserve">עובדות כתב האישום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ארגון דאע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ש–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המדינה האיסלמית בעירק ואלשאם</w:t>
      </w:r>
      <w:r>
        <w:rPr>
          <w:rFonts w:cs="Times New Roman" w:ascii="Times New Roman" w:hAnsi="Times New Roman"/>
          <w:rtl w:val="true"/>
        </w:rPr>
        <w:t>" 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>: "</w:t>
      </w:r>
      <w:r>
        <w:rPr>
          <w:rFonts w:ascii="Times New Roman" w:hAnsi="Times New Roman" w:cs="Times New Roman"/>
          <w:b/>
          <w:b/>
          <w:bCs/>
          <w:rtl w:val="true"/>
        </w:rPr>
        <w:t>דאע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ש</w:t>
      </w:r>
      <w:r>
        <w:rPr>
          <w:rFonts w:cs="Times New Roman" w:ascii="Times New Roman" w:hAnsi="Times New Roman"/>
          <w:rtl w:val="true"/>
        </w:rPr>
        <w:t xml:space="preserve">") </w:t>
      </w:r>
      <w:r>
        <w:rPr>
          <w:rFonts w:ascii="Times New Roman" w:hAnsi="Times New Roman" w:cs="Times New Roman"/>
          <w:rtl w:val="true"/>
        </w:rPr>
        <w:t xml:space="preserve">הוכרז כהתאחדות בלתי מותרת על ידי שר הביטחון ביום </w:t>
      </w:r>
      <w:r>
        <w:rPr>
          <w:rFonts w:cs="Times New Roman" w:ascii="Times New Roman" w:hAnsi="Times New Roman"/>
        </w:rPr>
        <w:t>3/9/14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דאע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ש רואה כאויב את ה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כופרים פנימיים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מקרב המוסלמים וכן את המערב וישראל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  <w:rtl w:val="true"/>
        </w:rPr>
        <w:t xml:space="preserve">הנאשם </w:t>
      </w:r>
      <w:r>
        <w:rPr>
          <w:rFonts w:cs="Times New Roman" w:ascii="Times New Roman" w:hAnsi="Times New Roman"/>
          <w:u w:val="single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הינו אסיר בטחוני המרצה מאסר עולם משנת </w:t>
      </w:r>
      <w:r>
        <w:rPr>
          <w:rFonts w:cs="Times New Roman" w:ascii="Times New Roman" w:hAnsi="Times New Roman"/>
        </w:rPr>
        <w:t>2010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בגין רצח נהג המונית יפים ויינשטיין ז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 שבוצע על רקע הזדהותו עם זרם הסלפיה ג</w:t>
      </w:r>
      <w:r>
        <w:rPr>
          <w:rFonts w:cs="Times New Roman" w:ascii="Times New Roman" w:hAnsi="Times New Roman"/>
          <w:rtl w:val="true"/>
        </w:rPr>
        <w:t>'</w:t>
      </w:r>
      <w:r>
        <w:rPr>
          <w:rFonts w:ascii="Times New Roman" w:hAnsi="Times New Roman" w:cs="Times New Roman"/>
          <w:rtl w:val="true"/>
        </w:rPr>
        <w:t>יהאדיה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בין הנאשמים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קיימת הכרות מוקדמת והנאשם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מודע לנסיבות מאסרו של נאשם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החל מיום </w:t>
      </w:r>
      <w:r>
        <w:rPr>
          <w:rFonts w:cs="Times New Roman" w:ascii="Times New Roman" w:hAnsi="Times New Roman"/>
        </w:rPr>
        <w:t>11/11/2012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או סמוך לכך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עמדו הנאשמים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בקשר טלפוני באמצעות מכשיר טלפון סלולרי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שהחזיק הנאשם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בכלא שלא כדין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במהלך חודש יולי </w:t>
      </w:r>
      <w:r>
        <w:rPr>
          <w:rFonts w:cs="Times New Roman" w:ascii="Times New Roman" w:hAnsi="Times New Roman"/>
        </w:rPr>
        <w:t>2015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התקשר הנאשם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אל הנאשם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וציין כי אביו אמור לבקרו בכלא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והנחה אותו לבקר את אביו לאחר שזה יבקרו בכלא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על מנת לקבל ממנו מסר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Times New Roman" w:hAnsi="Times New Roman" w:cs="Times New Roman"/>
          <w:rtl w:val="true"/>
        </w:rPr>
        <w:t xml:space="preserve">הנאשם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פעל בהתאם להנחיית הנאשם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והגיע לביקור בביתו של האב בנצרת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האב העביר לנאשם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מסר מנאשם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ולפיו זקוק הוא לאמצעי לחימה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לאחר מכן שוחח הנאשם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עם הנאשם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וביקש שישיג עבורו רובה מסוג</w:t>
      </w:r>
      <w:r>
        <w:rPr>
          <w:rFonts w:cs="Times New Roman" w:ascii="Times New Roman" w:hAnsi="Times New Roman"/>
        </w:rPr>
        <w:t>M-16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הכולל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תוספות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 xml:space="preserve">הנאשם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התחייב להעביר לנאשם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כסף עבור הרובה באמצעות אחר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כן ביקש כי הנאשם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ישמור ברשותו הנשק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עד אשר יגיע שליח מטעמו של הנאשם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לקחת אותו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הסכים לעשות כן והשניים קבעו להמשיך ולשוחח כעבור מספר ימים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start="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Times New Roman" w:hAnsi="Times New Roman" w:cs="Times New Roman"/>
          <w:rtl w:val="true"/>
        </w:rPr>
        <w:t>זמן קצר לאחר מכן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פנה הנאשם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אל מחאגנה וביקש את עזרתו בהשגת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</w:rPr>
        <w:t>M-16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הכולל תוספות בציינו כי הנשק עבור אחר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מחאגנה נאות לסייע לנאשם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וציין בפניו כי יוכל לפנות ולהשיג את הנשק באמצעות קרוב משפחה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בהתאם לסיכום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פנה מחאגנה ביום </w:t>
      </w:r>
      <w:r>
        <w:rPr>
          <w:rFonts w:cs="Times New Roman" w:ascii="Times New Roman" w:hAnsi="Times New Roman"/>
        </w:rPr>
        <w:t>23/8/2015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אל דודו עלי אלגוואברה מפרדיס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>: "</w:t>
      </w:r>
      <w:r>
        <w:rPr>
          <w:rFonts w:ascii="Times New Roman" w:hAnsi="Times New Roman" w:cs="Times New Roman"/>
          <w:b/>
          <w:b/>
          <w:bCs/>
          <w:rtl w:val="true"/>
        </w:rPr>
        <w:t>עלי</w:t>
      </w:r>
      <w:r>
        <w:rPr>
          <w:rFonts w:cs="Times New Roman" w:ascii="Times New Roman" w:hAnsi="Times New Roman"/>
          <w:rtl w:val="true"/>
        </w:rPr>
        <w:t xml:space="preserve">") </w:t>
      </w:r>
      <w:r>
        <w:rPr>
          <w:rFonts w:ascii="Times New Roman" w:hAnsi="Times New Roman" w:cs="Times New Roman"/>
          <w:rtl w:val="true"/>
        </w:rPr>
        <w:t xml:space="preserve">וביקש שישיג עבורו </w:t>
      </w:r>
      <w:r>
        <w:rPr>
          <w:rFonts w:cs="Times New Roman" w:ascii="Times New Roman" w:hAnsi="Times New Roman"/>
        </w:rPr>
        <w:t>M-16</w:t>
      </w:r>
      <w:r>
        <w:rPr>
          <w:rFonts w:ascii="Times New Roman" w:hAnsi="Times New Roman" w:cs="Times New Roman"/>
          <w:rtl w:val="true"/>
        </w:rPr>
        <w:t>הכולל תוספות כגון כוונת ודברים נוספים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מחאגנה ציין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יוכל לשלם עבור הנשק עד </w:t>
      </w:r>
      <w:r>
        <w:rPr>
          <w:rFonts w:cs="Times New Roman" w:ascii="Times New Roman" w:hAnsi="Times New Roman"/>
        </w:rPr>
        <w:t>50,000</w:t>
      </w:r>
      <w:r>
        <w:rPr>
          <w:rFonts w:cs="Times New Roman" w:ascii="Times New Roman" w:hAnsi="Times New Roman"/>
          <w:rtl w:val="true"/>
        </w:rPr>
        <w:t xml:space="preserve"> ₪ </w:t>
      </w:r>
      <w:r>
        <w:rPr>
          <w:rFonts w:ascii="Times New Roman" w:hAnsi="Times New Roman" w:cs="Times New Roman"/>
          <w:rtl w:val="true"/>
        </w:rPr>
        <w:t>וכי סכום הכסף מוכן ולאחר שהנשק ייבדק ניתן יהיה להשלים את העסקה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השניים שוחחו אף על האפשרות לבצע עסקת חליפין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שכוללת אקדח שנמצא ברשות הנאשם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start="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ביום </w:t>
      </w:r>
      <w:r>
        <w:rPr>
          <w:rFonts w:cs="Times New Roman" w:ascii="Times New Roman" w:hAnsi="Times New Roman"/>
        </w:rPr>
        <w:t>24/8/2015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עדכן מחאגנה את הנאשם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כי פנה לעלי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אשר זקוק לשלושה ימים כדי לבדוק העניין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באותו היום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בשעות הערב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התקשר עלי לנאשם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ודיווח לו כי מצא רובה חדש מסוג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פליטוב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 xml:space="preserve">במחיר </w:t>
      </w:r>
      <w:r>
        <w:rPr>
          <w:rFonts w:cs="Times New Roman" w:ascii="Times New Roman" w:hAnsi="Times New Roman"/>
        </w:rPr>
        <w:t>65,000-66,000</w:t>
      </w:r>
      <w:r>
        <w:rPr>
          <w:rFonts w:cs="Times New Roman" w:ascii="Times New Roman" w:hAnsi="Times New Roman"/>
          <w:rtl w:val="true"/>
        </w:rPr>
        <w:t xml:space="preserve"> ₪. </w:t>
      </w:r>
      <w:r>
        <w:rPr>
          <w:rFonts w:ascii="Times New Roman" w:hAnsi="Times New Roman" w:cs="Times New Roman"/>
          <w:rtl w:val="true"/>
        </w:rPr>
        <w:t xml:space="preserve">מחאגנה התקשר מיד לאחר מכן לנאשם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ועדכן אותו בפרטי השיחה עם עלי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ציין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הסכום המבוקש עבור הרובה גבוה מידי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מחאגנה התקשר לעלי ועדכן כי הנשק המוצע יקר מאוד וכי הנאשם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מעוניין להשיג נשק בסכום של כ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45,000</w:t>
      </w:r>
      <w:r>
        <w:rPr>
          <w:rFonts w:cs="Times New Roman" w:ascii="Times New Roman" w:hAnsi="Times New Roman"/>
          <w:rtl w:val="true"/>
        </w:rPr>
        <w:t xml:space="preserve"> ₪, </w:t>
      </w:r>
      <w:r>
        <w:rPr>
          <w:rFonts w:ascii="Times New Roman" w:hAnsi="Times New Roman" w:cs="Times New Roman"/>
          <w:rtl w:val="true"/>
        </w:rPr>
        <w:t>שאינו בהכרח נשק חדש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באותו היום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שוחחו מחאגנה ועלי פעם נוספת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מחאגנה העלה את האפשרות לבצע עסקת חליפין ולפיה בתמורה לרובה יקבל עלי </w:t>
      </w:r>
      <w:r>
        <w:rPr>
          <w:rFonts w:cs="Times New Roman" w:ascii="Times New Roman" w:hAnsi="Times New Roman"/>
        </w:rPr>
        <w:t>50,000</w:t>
      </w:r>
      <w:r>
        <w:rPr>
          <w:rFonts w:cs="Times New Roman" w:ascii="Times New Roman" w:hAnsi="Times New Roman"/>
          <w:rtl w:val="true"/>
        </w:rPr>
        <w:t xml:space="preserve"> ₪ </w:t>
      </w:r>
      <w:r>
        <w:rPr>
          <w:rFonts w:ascii="Times New Roman" w:hAnsi="Times New Roman" w:cs="Times New Roman"/>
          <w:rtl w:val="true"/>
        </w:rPr>
        <w:t>וכן אקדח שהוזכר בשיחתם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Times New Roman" w:hAnsi="Times New Roman" w:cs="Times New Roman"/>
          <w:rtl w:val="true"/>
        </w:rPr>
        <w:t>במקביל לפנייתו לעלי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פנה מחאגנה ביום </w:t>
      </w:r>
      <w:r>
        <w:rPr>
          <w:rFonts w:cs="Times New Roman" w:ascii="Times New Roman" w:hAnsi="Times New Roman"/>
        </w:rPr>
        <w:t>26/8/2015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אל אברהים ג</w:t>
      </w:r>
      <w:r>
        <w:rPr>
          <w:rFonts w:cs="Times New Roman" w:ascii="Times New Roman" w:hAnsi="Times New Roman"/>
          <w:rtl w:val="true"/>
        </w:rPr>
        <w:t>'</w:t>
      </w:r>
      <w:r>
        <w:rPr>
          <w:rFonts w:ascii="Times New Roman" w:hAnsi="Times New Roman" w:cs="Times New Roman"/>
          <w:rtl w:val="true"/>
        </w:rPr>
        <w:t xml:space="preserve">ראדה מנצרת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ג</w:t>
      </w:r>
      <w:r>
        <w:rPr>
          <w:rFonts w:cs="Times New Roman" w:ascii="Times New Roman" w:hAnsi="Times New Roman"/>
          <w:b/>
          <w:bCs/>
          <w:rtl w:val="true"/>
        </w:rPr>
        <w:t>'</w:t>
      </w:r>
      <w:r>
        <w:rPr>
          <w:rFonts w:ascii="Times New Roman" w:hAnsi="Times New Roman" w:cs="Times New Roman"/>
          <w:b/>
          <w:b/>
          <w:bCs/>
          <w:rtl w:val="true"/>
        </w:rPr>
        <w:t>ראדה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 xml:space="preserve">ובירר עימו האם יוכל להשיג עבורו </w:t>
      </w:r>
      <w:r>
        <w:rPr>
          <w:rFonts w:cs="Times New Roman" w:ascii="Times New Roman" w:hAnsi="Times New Roman"/>
        </w:rPr>
        <w:t>M-16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וציין כי הכסף עבור הנשק מוכן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ג</w:t>
      </w:r>
      <w:r>
        <w:rPr>
          <w:rFonts w:cs="Times New Roman" w:ascii="Times New Roman" w:hAnsi="Times New Roman"/>
          <w:rtl w:val="true"/>
        </w:rPr>
        <w:t>'</w:t>
      </w:r>
      <w:r>
        <w:rPr>
          <w:rFonts w:ascii="Times New Roman" w:hAnsi="Times New Roman" w:cs="Times New Roman"/>
          <w:rtl w:val="true"/>
        </w:rPr>
        <w:t>ראדה השיב כי יבדוק העניין תוך יומיים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במסגרת מאמציו להשיג </w:t>
      </w:r>
      <w:r>
        <w:rPr>
          <w:rFonts w:cs="Times New Roman" w:ascii="Times New Roman" w:hAnsi="Times New Roman"/>
        </w:rPr>
        <w:t>M-16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פנה מחאגנה גם אל דודו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ascii="Times New Roman" w:hAnsi="Times New Roman" w:cs="Times New Roman"/>
          <w:rtl w:val="true"/>
        </w:rPr>
        <w:t xml:space="preserve">אברהים אלגוואברה מפרדיס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אברהים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ביום </w:t>
      </w:r>
      <w:r>
        <w:rPr>
          <w:rFonts w:cs="Times New Roman" w:ascii="Times New Roman" w:hAnsi="Times New Roman"/>
        </w:rPr>
        <w:t>27/8/2015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עדכן אברהים את מחאגנה כי השיג רובה שמחירו </w:t>
      </w:r>
      <w:r>
        <w:rPr>
          <w:rFonts w:cs="Times New Roman" w:ascii="Times New Roman" w:hAnsi="Times New Roman"/>
        </w:rPr>
        <w:t>47,000</w:t>
      </w:r>
      <w:r>
        <w:rPr>
          <w:rFonts w:cs="Times New Roman" w:ascii="Times New Roman" w:hAnsi="Times New Roman"/>
          <w:rtl w:val="true"/>
        </w:rPr>
        <w:t xml:space="preserve"> ₪, </w:t>
      </w:r>
      <w:r>
        <w:rPr>
          <w:rFonts w:ascii="Times New Roman" w:hAnsi="Times New Roman" w:cs="Times New Roman"/>
          <w:rtl w:val="true"/>
        </w:rPr>
        <w:t>אך הוא מעוניין בו עבור עצמו וביקש ממחאגנה סיוע כספי על מנת שיוכל לבצע העסקה עבור עצמו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אברהים ציין כי מדובר ברובה מקוצר מתוצרת אמריקאית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מחאגנה עדכן את הנאשם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כי קרוב משפחתו השיג רובה במחיר </w:t>
      </w:r>
      <w:r>
        <w:rPr>
          <w:rFonts w:cs="Times New Roman" w:ascii="Times New Roman" w:hAnsi="Times New Roman"/>
        </w:rPr>
        <w:t>47,000</w:t>
      </w:r>
      <w:r>
        <w:rPr>
          <w:rFonts w:cs="Times New Roman" w:ascii="Times New Roman" w:hAnsi="Times New Roman"/>
          <w:rtl w:val="true"/>
        </w:rPr>
        <w:t xml:space="preserve"> ₪. </w:t>
      </w:r>
      <w:r>
        <w:rPr>
          <w:rFonts w:ascii="Times New Roman" w:hAnsi="Times New Roman" w:cs="Times New Roman"/>
          <w:rtl w:val="true"/>
        </w:rPr>
        <w:t xml:space="preserve">הנאשם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התנה את קידום העסקה בכך שלמחרת הם יראו את הנשק ורק אם יהיו מרוצים ממנו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ימסור את הכסף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start="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ביום </w:t>
      </w:r>
      <w:r>
        <w:rPr>
          <w:rFonts w:cs="Times New Roman" w:ascii="Times New Roman" w:hAnsi="Times New Roman"/>
        </w:rPr>
        <w:t>28/8/2015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בשעות הערב הודיע מחאגנה לאברהים כי הם נכונים להשלים העסקה ואם הנשק יהיה טוב הוא יקבל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על המקום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cs="Times New Roman" w:ascii="Times New Roman" w:hAnsi="Times New Roman"/>
        </w:rPr>
        <w:t>47,000</w:t>
      </w:r>
      <w:r>
        <w:rPr>
          <w:rFonts w:cs="Times New Roman" w:ascii="Times New Roman" w:hAnsi="Times New Roman"/>
          <w:rtl w:val="true"/>
        </w:rPr>
        <w:t xml:space="preserve"> ₪. </w:t>
      </w:r>
      <w:r>
        <w:rPr>
          <w:rFonts w:ascii="Times New Roman" w:hAnsi="Times New Roman" w:cs="Times New Roman"/>
          <w:rtl w:val="true"/>
        </w:rPr>
        <w:t xml:space="preserve">אברהים הבהיר לנאשם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כי על מנת שיוכל לקבל לידיו את הרובה מאדם שלישי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הוא זקוק למקדמה בסך </w:t>
      </w:r>
      <w:r>
        <w:rPr>
          <w:rFonts w:cs="Times New Roman" w:ascii="Times New Roman" w:hAnsi="Times New Roman"/>
        </w:rPr>
        <w:t>16,000</w:t>
      </w:r>
      <w:r>
        <w:rPr>
          <w:rFonts w:cs="Times New Roman" w:ascii="Times New Roman" w:hAnsi="Times New Roman"/>
          <w:rtl w:val="true"/>
        </w:rPr>
        <w:t xml:space="preserve"> ₪. </w:t>
      </w:r>
      <w:r>
        <w:rPr>
          <w:rFonts w:ascii="Times New Roman" w:hAnsi="Times New Roman" w:cs="Times New Roman"/>
          <w:rtl w:val="true"/>
        </w:rPr>
        <w:t xml:space="preserve">מחאגנה עדכן את הנאשם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בדרישת אברהים וסוכם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הם יעבירו לו הסכום למחרת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ביום </w:t>
      </w:r>
      <w:r>
        <w:rPr>
          <w:rFonts w:cs="Times New Roman" w:ascii="Times New Roman" w:hAnsi="Times New Roman"/>
        </w:rPr>
        <w:t>29/8/2015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הודיע הנאשם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לנאשם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כי אין ברשותו את סכום הכסף הנדרש וביקש לדחות הפגישה עם אברהים ליום המחרת </w:t>
      </w:r>
      <w:r>
        <w:rPr>
          <w:rFonts w:cs="Times New Roman" w:ascii="Times New Roman" w:hAnsi="Times New Roman"/>
        </w:rPr>
        <w:t>30/8/2015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בסופו של דבר לא נפגשו הנאשמים עם אברהים ביום המחרת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העסקה לא יצאה אל הפועל והנאשמים </w:t>
      </w:r>
      <w:r>
        <w:rPr>
          <w:rFonts w:cs="Times New Roman" w:ascii="Times New Roman" w:hAnsi="Times New Roman"/>
        </w:rPr>
        <w:t>2-4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נעצרו במועד זה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  <w:rtl w:val="true"/>
        </w:rPr>
        <w:t xml:space="preserve">הנאשמים </w:t>
      </w:r>
      <w:r>
        <w:rPr>
          <w:rFonts w:cs="Times New Roman" w:ascii="Times New Roman" w:hAnsi="Times New Roman"/>
          <w:u w:val="single"/>
        </w:rPr>
        <w:t>2</w:t>
      </w:r>
      <w:r>
        <w:rPr>
          <w:rFonts w:cs="Times New Roman" w:ascii="Times New Roman" w:hAnsi="Times New Roman"/>
          <w:u w:val="single"/>
          <w:rtl w:val="true"/>
        </w:rPr>
        <w:t xml:space="preserve"> </w:t>
      </w:r>
      <w:r>
        <w:rPr>
          <w:rFonts w:ascii="Times New Roman" w:hAnsi="Times New Roman" w:cs="Times New Roman"/>
          <w:u w:val="single"/>
          <w:rtl w:val="true"/>
        </w:rPr>
        <w:t>ו</w:t>
      </w:r>
      <w:r>
        <w:rPr>
          <w:rFonts w:cs="Times New Roman" w:ascii="Times New Roman" w:hAnsi="Times New Roman"/>
          <w:u w:val="single"/>
          <w:rtl w:val="true"/>
        </w:rPr>
        <w:t>-</w:t>
      </w:r>
      <w:r>
        <w:rPr>
          <w:rFonts w:cs="Times New Roman" w:ascii="Times New Roman" w:hAnsi="Times New Roman"/>
          <w:u w:val="single"/>
        </w:rPr>
        <w:t>4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cs="Times New Roman"/>
          <w:rtl w:val="true"/>
        </w:rPr>
        <w:t>להלן ביחד</w:t>
      </w:r>
      <w:r>
        <w:rPr>
          <w:rFonts w:cs="Times New Roman" w:ascii="Times New Roman" w:hAnsi="Times New Roman"/>
          <w:rtl w:val="true"/>
        </w:rPr>
        <w:t>: "</w:t>
      </w:r>
      <w:r>
        <w:rPr>
          <w:rFonts w:ascii="Times New Roman" w:hAnsi="Times New Roman" w:cs="Times New Roman"/>
          <w:b/>
          <w:b/>
          <w:bCs/>
          <w:rtl w:val="true"/>
        </w:rPr>
        <w:t>הנאשמים</w:t>
      </w:r>
      <w:r>
        <w:rPr>
          <w:rFonts w:cs="Times New Roman" w:ascii="Times New Roman" w:hAnsi="Times New Roman"/>
          <w:rtl w:val="true"/>
        </w:rPr>
        <w:t xml:space="preserve">"), </w:t>
      </w:r>
      <w:r>
        <w:rPr>
          <w:rFonts w:ascii="Times New Roman" w:hAnsi="Times New Roman" w:cs="Times New Roman"/>
          <w:rtl w:val="true"/>
        </w:rPr>
        <w:t>הינם תושבי יפיע ובמועדים הרלוונטיים לאישום זה היו בקשרי חברות הדוקים ונהגו להיפגש כמעט מידי יום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כמו 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בין הנאשמים לבין חמזה מגאמסה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חמזה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 xml:space="preserve">מחמד כנאנה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כנאנה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 xml:space="preserve">ומחמד כילאני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כילאני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יש קשרי חברות על רקע מגורים בכפר יפיע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Times New Roman" w:hAnsi="Times New Roman" w:cs="Times New Roman"/>
          <w:rtl w:val="true"/>
        </w:rPr>
        <w:t>בהתאם לאישום הראשון בכתב האישום המתוקן בעניינם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בתחילת אוקטובר </w:t>
      </w:r>
      <w:r>
        <w:rPr>
          <w:rFonts w:cs="Times New Roman" w:ascii="Times New Roman" w:hAnsi="Times New Roman"/>
        </w:rPr>
        <w:t>2014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או בסמוך לכך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בחורשה ביפיע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ירו הנאשמים יחד עם חמזה באקדח מסוג ברטה מס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927618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האקדח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 xml:space="preserve">שהחזיק הנאשם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Times New Roman" w:hAnsi="Times New Roman" w:cs="Times New Roman"/>
          <w:rtl w:val="true"/>
        </w:rPr>
        <w:t xml:space="preserve">עובר ליום </w:t>
      </w:r>
      <w:r>
        <w:rPr>
          <w:rFonts w:cs="Times New Roman" w:ascii="Times New Roman" w:hAnsi="Times New Roman"/>
        </w:rPr>
        <w:t>5/10/2014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החליטו חמזה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כילאני וכנאנה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 ביחד</w:t>
      </w:r>
      <w:r>
        <w:rPr>
          <w:rFonts w:cs="Times New Roman" w:ascii="Times New Roman" w:hAnsi="Times New Roman"/>
          <w:rtl w:val="true"/>
        </w:rPr>
        <w:t>: "</w:t>
      </w:r>
      <w:r>
        <w:rPr>
          <w:rFonts w:ascii="Times New Roman" w:hAnsi="Times New Roman" w:cs="Times New Roman"/>
          <w:b/>
          <w:b/>
          <w:bCs/>
          <w:rtl w:val="true"/>
        </w:rPr>
        <w:t>השלושה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להסתנן לסוריה דרך טורקיה במטרה להצטרף לארגון דאע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השלושה הציעו לנאשם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להצטרף אליהם לנופש בטורקיה וביום </w:t>
      </w:r>
      <w:r>
        <w:rPr>
          <w:rFonts w:cs="Times New Roman" w:ascii="Times New Roman" w:hAnsi="Times New Roman"/>
        </w:rPr>
        <w:t>5/10/2014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טסו הנאשם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והשלושה מנתב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ג לאנטליה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בטורקיה הציעו השלושה לנאשם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להצטרף אליהם ולהתגייס לארגון דאע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אך הוא סרב וביום </w:t>
      </w:r>
      <w:r>
        <w:rPr>
          <w:rFonts w:cs="Times New Roman" w:ascii="Times New Roman" w:hAnsi="Times New Roman"/>
        </w:rPr>
        <w:t>6/10/2014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נפרדו השלושה מנאשם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הסתננו לסוריה והתגייסו לארגון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ביום </w:t>
      </w:r>
      <w:r>
        <w:rPr>
          <w:rFonts w:cs="Times New Roman" w:ascii="Times New Roman" w:hAnsi="Times New Roman"/>
        </w:rPr>
        <w:t>24/10/2014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חזר חמזה לישראל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נעצר והועמד לדין בבית משפט זה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כילאני וכנאנה נותרו בארגון ונלחמים בזירותיו השונות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הנאשם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חזר לישראל ביום </w:t>
      </w:r>
      <w:r>
        <w:rPr>
          <w:rFonts w:cs="Times New Roman" w:ascii="Times New Roman" w:hAnsi="Times New Roman"/>
        </w:rPr>
        <w:t>9/10/2014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וממועד זה או בסמוך לכך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עמדו הנאשמים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בקשר באמצעות הפייסבוק והמסנג</w:t>
      </w:r>
      <w:r>
        <w:rPr>
          <w:rFonts w:cs="Times New Roman" w:ascii="Times New Roman" w:hAnsi="Times New Roman"/>
          <w:rtl w:val="true"/>
        </w:rPr>
        <w:t>'</w:t>
      </w:r>
      <w:r>
        <w:rPr>
          <w:rFonts w:ascii="Times New Roman" w:hAnsi="Times New Roman" w:cs="Times New Roman"/>
          <w:rtl w:val="true"/>
        </w:rPr>
        <w:t>ר עם כילאני וכנאנה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וזאת ביודעם כי הם מגוייסים לארגון דאע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כילאני וכנאנה עדכנו את הנאשמים אודות פעילותם והציעו לנאשמים להצטרף לארגון בסוריה או בעיראק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כן קיבלו הנאשמים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תמונות של כילאני וכנאנה כשהם חמושים בכלי נשק וטילים</w:t>
      </w:r>
      <w:r>
        <w:rPr>
          <w:rFonts w:cs="Times New Roman" w:ascii="Times New Roman" w:hAnsi="Times New Roman"/>
          <w:rtl w:val="true"/>
        </w:rPr>
        <w:t>.</w:t>
      </w:r>
      <w:r>
        <w:rPr>
          <w:rFonts w:ascii="Times New Roman" w:hAnsi="Times New Roman" w:cs="Times New Roman"/>
          <w:rtl w:val="true"/>
        </w:rPr>
        <w:t xml:space="preserve">הנאשמים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עדכנו זה את זה וכן את הנאשם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בפרטי התקשורת שקיימו עם כילאני וכנאנה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במהלך הקשר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עודד כילאני את הנאשם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לבצע פעילות צבאית בישראל מטעם דאע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ש וציין כי במידה והנאשמים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יעשו כן הוא יחזור ביחד עם כנאנה לישראל ובדרך זו תיפתח דרך המדינה האיסלאמית בישראל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כן התבטא כילאני כי ברצונו לחזור לישראל ולפוצץ עצמו בחגורת נפץ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נאשם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עדכן את הנאשמים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במסר שהועבר על ידי כילאני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בהשפעת הקשר הנ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התעצמה תמיכתם של הנאשמים בארגון דאע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ש וברעיון הקמת מדינה אסלאמית בישראל ובכל העולם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הנאשמים נהגו לצפות בסרטונים הקשורים לדאע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ש ולתמיכה בו וברעיון המדינה האסלאמית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ובפרט בפרסומים שהחזיק הנאשם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במחשבו אותם הציג בפני הנאשמים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Times New Roman" w:hAnsi="Times New Roman" w:cs="Times New Roman"/>
          <w:rtl w:val="true"/>
        </w:rPr>
        <w:t>כ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7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חודשים קודם ליום </w:t>
      </w:r>
      <w:r>
        <w:rPr>
          <w:rFonts w:cs="Times New Roman" w:ascii="Times New Roman" w:hAnsi="Times New Roman"/>
        </w:rPr>
        <w:t>17/9/2015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שיתפו הנאשמים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את 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כי ברצונם להצטרף אל חבריהם בסוריה לצורך התגייסות לדאע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הציע להם שלא לעשות כן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זמן מה לאחר מכן נפגשו הנאשמים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הנאשמים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סיפרו לנאשם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כי הם רוצים להקים חוליה ולבצע פיגועים בישראל במסגרת דאע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השניים הסבירו כי פעילות זו תהווה תחליף ליציאתם לסוריה וללחימה בשורות דאע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הסכים לרעיון ונאות להצטרף לחוליה שתפעל במסגרת ה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ג</w:t>
      </w:r>
      <w:r>
        <w:rPr>
          <w:rFonts w:cs="Times New Roman" w:ascii="Times New Roman" w:hAnsi="Times New Roman"/>
          <w:rtl w:val="true"/>
        </w:rPr>
        <w:t>'</w:t>
      </w:r>
      <w:r>
        <w:rPr>
          <w:rFonts w:ascii="Times New Roman" w:hAnsi="Times New Roman" w:cs="Times New Roman"/>
          <w:rtl w:val="true"/>
        </w:rPr>
        <w:t>יהאד</w:t>
      </w:r>
      <w:r>
        <w:rPr>
          <w:rFonts w:cs="Times New Roman" w:ascii="Times New Roman" w:hAnsi="Times New Roman"/>
          <w:rtl w:val="true"/>
        </w:rPr>
        <w:t>" 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>: "</w:t>
      </w:r>
      <w:r>
        <w:rPr>
          <w:rFonts w:ascii="Times New Roman" w:hAnsi="Times New Roman" w:cs="Times New Roman"/>
          <w:b/>
          <w:b/>
          <w:bCs/>
          <w:rtl w:val="true"/>
        </w:rPr>
        <w:t>ההתארגנות</w:t>
      </w:r>
      <w:r>
        <w:rPr>
          <w:rFonts w:cs="Times New Roman" w:ascii="Times New Roman" w:hAnsi="Times New Roman"/>
          <w:rtl w:val="true"/>
        </w:rPr>
        <w:t xml:space="preserve">"). </w:t>
      </w:r>
      <w:r>
        <w:rPr>
          <w:rFonts w:ascii="Times New Roman" w:hAnsi="Times New Roman" w:cs="Times New Roman"/>
          <w:rtl w:val="true"/>
        </w:rPr>
        <w:t xml:space="preserve">הנאשם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ציין כי יהיה עליהם להתחמש תחילה באמל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 ולבצע אימונים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ascii="Times New Roman" w:hAnsi="Times New Roman" w:cs="Times New Roman"/>
          <w:rtl w:val="true"/>
        </w:rPr>
        <w:t>כל זאת כשלב מקדים לביצוע הפעילות הצבאיתבמסגרת ההתארגנות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אמר לנאשמים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כי האקדח שהוא מחזיק ברשותו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נועד לשמש ל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ג</w:t>
      </w:r>
      <w:r>
        <w:rPr>
          <w:rFonts w:cs="Times New Roman" w:ascii="Times New Roman" w:hAnsi="Times New Roman"/>
          <w:rtl w:val="true"/>
        </w:rPr>
        <w:t>'</w:t>
      </w:r>
      <w:r>
        <w:rPr>
          <w:rFonts w:ascii="Times New Roman" w:hAnsi="Times New Roman" w:cs="Times New Roman"/>
          <w:rtl w:val="true"/>
        </w:rPr>
        <w:t>יהאד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 xml:space="preserve">הנאשמים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ראו בנאשם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כגורם בר סמכא בשל נגישותו לאמל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קשריו וניסיונו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והם נהגו להיוועץ בו עת הועלו רעיונות לביצוע פיגועים מטעם ההתארגנות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במסגרת פעילותם בהתארגנות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וכהכנה לפעילותם הצבאית מטעם דאע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ערכו הנאשמים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במספר הזדמנויות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אימוני ירי ביפיע תוך שימוש באקדח שהוחזק על ידי הנאשמים לסירוגין ובהסכמתו של הנאשם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כחמישה חודשים קודם ליום </w:t>
      </w:r>
      <w:r>
        <w:rPr>
          <w:rFonts w:cs="Times New Roman" w:ascii="Times New Roman" w:hAnsi="Times New Roman"/>
        </w:rPr>
        <w:t>6/9/2015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פנה מחאגנה אל דודו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עלי מפרדיס וביקש ממנו תחמושת לאקדח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במועד מאוחר יותר נפגש מחאגנה עם עלי בפרדיס וקיבל ממנו </w:t>
      </w:r>
      <w:r>
        <w:rPr>
          <w:rFonts w:cs="Times New Roman" w:ascii="Times New Roman" w:hAnsi="Times New Roman"/>
        </w:rPr>
        <w:t>20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כדורים אותם מסר לנאשם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הנאשמים עשו שימוש בתחמושת זו בעת ירי באקדח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במסגרת פעילותם בהתארגנות קשרו הנאשמים קשר לבצע פיגועים בישראל ובחנו אפשרויות שונות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לרבות פיגוע ירי לעבר בסיס צה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פגיעה בכוחות משטרה וכן הצתת בתי עסק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שמוכרים אלכוהול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 w:before="240" w:after="0"/>
        <w:ind w:start="757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בחודש יוני </w:t>
      </w:r>
      <w:r>
        <w:rPr>
          <w:rFonts w:cs="Times New Roman" w:ascii="Times New Roman" w:hAnsi="Times New Roman"/>
        </w:rPr>
        <w:t>2015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הציע הנאשם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לנאשם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להשליך בקבוקי תבערה לעבר ניידת משטרה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שמתמקמת באופן שגרתי בכניסה למגדל העמק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וזה הסכים לבצע הפיגוע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השניים תכננו להתמקם בגבעה החולשת על צומת הכניסה למגדל העמק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לארוב לניידת ומשם לירות לעברה או לידות בקבוק תבערה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כחודש ימים לאחר מכן או בסמוך לכך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בשעות הלילה נסעו הנאשמים ברכבו של הנאשם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וחלפו בסמוך לתחנת משטרת מגדל העמק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הנאשמים הבחינו בניידות משטרה שחונות בסמוך לתחנה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הנאשם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הציע כי במסגרת פיגוע יידו בקבוקי תבערה לעבר התחנה או הניידות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פסל את ההצעה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 w:before="240" w:after="0"/>
        <w:ind w:start="720" w:end="0"/>
        <w:jc w:val="both"/>
        <w:rPr/>
      </w:pPr>
      <w:r>
        <w:rPr>
          <w:rFonts w:ascii="Times New Roman" w:hAnsi="Times New Roman" w:cs="Times New Roman"/>
          <w:rtl w:val="true"/>
        </w:rPr>
        <w:t>הנאשמים סיירו פעמים רבות באזור בסיס צה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ל מהלול שבקרבת מגדל העמק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b/>
          <w:b/>
          <w:bCs/>
          <w:rtl w:val="true"/>
        </w:rPr>
        <w:t>בסיס מהלול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הם הכירו בצורה טובה את המקום ודרכי הגישה אליו והבחינו כי יש כלבי שמירה ומצלמות אבטחה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חודשים עובר ליום </w:t>
      </w:r>
      <w:r>
        <w:rPr>
          <w:rFonts w:cs="Times New Roman" w:ascii="Times New Roman" w:hAnsi="Times New Roman"/>
        </w:rPr>
        <w:t>6/9/2015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הציע הנאשם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לנאשמים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לבצע פיגוע ירי לעבר חיילים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העומדים בסמוך לשער הכניסה לבסיס מהלול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הנאשמים נסעו לתצפת על הבסיס ולבחון את הרעיון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מחאגנה פסל את ההצעה בשל הערכתו את הסיכון הכרוך בה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בשל העובדה  כי החיילים חמושים ומותקנות במקום מצלמות אבטחה רבות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כחודש קודם ליום </w:t>
      </w:r>
      <w:r>
        <w:rPr>
          <w:rFonts w:cs="Times New Roman" w:ascii="Times New Roman" w:hAnsi="Times New Roman"/>
        </w:rPr>
        <w:t>6/9/2015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העלה הנאשם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בפני הנאשמים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פעם נוספת את האפשרות לבצע פיגוע ירי מטעם דאע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ש בבסיס מהלול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מחאגנה שב וטען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הפעילות מסוכנת בשל מצלמות האבטחה ואילו הנאשם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טען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הם עדיין אינם מוכנים לפעילות זו ועליהם להמשיך להתאמן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כשנתיים קודם ליציאתו לחו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לימד כילאני את הנאשמים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כיצד להכין בקבוקי תבערה</w:t>
      </w:r>
      <w:r>
        <w:rPr>
          <w:rFonts w:cs="Times New Roman" w:ascii="Times New Roman" w:hAnsi="Times New Roman"/>
          <w:rtl w:val="true"/>
        </w:rPr>
        <w:t>.</w:t>
      </w:r>
      <w:r>
        <w:rPr>
          <w:rFonts w:ascii="Times New Roman" w:hAnsi="Times New Roman" w:cs="Times New Roman"/>
          <w:rtl w:val="true"/>
        </w:rPr>
        <w:t>כ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חודשים עובר ליום </w:t>
      </w:r>
      <w:r>
        <w:rPr>
          <w:rFonts w:cs="Times New Roman" w:ascii="Times New Roman" w:hAnsi="Times New Roman"/>
        </w:rPr>
        <w:t>6/9/2015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הציע הנאשם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לנאשם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להצית את מסעדת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משאוי אל בלד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שבנצרת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וזאת בשל העובדה כי בעליה הנוצריים מוכרים במקום אלכוהול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הנאשם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הציע להשליך בקבוק תבערה על המסעדה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מחאגנה הסכים להצעה והציע שהם יגיעו למקום בשעות היום כשהם רעולי פנים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הנאשמים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קשרו קשר להצית חנות נוספת ביפיע שמוכרת אלכוהול בשם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אבו רחאל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הם תכננן להשליך לעבר המקום בקבוק תבערה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תוך רכיבה על אופנוע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שמצוי ברשות הנאשם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לצורך קידום הקשר הנ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ביקרו הנאשמים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במקום והבחינו כי מותקנות מצלמות אבטחה רבות ומסיבה זו נפסלה ההצעה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הנאשמים תכננו בנוסף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להשליך בקבוק תבערה לעבר מסעדת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מולתקא אל בלד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שביפיע המוכרת אלכוהול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במסגרת פעילותם בהתארגנות וכחלק מההכנה להוציא אל הפועל פיגועים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שוחחו הנאשמים בהזדמנויות שונות על הצורך להשיג כלי נשק נוספים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כך למשל כחודשיים קודם ליום </w:t>
      </w:r>
      <w:r>
        <w:rPr>
          <w:rFonts w:cs="Times New Roman" w:ascii="Times New Roman" w:hAnsi="Times New Roman"/>
        </w:rPr>
        <w:t>7/9/2015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הציע הנאשם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לנאשמים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כי יעבירו אליו סכום כסף כפי יכולתם והוא ירכוש עבורם נשק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אשר ישמש את הנאשמים בשירות ארגון דאע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ש בישראל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בחודש יולי </w:t>
      </w:r>
      <w:r>
        <w:rPr>
          <w:rFonts w:cs="Times New Roman" w:ascii="Times New Roman" w:hAnsi="Times New Roman"/>
        </w:rPr>
        <w:t>2015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הציע הנאשם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לנאשמים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לגדל תוכים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למכור אותם ומכספי הרווח לרכוש כלי נשק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הנאשמים הסכימו לרעיון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בחודש יוני </w:t>
      </w:r>
      <w:r>
        <w:rPr>
          <w:rFonts w:cs="Times New Roman" w:ascii="Times New Roman" w:hAnsi="Times New Roman"/>
        </w:rPr>
        <w:t>2015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שוחח הנאשם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עם כילאני אשר הציע פעם נוספת כי הנאשמים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יסתננו לסוריה ויצטרפו לארגון דאע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הנאשם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השיב כי אחותו עתידה להתחתן ביום </w:t>
      </w:r>
      <w:r>
        <w:rPr>
          <w:rFonts w:cs="Times New Roman" w:ascii="Times New Roman" w:hAnsi="Times New Roman"/>
        </w:rPr>
        <w:t>22/7/2015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והוא ישקול זאת לאחר מכן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הנאשמים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סיכמו ביניהם כי לאחר חתונת האחות הם יסתננו לסוריה ומשם לעיראק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הנאשם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הורשע בנוסף בעבירה של קשירת קשר לביצוע פשע בהתאם לאישום השני בכתב האישום המתוקן בעניינו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אשר עובדותיו זהות לאלה המיוחסות לנאשם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במסגרת האישום השלישי בכתב האישום המתוקן שהוגש בעניינו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כפי שפורט לעיל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השוני היחידי העולה משני כתבי האישום הינו האמור בסעיף </w:t>
      </w:r>
      <w:r>
        <w:rPr>
          <w:rFonts w:cs="Times New Roman" w:ascii="Times New Roman" w:hAnsi="Times New Roman"/>
        </w:rPr>
        <w:t>9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לפיו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בעניינו של הנאשם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נרשם כי 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זמן קצר לאחר מכן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פנה הנאשם </w:t>
      </w:r>
      <w:r>
        <w:rPr>
          <w:rFonts w:cs="Times New Roman" w:ascii="Times New Roman" w:hAnsi="Times New Roman"/>
          <w:b/>
          <w:bCs/>
        </w:rPr>
        <w:t>4</w:t>
      </w:r>
      <w:r>
        <w:rPr>
          <w:rFonts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אל הנאשם </w:t>
      </w:r>
      <w:r>
        <w:rPr>
          <w:rFonts w:cs="Times New Roman" w:ascii="Times New Roman" w:hAnsi="Times New Roman"/>
          <w:b/>
          <w:bCs/>
        </w:rPr>
        <w:t>3</w:t>
      </w:r>
      <w:r>
        <w:rPr>
          <w:rFonts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וביקש את עזרתו בהשגת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 </w:t>
      </w:r>
      <w:r>
        <w:rPr>
          <w:rFonts w:cs="Times New Roman" w:ascii="Times New Roman" w:hAnsi="Times New Roman"/>
          <w:b/>
          <w:bCs/>
        </w:rPr>
        <w:t>M-16</w:t>
      </w:r>
      <w:r>
        <w:rPr>
          <w:rFonts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הכולל תוספות בציינו כי הנשק עבור אחר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 xml:space="preserve">למטרת </w:t>
      </w:r>
      <w:r>
        <w:rPr>
          <w:rFonts w:cs="Times New Roman" w:ascii="Times New Roman" w:hAnsi="Times New Roman"/>
          <w:b/>
          <w:bCs/>
          <w:u w:val="single"/>
          <w:rtl w:val="true"/>
        </w:rPr>
        <w:t>"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גיהאד</w:t>
      </w:r>
      <w:r>
        <w:rPr>
          <w:rFonts w:cs="Times New Roman" w:ascii="Times New Roman" w:hAnsi="Times New Roman"/>
          <w:b/>
          <w:bCs/>
          <w:rtl w:val="true"/>
        </w:rPr>
        <w:t>",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ואילו בעניינו של הנאשם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נגמר המשפט במילים 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עבור אחר</w:t>
      </w:r>
      <w:r>
        <w:rPr>
          <w:rFonts w:cs="Times New Roman" w:ascii="Times New Roman" w:hAnsi="Times New Roman"/>
          <w:b/>
          <w:bCs/>
          <w:rtl w:val="true"/>
        </w:rPr>
        <w:t>".</w:t>
      </w:r>
      <w:r>
        <w:rPr>
          <w:rFonts w:cs="Times New Roman" w:ascii="Times New Roman" w:hAnsi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rtl w:val="true"/>
        </w:rPr>
        <w:t xml:space="preserve">מתסקיר שירות המבחן בעניינו של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 xml:space="preserve">הנאשם </w:t>
      </w:r>
      <w:r>
        <w:rPr>
          <w:rFonts w:cs="Times New Roman" w:ascii="Times New Roman" w:hAnsi="Times New Roman"/>
          <w:b/>
          <w:bCs/>
          <w:u w:val="single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עולה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הינו רווק כבן </w:t>
      </w:r>
      <w:r>
        <w:rPr>
          <w:rFonts w:cs="Times New Roman" w:ascii="Times New Roman" w:hAnsi="Times New Roman"/>
        </w:rPr>
        <w:t>23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אשר התגורר בבית סבו וסבתו ביפיע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אביו בן </w:t>
      </w:r>
      <w:r>
        <w:rPr>
          <w:rFonts w:cs="Times New Roman" w:ascii="Times New Roman" w:hAnsi="Times New Roman"/>
        </w:rPr>
        <w:t>44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הינו אימאם במסגד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עוד עולה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אין לחובתו עבירות קודמות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בהתייחסו למעשים המיוחסים לו בכתב האישום המתוקן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הנאשם שלל את מרביתם ולקח אחריות פורמאלית בלבד על היתר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נטה למזער בחומרתם ומשמעותם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נתן הסברים תמוהים ופשטניים והשליך את האחריות על גורמים חיצוניים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שירות המבחן העריך כי קיים סיכון גבוה להישנות התנהגות דומה בעתיד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אך הנאשם לא יוכל להיעזר בקשר טיפולי או פיקוחי של שירות המבחן על מנת למזער סיכון זה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המליץ על הטלת ענישה מוחשית של מאסר בפועל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לצד מאסר מותנה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בעניינו הוגש תסקיר משלים ממנו עולה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הנאשם שב ולקח אחריות חלקית ופורמאלית באשר למיוחס לו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שירות המבחן התרשם כי חל שינוי מזערי בעמדתו של הנאשם באשר למעשיו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שירות המבחן העריך כי קיים סיכון גבוה להישנות המעשים ושב והמליץ על הטלת ענישה מוחשית של מאסר בפועל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rtl w:val="true"/>
        </w:rPr>
        <w:t xml:space="preserve">מתסקיר שירות המבחן בעניינו של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 xml:space="preserve">הנאשם </w:t>
      </w:r>
      <w:r>
        <w:rPr>
          <w:rFonts w:cs="Times New Roman" w:ascii="Times New Roman" w:hAnsi="Times New Roman"/>
          <w:b/>
          <w:bCs/>
          <w:u w:val="single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עולה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הנאשם רווק כבן </w:t>
      </w:r>
      <w:r>
        <w:rPr>
          <w:rFonts w:cs="Times New Roman" w:ascii="Times New Roman" w:hAnsi="Times New Roman"/>
        </w:rPr>
        <w:t>24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תושב יפיע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לנאשם הרשעה נוספת ב</w:t>
      </w:r>
      <w:hyperlink r:id="rId4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21604-07-10</w:t>
        </w:r>
      </w:hyperlink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בבית משפט המחוזי בנצרת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כאמור בגין ניסיון הצתה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נשיאת נשק שלא כדין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ירייה מנשק חם באזור מגורים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קשירת קשר לעשות פשע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החזקת נשק שלא כדין ועסקה למסירת החזקה בנשק לאחר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בגין עבירות אלה הושתו עליו </w:t>
      </w:r>
      <w:r>
        <w:rPr>
          <w:rFonts w:cs="Times New Roman" w:ascii="Times New Roman" w:hAnsi="Times New Roman"/>
        </w:rPr>
        <w:t>30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 בפועל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מאסר על תנאי וקנס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הנאשם לקח אחריות חלקית אודות מעורבותו הפלילית בגין עבירות אלה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שירות המבחן התרשם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בשיחה עם הנאשם עלו סתירות רבות בנוגע להתייחסותו לכתב האישום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וכי בבחינת גורמי הסיכון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מעורבותו בעבירות נשק נבעה מתוך מניעים אידאולוגיים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שירות המבחן סבור כי הערכת הסיכון להישנות העבירות גבוהה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והמסוכנות לחומרתן הינה גבוהה אף היא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שירות המבחן לא בא בהמלצה טיפולית ולא בחלופות ענישה או שיקום בקהילה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טיעונים לעונש</w:t>
      </w:r>
      <w:r>
        <w:rPr>
          <w:rFonts w:cs="Times New Roman" w:ascii="Times New Roman" w:hAnsi="Times New Roman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firstLine="60" w:start="20"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785" w:end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ב</w:t>
      </w:r>
      <w:r>
        <w:rPr>
          <w:rFonts w:cs="Times New Roman" w:ascii="Times New Roman" w:hAnsi="Times New Roman"/>
          <w:b/>
          <w:bCs/>
          <w:u w:val="single"/>
          <w:rtl w:val="true"/>
        </w:rPr>
        <w:t>"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כ המאשימה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טענה כי לא מדובר בתמיכה ומתן שרות להתאגדות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אלא בהקמת התאגדות בלתי מותרת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במסגרתה פעלו להוציא פיגועים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כל זאת על פי תפיסת דאע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start="785" w:end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rtl w:val="true"/>
        </w:rPr>
        <w:t>המדובר בבני חבורה שהצטרפו מרצון לארגון רצחני שלא טורח ולא טרח כבר מתחילת דרכו להסתיר את מעשיו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הנאשמים פעלו כתא של דאע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ש בתוך מדינת 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ותכננו לבצע פיגועים בישראל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פעילותם במסגרת ההתארגנות נמשכה מספר חודשים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במהלכם קיימו במספר הזדמנויות אימוני ירי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בנשק שהחזיקו ברשותם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פעלו להשגת כלי נשק נוספים וכן קיימו סיורי שטח על מנת לבחון את האפשרות לבצע פיגועים במקומות ספציפיים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עוד טענה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הם פעלו בצוותא מתוך אידאולוגיה ומטרה משותפת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ככלל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מדיניות הענישה בעבירות בטחון בהן מעורבים אזרחים ישראליים הינה עונשי מאסר בפועל ממושכים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לא אחת נקבע כי לעתים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אויב מבית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הוא האויב המסוכן ביותר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אויב מבית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אזרח מאזרחי המדינה המתהלך בקרבנו וזומם מזימות לפגוע בביטחוננו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אותו קשה לאתר ולמגר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מכאן נובע הצורך בענישה מחמירה שיהיה בה כדי להרתיע את הנאשמים ואחרים כמותם מלבגוד בחובת הנאמנות שלהם למדינה ולחצות את הקווים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סבורה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כי מתחם העונש ההולם לגבי הנאשם </w:t>
      </w:r>
      <w:r>
        <w:rPr>
          <w:rFonts w:cs="Times New Roman" w:ascii="Times New Roman" w:hAnsi="Times New Roman"/>
          <w:lang w:eastAsia="he-IL"/>
        </w:rPr>
        <w:t>2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נע בין </w:t>
      </w:r>
      <w:r>
        <w:rPr>
          <w:rFonts w:cs="Times New Roman" w:ascii="Times New Roman" w:hAnsi="Times New Roman"/>
          <w:lang w:eastAsia="he-IL"/>
        </w:rPr>
        <w:t>8-14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שנות מאסר בפועל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ואילו לגבי הנאשם </w:t>
      </w:r>
      <w:r>
        <w:rPr>
          <w:rFonts w:cs="Times New Roman" w:ascii="Times New Roman" w:hAnsi="Times New Roman"/>
          <w:lang w:eastAsia="he-IL"/>
        </w:rPr>
        <w:t>4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שלא הורשע בעבירה של מגע עם סוכן חוץ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מתחם העונש ההולם הינו </w:t>
      </w:r>
      <w:r>
        <w:rPr>
          <w:rFonts w:cs="Times New Roman" w:ascii="Times New Roman" w:hAnsi="Times New Roman"/>
          <w:lang w:eastAsia="he-IL"/>
        </w:rPr>
        <w:t>8-12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שנות מאסר בפועל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לדעת המאשימה העונש שיש להטיל על הנאשם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הוא בחלקו הבינוני של מתחם העונש ההולם ולכך יש להוסיף מאסר על תנאי וקנס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ביחס לנאשם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לאור עברו הפלילי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והנסיבות המפורטות בתסקיר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סבורה כי יש להטיל עונש מאסר בפועל בחלקו הגבוה של מתחם העונש ההולם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מאסר על תנאי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קנס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ולהפעיל את עונש המאסר המותנה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start="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בנוגע לאישום המיוחס לנאשמים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שעניינו קשירת קשר לביצוע פשע טענה כי רכישת נשק אינה דבר של מה בכך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חלקו של הנאשם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גדול יותר שכן הוא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מזמין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הנשק ומי שהביא להנעת הקשר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הנזק שצפוי היה להיגרם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סכנה אקוטית לחיי אדם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מתחם העונש ההולם ביחס לנאשם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הינו </w:t>
      </w:r>
      <w:r>
        <w:rPr>
          <w:rFonts w:cs="Times New Roman" w:ascii="Times New Roman" w:hAnsi="Times New Roman"/>
        </w:rPr>
        <w:t>5-7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שנות מאסר בפועל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וביחס לנאשם 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הינו נע בין </w:t>
      </w:r>
      <w:r>
        <w:rPr>
          <w:rFonts w:cs="Times New Roman" w:ascii="Times New Roman" w:hAnsi="Times New Roman"/>
        </w:rPr>
        <w:t>4-6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שנות מאסר בפועל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הנאשם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הינו אסיר בטחוני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ולחובת הנאשם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הרשעה בגין עבירות בנשק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ניסיון הצתה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שיבוש מהלכי משפט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ירי באזור מגורים וקשר לפשע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כנגד הנאשם תלוי ועומד מאסר על תנאי בר הפעלה לתקופה של </w:t>
      </w:r>
      <w:r>
        <w:rPr>
          <w:rFonts w:cs="Times New Roman" w:ascii="Times New Roman" w:hAnsi="Times New Roman"/>
        </w:rPr>
        <w:t>18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הנאשם שוחרר ממאסר ביום </w:t>
      </w:r>
      <w:r>
        <w:rPr>
          <w:rFonts w:cs="Times New Roman" w:ascii="Times New Roman" w:hAnsi="Times New Roman"/>
        </w:rPr>
        <w:t>11/11/2012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ושב לבצע עבירות נשוא כתב האישום שהן בבחינת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קפיצת מדרגה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מבחינת חומרתן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המאשימה ביקשה לגזור את עונשו של הנאשם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ברף הגבוה של המתחם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באשר לנאשם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מבקשת גם כן לקבוע את עונשו ברף הגבוה של המתחם ובאופן מצטבר למאסר עולם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Times New Roman" w:hAnsi="Times New Roman" w:cs="Times New Roman"/>
          <w:rtl w:val="true"/>
        </w:rPr>
        <w:t xml:space="preserve">המאשימה ביקשה לקבוע כי העונשים אשר יושתו </w:t>
      </w:r>
      <w:r>
        <w:rPr>
          <w:rtl w:val="true"/>
        </w:rPr>
        <w:t>על כל אחד מהנאשמים בגין כל אחת מהעבירות ירוצו במצטבר וכי מתחמי הענישה לא יחפפו אלה עם 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785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ב</w:t>
      </w:r>
      <w:r>
        <w:rPr>
          <w:rFonts w:cs="Times New Roman" w:ascii="Times New Roman" w:hAnsi="Times New Roman"/>
          <w:b/>
          <w:bCs/>
          <w:u w:val="single"/>
          <w:rtl w:val="true"/>
        </w:rPr>
        <w:t>"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 xml:space="preserve">כ הנאשם </w:t>
      </w:r>
      <w:r>
        <w:rPr>
          <w:rFonts w:cs="Times New Roman" w:ascii="Times New Roman" w:hAnsi="Times New Roman"/>
          <w:b/>
          <w:bCs/>
          <w:u w:val="single"/>
        </w:rPr>
        <w:t>1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עו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ד עאבד פאהום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טען כי תיקון כתב האישום בעניינו של הנאשם הופך ממטרה ביטחונית למטרה פלילית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בניגוד לטענת המאשימה סבור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החקירה לא הובילה למסקנה חד משמעית באשר לסיבה בגינה פעל הנאשם להשיג רובה </w:t>
      </w:r>
      <w:r>
        <w:rPr>
          <w:rFonts w:cs="Times New Roman" w:ascii="Times New Roman" w:hAnsi="Times New Roman"/>
        </w:rPr>
        <w:t>M16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כאשר לגרסתו ביקש לרכוש את הנשק עבור אביו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על מנת שיהיה בביתו כהגנה עצמית ממשפחה אחרת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tl w:val="true"/>
        </w:rPr>
        <w:t>לא נרשם כי היה מיועד לגי</w:t>
      </w:r>
      <w:r>
        <w:rPr>
          <w:rtl w:val="true"/>
        </w:rPr>
        <w:t>'</w:t>
      </w:r>
      <w:r>
        <w:rPr>
          <w:rtl w:val="true"/>
        </w:rPr>
        <w:t>האד</w:t>
      </w:r>
      <w:r>
        <w:rPr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הנאשם הודה בהזדמנות הראשונה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תנאיו כאסיר נהיו קשים בעקבות הסתבכותו בתיק זה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תקופת מאסרו טרם נקצבה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על כן מבקש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כל תקופת מאסר שתוטל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תוטל בחופף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numPr>
          <w:ilvl w:val="0"/>
          <w:numId w:val="5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ב</w:t>
      </w:r>
      <w:r>
        <w:rPr>
          <w:rFonts w:cs="Times New Roman" w:ascii="Times New Roman" w:hAnsi="Times New Roman"/>
          <w:b/>
          <w:bCs/>
          <w:u w:val="single"/>
          <w:rtl w:val="true"/>
        </w:rPr>
        <w:t>"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 xml:space="preserve">כ הנאשם </w:t>
      </w:r>
      <w:r>
        <w:rPr>
          <w:rFonts w:cs="Times New Roman" w:ascii="Times New Roman" w:hAnsi="Times New Roman"/>
          <w:b/>
          <w:bCs/>
          <w:u w:val="single"/>
        </w:rPr>
        <w:t>2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עו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ד ניזאר עבוד</w:t>
      </w:r>
      <w:r>
        <w:rPr>
          <w:rFonts w:cs="Times New Roman" w:ascii="Times New Roman" w:hAnsi="Times New Roman"/>
          <w:rtl w:val="true"/>
        </w:rPr>
        <w:t>,</w:t>
      </w:r>
      <w:r>
        <w:rPr>
          <w:rFonts w:cs="Times New Roman" w:ascii="Times New Roman" w:hAnsi="Times New Roman"/>
          <w:b/>
          <w:bCs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טען כי הסתבכותו בתיק הנ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 הנה הראשונה בחייו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הנאשם הודה בהזדמנות הראשונה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הביע חרטה על מעשיו והתנהגותו החריגה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שירות המבחן המליץ על הטלת ענישה מוחשית של מאסר בפועל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חרף העובדה שעסקינן בצעיר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נעדר עבר פלילי שהודה במרבית המיוחס לו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חלקו של הנאשם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נופל מחלקם של יתר שותפיו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האקדח המצוין בכתב האישום אינו שייך לו כי אם לנאשם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התכנון לביצוע פיגועים היה ונשאר בגדר ראשוני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כללי ביותר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עוד טען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פעל מתוך תחושת בלבול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סבור כי מתחם העונש ההולם במקרה דנא נע בין שנה אחת מאסר בפועל עד ל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שנות מאסר ויש להשית עליו ענישה ברף התחתון של המתחם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בהתחשב בנסיבותיו האישיות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גילו הצעיר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הודאתו המוקדמת וחרטתו הכנה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כ הנאשם מבקש להסתפק בעונש מאסר של עד </w:t>
      </w:r>
      <w:r>
        <w:rPr>
          <w:rFonts w:cs="Times New Roman" w:ascii="Times New Roman" w:hAnsi="Times New Roman"/>
        </w:rPr>
        <w:t>18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 בניכוי ימי מעצרו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הנאשם עצור מיום </w:t>
      </w:r>
      <w:r>
        <w:rPr>
          <w:rFonts w:cs="Times New Roman" w:ascii="Times New Roman" w:hAnsi="Times New Roman"/>
        </w:rPr>
        <w:t>30/8/2015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ב</w:t>
      </w:r>
      <w:r>
        <w:rPr>
          <w:rFonts w:cs="Times New Roman" w:ascii="Times New Roman" w:hAnsi="Times New Roman"/>
          <w:b/>
          <w:bCs/>
          <w:u w:val="single"/>
          <w:rtl w:val="true"/>
        </w:rPr>
        <w:t>"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 xml:space="preserve">כ הנאשם </w:t>
      </w:r>
      <w:r>
        <w:rPr>
          <w:rFonts w:cs="Times New Roman" w:ascii="Times New Roman" w:hAnsi="Times New Roman"/>
          <w:b/>
          <w:bCs/>
          <w:u w:val="single"/>
        </w:rPr>
        <w:t>4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עו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ד פוקרא פתחי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טען כי חלקו של הנאשם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קטן יותר משאר הנאשמים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 מיוחסות לו עבירת מגע עם סוכן חוץ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ביחס לחלקו של הנאשם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טען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לא הייתה לו כל כוונה להוציא את התוכנית העבריינית לביצוע ולפגוע במדינת ישראל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עוד טען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חלקו היחסי של הנאשם מצוי ברף התחתון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מתחם העונש ההולם בנסיבות תיק זה נע בין מאסר של שנה עד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שנות מאסר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נסיבותיו האישיות הקשות והמורכבות של הנאשם פורטו בתסקיר שירות המבחן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לנאשם הרשעה בגין עבירות דומות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העונש המתאים לנאשם ממוקם באמצע המתחם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ביקש לנכות תקופת מעצרו מיום </w:t>
      </w:r>
      <w:r>
        <w:rPr>
          <w:rFonts w:cs="Times New Roman" w:ascii="Times New Roman" w:hAnsi="Times New Roman"/>
        </w:rPr>
        <w:t>30/8/2015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מהעונש שיוטל עליו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עוד ביקש כי המאסר המותנה יופעל באופן חופף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בנוסף ביקש להימנע מהטלת קנס שכן מצבו הכלכלי קשה ביותר ואין ביכולתו לשלם קנס כלשהו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hanging="0" w:start="720" w:end="0"/>
        <w:contextualSpacing/>
        <w:jc w:val="both"/>
        <w:outlineLvl w:val="0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 ומסקנות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b/>
          <w:b/>
          <w:bCs/>
          <w:u w:val="single"/>
          <w:rtl w:val="true"/>
        </w:rPr>
        <w:t>שלב ראשון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ריבוי עבירות או עבירה אחת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rtl w:val="true"/>
        </w:rPr>
        <w:tab/>
      </w:r>
    </w:p>
    <w:p>
      <w:pPr>
        <w:pStyle w:val="Normal"/>
        <w:numPr>
          <w:ilvl w:val="0"/>
          <w:numId w:val="5"/>
        </w:numPr>
        <w:spacing w:lineRule="auto" w:line="360"/>
        <w:ind w:hanging="360" w:start="785" w:end="0"/>
        <w:jc w:val="both"/>
        <w:rPr/>
      </w:pPr>
      <w:r>
        <w:rPr>
          <w:rFonts w:ascii="Times New Roman" w:hAnsi="Times New Roman" w:cs="Times New Roman"/>
          <w:rtl w:val="true"/>
        </w:rPr>
        <w:t xml:space="preserve">הנאשם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הורשע בעבירה אחת שעניינה קשר לפשע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באשר לנאשם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 הוא באישום הראשון במסגרת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בעבירות שונות שעניינן </w:t>
      </w:r>
      <w:r>
        <w:rPr>
          <w:rtl w:val="true"/>
        </w:rPr>
        <w:t xml:space="preserve">- </w:t>
      </w:r>
      <w:r>
        <w:rPr>
          <w:rFonts w:ascii="Times New Roman" w:hAnsi="Times New Roman" w:cs="Times New Roman"/>
          <w:rtl w:val="true"/>
        </w:rPr>
        <w:t>מגע עם סוכן חוץ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חברות ופעילות בהתאחדות בלתי מותרת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עבירות בנשק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קשר לפשע ויריות באזור מגורים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הורשע אף הוא בביצוע </w:t>
      </w:r>
      <w:r>
        <w:rPr>
          <w:rtl w:val="true"/>
        </w:rPr>
        <w:t>עבירות שונות</w:t>
      </w:r>
      <w:r>
        <w:rPr>
          <w:rtl w:val="true"/>
        </w:rPr>
        <w:t xml:space="preserve">, </w:t>
      </w:r>
      <w:r>
        <w:rPr>
          <w:rtl w:val="true"/>
        </w:rPr>
        <w:t>במסגרת שני אישומים</w:t>
      </w:r>
      <w:r>
        <w:rPr>
          <w:rtl w:val="true"/>
        </w:rPr>
        <w:t xml:space="preserve">, </w:t>
      </w:r>
      <w:r>
        <w:rPr>
          <w:rtl w:val="true"/>
        </w:rPr>
        <w:t xml:space="preserve">שעניינן 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ascii="Times New Roman" w:hAnsi="Times New Roman" w:cs="Times New Roman"/>
          <w:rtl w:val="true"/>
        </w:rPr>
        <w:t>חברות ופעילות בהתאחדות בלתי מותרת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עבירות בנשק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קשר לפשע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יריות באזור מגורים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במסגרת האישום הראשון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 xml:space="preserve">ובעבירה של קשר לפשע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במסגרת האישום השני</w:t>
      </w:r>
      <w:r>
        <w:rPr>
          <w:rFonts w:cs="Times New Roman" w:ascii="Times New Roman" w:hAnsi="Times New Roman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85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785" w:end="0"/>
        <w:jc w:val="both"/>
        <w:rPr>
          <w:b/>
          <w:bCs/>
          <w:u w:val="single"/>
        </w:rPr>
      </w:pPr>
      <w:r>
        <w:rPr>
          <w:rtl w:val="true"/>
        </w:rPr>
        <w:t>לאחר שעיינתי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סבור אני כי  יש לגזור מתחם עונש הולם בעניינו של כל אחד מהנאשמים </w:t>
      </w:r>
      <w:r>
        <w:rPr>
          <w:rtl w:val="true"/>
        </w:rPr>
        <w:t xml:space="preserve">- </w:t>
      </w:r>
      <w:r>
        <w:rPr>
          <w:rtl w:val="true"/>
        </w:rPr>
        <w:t xml:space="preserve">באשר </w:t>
      </w:r>
      <w:r>
        <w:rPr>
          <w:u w:val="single"/>
          <w:rtl w:val="true"/>
        </w:rPr>
        <w:t xml:space="preserve">לנאשם </w:t>
      </w:r>
      <w:r>
        <w:rPr>
          <w:u w:val="single"/>
        </w:rPr>
        <w:t>2</w:t>
      </w:r>
      <w:r>
        <w:rPr>
          <w:rtl w:val="true"/>
        </w:rPr>
        <w:t xml:space="preserve"> </w:t>
      </w:r>
      <w:r>
        <w:rPr>
          <w:rtl w:val="true"/>
        </w:rPr>
        <w:t>רואה אני בעבירות המיוחסות לו במסגרת האישום הראשון מסכת אירועים אחת</w:t>
      </w:r>
      <w:r>
        <w:rPr>
          <w:rtl w:val="true"/>
        </w:rPr>
        <w:t xml:space="preserve">, </w:t>
      </w:r>
      <w:r>
        <w:rPr>
          <w:rtl w:val="true"/>
        </w:rPr>
        <w:t>תוכנית עבריינית אחת ולכן אקבע מתחם עונש הולם לאירוע כולו</w:t>
      </w:r>
      <w:r>
        <w:rPr>
          <w:rtl w:val="true"/>
        </w:rPr>
        <w:t xml:space="preserve">. </w:t>
      </w:r>
      <w:r>
        <w:rPr>
          <w:rtl w:val="true"/>
        </w:rPr>
        <w:t xml:space="preserve">אף את העבירות המיוחסות </w:t>
      </w:r>
      <w:r>
        <w:rPr>
          <w:u w:val="single"/>
          <w:rtl w:val="true"/>
        </w:rPr>
        <w:t xml:space="preserve">לנאשם </w:t>
      </w:r>
      <w:r>
        <w:rPr>
          <w:u w:val="single"/>
        </w:rPr>
        <w:t>4</w:t>
      </w:r>
      <w:r>
        <w:rPr>
          <w:rtl w:val="true"/>
        </w:rPr>
        <w:t xml:space="preserve">, </w:t>
      </w:r>
      <w:r>
        <w:rPr>
          <w:rtl w:val="true"/>
        </w:rPr>
        <w:t>במסגרת שני אישומים נפרדים</w:t>
      </w:r>
      <w:r>
        <w:rPr>
          <w:rtl w:val="true"/>
        </w:rPr>
        <w:t xml:space="preserve">, </w:t>
      </w:r>
      <w:r>
        <w:rPr>
          <w:rtl w:val="true"/>
        </w:rPr>
        <w:t>ניתן לראות כמסכת אירועים אחת</w:t>
      </w:r>
      <w:r>
        <w:rPr>
          <w:rtl w:val="true"/>
        </w:rPr>
        <w:t xml:space="preserve">, </w:t>
      </w:r>
      <w:r>
        <w:rPr>
          <w:rtl w:val="true"/>
        </w:rPr>
        <w:t>עת בוצעו הן באותה תקופה</w:t>
      </w:r>
      <w:r>
        <w:rPr>
          <w:rtl w:val="true"/>
        </w:rPr>
        <w:t xml:space="preserve">, </w:t>
      </w:r>
      <w:r>
        <w:rPr>
          <w:rtl w:val="true"/>
        </w:rPr>
        <w:t>משכך גם בעניינו אקבע מתחם עונש הולם לאירוע כולו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85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85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85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שלב שני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קביעת מתחם העונש ההולם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start="510" w:end="0"/>
        <w:contextualSpacing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b/>
          <w:b/>
          <w:bCs/>
          <w:u w:val="single"/>
          <w:rtl w:val="true"/>
        </w:rPr>
        <w:t>הערך החברתי שנפגע ומידת הפגיעה בו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0"/>
        <w:ind w:start="510"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785" w:end="0"/>
        <w:jc w:val="both"/>
        <w:rPr/>
      </w:pPr>
      <w:r>
        <w:rPr>
          <w:rtl w:val="true"/>
        </w:rPr>
        <w:t>הערכים החברתיים אשר נפגעו כתוצאה מעבירת החברות ופעילות בהתאחדות בלתי מוכרת הינם הסיכון הממשי לביטחון המדינה ואזרחיה</w:t>
      </w:r>
      <w:r>
        <w:rPr>
          <w:rtl w:val="true"/>
        </w:rPr>
        <w:t xml:space="preserve">, </w:t>
      </w:r>
      <w:r>
        <w:rPr>
          <w:rtl w:val="true"/>
        </w:rPr>
        <w:t>חשיבות חיי האדם והנאמנות האזרחית למדינה</w:t>
      </w:r>
      <w:r>
        <w:rPr>
          <w:rtl w:val="true"/>
        </w:rPr>
        <w:t xml:space="preserve">. </w:t>
      </w:r>
      <w:r>
        <w:rPr>
          <w:rtl w:val="true"/>
        </w:rPr>
        <w:t>באשר לעבירות הנשק פגעו הנאשמים בערך המוגן של שלום הציבור ותחושת בטחונו מפני פגיעות בגוף ובנפש</w:t>
      </w:r>
      <w:r>
        <w:rPr>
          <w:rtl w:val="true"/>
        </w:rPr>
        <w:t xml:space="preserve">. </w:t>
      </w:r>
      <w:r>
        <w:rPr>
          <w:rtl w:val="true"/>
        </w:rPr>
        <w:t>הערך המוגן בעבירת קשירת הקשר הוא מניעת פעילות עבריינית אשר בדרך הטבע מתהווה על מצע של שיתוף פעולה בין עבריינים</w:t>
      </w:r>
      <w:r>
        <w:rPr>
          <w:rtl w:val="true"/>
        </w:rPr>
        <w:t xml:space="preserve">. </w:t>
      </w:r>
      <w:r>
        <w:rPr>
          <w:rtl w:val="true"/>
        </w:rPr>
        <w:t>קשירת הקשר הוא הכלי שבאמצעותו הופכים העבריינים יחדיו משאלות למציאות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85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785" w:end="0"/>
        <w:jc w:val="both"/>
        <w:rPr/>
      </w:pPr>
      <w:r>
        <w:rPr>
          <w:rtl w:val="true"/>
        </w:rPr>
        <w:t>בתי המשפט עמדו לא אחת על חומרתן הרבה של עבירות הביטחון בכלל ובעבירה של מגע עם סוכן חוץ בפרט</w:t>
      </w:r>
      <w:r>
        <w:rPr>
          <w:rtl w:val="true"/>
        </w:rPr>
        <w:t xml:space="preserve">. </w:t>
      </w:r>
      <w:r>
        <w:rPr>
          <w:rtl w:val="true"/>
        </w:rPr>
        <w:t>בית המשפט העליון עמד על כך ב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3827/06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27/3/07</w:t>
      </w:r>
      <w:r>
        <w:rPr>
          <w:rtl w:val="true"/>
        </w:rPr>
        <w:t xml:space="preserve">) </w:t>
      </w:r>
      <w:r>
        <w:rPr>
          <w:rtl w:val="true"/>
        </w:rPr>
        <w:t xml:space="preserve">בקבעו </w:t>
      </w:r>
      <w:r>
        <w:rPr>
          <w:rtl w:val="true"/>
        </w:rPr>
        <w:t>:</w:t>
      </w:r>
    </w:p>
    <w:p>
      <w:pPr>
        <w:pStyle w:val="Normal"/>
        <w:spacing w:lineRule="auto" w:line="276" w:before="0" w:after="20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1304" w:end="51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החיים בצל איומי הטרור הפכו בעידן הנוכחי למציאות גלובלית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החשש ממחיר הדמים שגובה פעילות טרור אינו עוד נחלתם של אזורים ומדינות הנתונים לסכסוכים ממוקדים אלא הוא קיים כאיום ממשי ומוחשי על חייהם של מיליונים בכל היבשות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בכל קצווי תבל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המאבק בטרור הפך לאתגר עולמי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 xml:space="preserve">הטרור הפך לאויבה של תפישת העולם הדמוקרטית ששמה לה למטרה את הבטחת חירויות האדם והאזרח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את הזכות לחיים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את השוויון ואת כבוד האדם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את חופש הדת וחירויות נוספות שאינן מתיישבות עם תפישות העולם בהן אוחזים על פי רוב ארגוני הטרור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דברים אלה שנכתבו לפני קרוב לעשור עודם נכוחים כיום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ואף במשנה תוקף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לצד התפשטות והתגברות הטרור בעולם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במידה רבה על ידי ובהשפעת ארגון דאע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 איומי הטרור על מדינת ישראל נותרו כאלה שאין להקל בהם ראש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ההדגשה אינה במקור – ג</w:t>
      </w:r>
      <w:r>
        <w:rPr>
          <w:rtl w:val="true"/>
        </w:rPr>
        <w:t>'.</w:t>
      </w:r>
      <w:r>
        <w:rPr>
          <w:rtl w:val="true"/>
        </w:rPr>
        <w:t>א</w:t>
      </w:r>
      <w:r>
        <w:rPr>
          <w:rtl w:val="true"/>
        </w:rPr>
        <w:t>.)</w:t>
      </w:r>
    </w:p>
    <w:p>
      <w:pPr>
        <w:pStyle w:val="Normal"/>
        <w:spacing w:lineRule="auto" w:line="360"/>
        <w:ind w:start="78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85" w:end="0"/>
        <w:jc w:val="both"/>
        <w:rPr/>
      </w:pPr>
      <w:r>
        <w:rPr>
          <w:rtl w:val="true"/>
        </w:rPr>
        <w:t xml:space="preserve">כבוד השופט עמית הביע דעתו במסגרת </w:t>
      </w:r>
      <w:hyperlink r:id="rId45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6539/15</w:t>
        </w:r>
      </w:hyperlink>
      <w:r>
        <w:rPr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כרים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סאלח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פס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19/10/2015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304" w:end="51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יאמר בקול ברור וצלול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 מדינת 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במצב הביטחוני בו היא שרויה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אינה יכולה להרשות לעצמה את 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מותרות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של התעסקות עם דאע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כמו מדינות אחרות באירופה המתמודדות עם צעירים הנוסעים לסוריה ולעיראק כדי להילחם בשורות הארגון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ידע כל אחד כי לדאע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 לא מתקרבים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ושומר נפשו ירחק מכל בדל של עיסוק בנושא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 w:before="0" w:after="0"/>
        <w:ind w:start="720" w:end="0"/>
        <w:contextualSpacing/>
        <w:jc w:val="start"/>
        <w:rPr>
          <w:rFonts w:ascii="FrankRuehl" w:hAnsi="FrankRuehl" w:cs="FrankRuehl"/>
          <w:b/>
          <w:bCs/>
          <w:color w:val="000000"/>
          <w:spacing w:val="10"/>
        </w:rPr>
      </w:pPr>
      <w:r>
        <w:rPr>
          <w:rFonts w:cs="FrankRuehl" w:ascii="FrankRuehl" w:hAnsi="FrankRuehl"/>
          <w:b/>
          <w:bCs/>
          <w:color w:val="000000"/>
          <w:spacing w:val="10"/>
          <w:rtl w:val="true"/>
        </w:rPr>
      </w:r>
    </w:p>
    <w:p>
      <w:pPr>
        <w:pStyle w:val="Normal"/>
        <w:spacing w:lineRule="auto" w:line="360"/>
        <w:ind w:start="785" w:end="0"/>
        <w:jc w:val="both"/>
        <w:rPr/>
      </w:pPr>
      <w:r>
        <w:rPr>
          <w:rtl w:val="true"/>
        </w:rPr>
        <w:t>עוד קבע בית המשפט העליון ב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8333/15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מהראן חאלדי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23/8/16</w:t>
      </w:r>
      <w:r>
        <w:rPr>
          <w:rtl w:val="true"/>
        </w:rPr>
        <w:t xml:space="preserve">) </w:t>
      </w:r>
      <w:r>
        <w:rPr>
          <w:rtl w:val="true"/>
        </w:rPr>
        <w:t xml:space="preserve">כי </w:t>
      </w:r>
      <w:r>
        <w:rPr>
          <w:rtl w:val="true"/>
        </w:rPr>
        <w:t>: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304" w:end="51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 ספק כי ארגון הג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 xml:space="preserve">יהאד העולמי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המדינה האסלאמית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דאע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וארגונים אחרים דומים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מהווים סכנה חמורה למדינות בהן פועלים ארגונים אלה ולתושביהן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כמו גם סכנה למדינת ישראל ולעולם החופשי כולו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מעשיו הרצחניים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האכזריים והבלתי אנושיים של ארגון דאע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 ידועים למרבה הצער בכל העולם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וסכנותיו גלויות וברורות</w:t>
      </w:r>
      <w:r>
        <w:rPr>
          <w:b/>
          <w:bCs/>
          <w:rtl w:val="true"/>
        </w:rPr>
        <w:t>."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785" w:end="0"/>
        <w:jc w:val="both"/>
        <w:rPr>
          <w:b/>
          <w:bCs/>
        </w:rPr>
      </w:pPr>
      <w:r>
        <w:rPr>
          <w:rtl w:val="true"/>
        </w:rPr>
        <w:t>באשר לעבירות הנשק</w:t>
      </w:r>
      <w:r>
        <w:rPr>
          <w:rtl w:val="true"/>
        </w:rPr>
        <w:t xml:space="preserve">, </w:t>
      </w:r>
      <w:r>
        <w:rPr>
          <w:rtl w:val="true"/>
        </w:rPr>
        <w:t>בתי המשפט עמדו על פוטנציאל הסיכון הרב הטמון בשימוש בו ועל התוצאות הקשות העלולות להיגרם מביצוען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7502/12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כוויס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25/06/13</w:t>
      </w:r>
      <w:r>
        <w:rPr>
          <w:rtl w:val="true"/>
        </w:rPr>
        <w:t xml:space="preserve">) </w:t>
      </w:r>
      <w:r>
        <w:rPr>
          <w:rtl w:val="true"/>
        </w:rPr>
        <w:t xml:space="preserve">נקבע כי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עבירות בנשק לסוגיהן מגלמות בתוכן סיכון ממשי לשלום הציבור ולבטחונו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 לא ניתן לדעת להיכן יתגלגלו כלי הנשק המוחזקים שלא 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ואיזה שימוש יעשה בהם בעתיד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עוד נקבע ב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5833/07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ורי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18/11/2007</w:t>
      </w:r>
      <w:r>
        <w:rPr>
          <w:rtl w:val="true"/>
        </w:rPr>
        <w:t xml:space="preserve">) </w:t>
      </w:r>
      <w:r>
        <w:rPr>
          <w:rtl w:val="true"/>
        </w:rPr>
        <w:t xml:space="preserve">כי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הניסיון מלמד שנשק אשר מקורו מפוקפק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לאחר שהוא יוצא מידי המחזיק 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מוצא את דרכו לידיים עברייניות או למפגעים למיניהם</w:t>
      </w:r>
      <w:r>
        <w:rPr>
          <w:b/>
          <w:bCs/>
          <w:rtl w:val="true"/>
        </w:rPr>
        <w:t>...".</w:t>
      </w:r>
    </w:p>
    <w:p>
      <w:pPr>
        <w:pStyle w:val="Normal"/>
        <w:spacing w:lineRule="auto" w:line="360"/>
        <w:ind w:start="785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785" w:end="0"/>
        <w:jc w:val="both"/>
        <w:rPr/>
      </w:pPr>
      <w:r>
        <w:rPr>
          <w:rtl w:val="true"/>
        </w:rPr>
        <w:t>באשר למידת הפגיעה בערכים המוגנים אתן דעתי לפוטנציאל ולסיכון הרב שיש במעשי הנאשמים לפגוע בביטחון המדינה ואזרחיה</w:t>
      </w:r>
      <w:r>
        <w:rPr>
          <w:rtl w:val="true"/>
        </w:rPr>
        <w:t xml:space="preserve">, </w:t>
      </w:r>
      <w:r>
        <w:rPr>
          <w:rtl w:val="true"/>
        </w:rPr>
        <w:t xml:space="preserve">הנאשמים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ראו עצמם כחלק מארגון דאע</w:t>
      </w:r>
      <w:r>
        <w:rPr>
          <w:rtl w:val="true"/>
        </w:rPr>
        <w:t>"</w:t>
      </w:r>
      <w:r>
        <w:rPr>
          <w:rtl w:val="true"/>
        </w:rPr>
        <w:t>ש ותכננו לבצע פיגועים בארץ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firstLine="425" w:end="0"/>
        <w:jc w:val="start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מדיניות ענישה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785" w:end="0"/>
        <w:jc w:val="both"/>
        <w:rPr/>
      </w:pPr>
      <w:r>
        <w:rPr>
          <w:rtl w:val="true"/>
        </w:rPr>
        <w:t>בחינת מדיניות הענישה הנוהגת מעלה</w:t>
      </w:r>
      <w:r>
        <w:rPr>
          <w:rtl w:val="true"/>
        </w:rPr>
        <w:t xml:space="preserve">, </w:t>
      </w:r>
      <w:r>
        <w:rPr>
          <w:rtl w:val="true"/>
        </w:rPr>
        <w:t>כי קיימת מגמת החמרה בענישה ביחס לעבירות הביטחון העוסקות בקשרים עם ארגון 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כי בחלק מהפסיקה אשר מאוזכרת מטה אין התאמה בין העבירות המיוחסות לנאשמים דנא לבין העבירות המפורטות שם</w:t>
      </w:r>
      <w:r>
        <w:rPr>
          <w:rtl w:val="true"/>
        </w:rPr>
        <w:t xml:space="preserve">, </w:t>
      </w:r>
      <w:r>
        <w:rPr>
          <w:rtl w:val="true"/>
        </w:rPr>
        <w:t>אולם יש בכך כדי לסייע בעריכת הבחנה בין מקרה אחד למשנהו בהתאם לנסיבותיו הספציפיות</w:t>
      </w:r>
      <w:r>
        <w:rPr>
          <w:rtl w:val="true"/>
        </w:rPr>
        <w:t xml:space="preserve">, </w:t>
      </w:r>
      <w:r>
        <w:rPr>
          <w:rtl w:val="true"/>
        </w:rPr>
        <w:t>כפי שתובא 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814" w:end="0"/>
        <w:contextualSpacing/>
        <w:jc w:val="both"/>
        <w:rPr/>
      </w:pP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8333/15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מהראן חאלדי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23/8/16</w:t>
      </w:r>
      <w:r>
        <w:rPr>
          <w:rtl w:val="true"/>
        </w:rPr>
        <w:t>) –</w:t>
      </w:r>
      <w:r>
        <w:rPr>
          <w:rtl w:val="true"/>
        </w:rPr>
        <w:t>עבירות של מגע עם סוכן חוץ ואימונים צבאיים אסורים</w:t>
      </w:r>
      <w:r>
        <w:rPr>
          <w:rtl w:val="true"/>
        </w:rPr>
        <w:t xml:space="preserve">, </w:t>
      </w:r>
      <w:r>
        <w:rPr>
          <w:rtl w:val="true"/>
        </w:rPr>
        <w:t>חברות ופעילות בהתאחדות בלתי מותרת</w:t>
      </w:r>
      <w:r>
        <w:rPr>
          <w:rtl w:val="true"/>
        </w:rPr>
        <w:t xml:space="preserve">, </w:t>
      </w:r>
      <w:r>
        <w:rPr>
          <w:rtl w:val="true"/>
        </w:rPr>
        <w:t>יציאה מהארץ שלא כדין ופעולה ברכוש טרור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העליון ציין כי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מדיניות הענישה במקרים קודמים שעסקו בצעירים שיצאו מישראל והצטרפו בסוריה לכוחות דאע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 וארגוני מורדים אסלאמיים אחרים אכן מבטאת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כדברי בית משפט קמא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תהליך הדרגתי של החמרה בענישה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עיון בפסקי הדין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בבית משפט זה ובבתי המשפט המחוזיים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שעסקו בתופעה זו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מצביע על רמת ענישה נמוכה משמעותית מזו שקבע בית משפט קמא בענין הנדון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ההדגשה אינה במקור – ג</w:t>
      </w:r>
      <w:r>
        <w:rPr>
          <w:rtl w:val="true"/>
        </w:rPr>
        <w:t>'.</w:t>
      </w:r>
      <w:r>
        <w:rPr>
          <w:rtl w:val="true"/>
        </w:rPr>
        <w:t>א</w:t>
      </w:r>
      <w:r>
        <w:rPr>
          <w:rtl w:val="true"/>
        </w:rPr>
        <w:t>.)</w:t>
      </w:r>
      <w:r>
        <w:rPr>
          <w:b/>
          <w:bCs/>
          <w:rtl w:val="true"/>
        </w:rPr>
        <w:t xml:space="preserve">. </w:t>
      </w:r>
      <w:r>
        <w:rPr>
          <w:rtl w:val="true"/>
        </w:rPr>
        <w:t xml:space="preserve">בית המשפט המחוזי החמיר בענישה שניתנה על ידו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חודשים קודם לכן במסגרת </w:t>
      </w:r>
      <w:hyperlink r:id="rId50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ח </w:t>
        </w:r>
        <w:r>
          <w:rPr>
            <w:rStyle w:val="Hyperlink"/>
            <w:color w:val="0000FF"/>
            <w:u w:val="single"/>
          </w:rPr>
          <w:t>48354-11-14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מגאמסה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1/7/15</w:t>
      </w:r>
      <w:r>
        <w:rPr>
          <w:rtl w:val="true"/>
        </w:rPr>
        <w:t>) (</w:t>
      </w:r>
      <w:r>
        <w:rPr>
          <w:rtl w:val="true"/>
        </w:rPr>
        <w:t xml:space="preserve">שם נקבע מתחם שנע בין </w:t>
      </w:r>
      <w:r>
        <w:rPr/>
        <w:t>24-42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ובית המשפט גזר על הנאשם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) </w:t>
      </w:r>
      <w:r>
        <w:rPr>
          <w:rtl w:val="true"/>
        </w:rPr>
        <w:t xml:space="preserve">וקבע מתחם שנע בין </w:t>
      </w:r>
      <w:r>
        <w:rPr/>
        <w:t>36-60</w:t>
      </w:r>
      <w:r>
        <w:rPr>
          <w:rtl w:val="true"/>
        </w:rPr>
        <w:t xml:space="preserve"> </w:t>
      </w:r>
      <w:r>
        <w:rPr>
          <w:rtl w:val="true"/>
        </w:rPr>
        <w:t>חודשי מאסר בפועל וגזר על הנאשם</w:t>
      </w:r>
      <w:r>
        <w:rPr>
          <w:b/>
          <w:b/>
          <w:bCs/>
          <w:rtl w:val="true"/>
        </w:rPr>
        <w:t xml:space="preserve"> </w:t>
      </w:r>
      <w:r>
        <w:rPr>
          <w:b/>
          <w:bCs/>
        </w:rPr>
        <w:t>42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במקרה זה דובר על הצטרפות צעיר לכוחות ארגון מורדים אסלאמי קיצוני בסוריה</w:t>
      </w:r>
      <w:r>
        <w:rPr>
          <w:rtl w:val="true"/>
        </w:rPr>
        <w:t xml:space="preserve">, </w:t>
      </w:r>
      <w:r>
        <w:rPr>
          <w:rtl w:val="true"/>
        </w:rPr>
        <w:t>אליה הגיע דרך טורקיה</w:t>
      </w:r>
      <w:r>
        <w:rPr>
          <w:rtl w:val="true"/>
        </w:rPr>
        <w:t xml:space="preserve">. </w:t>
      </w:r>
      <w:r>
        <w:rPr>
          <w:rtl w:val="true"/>
        </w:rPr>
        <w:t>בית המשפט דחה את הערעורים משני הצדדים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93" w:end="0"/>
        <w:jc w:val="both"/>
        <w:rPr/>
      </w:pP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כי בענייננו המדובר במקרה חמור יותר</w:t>
      </w:r>
      <w:r>
        <w:rPr>
          <w:rtl w:val="true"/>
        </w:rPr>
        <w:t xml:space="preserve">. </w:t>
      </w:r>
      <w:r>
        <w:rPr>
          <w:rtl w:val="true"/>
        </w:rPr>
        <w:t>אומנם לא יצאו הנאשמים את גבולות המדינה לסוריה</w:t>
      </w:r>
      <w:r>
        <w:rPr>
          <w:rtl w:val="true"/>
        </w:rPr>
        <w:t xml:space="preserve">, </w:t>
      </w:r>
      <w:r>
        <w:rPr>
          <w:rtl w:val="true"/>
        </w:rPr>
        <w:t xml:space="preserve">אך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יצר קשר עם פעילים בארגון דאע</w:t>
      </w:r>
      <w:r>
        <w:rPr>
          <w:rtl w:val="true"/>
        </w:rPr>
        <w:t>"</w:t>
      </w:r>
      <w:r>
        <w:rPr>
          <w:rtl w:val="true"/>
        </w:rPr>
        <w:t xml:space="preserve">ש ושיתף את הנאשם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כי ברצונו להצטרף אל חבריו בסוריה</w:t>
      </w:r>
      <w:r>
        <w:rPr>
          <w:rtl w:val="true"/>
        </w:rPr>
        <w:t xml:space="preserve">, </w:t>
      </w:r>
      <w:r>
        <w:rPr>
          <w:rtl w:val="true"/>
        </w:rPr>
        <w:t>אך במקום זאת החליטו להקים חוליה בארץ ולבצע פיגועים בתוכה במסגרת 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כמפורט בהרחבה בכתב האישום המתוקן</w:t>
      </w:r>
      <w:r>
        <w:rPr>
          <w:rtl w:val="true"/>
        </w:rPr>
        <w:t xml:space="preserve">. </w:t>
      </w:r>
      <w:r>
        <w:rPr>
          <w:rtl w:val="true"/>
        </w:rPr>
        <w:t>הרעה החולה אם כך</w:t>
      </w:r>
      <w:r>
        <w:rPr>
          <w:rtl w:val="true"/>
        </w:rPr>
        <w:t xml:space="preserve">, </w:t>
      </w:r>
      <w:r>
        <w:rPr>
          <w:rtl w:val="true"/>
        </w:rPr>
        <w:t>בתוכנו היא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814" w:end="0"/>
        <w:contextualSpacing/>
        <w:jc w:val="both"/>
        <w:rPr/>
      </w:pPr>
      <w:hyperlink r:id="rId5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</w:rPr>
          <w:t>63428-03-15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ליל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24/12/15</w:t>
      </w:r>
      <w:r>
        <w:rPr>
          <w:rtl w:val="true"/>
        </w:rPr>
        <w:t xml:space="preserve">) - </w:t>
      </w:r>
      <w:r>
        <w:rPr>
          <w:rtl w:val="true"/>
        </w:rPr>
        <w:t>הנאשם הורשע בעבירות של ניסיון לחברות ופעילות בהתאחדות בלתי מותרת</w:t>
      </w:r>
      <w:r>
        <w:rPr>
          <w:rtl w:val="true"/>
        </w:rPr>
        <w:t xml:space="preserve">, </w:t>
      </w:r>
      <w:r>
        <w:rPr>
          <w:rtl w:val="true"/>
        </w:rPr>
        <w:t>ניסיון למגע עם סוכן חוץ וניסיון יציאה שלא כדין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קבע כי מתחם העונש ההולם נע בין </w:t>
      </w:r>
      <w:r>
        <w:rPr/>
        <w:t>20-36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וגזר עליו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rtl w:val="true"/>
        </w:rPr>
        <w:t xml:space="preserve"> ומאסר על תנאי</w:t>
      </w:r>
      <w:r>
        <w:rPr>
          <w:rtl w:val="true"/>
        </w:rPr>
        <w:t xml:space="preserve">. </w:t>
      </w:r>
      <w:r>
        <w:rPr>
          <w:rtl w:val="true"/>
        </w:rPr>
        <w:t>הנאשם הינו עובד מדינה נעדר עבר פלילי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814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814" w:end="0"/>
        <w:contextualSpacing/>
        <w:jc w:val="both"/>
        <w:rPr/>
      </w:pPr>
      <w:hyperlink r:id="rId5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</w:rPr>
          <w:t>26752-08-15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סלאמה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17/5/16</w:t>
      </w:r>
      <w:r>
        <w:rPr>
          <w:rtl w:val="true"/>
        </w:rPr>
        <w:t xml:space="preserve">) – </w:t>
      </w:r>
      <w:r>
        <w:rPr>
          <w:rtl w:val="true"/>
        </w:rPr>
        <w:t>הנאשם הורשע בביצוע עבירות ניסיון יציאה שלא כדין וניסיון למגע עם סוכן חוץ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קבע כי מתחם העונש ההולם את האירוע נע בין </w:t>
      </w:r>
      <w:r>
        <w:rPr/>
        <w:t>15-36</w:t>
      </w:r>
      <w:r>
        <w:rPr>
          <w:rtl w:val="true"/>
        </w:rPr>
        <w:t xml:space="preserve"> </w:t>
      </w:r>
      <w:r>
        <w:rPr>
          <w:rtl w:val="true"/>
        </w:rPr>
        <w:t>חודשי מאסר בפועל וגזר עליו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בחור צעיר בן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נעדר עבר 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814" w:end="0"/>
        <w:contextualSpacing/>
        <w:jc w:val="both"/>
        <w:rPr>
          <w:rFonts w:ascii="Times New Roman" w:hAnsi="Times New Roman" w:cs="Times New Roman"/>
          <w:lang w:eastAsia="he-IL"/>
        </w:rPr>
      </w:pPr>
      <w:hyperlink r:id="rId5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4329/10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פלוני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 xml:space="preserve">ניתן ביום </w:t>
      </w:r>
      <w:r>
        <w:rPr>
          <w:rFonts w:cs="Times New Roman" w:ascii="Times New Roman" w:hAnsi="Times New Roman"/>
          <w:lang w:eastAsia="he-IL"/>
        </w:rPr>
        <w:t>25/10/10</w:t>
      </w:r>
      <w:r>
        <w:rPr>
          <w:rFonts w:cs="Times New Roman" w:ascii="Times New Roman" w:hAnsi="Times New Roman"/>
          <w:rtl w:val="true"/>
          <w:lang w:eastAsia="he-IL"/>
        </w:rPr>
        <w:t xml:space="preserve">) – </w:t>
      </w:r>
      <w:r>
        <w:rPr>
          <w:rFonts w:ascii="Times New Roman" w:hAnsi="Times New Roman" w:cs="Times New Roman"/>
          <w:rtl w:val="true"/>
          <w:lang w:eastAsia="he-IL"/>
        </w:rPr>
        <w:t>הנאשם הורשע בעבירות של החזקת נשק ונשיאתו שלא כדין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שירות המבחן המליץ להסתפק במאסר בדרך של עבודות שירות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 xml:space="preserve">בית המשפט המחוזי דן אותו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ל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- </w:t>
      </w:r>
      <w:r>
        <w:rPr>
          <w:rFonts w:cs="Times New Roman" w:ascii="Times New Roman" w:hAnsi="Times New Roman"/>
          <w:b/>
          <w:bCs/>
          <w:lang w:eastAsia="he-IL"/>
        </w:rPr>
        <w:t>20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חודשי מאסר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המדובר בצעיר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סטודנט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נעדר עבר פלילי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 xml:space="preserve">בית המשפט העליון דחה את ערעור הנאשם בקבעו 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החזקת נשק בידי מי שאינו מורשה לכך מהווה גורם סיכון מובהק לציבור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ועל כן הדגישה הפסיקה כי מבצעיהן של עבירות מסוג זה עלולים לשלם על כך גם במחיר של כליאתם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>..".</w:t>
      </w:r>
    </w:p>
    <w:p>
      <w:pPr>
        <w:pStyle w:val="Normal"/>
        <w:spacing w:lineRule="auto" w:line="360" w:before="0" w:after="0"/>
        <w:ind w:start="814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814" w:end="0"/>
        <w:contextualSpacing/>
        <w:jc w:val="both"/>
        <w:rPr>
          <w:rFonts w:ascii="Times New Roman" w:hAnsi="Times New Roman" w:cs="Times New Roman"/>
          <w:lang w:eastAsia="he-IL"/>
        </w:rPr>
      </w:pPr>
      <w:hyperlink r:id="rId5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28889-07-14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אבו ח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>'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מיס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 xml:space="preserve">ניתן ביום </w:t>
      </w:r>
      <w:r>
        <w:rPr>
          <w:rFonts w:cs="Times New Roman" w:ascii="Times New Roman" w:hAnsi="Times New Roman"/>
          <w:lang w:eastAsia="he-IL"/>
        </w:rPr>
        <w:t>21/09/14</w:t>
      </w:r>
      <w:r>
        <w:rPr>
          <w:rFonts w:cs="Times New Roman" w:ascii="Times New Roman" w:hAnsi="Times New Roman"/>
          <w:rtl w:val="true"/>
          <w:lang w:eastAsia="he-IL"/>
        </w:rPr>
        <w:t xml:space="preserve">) – </w:t>
      </w:r>
      <w:r>
        <w:rPr>
          <w:rFonts w:ascii="Times New Roman" w:hAnsi="Times New Roman" w:cs="Times New Roman"/>
          <w:rtl w:val="true"/>
          <w:lang w:eastAsia="he-IL"/>
        </w:rPr>
        <w:t>הנאשם הורשע בביצוע עבירות של החזקה ונשיאת נשק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כניסה ושהייה בלתי חוקית בישראל ושימוש במסמך מזויף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בגין עבירת הנשק גזר עליו בית המשפט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בין היתר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cs="Times New Roman" w:ascii="Times New Roman" w:hAnsi="Times New Roman"/>
          <w:b/>
          <w:bCs/>
          <w:lang w:eastAsia="he-IL"/>
        </w:rPr>
        <w:t>24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חודשי מאסר בפועל</w:t>
      </w:r>
      <w:r>
        <w:rPr>
          <w:rFonts w:ascii="Times New Roman" w:hAnsi="Times New Roman" w:cs="Times New Roman"/>
          <w:rtl w:val="true"/>
          <w:lang w:eastAsia="he-IL"/>
        </w:rPr>
        <w:t xml:space="preserve"> לאחר שקבע כי מתחם העונש ההולם בגין עבירת נשק נע בין </w:t>
      </w:r>
      <w:r>
        <w:rPr>
          <w:rFonts w:cs="Times New Roman" w:ascii="Times New Roman" w:hAnsi="Times New Roman"/>
          <w:lang w:eastAsia="he-IL"/>
        </w:rPr>
        <w:t>12-36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 בפועל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המדובר בנאשם צעיר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בעל עבר פלילי שאינו מכביד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276" w:before="0" w:after="200"/>
        <w:ind w:start="720" w:end="0"/>
        <w:contextualSpacing/>
        <w:jc w:val="start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814" w:end="0"/>
        <w:contextualSpacing/>
        <w:jc w:val="both"/>
        <w:rPr>
          <w:rFonts w:ascii="Times New Roman" w:hAnsi="Times New Roman" w:cs="Times New Roman"/>
          <w:lang w:eastAsia="he-IL"/>
        </w:rPr>
      </w:pPr>
      <w:hyperlink r:id="rId5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13401-03-12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ח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>'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ורי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 xml:space="preserve">ניתן ביום </w:t>
      </w:r>
      <w:r>
        <w:rPr>
          <w:rFonts w:cs="Times New Roman" w:ascii="Times New Roman" w:hAnsi="Times New Roman"/>
          <w:lang w:eastAsia="he-IL"/>
        </w:rPr>
        <w:t>07/06/12</w:t>
      </w:r>
      <w:r>
        <w:rPr>
          <w:rFonts w:cs="Times New Roman" w:ascii="Times New Roman" w:hAnsi="Times New Roman"/>
          <w:rtl w:val="true"/>
          <w:lang w:eastAsia="he-IL"/>
        </w:rPr>
        <w:t xml:space="preserve">) – </w:t>
      </w:r>
      <w:r>
        <w:rPr>
          <w:rFonts w:ascii="Times New Roman" w:hAnsi="Times New Roman" w:cs="Times New Roman"/>
          <w:rtl w:val="true"/>
          <w:lang w:eastAsia="he-IL"/>
        </w:rPr>
        <w:t>הנאשם הורשע בעבירות של החזקת נשק שלא כדין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נשיאת והובלת נשק ויריות באזור מגורים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המדובר בבחור צעיר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ללא עבר פלילי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 xml:space="preserve">בית המשפט המחוזי השית עליו </w:t>
      </w:r>
      <w:r>
        <w:rPr>
          <w:rFonts w:cs="Times New Roman" w:ascii="Times New Roman" w:hAnsi="Times New Roman"/>
          <w:b/>
          <w:bCs/>
          <w:lang w:eastAsia="he-IL"/>
        </w:rPr>
        <w:t>20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חודשי מאסר בפועל</w:t>
      </w:r>
      <w:r>
        <w:rPr>
          <w:rFonts w:cs="Times New Roman" w:ascii="Times New Roman" w:hAnsi="Times New Roman"/>
          <w:rtl w:val="true"/>
          <w:lang w:eastAsia="he-IL"/>
        </w:rPr>
        <w:t xml:space="preserve">.  </w:t>
      </w:r>
    </w:p>
    <w:p>
      <w:pPr>
        <w:pStyle w:val="Normal"/>
        <w:spacing w:lineRule="auto" w:line="360"/>
        <w:ind w:start="720" w:end="0"/>
        <w:jc w:val="start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814" w:end="0"/>
        <w:contextualSpacing/>
        <w:jc w:val="both"/>
        <w:rPr>
          <w:rFonts w:ascii="Times New Roman" w:hAnsi="Times New Roman" w:cs="Times New Roman"/>
          <w:lang w:eastAsia="he-IL"/>
        </w:rPr>
      </w:pPr>
      <w:hyperlink r:id="rId5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31862-05-13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מוחמד מחאמיד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 xml:space="preserve">ניתן ביום </w:t>
      </w:r>
      <w:r>
        <w:rPr>
          <w:rFonts w:cs="Times New Roman" w:ascii="Times New Roman" w:hAnsi="Times New Roman"/>
          <w:lang w:eastAsia="he-IL"/>
        </w:rPr>
        <w:t>01/10/13</w:t>
      </w:r>
      <w:r>
        <w:rPr>
          <w:rFonts w:cs="Times New Roman" w:ascii="Times New Roman" w:hAnsi="Times New Roman"/>
          <w:rtl w:val="true"/>
          <w:lang w:eastAsia="he-IL"/>
        </w:rPr>
        <w:t>) –</w:t>
      </w:r>
      <w:r>
        <w:rPr>
          <w:rFonts w:ascii="Times New Roman" w:hAnsi="Times New Roman" w:cs="Times New Roman"/>
          <w:rtl w:val="true"/>
          <w:lang w:eastAsia="he-IL"/>
        </w:rPr>
        <w:t>עבירה של נשיאת נשק שלא כדין והפרעה לשוטר בשעת מילוי תפקידו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נקבע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כי מתחם העונש ההולם בנסיבות תיק זה נע בין </w:t>
      </w:r>
      <w:r>
        <w:rPr>
          <w:rFonts w:cs="Times New Roman" w:ascii="Times New Roman" w:hAnsi="Times New Roman"/>
          <w:lang w:eastAsia="he-IL"/>
        </w:rPr>
        <w:t>12-36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חודשי מאסר בפועל ונגזר עליו עונש של </w:t>
      </w:r>
      <w:r>
        <w:rPr>
          <w:rFonts w:cs="Times New Roman" w:ascii="Times New Roman" w:hAnsi="Times New Roman"/>
          <w:b/>
          <w:bCs/>
          <w:lang w:eastAsia="he-IL"/>
        </w:rPr>
        <w:t>21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חודשי מאסר בפועל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המדובר בנאשם צעיר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בן פחות מ</w:t>
      </w:r>
      <w:r>
        <w:rPr>
          <w:rFonts w:cs="Times New Roman" w:ascii="Times New Roman" w:hAnsi="Times New Roman"/>
          <w:rtl w:val="true"/>
          <w:lang w:eastAsia="he-IL"/>
        </w:rPr>
        <w:t xml:space="preserve">- </w:t>
      </w:r>
      <w:r>
        <w:rPr>
          <w:rFonts w:cs="Times New Roman" w:ascii="Times New Roman" w:hAnsi="Times New Roman"/>
          <w:lang w:eastAsia="he-IL"/>
        </w:rPr>
        <w:t>21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נעדר עבר פלילי</w:t>
      </w:r>
      <w:r>
        <w:rPr>
          <w:rFonts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814" w:end="0"/>
        <w:contextualSpacing/>
        <w:jc w:val="both"/>
        <w:rPr>
          <w:rFonts w:ascii="Times New Roman" w:hAnsi="Times New Roman" w:cs="Times New Roman"/>
          <w:lang w:eastAsia="he-IL"/>
        </w:rPr>
      </w:pPr>
      <w:hyperlink r:id="rId57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13179-07-14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עווד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 xml:space="preserve">ניתן ביום </w:t>
      </w:r>
      <w:r>
        <w:rPr>
          <w:rFonts w:cs="Times New Roman" w:ascii="Times New Roman" w:hAnsi="Times New Roman"/>
          <w:lang w:eastAsia="he-IL"/>
        </w:rPr>
        <w:t>05/05/15</w:t>
      </w:r>
      <w:r>
        <w:rPr>
          <w:rFonts w:cs="Times New Roman" w:ascii="Times New Roman" w:hAnsi="Times New Roman"/>
          <w:rtl w:val="true"/>
          <w:lang w:eastAsia="he-IL"/>
        </w:rPr>
        <w:t xml:space="preserve">) – </w:t>
      </w:r>
      <w:r>
        <w:rPr>
          <w:rFonts w:ascii="Times New Roman" w:hAnsi="Times New Roman" w:cs="Times New Roman"/>
          <w:rtl w:val="true"/>
          <w:lang w:eastAsia="he-IL"/>
        </w:rPr>
        <w:t>הנאשם הורשע בעבירות של החזקה ונשיאת נשק ותחמושת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ירי באזור מגורים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שיבוש מהלכי משפט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הפרת הוראה חוקית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גניבה ואיומים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הנאשם ביצע את העבירות המתוארות בכתב האישום בעודו שוהה במעצר בית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לחובת הנאשם עבר פלילי הכולל הרשעה בעבירת אלימות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 xml:space="preserve">בית המשפט המחוזי גזר עליו </w:t>
      </w:r>
      <w:r>
        <w:rPr>
          <w:rFonts w:cs="Times New Roman" w:ascii="Times New Roman" w:hAnsi="Times New Roman"/>
          <w:b/>
          <w:bCs/>
          <w:lang w:eastAsia="he-IL"/>
        </w:rPr>
        <w:t>24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חודשי מאסר בפועל</w:t>
      </w:r>
      <w:r>
        <w:rPr>
          <w:rFonts w:ascii="Times New Roman" w:hAnsi="Times New Roman" w:cs="Times New Roman"/>
          <w:rtl w:val="true"/>
          <w:lang w:eastAsia="he-IL"/>
        </w:rPr>
        <w:t xml:space="preserve"> ומאסר מותנה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napToGrid w:val="false"/>
        <w:spacing w:lineRule="auto" w:line="360"/>
        <w:ind w:start="360"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814" w:end="0"/>
        <w:contextualSpacing/>
        <w:jc w:val="both"/>
        <w:rPr>
          <w:rFonts w:ascii="Times New Roman" w:hAnsi="Times New Roman" w:cs="Times New Roman"/>
        </w:rPr>
      </w:pPr>
      <w:hyperlink r:id="rId5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4949/15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רונן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מקדסי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3/3/16</w:t>
      </w:r>
      <w:r>
        <w:rPr>
          <w:rFonts w:cs="Calibri" w:ascii="Calibri" w:hAnsi="Calibri"/>
          <w:rtl w:val="true"/>
        </w:rPr>
        <w:t xml:space="preserve">)-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מכשירי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קשרו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cs="Calibri" w:ascii="Calibri" w:hAnsi="Calibri"/>
          <w:rtl w:val="true"/>
        </w:rPr>
        <w:t>.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בית משפט קמא קבע מתחם ענישה הנע בין </w:t>
      </w:r>
      <w:r>
        <w:rPr>
          <w:rFonts w:cs="Times New Roman" w:ascii="Times New Roman" w:hAnsi="Times New Roman"/>
        </w:rPr>
        <w:t>8-18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 לריצוי בפועל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על המערער נגזרו </w:t>
      </w:r>
      <w:r>
        <w:rPr>
          <w:rFonts w:cs="Times New Roman" w:ascii="Times New Roman" w:hAnsi="Times New Roman"/>
          <w:b/>
          <w:bCs/>
        </w:rPr>
        <w:t>40</w:t>
      </w:r>
      <w:r>
        <w:rPr>
          <w:rFonts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חודשי מאסר לריצוי בפועל</w:t>
      </w:r>
      <w:r>
        <w:rPr>
          <w:rFonts w:cs="Times New Roman" w:ascii="Times New Roman" w:hAnsi="Times New Roman"/>
          <w:rtl w:val="true"/>
        </w:rPr>
        <w:t>.</w:t>
      </w:r>
      <w:r>
        <w:rPr>
          <w:rFonts w:ascii="Times New Roman" w:hAnsi="Times New Roman" w:cs="Times New Roman"/>
          <w:rtl w:val="true"/>
        </w:rPr>
        <w:t>בית המשפט העליון דחה ערעורו על חומרת העונש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 w:before="0" w:after="0"/>
        <w:ind w:start="814" w:end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814" w:end="0"/>
        <w:contextualSpacing/>
        <w:jc w:val="both"/>
        <w:rPr>
          <w:rFonts w:ascii="Times New Roman" w:hAnsi="Times New Roman" w:cs="Times New Roman"/>
        </w:rPr>
      </w:pPr>
      <w:hyperlink r:id="rId59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2378/13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חלבי נאסר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מדינת ישראל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 xml:space="preserve">ניתן ביום </w:t>
      </w:r>
      <w:r>
        <w:rPr>
          <w:rFonts w:cs="Times New Roman" w:ascii="Times New Roman" w:hAnsi="Times New Roman"/>
        </w:rPr>
        <w:t>8/5/14</w:t>
      </w:r>
      <w:r>
        <w:rPr>
          <w:rFonts w:cs="Times New Roman" w:ascii="Times New Roman" w:hAnsi="Times New Roman"/>
          <w:rtl w:val="true"/>
        </w:rPr>
        <w:t xml:space="preserve">) - </w:t>
      </w:r>
      <w:r>
        <w:rPr>
          <w:rFonts w:ascii="Times New Roman" w:hAnsi="Times New Roman" w:cs="Times New Roman"/>
          <w:rtl w:val="true"/>
        </w:rPr>
        <w:t>אסיר בטחוני שהבריח לכלא טלפונים סלולריים ממניעים לאומניים ביטחוניים וכספיים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הוא הורשע בשתי עבירות של קשירת קשר לפשע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שלוש עבירות של מתן שוחד ובעבירה של איסור פעולה ברכוש למטרות טרור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בית המשפט המחוזי קבע מתחם של </w:t>
      </w:r>
      <w:r>
        <w:rPr>
          <w:rFonts w:cs="Times New Roman" w:ascii="Times New Roman" w:hAnsi="Times New Roman"/>
        </w:rPr>
        <w:t>24-48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חודשי מאסר בפועל לכל אירוע וגזר על הנאשם עונש של </w:t>
      </w:r>
      <w:r>
        <w:rPr>
          <w:rFonts w:cs="Times New Roman" w:ascii="Times New Roman" w:hAnsi="Times New Roman"/>
          <w:b/>
          <w:bCs/>
        </w:rPr>
        <w:t>3.5</w:t>
      </w:r>
      <w:r>
        <w:rPr>
          <w:rFonts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שנות מאס</w:t>
      </w:r>
      <w:r>
        <w:rPr>
          <w:rFonts w:ascii="Times New Roman" w:hAnsi="Times New Roman" w:cs="Times New Roman"/>
          <w:rtl w:val="true"/>
        </w:rPr>
        <w:t>ר בפועל ומאסר מותנה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בית המשפט העליון דחה את ערעורו על חומרת העונש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276" w:before="0" w:after="200"/>
        <w:ind w:start="720" w:end="0"/>
        <w:contextualSpacing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785" w:end="0"/>
        <w:jc w:val="both"/>
        <w:rPr>
          <w:rFonts w:ascii="Times New Roman" w:hAnsi="Times New Roman" w:cs="Times New Roman"/>
          <w:u w:val="single"/>
          <w:lang w:eastAsia="he-IL"/>
        </w:rPr>
      </w:pPr>
      <w:r>
        <w:rPr>
          <w:rFonts w:ascii="Times New Roman" w:hAnsi="Times New Roman" w:cs="Times New Roman"/>
          <w:u w:val="single"/>
          <w:rtl w:val="true"/>
          <w:lang w:eastAsia="he-IL"/>
        </w:rPr>
        <w:t>המאשימה אזכרה מטעמה את הפסיקה הבאה</w:t>
      </w:r>
      <w:r>
        <w:rPr>
          <w:rFonts w:cs="Times New Roman" w:ascii="Times New Roman" w:hAnsi="Times New Roman"/>
          <w:rtl w:val="true"/>
          <w:lang w:eastAsia="he-IL"/>
        </w:rPr>
        <w:t>: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u w:val="single"/>
          <w:lang w:eastAsia="he-IL"/>
        </w:rPr>
      </w:pPr>
      <w:r>
        <w:rPr>
          <w:rFonts w:cs="Times New Roman" w:ascii="Times New Roman" w:hAnsi="Times New Roman"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814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6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2791/13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ואח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5/2/14</w:t>
      </w:r>
      <w:r>
        <w:rPr>
          <w:rFonts w:cs="Calibri" w:ascii="Calibri" w:hAnsi="Calibri"/>
          <w:rtl w:val="true"/>
        </w:rPr>
        <w:t xml:space="preserve">)– </w:t>
      </w:r>
      <w:r>
        <w:rPr>
          <w:rFonts w:ascii="Calibri" w:hAnsi="Calibri" w:cs="Calibri"/>
          <w:rtl w:val="true"/>
        </w:rPr>
        <w:t>המערערים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במלחמה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ברשתות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אינטרנט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6-12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6.5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בהסכמת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814" w:end="0"/>
        <w:contextualSpacing/>
        <w:jc w:val="both"/>
        <w:rPr/>
      </w:pP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כנקודת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מוצא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לדיון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בענייננו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צריכה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לשמש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החומרה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המפליגה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המיוחסות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למערערים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שעניינן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שאופיים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תכנון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והוצאה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פיגועי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טרור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814" w:end="0"/>
        <w:contextualSpacing/>
        <w:jc w:val="both"/>
        <w:rPr>
          <w:rFonts w:ascii="Calibri" w:hAnsi="Calibri" w:cs="Calibri"/>
        </w:rPr>
      </w:pPr>
      <w:hyperlink r:id="rId61">
        <w:r>
          <w:rPr>
            <w:rStyle w:val="Hyperlink"/>
            <w:rFonts w:ascii="Calibri" w:hAnsi="Calibri"/>
            <w:rtl w:val="true"/>
          </w:rPr>
          <w:t>תפ</w:t>
        </w:r>
        <w:r>
          <w:rPr>
            <w:rStyle w:val="Hyperlink"/>
            <w:rFonts w:cs="David" w:ascii="Calibri" w:hAnsi="Calibri"/>
            <w:rtl w:val="true"/>
          </w:rPr>
          <w:t>"</w:t>
        </w:r>
        <w:r>
          <w:rPr>
            <w:rStyle w:val="Hyperlink"/>
            <w:rFonts w:ascii="Calibri" w:hAnsi="Calibri"/>
            <w:rtl w:val="true"/>
          </w:rPr>
          <w:t>ח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cs="David" w:ascii="Calibri" w:hAnsi="Calibri"/>
          </w:rPr>
          <w:t>1129/07</w:t>
        </w:r>
        <w:r>
          <w:rPr>
            <w:rStyle w:val="Hyperlink"/>
            <w:rFonts w:cs="David" w:ascii="Calibri" w:hAnsi="Calibri"/>
            <w:rtl w:val="true"/>
          </w:rPr>
          <w:t xml:space="preserve"> 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מקדאד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8/7/08</w:t>
      </w:r>
      <w:r>
        <w:rPr>
          <w:rFonts w:cs="Calibri" w:ascii="Calibri" w:hAnsi="Calibri"/>
          <w:rtl w:val="true"/>
        </w:rPr>
        <w:t xml:space="preserve">) - </w:t>
      </w:r>
      <w:r>
        <w:rPr>
          <w:rFonts w:ascii="Calibri" w:hAnsi="Calibri" w:cs="Calibri"/>
          <w:rtl w:val="true"/>
        </w:rPr>
        <w:t>מגע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וכתיבה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פרסום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התאחדות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מותרת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וצרבו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דיסקים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ומאמרים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והפיצו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יהאד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העולמי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ופעלו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העתקת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האינטרנט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לחמישה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החמא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לשכנע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להצטרף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יהאד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העולמי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אלקעידה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אינטרנט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יהאד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העולמי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אלקעידה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חטיפת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הפלשתינית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ורציחתם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פעולות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וחטיפתם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מאבק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הכיבוש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הישראלי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תכננו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עריכת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בניהולו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זוהי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הסתבכותו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76" w:before="0" w:after="200"/>
        <w:ind w:start="720" w:end="0"/>
        <w:contextualSpacing/>
        <w:jc w:val="star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814" w:end="0"/>
        <w:contextualSpacing/>
        <w:jc w:val="both"/>
        <w:rPr>
          <w:rFonts w:ascii="Calibri" w:hAnsi="Calibri" w:cs="Calibri"/>
        </w:rPr>
      </w:pPr>
      <w:hyperlink r:id="rId6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58803-06-15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אלקיעאן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7/12/16</w:t>
      </w:r>
      <w:r>
        <w:rPr>
          <w:rFonts w:cs="Calibri" w:ascii="Calibri" w:hAnsi="Calibri"/>
          <w:rtl w:val="true"/>
        </w:rPr>
        <w:t xml:space="preserve">)- </w:t>
      </w:r>
      <w:r>
        <w:rPr>
          <w:rFonts w:ascii="Calibri" w:hAnsi="Calibri" w:cs="Calibri"/>
          <w:rtl w:val="true"/>
          <w:lang w:eastAsia="he-IL"/>
        </w:rPr>
        <w:t>הנאשם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הורשע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פי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הודאתו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בכתב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אישום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מתוקן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בין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היתר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בעבירות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קשירת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קשר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לפשע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ניסיון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לפעילות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בהתאחדות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בלתי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מותרתובפעולות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מטעם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התאחדות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בלתי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מותרת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כנציגה</w:t>
      </w:r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הנאשם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הקים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חוליה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סודית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שערכה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מפגשים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חשאיים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ותכנן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יחד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חבריה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לצאת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הארץ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ולעבור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לסוריה</w:t>
      </w:r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במפגשים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אלה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הסביר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אודות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דאע</w:t>
      </w:r>
      <w:r>
        <w:rPr>
          <w:rFonts w:cs="Calibri" w:ascii="Calibri" w:hAnsi="Calibri"/>
          <w:rtl w:val="true"/>
          <w:lang w:eastAsia="he-IL"/>
        </w:rPr>
        <w:t>"</w:t>
      </w:r>
      <w:r>
        <w:rPr>
          <w:rFonts w:ascii="Calibri" w:hAnsi="Calibri" w:cs="Calibri"/>
          <w:rtl w:val="true"/>
          <w:lang w:eastAsia="he-IL"/>
        </w:rPr>
        <w:t>ש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והשקפותיו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סיפר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הדרך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הארגון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והלחימה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בסוריה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והראה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סרטונים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הארגון</w:t>
      </w:r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ביצוען</w:t>
      </w:r>
      <w:r>
        <w:rPr>
          <w:rFonts w:cs="Calibri" w:ascii="Calibri" w:hAnsi="Calibri"/>
          <w:rtl w:val="true"/>
        </w:rPr>
        <w:t>,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276" w:before="0" w:after="20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814" w:end="0"/>
        <w:contextualSpacing/>
        <w:jc w:val="both"/>
        <w:rPr>
          <w:rFonts w:ascii="Calibri" w:hAnsi="Calibri" w:cs="Calibri"/>
        </w:rPr>
      </w:pPr>
      <w:hyperlink r:id="rId6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39341-05-16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כרים אבו סאלח ואח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>'</w:t>
      </w:r>
      <w:r>
        <w:rPr>
          <w:rFonts w:cs="Times New Roman" w:ascii="Times New Roman" w:hAnsi="Times New Roman"/>
          <w:rtl w:val="true"/>
          <w:lang w:eastAsia="he-IL"/>
        </w:rPr>
        <w:t xml:space="preserve"> (</w:t>
      </w:r>
      <w:r>
        <w:rPr>
          <w:rFonts w:ascii="Times New Roman" w:hAnsi="Times New Roman" w:cs="Times New Roman"/>
          <w:rtl w:val="true"/>
          <w:lang w:eastAsia="he-IL"/>
        </w:rPr>
        <w:t xml:space="preserve">ניתן ביום </w:t>
      </w:r>
      <w:r>
        <w:rPr>
          <w:rFonts w:cs="Times New Roman" w:ascii="Times New Roman" w:hAnsi="Times New Roman"/>
          <w:lang w:eastAsia="he-IL"/>
        </w:rPr>
        <w:t>8/9/16</w:t>
      </w:r>
      <w:r>
        <w:rPr>
          <w:rFonts w:cs="Times New Roman" w:ascii="Times New Roman" w:hAnsi="Times New Roman"/>
          <w:rtl w:val="true"/>
          <w:lang w:eastAsia="he-IL"/>
        </w:rPr>
        <w:t>) –</w:t>
      </w:r>
      <w:r>
        <w:rPr>
          <w:rFonts w:ascii="Times New Roman" w:hAnsi="Times New Roman" w:cs="Times New Roman"/>
          <w:rtl w:val="true"/>
          <w:lang w:eastAsia="he-IL"/>
        </w:rPr>
        <w:t xml:space="preserve">הנאשמים </w:t>
      </w:r>
      <w:r>
        <w:rPr>
          <w:rFonts w:cs="Times New Roman" w:ascii="Times New Roman" w:hAnsi="Times New Roman"/>
          <w:lang w:eastAsia="he-IL"/>
        </w:rPr>
        <w:t>2-6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הורשעו בעבירה של חברות ופעילות בהתאחדות בלתי מותרת והנאשם </w:t>
      </w:r>
      <w:r>
        <w:rPr>
          <w:rFonts w:cs="Times New Roman" w:ascii="Times New Roman" w:hAnsi="Times New Roman"/>
          <w:lang w:eastAsia="he-IL"/>
        </w:rPr>
        <w:t>2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הורשע בנוסף בעבירה של קשירת קשר לפשע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>רכישת נשק</w:t>
      </w:r>
      <w:r>
        <w:rPr>
          <w:rFonts w:cs="Times New Roman" w:ascii="Times New Roman" w:hAnsi="Times New Roman"/>
          <w:rtl w:val="true"/>
          <w:lang w:eastAsia="he-IL"/>
        </w:rPr>
        <w:t xml:space="preserve">) </w:t>
      </w:r>
      <w:r>
        <w:rPr>
          <w:rFonts w:ascii="Times New Roman" w:hAnsi="Times New Roman" w:cs="Times New Roman"/>
          <w:rtl w:val="true"/>
          <w:lang w:eastAsia="he-IL"/>
        </w:rPr>
        <w:t>וניסיון רכישת נשק והחזקתו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 xml:space="preserve">בית המשפט גזר על הנאשמים עונשי מאסר אשר נעו בין </w:t>
      </w:r>
      <w:r>
        <w:rPr>
          <w:rFonts w:cs="Times New Roman" w:ascii="Times New Roman" w:hAnsi="Times New Roman"/>
          <w:lang w:eastAsia="he-IL"/>
        </w:rPr>
        <w:t>2.5-6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שנות מאסר בפועל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 xml:space="preserve">בעניין זה צוין כי היו מודעים לכוונותיו ומעשיו של הנאשם </w:t>
      </w:r>
      <w:r>
        <w:rPr>
          <w:rFonts w:cs="Times New Roman" w:ascii="Times New Roman" w:hAnsi="Times New Roman"/>
          <w:lang w:eastAsia="he-IL"/>
        </w:rPr>
        <w:t>2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לצאת לסוריה ואף רובם סייעו בידיו מבחינה כספית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 xml:space="preserve">הנאשמים </w:t>
      </w:r>
      <w:r>
        <w:rPr>
          <w:rFonts w:cs="Times New Roman" w:ascii="Times New Roman" w:hAnsi="Times New Roman"/>
          <w:lang w:eastAsia="he-IL"/>
        </w:rPr>
        <w:t>3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ו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cs="Times New Roman" w:ascii="Times New Roman" w:hAnsi="Times New Roman"/>
          <w:lang w:eastAsia="he-IL"/>
        </w:rPr>
        <w:t>4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הביעו מחשבות לצאת לסוריה ולהילחם לצד הארגון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כפי שבענייננו הנאשם </w:t>
      </w:r>
      <w:r>
        <w:rPr>
          <w:rFonts w:cs="Times New Roman" w:ascii="Times New Roman" w:hAnsi="Times New Roman"/>
          <w:lang w:eastAsia="he-IL"/>
        </w:rPr>
        <w:t>2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שיתף את הנאשם </w:t>
      </w:r>
      <w:r>
        <w:rPr>
          <w:rFonts w:cs="Times New Roman" w:ascii="Times New Roman" w:hAnsi="Times New Roman"/>
          <w:lang w:eastAsia="he-IL"/>
        </w:rPr>
        <w:t>4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ברצונו להצטרף אל חבריו בסוריה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 xml:space="preserve">בנוסף לקחו הנאשמים </w:t>
      </w:r>
      <w:r>
        <w:rPr>
          <w:rFonts w:cs="Times New Roman" w:ascii="Times New Roman" w:hAnsi="Times New Roman"/>
          <w:lang w:eastAsia="he-IL"/>
        </w:rPr>
        <w:t>2-4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חלק בשחיטת כבשים על מנת 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לחזק את הלב</w:t>
      </w:r>
      <w:r>
        <w:rPr>
          <w:rFonts w:cs="Times New Roman" w:ascii="Times New Roman" w:hAnsi="Times New Roman"/>
          <w:rtl w:val="true"/>
          <w:lang w:eastAsia="he-IL"/>
        </w:rPr>
        <w:t xml:space="preserve">" </w:t>
      </w:r>
      <w:r>
        <w:rPr>
          <w:rFonts w:ascii="Times New Roman" w:hAnsi="Times New Roman" w:cs="Times New Roman"/>
          <w:rtl w:val="true"/>
          <w:lang w:eastAsia="he-IL"/>
        </w:rPr>
        <w:t>למקרה שיצטרכו להילחם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פעילות הנאשמים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למעט הנאשם </w:t>
      </w:r>
      <w:r>
        <w:rPr>
          <w:rFonts w:cs="Times New Roman" w:ascii="Times New Roman" w:hAnsi="Times New Roman"/>
          <w:lang w:eastAsia="he-IL"/>
        </w:rPr>
        <w:t>5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כללה גם העברת סרטונים וקבלת הדרכה אודות הכנת בקבוקי תבערה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ניתן לראות בפעולה זו כהכנה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כפי שהנאשמים בענייננו ערכו אימוני ירי ולמדו כיצד להכין בקבוקי תבערה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באשר לאישום השני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המתייחס לנאשם </w:t>
      </w:r>
      <w:r>
        <w:rPr>
          <w:rFonts w:cs="Times New Roman" w:ascii="Times New Roman" w:hAnsi="Times New Roman"/>
          <w:lang w:eastAsia="he-IL"/>
        </w:rPr>
        <w:t>2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גמלה בליבו של הנאשם </w:t>
      </w:r>
      <w:r>
        <w:rPr>
          <w:rFonts w:cs="Times New Roman" w:ascii="Times New Roman" w:hAnsi="Times New Roman"/>
          <w:lang w:eastAsia="he-IL"/>
        </w:rPr>
        <w:t>2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החלטה לבצע פיגוע בישראל נגד אנשי בטחון ודרוזים תוך שימוש בנשק חם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לשם קידום תוכנית זו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פנה הנאשם לאחר על מנת שיסייע בידו לרכוש רובה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גם פעילות זו תואמת לענייננו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 xml:space="preserve">על הנאשם </w:t>
      </w:r>
      <w:r>
        <w:rPr>
          <w:rFonts w:cs="Times New Roman" w:ascii="Times New Roman" w:hAnsi="Times New Roman"/>
          <w:lang w:eastAsia="he-IL"/>
        </w:rPr>
        <w:t>2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הושתו </w:t>
      </w:r>
      <w:r>
        <w:rPr>
          <w:rFonts w:cs="Times New Roman" w:ascii="Times New Roman" w:hAnsi="Times New Roman"/>
          <w:b/>
          <w:bCs/>
          <w:lang w:eastAsia="he-IL"/>
        </w:rPr>
        <w:t>6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שנות מאסר בפועל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בעניינם של הנאשמים </w:t>
      </w:r>
      <w:r>
        <w:rPr>
          <w:rFonts w:cs="Times New Roman" w:ascii="Times New Roman" w:hAnsi="Times New Roman"/>
          <w:lang w:eastAsia="he-IL"/>
        </w:rPr>
        <w:t>3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ו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cs="Times New Roman" w:ascii="Times New Roman" w:hAnsi="Times New Roman"/>
          <w:lang w:eastAsia="he-IL"/>
        </w:rPr>
        <w:t>4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נגזרו </w:t>
      </w:r>
      <w:r>
        <w:rPr>
          <w:rFonts w:cs="Times New Roman" w:ascii="Times New Roman" w:hAnsi="Times New Roman"/>
          <w:b/>
          <w:bCs/>
          <w:lang w:eastAsia="he-IL"/>
        </w:rPr>
        <w:t>3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שנות מאסר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814" w:end="0"/>
        <w:contextualSpacing/>
        <w:jc w:val="both"/>
        <w:rPr>
          <w:rFonts w:ascii="Calibri" w:hAnsi="Calibri" w:cs="Calibri"/>
        </w:rPr>
      </w:pPr>
      <w:hyperlink r:id="rId6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9373/10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ותד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14/09/11</w:t>
      </w:r>
      <w:r>
        <w:rPr>
          <w:rFonts w:cs="Calibri" w:ascii="Calibri" w:hAnsi="Calibri"/>
          <w:rtl w:val="true"/>
        </w:rPr>
        <w:t>) –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30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276" w:before="0" w:after="200"/>
        <w:ind w:start="720" w:end="0"/>
        <w:contextualSpacing/>
        <w:jc w:val="start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814" w:end="0"/>
        <w:contextualSpacing/>
        <w:jc w:val="both"/>
        <w:rPr>
          <w:rFonts w:ascii="Calibri" w:hAnsi="Calibri" w:cs="Calibri"/>
        </w:rPr>
      </w:pPr>
      <w:hyperlink r:id="rId6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2892/13</w:t>
        </w:r>
      </w:hyperlink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עודתאללה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מדינת ישראל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 xml:space="preserve">ניתן ביום </w:t>
      </w:r>
      <w:r>
        <w:rPr>
          <w:rFonts w:cs="Times New Roman" w:ascii="Times New Roman" w:hAnsi="Times New Roman"/>
          <w:lang w:eastAsia="he-IL"/>
        </w:rPr>
        <w:t>29/9/13</w:t>
      </w:r>
      <w:r>
        <w:rPr>
          <w:rFonts w:cs="Times New Roman" w:ascii="Times New Roman" w:hAnsi="Times New Roman"/>
          <w:rtl w:val="true"/>
          <w:lang w:eastAsia="he-IL"/>
        </w:rPr>
        <w:t xml:space="preserve">) - </w:t>
      </w:r>
      <w:r>
        <w:rPr>
          <w:rFonts w:ascii="Times New Roman" w:hAnsi="Times New Roman" w:cs="Times New Roman"/>
          <w:rtl w:val="true"/>
          <w:lang w:eastAsia="he-IL"/>
        </w:rPr>
        <w:t>המערער נהג ברכבו כשהוא מוביל ונושא אקדח עם מחסנית ריקה תחת מושבו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משהבחין במחסום משטרתי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סטה מנתיבו ועצר את הרכב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השוטרים הגיעו אל הרכב ומצאו את האקדח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בפי המערער לא היה הסבר המניח את הדעת לפשר החזקת הנשק והמניע לכך נותר עמום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מתחם העונש שנקבע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עמד על </w:t>
      </w:r>
      <w:r>
        <w:rPr>
          <w:rFonts w:cs="Times New Roman" w:ascii="Times New Roman" w:hAnsi="Times New Roman"/>
          <w:lang w:eastAsia="he-IL"/>
        </w:rPr>
        <w:t>12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עד </w:t>
      </w:r>
      <w:r>
        <w:rPr>
          <w:rFonts w:cs="Times New Roman" w:ascii="Times New Roman" w:hAnsi="Times New Roman"/>
          <w:lang w:eastAsia="he-IL"/>
        </w:rPr>
        <w:t>36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 בפועל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 xml:space="preserve">נגזרו </w:t>
      </w:r>
      <w:r>
        <w:rPr>
          <w:rFonts w:cs="Times New Roman" w:ascii="Times New Roman" w:hAnsi="Times New Roman"/>
          <w:b/>
          <w:bCs/>
          <w:lang w:eastAsia="he-IL"/>
        </w:rPr>
        <w:t>21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חודשי מאסר בפועל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המדובר בצעיר ונורמטיבי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בית המשפט העליון דחה את הערעור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814" w:end="0"/>
        <w:contextualSpacing/>
        <w:jc w:val="both"/>
        <w:rPr>
          <w:rFonts w:ascii="Calibri" w:hAnsi="Calibri" w:cs="Calibri"/>
        </w:rPr>
      </w:pPr>
      <w:hyperlink r:id="rId6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3116/13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ויאם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קבלאן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15/10/13</w:t>
      </w:r>
      <w:r>
        <w:rPr>
          <w:rFonts w:cs="Calibri" w:ascii="Calibri" w:hAnsi="Calibri"/>
          <w:rtl w:val="true"/>
        </w:rPr>
        <w:t xml:space="preserve">) - </w:t>
      </w:r>
      <w:r>
        <w:rPr>
          <w:rFonts w:ascii="Calibri" w:hAnsi="Calibri" w:cs="Calibri"/>
          <w:sz w:val="22"/>
          <w:sz w:val="22"/>
          <w:rtl w:val="true"/>
        </w:rPr>
        <w:t>המערערים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הורשעו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במסגרת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הסדר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טיעון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קשירת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לביצוע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פשע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ובעבירת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הצתה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לאחר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שהציתו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אוטובוס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ששוויו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</w:t>
      </w:r>
      <w:r>
        <w:rPr>
          <w:rFonts w:cs="Calibri" w:ascii="Calibri" w:hAnsi="Calibri"/>
          <w:sz w:val="22"/>
          <w:rtl w:val="true"/>
        </w:rPr>
        <w:t>-</w:t>
      </w:r>
      <w:r>
        <w:rPr>
          <w:rFonts w:cs="Calibri" w:ascii="Calibri" w:hAnsi="Calibri"/>
          <w:sz w:val="22"/>
        </w:rPr>
        <w:t>200,000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₪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המשפט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המחוזי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גזר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עליהם</w:t>
      </w:r>
      <w:r>
        <w:rPr>
          <w:rFonts w:ascii="Calibri" w:hAnsi="Calibri" w:cs="Calibri"/>
          <w:sz w:val="22"/>
          <w:sz w:val="22"/>
          <w:rtl w:val="true"/>
        </w:rPr>
        <w:t xml:space="preserve">  </w:t>
      </w:r>
      <w:r>
        <w:rPr>
          <w:rFonts w:cs="Calibri" w:ascii="Calibri" w:hAnsi="Calibri"/>
          <w:sz w:val="22"/>
        </w:rPr>
        <w:t>40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חודשי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מתוכם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</w:rPr>
        <w:t>24</w:t>
      </w:r>
      <w:r>
        <w:rPr>
          <w:rFonts w:cs="Calibri" w:ascii="Calibri" w:hAnsi="Calibri"/>
          <w:b/>
          <w:bCs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חודשי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מאסר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בפועל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קנס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15,000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₪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ופיצוי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לחברת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הביטוח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בסך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40,000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₪</w:t>
      </w:r>
      <w:r>
        <w:rPr>
          <w:rFonts w:cs="Calibri" w:ascii="Calibri" w:hAnsi="Calibri"/>
          <w:sz w:val="22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דחה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הערעורים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למעט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לעניין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הפיצויים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שנקבע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שאלו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ישולמו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לחברת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האוטובוסים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לחברת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הביטוח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785" w:end="0"/>
        <w:jc w:val="both"/>
        <w:rPr>
          <w:rFonts w:ascii="Times New Roman" w:hAnsi="Times New Roman" w:cs="Times New Roman"/>
          <w:u w:val="single"/>
          <w:lang w:eastAsia="he-IL"/>
        </w:rPr>
      </w:pPr>
      <w:r>
        <w:rPr>
          <w:rFonts w:ascii="Times New Roman" w:hAnsi="Times New Roman" w:cs="Times New Roman"/>
          <w:u w:val="single"/>
          <w:rtl w:val="true"/>
          <w:lang w:eastAsia="he-IL"/>
        </w:rPr>
        <w:t>ההגנה אזכרה מטעמה</w:t>
      </w:r>
      <w:r>
        <w:rPr>
          <w:rFonts w:cs="Times New Roman" w:ascii="Times New Roman" w:hAnsi="Times New Roman"/>
          <w:u w:val="single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u w:val="single"/>
          <w:rtl w:val="true"/>
          <w:lang w:eastAsia="he-IL"/>
        </w:rPr>
        <w:t>בין היתר</w:t>
      </w:r>
      <w:r>
        <w:rPr>
          <w:rFonts w:cs="Times New Roman" w:ascii="Times New Roman" w:hAnsi="Times New Roman"/>
          <w:u w:val="single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u w:val="single"/>
          <w:rtl w:val="true"/>
          <w:lang w:eastAsia="he-IL"/>
        </w:rPr>
        <w:t>את הפסיקה הבאה</w:t>
      </w:r>
      <w:r>
        <w:rPr>
          <w:rFonts w:cs="Times New Roman" w:ascii="Times New Roman" w:hAnsi="Times New Roman"/>
          <w:u w:val="single"/>
          <w:rtl w:val="true"/>
          <w:lang w:eastAsia="he-IL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3"/>
        </w:numPr>
        <w:spacing w:lineRule="auto" w:line="360" w:before="240" w:after="0"/>
        <w:ind w:hanging="360" w:start="1080" w:end="0"/>
        <w:contextualSpacing/>
        <w:jc w:val="both"/>
        <w:rPr>
          <w:b/>
          <w:bCs/>
          <w:u w:val="single"/>
          <w:lang w:eastAsia="he-IL"/>
        </w:rPr>
      </w:pPr>
      <w:hyperlink r:id="rId67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3827/06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פלוני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נ</w:t>
      </w:r>
      <w:r>
        <w:rPr>
          <w:rFonts w:cs="Calibri" w:ascii="Calibri" w:hAnsi="Calibri"/>
          <w:b/>
          <w:bCs/>
          <w:rtl w:val="true"/>
          <w:lang w:eastAsia="he-IL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eastAsia="he-IL"/>
        </w:rPr>
        <w:t>מדינת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ישראל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>ניתן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ביום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27/3/2007</w:t>
      </w:r>
      <w:r>
        <w:rPr>
          <w:rFonts w:cs="Calibri" w:ascii="Calibri" w:hAnsi="Calibri"/>
          <w:rtl w:val="true"/>
          <w:lang w:eastAsia="he-IL"/>
        </w:rPr>
        <w:t xml:space="preserve">)- </w:t>
      </w:r>
      <w:r>
        <w:rPr>
          <w:rFonts w:ascii="Calibri" w:hAnsi="Calibri" w:cs="Calibri"/>
          <w:rtl w:val="true"/>
          <w:lang w:eastAsia="he-IL"/>
        </w:rPr>
        <w:t>המערער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הורשע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במסגרת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הסדר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טיעון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בעבירה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ביצוע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שירות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עבור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התאחדות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בלתי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מוכרת</w:t>
      </w:r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במסגרת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עיסוקו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כחלפן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כספים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העביר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כספים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ממדינות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זרות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חאן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יונס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לבקשת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מפקד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הזרוע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הצבאית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חמאס</w:t>
      </w:r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בית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המחוזי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גזר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עליו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5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שנות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מאסר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מתוכן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b/>
          <w:bCs/>
          <w:lang w:eastAsia="he-IL"/>
        </w:rPr>
        <w:t>4</w:t>
      </w:r>
      <w:r>
        <w:rPr>
          <w:rFonts w:cs="Calibri" w:ascii="Calibri" w:hAnsi="Calibri"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שנים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לריצוי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בפועל</w:t>
      </w:r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בית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העליון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דחה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ערעורו</w:t>
      </w:r>
      <w:r>
        <w:rPr>
          <w:rFonts w:cs="Calibri" w:ascii="Calibri" w:hAnsi="Calibri"/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814" w:end="0"/>
        <w:contextualSpacing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hyperlink r:id="rId68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2730/08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אכרם פראח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מדינת ישראל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 xml:space="preserve">ניתן ביום </w:t>
      </w:r>
      <w:r>
        <w:rPr>
          <w:rFonts w:cs="Times New Roman" w:ascii="Times New Roman" w:hAnsi="Times New Roman"/>
          <w:lang w:eastAsia="he-IL"/>
        </w:rPr>
        <w:t>1/9/2008</w:t>
      </w:r>
      <w:r>
        <w:rPr>
          <w:rFonts w:cs="Times New Roman" w:ascii="Times New Roman" w:hAnsi="Times New Roman"/>
          <w:rtl w:val="true"/>
          <w:lang w:eastAsia="he-IL"/>
        </w:rPr>
        <w:t xml:space="preserve">) - </w:t>
      </w:r>
      <w:r>
        <w:rPr>
          <w:rFonts w:ascii="Times New Roman" w:hAnsi="Times New Roman" w:cs="Times New Roman"/>
          <w:rtl w:val="true"/>
          <w:lang w:eastAsia="he-IL"/>
        </w:rPr>
        <w:t>המערער הורשע בעקבות הסדר טיעון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בין היתר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בעבירה של מגע עם סוכן חוץ ועבירה של ביצוע שירות בשביל התאחדות בלתי מותרת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המערער היה יו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 xml:space="preserve">ר ועדה אשר קיבלה כספים מארגון 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קואליציית הצדקה</w:t>
      </w:r>
      <w:r>
        <w:rPr>
          <w:rFonts w:cs="Times New Roman" w:ascii="Times New Roman" w:hAnsi="Times New Roman"/>
          <w:rtl w:val="true"/>
          <w:lang w:eastAsia="he-IL"/>
        </w:rPr>
        <w:t xml:space="preserve">" </w:t>
      </w:r>
      <w:r>
        <w:rPr>
          <w:rFonts w:ascii="Times New Roman" w:hAnsi="Times New Roman" w:cs="Times New Roman"/>
          <w:rtl w:val="true"/>
          <w:lang w:eastAsia="he-IL"/>
        </w:rPr>
        <w:t>שהינה התאחדות בלתי מותרת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על המערער הושתו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b/>
          <w:bCs/>
          <w:lang w:eastAsia="he-IL"/>
        </w:rPr>
        <w:t>40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חודשי מאס</w:t>
      </w:r>
      <w:r>
        <w:rPr>
          <w:rFonts w:ascii="Times New Roman" w:hAnsi="Times New Roman" w:cs="Times New Roman"/>
          <w:rtl w:val="true"/>
          <w:lang w:eastAsia="he-IL"/>
        </w:rPr>
        <w:t>ר בפועל ומאסר מותנה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בית המשפט העליון דחה את ערעורו</w:t>
      </w:r>
      <w:r>
        <w:rPr>
          <w:rFonts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814" w:end="0"/>
        <w:contextualSpacing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hyperlink r:id="rId69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7368/12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אגבריה מוחמד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מדינת ישראל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28/4/2013</w:t>
      </w:r>
      <w:r>
        <w:rPr>
          <w:rFonts w:cs="Calibri" w:ascii="Calibri" w:hAnsi="Calibri"/>
          <w:rtl w:val="true"/>
        </w:rPr>
        <w:t xml:space="preserve">)-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התאחדות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לאסירים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ולפעילי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חמאס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36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276" w:before="0" w:after="200"/>
        <w:ind w:start="720" w:end="0"/>
        <w:contextualSpacing/>
        <w:jc w:val="start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814" w:end="0"/>
        <w:contextualSpacing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hyperlink r:id="rId70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42550-02-14</w:t>
        </w:r>
      </w:hyperlink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 נגד סאאד עיסה ואח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 xml:space="preserve">ניתן ביום </w:t>
      </w:r>
      <w:r>
        <w:rPr>
          <w:rFonts w:cs="Times New Roman" w:ascii="Times New Roman" w:hAnsi="Times New Roman"/>
          <w:lang w:eastAsia="he-IL"/>
        </w:rPr>
        <w:t>27/5/2014</w:t>
      </w:r>
      <w:r>
        <w:rPr>
          <w:rFonts w:cs="Times New Roman" w:ascii="Times New Roman" w:hAnsi="Times New Roman"/>
          <w:rtl w:val="true"/>
          <w:lang w:eastAsia="he-IL"/>
        </w:rPr>
        <w:t xml:space="preserve">) - </w:t>
      </w:r>
      <w:r>
        <w:rPr>
          <w:rFonts w:ascii="Times New Roman" w:hAnsi="Times New Roman" w:cs="Times New Roman"/>
          <w:rtl w:val="true"/>
          <w:lang w:eastAsia="he-IL"/>
        </w:rPr>
        <w:t>הנאשם אסיר בטחוני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פעיל ארגון הפת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ח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ביקש מאשתו להחדיר עבורו במהלך ביקורה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כרטיס חיוג לטלפון סלולרי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והיא עשתה כן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הנאשמים הורשעו בעבירת קשירת קשר לביצוע עוון וניסיון להחדרת ציוד קצה לכלא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 xml:space="preserve">בית המשפט הטיל על הנאשם </w:t>
      </w:r>
      <w:r>
        <w:rPr>
          <w:rFonts w:cs="Times New Roman" w:ascii="Times New Roman" w:hAnsi="Times New Roman"/>
          <w:b/>
          <w:bCs/>
          <w:lang w:eastAsia="he-IL"/>
        </w:rPr>
        <w:t>12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חודשי מאסר בפועל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>.</w:t>
      </w:r>
    </w:p>
    <w:p>
      <w:pPr>
        <w:pStyle w:val="Normal"/>
        <w:spacing w:lineRule="auto" w:line="276" w:before="0" w:after="200"/>
        <w:ind w:start="720" w:end="0"/>
        <w:contextualSpacing/>
        <w:jc w:val="start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814" w:end="0"/>
        <w:contextualSpacing/>
        <w:jc w:val="both"/>
        <w:rPr>
          <w:rFonts w:ascii="Times New Roman" w:hAnsi="Times New Roman" w:cs="Times New Roman"/>
          <w:b/>
          <w:bCs/>
          <w:lang w:eastAsia="he-IL"/>
        </w:rPr>
      </w:pPr>
      <w:hyperlink r:id="rId71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color w:val="0000FF"/>
            <w:u w:val="single"/>
            <w:lang w:eastAsia="he-IL"/>
          </w:rPr>
          <w:t>32357-01-14</w:t>
        </w:r>
      </w:hyperlink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 ישראל 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רקאן אלטורי ואח</w:t>
      </w:r>
      <w:r>
        <w:rPr>
          <w:b/>
          <w:bCs/>
          <w:rtl w:val="true"/>
          <w:lang w:eastAsia="he-IL"/>
        </w:rPr>
        <w:t xml:space="preserve">'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 xml:space="preserve">ניתן ביום </w:t>
      </w:r>
      <w:r>
        <w:rPr>
          <w:lang w:eastAsia="he-IL"/>
        </w:rPr>
        <w:t>6/10/14</w:t>
      </w:r>
      <w:r>
        <w:rPr>
          <w:rtl w:val="true"/>
          <w:lang w:eastAsia="he-IL"/>
        </w:rPr>
        <w:t>) -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הודה בביצוע עבירה שעניינה קשירת קשר לביצוע פשע </w:t>
      </w:r>
      <w:r>
        <w:rPr>
          <w:rtl w:val="true"/>
        </w:rPr>
        <w:t>(</w:t>
      </w:r>
      <w:r>
        <w:rPr>
          <w:rtl w:val="true"/>
        </w:rPr>
        <w:t>תיווך בסם מסוכן</w:t>
      </w:r>
      <w:r>
        <w:rPr>
          <w:rtl w:val="true"/>
        </w:rPr>
        <w:t>(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 המשפט גזר עליו בהתאם להסדר טיעון</w:t>
      </w:r>
      <w:r>
        <w:rPr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  <w:lang w:eastAsia="he-IL"/>
        </w:rPr>
      </w:pPr>
      <w:r>
        <w:rPr>
          <w:rFonts w:cs="Calibri" w:ascii="Calibri" w:hAnsi="Calibri"/>
          <w:b/>
          <w:bCs/>
          <w:rtl w:val="true"/>
          <w:lang w:eastAsia="he-IL"/>
        </w:rPr>
      </w:r>
    </w:p>
    <w:p>
      <w:pPr>
        <w:pStyle w:val="Normal"/>
        <w:spacing w:lineRule="auto" w:line="360"/>
        <w:ind w:firstLine="454"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/>
          <w:bCs/>
          <w:rtl w:val="true"/>
        </w:rPr>
        <w:t>ג</w:t>
      </w:r>
      <w:r>
        <w:rPr>
          <w:rFonts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 xml:space="preserve">הנסיבות הקשורות בביצוע העבירה </w:t>
      </w:r>
      <w:r>
        <w:rPr>
          <w:rFonts w:cs="Times New Roman" w:ascii="Times New Roman" w:hAnsi="Times New Roman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785" w:end="0"/>
        <w:jc w:val="both"/>
        <w:rPr/>
      </w:pPr>
      <w:r>
        <w:rPr>
          <w:rFonts w:ascii="Times New Roman" w:hAnsi="Times New Roman" w:cs="Times New Roman"/>
          <w:rtl w:val="true"/>
        </w:rPr>
        <w:t>בענייננו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לעבירות אותן ביצעו הנאשמים קדם תכנון מוקדם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מעשיהם לא נעשו בהיסח הדעת כי אם לאחר הקדשת מחשבה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באשר לעבירות המיוחסות לנאשמים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קדמה הבשלה אידיאולוגית עת הקימו ארגון שמטרתו לבצע פעילות רצחנית בתוך שטח מדינת ישראל ובחנו אפשרויות שונות להן קדמו סיורים בשטח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הצטיידו בנשק ואמל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ערכו במספר הזדמנויות אימוני ירי בנשק שהחזיקו ברשותם ואף שוחחו על הצורך להשיג כלי נשק נוספים כדי להוציא אל הפועל את הפיגועים המתוכננים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הנאשמים עדכונו זה את זה בפרטי התקשורת שקיימו עם כילאני וכנאנה ביודעם כי הם מגוייסים לארגון דאע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באשר לעבירת קשירת הקשר המיוחסת לנאשמים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, </w:t>
      </w:r>
      <w:r>
        <w:rPr>
          <w:rFonts w:ascii="Times New Roman" w:hAnsi="Times New Roman" w:cs="Times New Roman"/>
          <w:rtl w:val="true"/>
        </w:rPr>
        <w:t xml:space="preserve">קשרו קשר לרכישת נשק מסוג </w:t>
      </w:r>
      <w:r>
        <w:rPr>
          <w:rFonts w:cs="Times New Roman" w:ascii="Times New Roman" w:hAnsi="Times New Roman"/>
        </w:rPr>
        <w:t>M-16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הנאשם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אסיר בטחוני בכלא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הפעיל את אביו שהגיע לבקרו על מנת להעביר מידע לנאשם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לפיו הוא זקוק לאמל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לאחר מכן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שוחחו הנאשמים ביניהם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והנאשם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נענה לבקשת הנאשם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וניסה להשיג עבורו נשק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כן הנחה הנאשם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את הנאשם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לשמור ברשותו את הנשק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עד אשר יגיע אחר מטעמו לקחת אותו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276" w:before="0" w:after="200"/>
        <w:ind w:start="720" w:end="0"/>
        <w:contextualSpacing/>
        <w:jc w:val="start"/>
        <w:rPr>
          <w:rFonts w:ascii="FrankRuehl" w:hAnsi="FrankRuehl" w:cs="FrankRuehl"/>
          <w:color w:val="000000"/>
          <w:spacing w:val="10"/>
          <w:sz w:val="22"/>
          <w:szCs w:val="22"/>
        </w:rPr>
      </w:pPr>
      <w:r>
        <w:rPr>
          <w:rFonts w:cs="FrankRuehl" w:ascii="FrankRuehl" w:hAnsi="FrankRuehl"/>
          <w:color w:val="000000"/>
          <w:spacing w:val="10"/>
          <w:sz w:val="22"/>
          <w:szCs w:val="22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rtl w:val="true"/>
        </w:rPr>
        <w:t>באשר לחלקם היחסי של הנאשמים בביצוע העבירה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ascii="Times New Roman" w:hAnsi="Times New Roman" w:cs="Times New Roman"/>
          <w:rtl w:val="true"/>
        </w:rPr>
        <w:t xml:space="preserve">סבורני כי יש לאבחן במקרה דנא את עניינו של </w:t>
      </w:r>
      <w:r>
        <w:rPr>
          <w:rFonts w:ascii="Times New Roman" w:hAnsi="Times New Roman" w:cs="Times New Roman"/>
          <w:u w:val="single"/>
          <w:rtl w:val="true"/>
        </w:rPr>
        <w:t xml:space="preserve">הנאשם </w:t>
      </w:r>
      <w:r>
        <w:rPr>
          <w:rFonts w:cs="Times New Roman" w:ascii="Times New Roman" w:hAnsi="Times New Roman"/>
          <w:u w:val="single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אשר היה בכוונתו לצאת לסוריה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שמר על קשר עם חבריו כילאני וכנאנה אשר הצטרפו לארגון דאע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ש והקים חוליה לביצוע פיגועים בישראל כתחליף ליציאה לסוריה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אינני מקבל טענות 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כ הנאשם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לפיהן לנאשם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לא היתה כל כוונה לממש את התוכניות עליהם שוחח עם חבריו וכי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לא עשה כל צעד לשם תחילת ביצוע התוכניות</w:t>
      </w:r>
      <w:r>
        <w:rPr>
          <w:rFonts w:cs="Times New Roman" w:ascii="Times New Roman" w:hAnsi="Times New Roman"/>
          <w:rtl w:val="true"/>
        </w:rPr>
        <w:t xml:space="preserve">.. </w:t>
      </w:r>
      <w:r>
        <w:rPr>
          <w:rFonts w:ascii="Times New Roman" w:hAnsi="Times New Roman" w:cs="Times New Roman"/>
          <w:rtl w:val="true"/>
        </w:rPr>
        <w:t>התכנון היה ונשאר בגדר ראשוני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כללי ביותר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מבלי להצטייד בכלים או אמל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</w:t>
      </w:r>
      <w:r>
        <w:rPr>
          <w:rFonts w:cs="Times New Roman" w:ascii="Times New Roman" w:hAnsi="Times New Roman"/>
          <w:rtl w:val="true"/>
        </w:rPr>
        <w:t xml:space="preserve">...". </w:t>
      </w:r>
      <w:r>
        <w:rPr>
          <w:rFonts w:ascii="Times New Roman" w:hAnsi="Times New Roman" w:cs="Times New Roman"/>
          <w:rtl w:val="true"/>
        </w:rPr>
        <w:t xml:space="preserve">הנאשם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הוא זה אשר הציע להשליך בקבוקי תבערה לעבר ניידת משטרה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לבצע פיגוע ירי לעבר חיילים בבסיס מהלול ולהצית מקומות בהם מוכרים אלכוהול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הנאשם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סיכם עם מחאגנה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לאחר חתונת אחותו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יסתננו לטורקיה ומשם לסוריה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אימוני הירי והפעילות המתוארת לעיל נעשו לשם ביצוע התוכנית וסבורני כי העובדה שבסופו של יום לא יצאה תוכניתם אל הפועל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אין בה משום נסיבה לקולא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כל אלה מלמדים כי הנאשם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הוא שהגה רעיונות לביצוע הפיגועים דבר המעיד על מסוכנותו הרבה 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בעניין זה אפנה לדברי בית המשפט העליון ב</w:t>
      </w:r>
      <w:hyperlink r:id="rId72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6930/06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פלוני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מדינת ישראל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 xml:space="preserve">ניתן ביום </w:t>
      </w:r>
      <w:r>
        <w:rPr>
          <w:rFonts w:cs="Times New Roman" w:ascii="Times New Roman" w:hAnsi="Times New Roman"/>
        </w:rPr>
        <w:t>25/5/08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אשר אוזכר על ידי 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 המאשימה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בקבעו כי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כוונת הפיגוע של המערער ושולחיו לא התממשה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אולם בנכונותו לרתום את עצמו לפעילות טרור מסוג זה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הוא חשף את מסוכנותו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ואת זו מצווה מערכת המשפט למנוע</w:t>
      </w:r>
      <w:r>
        <w:rPr>
          <w:rFonts w:cs="Times New Roman" w:ascii="Times New Roman" w:hAnsi="Times New Roman"/>
          <w:b/>
          <w:bCs/>
          <w:rtl w:val="true"/>
        </w:rPr>
        <w:t>".</w:t>
      </w:r>
    </w:p>
    <w:p>
      <w:pPr>
        <w:pStyle w:val="Normal"/>
        <w:spacing w:lineRule="auto" w:line="360"/>
        <w:ind w:start="785" w:end="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  <w:rtl w:val="true"/>
        </w:rPr>
      </w:r>
    </w:p>
    <w:p>
      <w:pPr>
        <w:pStyle w:val="Normal"/>
        <w:spacing w:lineRule="auto" w:line="360"/>
        <w:ind w:start="785" w:end="0"/>
        <w:jc w:val="both"/>
        <w:rPr/>
      </w:pPr>
      <w:r>
        <w:rPr>
          <w:rFonts w:ascii="Times New Roman" w:hAnsi="Times New Roman" w:cs="Times New Roman"/>
          <w:u w:val="single"/>
          <w:rtl w:val="true"/>
        </w:rPr>
        <w:t xml:space="preserve">הנאשם </w:t>
      </w:r>
      <w:r>
        <w:rPr>
          <w:rFonts w:cs="Times New Roman" w:ascii="Times New Roman" w:hAnsi="Times New Roman"/>
          <w:u w:val="single"/>
        </w:rPr>
        <w:t>4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היה בר סמכא בהתארגנות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הרוח החיה עמו נהגו להיוועץ בשל נגישותו לאמל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קשריו וניסיונו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החזיק ברשותו אקדח שנועד לשמש ל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ג</w:t>
      </w:r>
      <w:r>
        <w:rPr>
          <w:rFonts w:cs="Times New Roman" w:ascii="Times New Roman" w:hAnsi="Times New Roman"/>
          <w:rtl w:val="true"/>
        </w:rPr>
        <w:t>'</w:t>
      </w:r>
      <w:r>
        <w:rPr>
          <w:rFonts w:ascii="Times New Roman" w:hAnsi="Times New Roman" w:cs="Times New Roman"/>
          <w:rtl w:val="true"/>
        </w:rPr>
        <w:t>יהאד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 xml:space="preserve">ואף הציע לנאשם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לרכוש עבורם נשק אשר ישמשם בעת שתתחיל הפיכה של ארגון דאע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ש בישראל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טענת סנגורו כי לנאשם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לא הייתה כל כוונה להוציא תוכנית עבריינית לביצוע בפועל נדחית מאותה סיבה עליה עמדתי לעיל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אומנם הנאשם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פסל הוצאת התוכניות אל הפועל במועדים שצוינו בכתב האישום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אך לא בשל טוב ליבו או מתוך כוונה לשוב לדרך הישר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אם מהטעם שאינם כשירים ומיומנים דיים לביצוע אותן פעולות ובשל החשש שלהם להיתפס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כמו 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הנאשם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הורשע במספר עבירות במסגרת שני אישומים שונים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לפיהם</w:t>
      </w:r>
      <w:r>
        <w:rPr>
          <w:rtl w:val="true"/>
        </w:rPr>
        <w:t xml:space="preserve"> קשר קשר עם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לרכוש עבורו נשק ונענה לבקשתו בחיוב ואף עשה פעולות לשם כך כמפורט בכתב 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276" w:before="0" w:after="200"/>
        <w:ind w:start="720" w:end="0"/>
        <w:contextualSpacing/>
        <w:jc w:val="star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/>
        <w:ind w:start="785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</w:rPr>
        <w:t xml:space="preserve">באשר </w:t>
      </w:r>
      <w:r>
        <w:rPr>
          <w:rFonts w:ascii="Times New Roman" w:hAnsi="Times New Roman" w:cs="Times New Roman"/>
          <w:u w:val="single"/>
          <w:rtl w:val="true"/>
        </w:rPr>
        <w:t xml:space="preserve">לנאשם </w:t>
      </w:r>
      <w:r>
        <w:rPr>
          <w:rFonts w:cs="Times New Roman" w:ascii="Times New Roman" w:hAnsi="Times New Roman"/>
          <w:u w:val="single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בעניין המיוחס לו באישום השלישי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הוא זה אשר הזמין את הנשק והוביל  להפעלת האחרים על מנת לרכוש עבורו נשק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הנאשם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עשה זאת מתוך כותלי הכלא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כאילו לא די בעבירה שבגינה הושת עליו מאסר עולם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276" w:before="0" w:after="200"/>
        <w:ind w:start="720" w:end="0"/>
        <w:contextualSpacing/>
        <w:jc w:val="start"/>
        <w:rPr>
          <w:rFonts w:ascii="Calibri" w:hAnsi="Calibri" w:cs="Calibri"/>
          <w:sz w:val="22"/>
          <w:szCs w:val="22"/>
          <w:lang w:eastAsia="he-IL"/>
        </w:rPr>
      </w:pPr>
      <w:r>
        <w:rPr>
          <w:rFonts w:cs="Calibri" w:ascii="Calibri" w:hAnsi="Calibri"/>
          <w:sz w:val="22"/>
          <w:szCs w:val="22"/>
          <w:rtl w:val="true"/>
          <w:lang w:eastAsia="he-IL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785" w:end="0"/>
        <w:jc w:val="both"/>
        <w:rPr/>
      </w:pP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באשר לנזק שנגרם </w:t>
      </w:r>
      <w:r>
        <w:rPr>
          <w:rFonts w:ascii="Times New Roman" w:hAnsi="Times New Roman" w:cs="Times New Roman"/>
          <w:rtl w:val="true"/>
          <w:lang w:eastAsia="he-IL"/>
        </w:rPr>
        <w:t xml:space="preserve">באישום הראשון המיוחס </w:t>
      </w:r>
      <w:r>
        <w:rPr>
          <w:rFonts w:ascii="Times New Roman" w:hAnsi="Times New Roman" w:cs="Times New Roman"/>
          <w:u w:val="single"/>
          <w:rtl w:val="true"/>
          <w:lang w:eastAsia="he-IL"/>
        </w:rPr>
        <w:t xml:space="preserve">לנאשמים </w:t>
      </w:r>
      <w:r>
        <w:rPr>
          <w:rFonts w:cs="Times New Roman" w:ascii="Times New Roman" w:hAnsi="Times New Roman"/>
          <w:u w:val="single"/>
          <w:lang w:eastAsia="he-IL"/>
        </w:rPr>
        <w:t>2</w:t>
      </w:r>
      <w:r>
        <w:rPr>
          <w:rFonts w:cs="Times New Roman" w:ascii="Times New Roman" w:hAnsi="Times New Roman"/>
          <w:u w:val="single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u w:val="single"/>
          <w:rtl w:val="true"/>
          <w:lang w:eastAsia="he-IL"/>
        </w:rPr>
        <w:t>ו</w:t>
      </w:r>
      <w:r>
        <w:rPr>
          <w:rFonts w:cs="Times New Roman" w:ascii="Times New Roman" w:hAnsi="Times New Roman"/>
          <w:u w:val="single"/>
          <w:rtl w:val="true"/>
          <w:lang w:eastAsia="he-IL"/>
        </w:rPr>
        <w:t xml:space="preserve">- </w:t>
      </w:r>
      <w:r>
        <w:rPr>
          <w:rFonts w:cs="Times New Roman" w:ascii="Times New Roman" w:hAnsi="Times New Roman"/>
          <w:u w:val="single"/>
          <w:lang w:eastAsia="he-IL"/>
        </w:rPr>
        <w:t>4</w:t>
      </w:r>
      <w:r>
        <w:rPr>
          <w:rFonts w:cs="Times New Roman" w:ascii="Times New Roman" w:hAnsi="Times New Roman"/>
          <w:rtl w:val="true"/>
          <w:lang w:eastAsia="he-IL"/>
        </w:rPr>
        <w:t xml:space="preserve"> -  </w:t>
      </w:r>
      <w:r>
        <w:rPr>
          <w:rFonts w:ascii="Times New Roman" w:hAnsi="Times New Roman" w:cs="Times New Roman"/>
          <w:rtl w:val="true"/>
          <w:lang w:eastAsia="he-IL"/>
        </w:rPr>
        <w:t xml:space="preserve">הרי שיצירת הקשר של הנאשם </w:t>
      </w:r>
      <w:r>
        <w:rPr>
          <w:rFonts w:cs="Times New Roman" w:ascii="Times New Roman" w:hAnsi="Times New Roman"/>
          <w:lang w:eastAsia="he-IL"/>
        </w:rPr>
        <w:t>2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עם סוכני חוץ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פעילי דאע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ש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יש בה משום חגורת נפץ מתקתקת שעלולה להתפוצץ בכל רגע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אין לדעת איזה שימוש יכולים לעשות סוכני החוץ בקשר עם הנאשמים ומתי עלולים הם להפעילם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באשר לנזק אשר נגרם מעבירות הנשק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בהתייחס לשלושת הנאשמים בשני האישומים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עמדתי לעיל על הנזק שהיה צפוי להיגרם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עת פורטו הסכנות הנשקפות מזמינותו של נשק חם אשר יש עמו פוטנציאל להסלמה באלימות העבריינית והאידיאולוגית כאחד ופוגע בביטחון הציבור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בענייננו אכן כך אירע והנשק הגיע לידיים עויינות הביעו תמיכה בדאע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ש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פוטנציאל הנזק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הסיכון שהיה נעשה במקרה זה שימוש בנשק לצורך פעילות עוינת גדול יותר ממקרה רגיל בו נרכש נשק בלתי חוקי על ידי נאשמים שלא הביעו תמיכה בארגון טרור כזה או אחר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לא למיותר להדגיש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עבירת קשירת הקשר לרכישת נשק במסגרת אישום השני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נעשתה באותה תקופה של התרחשות האירועים נשוא האישום הראשון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276" w:before="0" w:after="200"/>
        <w:ind w:start="720" w:end="0"/>
        <w:contextualSpacing/>
        <w:jc w:val="star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/>
        <w:ind w:start="785" w:end="0"/>
        <w:jc w:val="both"/>
        <w:rPr/>
      </w:pPr>
      <w:r>
        <w:rPr>
          <w:rFonts w:ascii="Times New Roman" w:hAnsi="Times New Roman" w:cs="Times New Roman"/>
          <w:rtl w:val="true"/>
        </w:rPr>
        <w:t>עוד אתן דעתי לכך שלא בוצעה על ידם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בסופו של יום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כל פעולה כנגד ישראל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חרף זאת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 אוכל להתעלם מריבוי המקרים בהם היו קרובים להוציא אל הפועל תכניתם הרצחנית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מהאופי שנשאו מפגשיהם עת צפו יחד בסרטונים בפייסבוק ובתמונות ששלחו כילאני וכנאנה לנאשם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הקימו יחד התארגנות בלתי מותרת בתוך מדינת 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הביעו תמיכה בארגון דאע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ש וברעיון הקמת מדינה אסלאמית בישראל ובכל העולם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העבירה בה הורשעו במסגרת האישום הראשון הינה חברות ופעילות בהתארגנות בלתי מותרת והיא כשלעצמה אסורה ודי בה כדי להקנות לה את החומרה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b/>
          <w:bCs/>
          <w:rtl w:val="true"/>
        </w:rPr>
        <w:t xml:space="preserve"> </w:t>
      </w:r>
    </w:p>
    <w:p>
      <w:pPr>
        <w:pStyle w:val="Normal"/>
        <w:spacing w:lineRule="auto" w:line="276" w:before="0" w:after="200"/>
        <w:ind w:start="720" w:end="0"/>
        <w:contextualSpacing/>
        <w:jc w:val="start"/>
        <w:rPr>
          <w:rFonts w:ascii="Calibri" w:hAnsi="Calibri" w:cs="Calibri"/>
          <w:sz w:val="22"/>
          <w:szCs w:val="22"/>
          <w:lang w:eastAsia="he-IL"/>
        </w:rPr>
      </w:pPr>
      <w:r>
        <w:rPr>
          <w:rFonts w:cs="Calibri" w:ascii="Calibri" w:hAnsi="Calibri"/>
          <w:sz w:val="22"/>
          <w:szCs w:val="22"/>
          <w:rtl w:val="true"/>
          <w:lang w:eastAsia="he-IL"/>
        </w:rPr>
      </w:r>
    </w:p>
    <w:p>
      <w:pPr>
        <w:pStyle w:val="Normal"/>
        <w:spacing w:lineRule="auto" w:line="360"/>
        <w:ind w:start="785" w:end="0"/>
        <w:jc w:val="both"/>
        <w:rPr/>
      </w:pPr>
      <w:r>
        <w:rPr>
          <w:rFonts w:ascii="Times New Roman" w:hAnsi="Times New Roman" w:cs="Times New Roman"/>
          <w:rtl w:val="true"/>
          <w:lang w:eastAsia="he-IL"/>
        </w:rPr>
        <w:t>באשר לנזק שנגרם מהמיוחס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u w:val="single"/>
          <w:rtl w:val="true"/>
          <w:lang w:eastAsia="he-IL"/>
        </w:rPr>
        <w:t xml:space="preserve">לנאשם </w:t>
      </w:r>
      <w:r>
        <w:rPr>
          <w:rFonts w:cs="Times New Roman" w:ascii="Times New Roman" w:hAnsi="Times New Roman"/>
          <w:u w:val="single"/>
          <w:lang w:eastAsia="he-IL"/>
        </w:rPr>
        <w:t>1</w:t>
      </w:r>
      <w:r>
        <w:rPr>
          <w:rFonts w:cs="Times New Roman" w:ascii="Times New Roman" w:hAnsi="Times New Roman"/>
          <w:u w:val="single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– </w:t>
      </w:r>
      <w:r>
        <w:rPr>
          <w:rFonts w:ascii="Times New Roman" w:hAnsi="Times New Roman" w:cs="Times New Roman"/>
          <w:rtl w:val="true"/>
          <w:lang w:eastAsia="he-IL"/>
        </w:rPr>
        <w:t>טען הנאשם כי ביקש הוא לרכוש את הנשק ללא קשר לתמיכה בדאע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ש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 xml:space="preserve">מקבל אני את טענת המאשימה כי מאמציו של הנאשם </w:t>
      </w:r>
      <w:r>
        <w:rPr>
          <w:rFonts w:cs="Times New Roman" w:ascii="Times New Roman" w:hAnsi="Times New Roman"/>
          <w:lang w:eastAsia="he-IL"/>
        </w:rPr>
        <w:t>1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שהינו אסיר עולם בטחוני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להשיג נשק תוך שהוא מפעיל אחרים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שהודו כי הנשק נועד למטרת ג</w:t>
      </w:r>
      <w:r>
        <w:rPr>
          <w:rFonts w:cs="Times New Roman" w:ascii="Times New Roman" w:hAnsi="Times New Roman"/>
          <w:rtl w:val="true"/>
          <w:lang w:eastAsia="he-IL"/>
        </w:rPr>
        <w:t>'</w:t>
      </w:r>
      <w:r>
        <w:rPr>
          <w:rFonts w:ascii="Times New Roman" w:hAnsi="Times New Roman" w:cs="Times New Roman"/>
          <w:rtl w:val="true"/>
          <w:lang w:eastAsia="he-IL"/>
        </w:rPr>
        <w:t>יהאד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חמורה ומדברת בעד עצמה</w:t>
      </w:r>
      <w:r>
        <w:rPr>
          <w:rFonts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276" w:before="0" w:after="200"/>
        <w:ind w:start="720" w:end="0"/>
        <w:contextualSpacing/>
        <w:jc w:val="star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785" w:end="0"/>
        <w:jc w:val="both"/>
        <w:rPr/>
      </w:pP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באשר לנסיבות אשר הביאו לביצוע העבירה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rtl w:val="true"/>
          <w:lang w:eastAsia="he-IL"/>
        </w:rPr>
        <w:t xml:space="preserve">- </w:t>
      </w:r>
      <w:r>
        <w:rPr>
          <w:rFonts w:ascii="Times New Roman" w:hAnsi="Times New Roman" w:cs="Times New Roman"/>
          <w:rtl w:val="true"/>
          <w:lang w:eastAsia="he-IL"/>
        </w:rPr>
        <w:t>ב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כ</w:t>
      </w:r>
      <w:r>
        <w:rPr>
          <w:rFonts w:ascii="Times New Roman" w:hAnsi="Times New Roman" w:cs="Times New Roman"/>
          <w:u w:val="single"/>
          <w:rtl w:val="true"/>
          <w:lang w:eastAsia="he-IL"/>
        </w:rPr>
        <w:t xml:space="preserve"> הנאשם </w:t>
      </w:r>
      <w:r>
        <w:rPr>
          <w:rFonts w:cs="Times New Roman" w:ascii="Times New Roman" w:hAnsi="Times New Roman"/>
          <w:u w:val="single"/>
          <w:lang w:eastAsia="he-IL"/>
        </w:rPr>
        <w:t>1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טען כי הנשק נרכש לשם הגנה עצמית ממשפחה אחרת וללא קשר למטרה ביטחונית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 xml:space="preserve">באשר </w:t>
      </w:r>
      <w:r>
        <w:rPr>
          <w:rFonts w:ascii="Times New Roman" w:hAnsi="Times New Roman" w:cs="Times New Roman"/>
          <w:u w:val="single"/>
          <w:rtl w:val="true"/>
          <w:lang w:eastAsia="he-IL"/>
        </w:rPr>
        <w:t xml:space="preserve">לנאשם </w:t>
      </w:r>
      <w:r>
        <w:rPr>
          <w:rFonts w:cs="Times New Roman" w:ascii="Times New Roman" w:hAnsi="Times New Roman"/>
          <w:u w:val="single"/>
          <w:lang w:eastAsia="he-IL"/>
        </w:rPr>
        <w:t>2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בתחילה שלל מרבית האישומים נגדו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אך </w:t>
      </w:r>
      <w:r>
        <w:rPr>
          <w:rFonts w:ascii="Times New Roman" w:hAnsi="Times New Roman" w:cs="Times New Roman"/>
          <w:rtl w:val="true"/>
        </w:rPr>
        <w:t>שיתף את שירות המבחן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השיחות עם חבריו שהצטרפו לדאע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עוררו בו תחושת אמביוולנטיות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לדבריו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חשב שהם עברו שטיפת מוח וקיווה להשפיע עליהם לחזור לארץ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מאידך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בשיחות עמם הם העלו טיעונים משכנעים והוא חווה אותם כאנשי דת גדולים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מכיוון שקודם לכן הם החזיקו בדפוסי התנהגות בעייתיים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הוא חשב שהצטרפותם לדאע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ש הייתה חיובית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בתסקיר המשלים בעניינו אישר בצורה פורמאלית כי הקים ארגון מטעם דאע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ש בארץ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עוד מסר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התחבר לרעיון הקמת מדינה אסלאמית בישראל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ועל כן יזם את הרעיון לזרוק בקבוקי תבערה אל ניידות המשטרה ובסיס צה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וראה בפעילות זו פעילות מטעם ארגון דאע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u w:val="single"/>
          <w:rtl w:val="true"/>
          <w:lang w:eastAsia="he-IL"/>
        </w:rPr>
        <w:t xml:space="preserve">הנאשם </w:t>
      </w:r>
      <w:r>
        <w:rPr>
          <w:rFonts w:cs="Times New Roman" w:ascii="Times New Roman" w:hAnsi="Times New Roman"/>
          <w:u w:val="single"/>
          <w:lang w:eastAsia="he-IL"/>
        </w:rPr>
        <w:t>4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טען בפני שירות המבחן </w:t>
      </w:r>
      <w:r>
        <w:rPr>
          <w:rFonts w:ascii="Times New Roman" w:hAnsi="Times New Roman" w:cs="Times New Roman"/>
          <w:rtl w:val="true"/>
        </w:rPr>
        <w:t>כי הרעיון להצטרף לחוליה נבע מהחשש כי המצב בארץ ידמה למצב בסוריה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ומתוך רצון להגן על הקיים בישראל החליט להצטרף אליה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באשר לאישום השני טען הנאשם בפני שירות המבחן כי הכיר את הנאשם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מתקופת מאסרו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וזה האחרון איים עליו שאם לא יעשה 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יפגע בו ובמשפחתו</w:t>
      </w:r>
      <w:r>
        <w:rPr>
          <w:rFonts w:cs="Times New Roman" w:ascii="Times New Roman" w:hAnsi="Times New Roman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מדבריהם כאמור של הנאשמים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עולה בבירור נוכח סתירותיהם והודאתם במקביל</w:t>
      </w:r>
      <w:r>
        <w:rPr>
          <w:rtl w:val="true"/>
        </w:rPr>
        <w:t xml:space="preserve">, </w:t>
      </w:r>
      <w:r>
        <w:rPr>
          <w:rtl w:val="true"/>
        </w:rPr>
        <w:t>כי הנסיבות אשר הביאו אותם לביצוע העבירות הינן תמיכה בארגון דאע</w:t>
      </w:r>
      <w:r>
        <w:rPr>
          <w:rtl w:val="true"/>
        </w:rPr>
        <w:t>"</w:t>
      </w:r>
      <w:r>
        <w:rPr>
          <w:rtl w:val="true"/>
        </w:rPr>
        <w:t>ש עת פעלו מתוך אידיאולוגיה ומטרה משותפת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200"/>
        <w:ind w:firstLine="210" w:start="510"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סיכום מתחם העונש ההולם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57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נוכח האמור לעיל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מתחם הענישה ההולם את מעשי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הנאשם </w:t>
      </w:r>
      <w:r>
        <w:rPr>
          <w:rFonts w:cs="Times New Roman" w:ascii="Times New Roman" w:hAnsi="Times New Roman"/>
          <w:b/>
          <w:bCs/>
          <w:lang w:eastAsia="he-IL"/>
        </w:rPr>
        <w:t>1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במסגרת האישום השלישי הינו</w:t>
      </w:r>
      <w:r>
        <w:rPr>
          <w:rFonts w:cs="Times New Roman" w:ascii="Times New Roman" w:hAnsi="Times New Roman"/>
          <w:rtl w:val="true"/>
          <w:lang w:eastAsia="he-IL"/>
        </w:rPr>
        <w:t xml:space="preserve">:  </w:t>
      </w:r>
    </w:p>
    <w:p>
      <w:pPr>
        <w:pStyle w:val="Normal"/>
        <w:snapToGrid w:val="false"/>
        <w:spacing w:lineRule="auto" w:line="360"/>
        <w:ind w:start="226"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napToGrid w:val="false"/>
        <w:spacing w:lineRule="auto" w:line="360" w:before="0" w:after="0"/>
        <w:ind w:hanging="360" w:start="1097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 xml:space="preserve">בגין עבירת קשירת קשר לפשע מתחם העונש ההולם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נע בין </w:t>
      </w:r>
      <w:r>
        <w:rPr>
          <w:rFonts w:cs="Times New Roman" w:ascii="Times New Roman" w:hAnsi="Times New Roman"/>
          <w:b/>
          <w:bCs/>
          <w:lang w:eastAsia="he-IL"/>
        </w:rPr>
        <w:t>18-40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חודשי מאסר בפועל</w:t>
      </w:r>
      <w:r>
        <w:rPr>
          <w:rFonts w:ascii="Times New Roman" w:hAnsi="Times New Roman" w:cs="Times New Roman"/>
          <w:rtl w:val="true"/>
          <w:lang w:eastAsia="he-IL"/>
        </w:rPr>
        <w:t xml:space="preserve"> ועונשים נלווים</w:t>
      </w:r>
      <w:r>
        <w:rPr>
          <w:rFonts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napToGrid w:val="false"/>
        <w:spacing w:lineRule="auto" w:line="360"/>
        <w:ind w:start="226"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57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 xml:space="preserve">מתחמי הענישה ההולמים את מעשי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הנאשם </w:t>
      </w:r>
      <w:r>
        <w:rPr>
          <w:rFonts w:cs="Times New Roman" w:ascii="Times New Roman" w:hAnsi="Times New Roman"/>
          <w:b/>
          <w:bCs/>
          <w:lang w:eastAsia="he-IL"/>
        </w:rPr>
        <w:t>2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כפי שפורטו באישום הראשון– </w:t>
      </w:r>
    </w:p>
    <w:p>
      <w:pPr>
        <w:pStyle w:val="Normal"/>
        <w:snapToGrid w:val="false"/>
        <w:spacing w:lineRule="auto" w:line="360"/>
        <w:ind w:start="226"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napToGrid w:val="false"/>
        <w:spacing w:lineRule="auto" w:line="360" w:before="0" w:after="0"/>
        <w:ind w:hanging="360" w:start="1097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בגין עבירות של מגע עם סוכן חוץ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חברות ופעילות בהתאחדות בלתי מותרת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עבירות בנשק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יריות באזור מגורים וקשירת קשר לפשע</w:t>
      </w:r>
      <w:r>
        <w:rPr>
          <w:rFonts w:cs="Times New Roman" w:ascii="Times New Roman" w:hAnsi="Times New Roman"/>
          <w:rtl w:val="true"/>
          <w:lang w:eastAsia="he-IL"/>
        </w:rPr>
        <w:t xml:space="preserve">-  </w:t>
      </w:r>
      <w:r>
        <w:rPr>
          <w:rFonts w:ascii="Times New Roman" w:hAnsi="Times New Roman" w:cs="Times New Roman"/>
          <w:rtl w:val="true"/>
          <w:lang w:eastAsia="he-IL"/>
        </w:rPr>
        <w:t xml:space="preserve">מתחם העונש ההולם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נע בין </w:t>
      </w:r>
      <w:r>
        <w:rPr>
          <w:rFonts w:cs="Times New Roman" w:ascii="Times New Roman" w:hAnsi="Times New Roman"/>
          <w:b/>
          <w:bCs/>
          <w:lang w:eastAsia="he-IL"/>
        </w:rPr>
        <w:t>4-7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שנות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מאסר בפועל</w:t>
      </w:r>
      <w:r>
        <w:rPr>
          <w:rFonts w:ascii="Times New Roman" w:hAnsi="Times New Roman" w:cs="Times New Roman"/>
          <w:rtl w:val="true"/>
          <w:lang w:eastAsia="he-IL"/>
        </w:rPr>
        <w:t xml:space="preserve"> ועונשים נלווים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napToGrid w:val="false"/>
        <w:spacing w:lineRule="auto" w:line="360"/>
        <w:ind w:start="226"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57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 xml:space="preserve">מתחם הענישה ההולם את מעשי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הנאשם </w:t>
      </w:r>
      <w:r>
        <w:rPr>
          <w:rFonts w:cs="Times New Roman" w:ascii="Times New Roman" w:hAnsi="Times New Roman"/>
          <w:b/>
          <w:bCs/>
          <w:lang w:eastAsia="he-IL"/>
        </w:rPr>
        <w:t>4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המיוחסים לו בשני האישומים הינו</w:t>
      </w:r>
      <w:r>
        <w:rPr>
          <w:rFonts w:cs="Times New Roman" w:ascii="Times New Roman" w:hAnsi="Times New Roman"/>
          <w:rtl w:val="true"/>
          <w:lang w:eastAsia="he-IL"/>
        </w:rPr>
        <w:t xml:space="preserve">:  </w:t>
      </w:r>
    </w:p>
    <w:p>
      <w:pPr>
        <w:pStyle w:val="Normal"/>
        <w:spacing w:lineRule="auto" w:line="360"/>
        <w:ind w:start="226"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napToGrid w:val="false"/>
        <w:spacing w:lineRule="auto" w:line="360" w:before="0" w:after="0"/>
        <w:ind w:hanging="360" w:start="1097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בגין עבירת חברות ופעילות בהתאחדות בלתי מותרת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עבירות בנשק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יריות באזור מגורים וקשירת קשר לפשע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במסגרת האישום הראשון ועבירה נוספת שלקשר לפשע במסגרת האישום השני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מתחם העונש ההולם נע בין </w:t>
      </w:r>
      <w:r>
        <w:rPr>
          <w:rFonts w:cs="Times New Roman" w:ascii="Times New Roman" w:hAnsi="Times New Roman"/>
          <w:b/>
          <w:bCs/>
          <w:lang w:eastAsia="he-IL"/>
        </w:rPr>
        <w:t>4-6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שנות מאסר בפועל</w:t>
      </w:r>
      <w:r>
        <w:rPr>
          <w:rFonts w:ascii="Times New Roman" w:hAnsi="Times New Roman" w:cs="Times New Roman"/>
          <w:rtl w:val="true"/>
          <w:lang w:eastAsia="he-IL"/>
        </w:rPr>
        <w:t xml:space="preserve"> ועונשים נלווים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שלב שלישי</w:t>
      </w:r>
      <w:r>
        <w:rPr>
          <w:rFonts w:cs="Times New Roman" w:ascii="Times New Roman" w:hAnsi="Times New Roman"/>
          <w:b/>
          <w:bCs/>
          <w:u w:val="single"/>
          <w:rtl w:val="true"/>
        </w:rPr>
        <w:t xml:space="preserve">-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גזירת העונש</w:t>
      </w:r>
      <w:r>
        <w:rPr>
          <w:rFonts w:cs="Times New Roman" w:ascii="Times New Roman" w:hAnsi="Times New Roman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785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785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u w:val="single"/>
          <w:rtl w:val="true"/>
        </w:rPr>
        <w:t xml:space="preserve">הנאשם </w:t>
      </w:r>
      <w:r>
        <w:rPr>
          <w:rFonts w:cs="Times New Roman" w:ascii="Times New Roman" w:hAnsi="Times New Roman"/>
          <w:u w:val="single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הינו אסיר בטחוני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המרצה מאסר עולם בגין רצח על רקע אידיאולוגי וכן בגין עבירות נשק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אתחשב בהודאתו במיוחס לו</w:t>
      </w:r>
      <w:r>
        <w:rPr>
          <w:rFonts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start="785"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785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  <w:lang w:eastAsia="he-IL"/>
        </w:rPr>
        <w:t xml:space="preserve">באשר </w:t>
      </w:r>
      <w:r>
        <w:rPr>
          <w:rFonts w:ascii="Times New Roman" w:hAnsi="Times New Roman" w:cs="Times New Roman"/>
          <w:u w:val="single"/>
          <w:rtl w:val="true"/>
          <w:lang w:eastAsia="he-IL"/>
        </w:rPr>
        <w:t xml:space="preserve">לנאשם </w:t>
      </w:r>
      <w:r>
        <w:rPr>
          <w:rFonts w:cs="Times New Roman" w:ascii="Times New Roman" w:hAnsi="Times New Roman"/>
          <w:u w:val="single"/>
          <w:lang w:eastAsia="he-IL"/>
        </w:rPr>
        <w:t>2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אתחשב בהיותו צעיר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נעדר עבר פלילי ובהודאתו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עוד אתן דעתי לאמור בתסקיר לפיו משפחתו נעדרת מעורבות פלילית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שירות המבחן התרשם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כי הנאשם </w:t>
      </w:r>
      <w:r>
        <w:rPr>
          <w:rFonts w:ascii="Times New Roman" w:hAnsi="Times New Roman" w:cs="Times New Roman"/>
          <w:rtl w:val="true"/>
        </w:rPr>
        <w:t>נעדר כל תובנה באשר לחלקים הפוגעניים והכושלים שלו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מתקשה לקבל אחריות על מעשיו עת לקח אחריות חלקית ופורמאלית בלבד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שירות המבחן העריך כי קיים סיכון גבוה להישנות התנהגות דומה בעתיד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 בא בהמלצה טיפולית בעניינו והמליץ על ענישה מוחשית בדמות מאסר בפועל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start="226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785" w:end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rtl w:val="true"/>
        </w:rPr>
        <w:t xml:space="preserve">באשר </w:t>
      </w:r>
      <w:r>
        <w:rPr>
          <w:rFonts w:ascii="Times New Roman" w:hAnsi="Times New Roman" w:cs="Times New Roman"/>
          <w:u w:val="single"/>
          <w:rtl w:val="true"/>
        </w:rPr>
        <w:t xml:space="preserve">לנאשם </w:t>
      </w:r>
      <w:r>
        <w:rPr>
          <w:rFonts w:cs="Times New Roman" w:ascii="Times New Roman" w:hAnsi="Times New Roman"/>
          <w:u w:val="single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אתחשב בגילו הצעיר ובהודאתו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עוד אתן דעתי להרשעה קודמת בעבירות רבות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אשר חלקן זהות לעבירות אשר ביצע במסגרת התיק דנא ועניינן </w:t>
      </w:r>
      <w:r>
        <w:rPr>
          <w:rFonts w:cs="Times New Roman" w:ascii="Times New Roman" w:hAnsi="Times New Roman"/>
          <w:rtl w:val="true"/>
        </w:rPr>
        <w:t xml:space="preserve">-  </w:t>
      </w:r>
      <w:r>
        <w:rPr>
          <w:rFonts w:ascii="Times New Roman" w:hAnsi="Times New Roman" w:cs="Times New Roman"/>
          <w:rtl w:val="true"/>
        </w:rPr>
        <w:t>עבירות נשק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קשירת קשר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שיבוש מהלכי משפט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ירי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ניסיון הצתה והיזק לרכוש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בגין אלה נגזר עליו מאסר בפועל למשך שנתיים וחצי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כמו 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לחובתו מאסר מותנה בר הפעלה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אתן דעתי לאמור בתסקיר שירות המבחן באשר למצבה הכלכלי של משפחתו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שירות המבחן התרשם כי הנאשם ניסה לצמצם מעורבותו ומידת אחריותו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ביחס לשאר הנאשמים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שירות המבחן התרשם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בבסיס העבירות קיימות עמדות ותפיסות אידיאולגיות</w:t>
      </w:r>
      <w:r>
        <w:rPr>
          <w:rFonts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החזרתיות במעורבותו בעבירות נשוא דיון זה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לקיחת האחריות החלקית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תפיסותיו הלאומיות והצטרפותו לארגון עוין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מעידים על קיומה של רמת סיכון גבוהה להישנות מעורבות בעבירות בעתיד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start="226" w:end="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785" w:end="0"/>
        <w:jc w:val="both"/>
        <w:rPr>
          <w:rFonts w:ascii="Century" w:hAnsi="Century" w:cs="Century"/>
          <w:lang w:eastAsia="he-IL"/>
        </w:rPr>
      </w:pPr>
      <w:r>
        <w:rPr>
          <w:rFonts w:ascii="Times New Roman" w:hAnsi="Times New Roman" w:cs="Times New Roman"/>
          <w:rtl w:val="true"/>
        </w:rPr>
        <w:t>אתחשב אף בשיקולי הרתעת הנאשמים והרתעת הרבים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במסגרת מתחם העונש ההולם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 xml:space="preserve">באשר לעבירה של תמיכה בהתאחדות בלתי מותרת ראה דבריו של בית המשפט העליון במסגרת </w:t>
      </w:r>
      <w:hyperlink r:id="rId73">
        <w:r>
          <w:rPr>
            <w:rStyle w:val="Hyperlink"/>
            <w:rFonts w:ascii="Century" w:hAnsi="Century" w:cs="Century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lang w:eastAsia="he-IL"/>
          </w:rPr>
          <w:t>2058/14</w:t>
        </w:r>
      </w:hyperlink>
      <w:r>
        <w:rPr>
          <w:rFonts w:cs="Century" w:ascii="Century" w:hAnsi="Century"/>
          <w:rtl w:val="true"/>
          <w:lang w:eastAsia="he-IL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eastAsia="he-IL"/>
        </w:rPr>
        <w:t>פלוני</w:t>
      </w:r>
      <w:r>
        <w:rPr>
          <w:rFonts w:ascii="Century" w:hAnsi="Century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eastAsia="he-IL"/>
        </w:rPr>
        <w:t>נ</w:t>
      </w:r>
      <w:r>
        <w:rPr>
          <w:rFonts w:cs="Century" w:ascii="Century" w:hAnsi="Century"/>
          <w:b/>
          <w:bCs/>
          <w:rtl w:val="true"/>
          <w:lang w:eastAsia="he-IL"/>
        </w:rPr>
        <w:t xml:space="preserve">' </w:t>
      </w:r>
      <w:r>
        <w:rPr>
          <w:rFonts w:ascii="Century" w:hAnsi="Century" w:cs="Century"/>
          <w:b/>
          <w:b/>
          <w:bCs/>
          <w:rtl w:val="true"/>
          <w:lang w:eastAsia="he-IL"/>
        </w:rPr>
        <w:t>מדינת</w:t>
      </w:r>
      <w:r>
        <w:rPr>
          <w:rFonts w:ascii="Century" w:hAnsi="Century" w:cs="Century"/>
          <w:b/>
          <w:b/>
          <w:bCs/>
          <w:rtl w:val="true"/>
          <w:lang w:eastAsia="he-IL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eastAsia="he-IL"/>
        </w:rPr>
        <w:t>ישראל</w:t>
      </w:r>
      <w:r>
        <w:rPr>
          <w:rFonts w:ascii="Century" w:hAnsi="Century" w:cs="Century"/>
          <w:rtl w:val="true"/>
          <w:lang w:eastAsia="he-IL"/>
        </w:rPr>
        <w:t xml:space="preserve"> </w:t>
      </w:r>
      <w:r>
        <w:rPr>
          <w:rFonts w:cs="Century" w:ascii="Century" w:hAnsi="Century"/>
          <w:rtl w:val="true"/>
          <w:lang w:eastAsia="he-IL"/>
        </w:rPr>
        <w:t>(</w:t>
      </w:r>
      <w:r>
        <w:rPr>
          <w:rFonts w:ascii="Century" w:hAnsi="Century" w:cs="Century"/>
          <w:rtl w:val="true"/>
          <w:lang w:eastAsia="he-IL"/>
        </w:rPr>
        <w:t>ניתן</w:t>
      </w:r>
      <w:r>
        <w:rPr>
          <w:rFonts w:ascii="Century" w:hAnsi="Century" w:cs="Century"/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  <w:lang w:eastAsia="he-IL"/>
        </w:rPr>
        <w:t>ביום</w:t>
      </w:r>
      <w:r>
        <w:rPr>
          <w:rFonts w:ascii="Century" w:hAnsi="Century" w:cs="Century"/>
          <w:rtl w:val="true"/>
          <w:lang w:eastAsia="he-IL"/>
        </w:rPr>
        <w:t xml:space="preserve"> </w:t>
      </w:r>
      <w:r>
        <w:rPr>
          <w:rFonts w:cs="Century" w:ascii="Century" w:hAnsi="Century"/>
          <w:lang w:eastAsia="he-IL"/>
        </w:rPr>
        <w:t>5/5/14</w:t>
      </w:r>
      <w:r>
        <w:rPr>
          <w:rFonts w:cs="Century" w:ascii="Century" w:hAnsi="Century"/>
          <w:rtl w:val="true"/>
          <w:lang w:eastAsia="he-IL"/>
        </w:rPr>
        <w:t xml:space="preserve">), </w:t>
      </w:r>
      <w:r>
        <w:rPr>
          <w:rFonts w:ascii="Century" w:hAnsi="Century" w:cs="Century"/>
          <w:rtl w:val="true"/>
          <w:lang w:eastAsia="he-IL"/>
        </w:rPr>
        <w:t>שם</w:t>
      </w:r>
      <w:r>
        <w:rPr>
          <w:rFonts w:ascii="Century" w:hAnsi="Century" w:cs="Century"/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  <w:lang w:eastAsia="he-IL"/>
        </w:rPr>
        <w:t>הורשע</w:t>
      </w:r>
      <w:r>
        <w:rPr>
          <w:rFonts w:ascii="Century" w:hAnsi="Century" w:cs="Century"/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  <w:lang w:eastAsia="he-IL"/>
        </w:rPr>
        <w:t>הנאשם</w:t>
      </w:r>
      <w:r>
        <w:rPr>
          <w:rFonts w:ascii="Century" w:hAnsi="Century" w:cs="Century"/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  <w:lang w:eastAsia="he-IL"/>
        </w:rPr>
        <w:t>בעבירות</w:t>
      </w:r>
      <w:r>
        <w:rPr>
          <w:rFonts w:ascii="Century" w:hAnsi="Century" w:cs="Century"/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  <w:lang w:eastAsia="he-IL"/>
        </w:rPr>
        <w:t>ביטחוניות</w:t>
      </w:r>
      <w:r>
        <w:rPr>
          <w:rFonts w:ascii="Century" w:hAnsi="Century" w:cs="Century"/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  <w:lang w:eastAsia="he-IL"/>
        </w:rPr>
        <w:t>שונות</w:t>
      </w:r>
      <w:r>
        <w:rPr>
          <w:rFonts w:ascii="Century" w:hAnsi="Century" w:cs="Century"/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  <w:lang w:eastAsia="he-IL"/>
        </w:rPr>
        <w:t>מהמקרה</w:t>
      </w:r>
      <w:r>
        <w:rPr>
          <w:rFonts w:ascii="Century" w:hAnsi="Century" w:cs="Century"/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  <w:lang w:eastAsia="he-IL"/>
        </w:rPr>
        <w:t>דנא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שהעונש</w:t>
      </w:r>
      <w:r>
        <w:rPr>
          <w:rFonts w:ascii="Century" w:hAnsi="Century" w:cs="Century"/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  <w:lang w:eastAsia="he-IL"/>
        </w:rPr>
        <w:t>בגינן</w:t>
      </w:r>
      <w:r>
        <w:rPr>
          <w:rFonts w:ascii="Century" w:hAnsi="Century" w:cs="Century"/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  <w:lang w:eastAsia="he-IL"/>
        </w:rPr>
        <w:t>קל</w:t>
      </w:r>
      <w:r>
        <w:rPr>
          <w:rFonts w:ascii="Century" w:hAnsi="Century" w:cs="Century"/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  <w:lang w:eastAsia="he-IL"/>
        </w:rPr>
        <w:t>יותר</w:t>
      </w:r>
      <w:r>
        <w:rPr>
          <w:rFonts w:ascii="Century" w:hAnsi="Century" w:cs="Century"/>
          <w:rtl w:val="true"/>
          <w:lang w:eastAsia="he-IL"/>
        </w:rPr>
        <w:t xml:space="preserve"> </w:t>
      </w:r>
      <w:r>
        <w:rPr>
          <w:rFonts w:cs="Century" w:ascii="Century" w:hAnsi="Century"/>
          <w:rtl w:val="true"/>
          <w:lang w:eastAsia="he-IL"/>
        </w:rPr>
        <w:t>(</w:t>
      </w:r>
      <w:r>
        <w:rPr>
          <w:rFonts w:ascii="Century" w:hAnsi="Century" w:cs="Century"/>
          <w:rtl w:val="true"/>
          <w:lang w:eastAsia="he-IL"/>
        </w:rPr>
        <w:t>עבירה</w:t>
      </w:r>
      <w:r>
        <w:rPr>
          <w:rFonts w:ascii="Century" w:hAnsi="Century" w:cs="Century"/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  <w:lang w:eastAsia="he-IL"/>
        </w:rPr>
        <w:t>של</w:t>
      </w:r>
      <w:r>
        <w:rPr>
          <w:rFonts w:ascii="Century" w:hAnsi="Century" w:cs="Century"/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  <w:lang w:eastAsia="he-IL"/>
        </w:rPr>
        <w:t>אימונים</w:t>
      </w:r>
      <w:r>
        <w:rPr>
          <w:rFonts w:ascii="Century" w:hAnsi="Century" w:cs="Century"/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  <w:lang w:eastAsia="he-IL"/>
        </w:rPr>
        <w:t>צבאיים</w:t>
      </w:r>
      <w:r>
        <w:rPr>
          <w:rFonts w:ascii="Century" w:hAnsi="Century" w:cs="Century"/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  <w:lang w:eastAsia="he-IL"/>
        </w:rPr>
        <w:t>אסורים</w:t>
      </w:r>
      <w:r>
        <w:rPr>
          <w:rFonts w:ascii="Century" w:hAnsi="Century" w:cs="Century"/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  <w:lang w:eastAsia="he-IL"/>
        </w:rPr>
        <w:t>ויציאה</w:t>
      </w:r>
      <w:r>
        <w:rPr>
          <w:rFonts w:ascii="Century" w:hAnsi="Century" w:cs="Century"/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  <w:lang w:eastAsia="he-IL"/>
        </w:rPr>
        <w:t>שלא</w:t>
      </w:r>
      <w:r>
        <w:rPr>
          <w:rFonts w:ascii="Century" w:hAnsi="Century" w:cs="Century"/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  <w:lang w:eastAsia="he-IL"/>
        </w:rPr>
        <w:t>כדין</w:t>
      </w:r>
      <w:r>
        <w:rPr>
          <w:rFonts w:cs="Century" w:ascii="Century" w:hAnsi="Century"/>
          <w:rtl w:val="true"/>
          <w:lang w:eastAsia="he-IL"/>
        </w:rPr>
        <w:t xml:space="preserve">), </w:t>
      </w:r>
      <w:r>
        <w:rPr>
          <w:rFonts w:ascii="Century" w:hAnsi="Century" w:cs="Century"/>
          <w:rtl w:val="true"/>
          <w:lang w:eastAsia="he-IL"/>
        </w:rPr>
        <w:t>בקבעו</w:t>
      </w:r>
      <w:r>
        <w:rPr>
          <w:rFonts w:ascii="Century" w:hAnsi="Century" w:cs="Century"/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  <w:lang w:eastAsia="he-IL"/>
        </w:rPr>
        <w:t>כי</w:t>
      </w:r>
      <w:r>
        <w:rPr>
          <w:rFonts w:ascii="Century" w:hAnsi="Century" w:cs="Century"/>
          <w:rtl w:val="true"/>
          <w:lang w:eastAsia="he-IL"/>
        </w:rPr>
        <w:t xml:space="preserve"> </w:t>
      </w:r>
      <w:r>
        <w:rPr>
          <w:rFonts w:cs="Century" w:ascii="Century" w:hAnsi="Century"/>
          <w:rtl w:val="true"/>
          <w:lang w:eastAsia="he-IL"/>
        </w:rPr>
        <w:t>:</w:t>
      </w:r>
    </w:p>
    <w:p>
      <w:pPr>
        <w:pStyle w:val="Normal"/>
        <w:spacing w:lineRule="auto" w:line="360"/>
        <w:ind w:start="226" w:end="0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</w:r>
    </w:p>
    <w:p>
      <w:pPr>
        <w:pStyle w:val="Normal"/>
        <w:spacing w:lineRule="auto" w:line="360"/>
        <w:ind w:start="1440" w:end="851"/>
        <w:jc w:val="both"/>
        <w:rPr/>
      </w:pPr>
      <w:r>
        <w:rPr>
          <w:rFonts w:cs="Times New Roman" w:ascii="Times New Roman" w:hAnsi="Times New Roman"/>
          <w:b/>
          <w:bCs/>
          <w:rtl w:val="true"/>
          <w:lang w:eastAsia="he-IL"/>
        </w:rPr>
        <w:t>"...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בגזירת העונש יש ליתן את הדעת </w:t>
      </w: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>לפוטנציאל הסכנה הטמון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 בעבירות מסוג זה לביטחון מדינת ישראל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המבוצעות על רקע </w:t>
      </w: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>אידיאולוגיה אסלאמית קיצונית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 וכן יש ליתן את הדעת לכך שבניגוד לטענת המערער האימרה 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אויבו של אויבך הוא חברך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"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אינה מתאימה כלל וכלל לארגון האיסלמי הקיצוני אליו חבר המערער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הגם שארגון זה נלחם עתה בצבא הסורי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זאת משום שהאידיאולוגיה של אותו הארגון והמטרות המנחות אותו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כמפורט בכתב האישום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הן אנטי ישראליות במובהק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עבירות ביטחוניות מסוג זה שעבר המערער טומנות בחובן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על כן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סכנה ברורה לביטחון תושבי מדינת ישראל </w:t>
      </w: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>ומצדיקות ענישה ממשית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>".</w:t>
      </w:r>
    </w:p>
    <w:p>
      <w:pPr>
        <w:pStyle w:val="Normal"/>
        <w:snapToGrid w:val="false"/>
        <w:ind w:start="226" w:end="0"/>
        <w:jc w:val="both"/>
        <w:rPr>
          <w:rFonts w:ascii="Times New Roman" w:hAnsi="Times New Roman" w:cs="Times New Roman"/>
          <w:b/>
          <w:bCs/>
          <w:lang w:eastAsia="he-IL"/>
        </w:rPr>
      </w:pPr>
      <w:r>
        <w:rPr>
          <w:rFonts w:cs="Times New Roman" w:ascii="Times New Roman" w:hAnsi="Times New Roman"/>
          <w:b/>
          <w:bCs/>
          <w:rtl w:val="true"/>
          <w:lang w:eastAsia="he-IL"/>
        </w:rPr>
      </w:r>
    </w:p>
    <w:p>
      <w:pPr>
        <w:pStyle w:val="Normal"/>
        <w:spacing w:lineRule="auto" w:line="360"/>
        <w:ind w:start="785" w:end="0"/>
        <w:jc w:val="both"/>
        <w:rPr/>
      </w:pPr>
      <w:r>
        <w:rPr>
          <w:rFonts w:ascii="Times New Roman" w:hAnsi="Times New Roman" w:cs="Times New Roman"/>
          <w:rtl w:val="true"/>
          <w:lang w:eastAsia="he-IL"/>
        </w:rPr>
        <w:t>כמו כן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בשנים האחרונות ניכרת מגמת החמרה עם עברייני נשק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וזאת בשל הסיכון הגלום רק בעצם החזקתו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 xml:space="preserve">ראה </w:t>
      </w:r>
      <w:hyperlink r:id="rId7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4945/13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עבד אלכרים סלימאן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 xml:space="preserve">ניתן ביום </w:t>
      </w:r>
      <w:r>
        <w:rPr>
          <w:rFonts w:cs="Times New Roman" w:ascii="Times New Roman" w:hAnsi="Times New Roman"/>
          <w:lang w:eastAsia="he-IL"/>
        </w:rPr>
        <w:t>19/01/14</w:t>
      </w:r>
      <w:r>
        <w:rPr>
          <w:rFonts w:cs="Times New Roman" w:ascii="Times New Roman" w:hAnsi="Times New Roman"/>
          <w:rtl w:val="true"/>
          <w:lang w:eastAsia="he-IL"/>
        </w:rPr>
        <w:t xml:space="preserve">) </w:t>
      </w:r>
      <w:r>
        <w:rPr>
          <w:rFonts w:ascii="Times New Roman" w:hAnsi="Times New Roman" w:cs="Times New Roman"/>
          <w:rtl w:val="true"/>
          <w:lang w:eastAsia="he-IL"/>
        </w:rPr>
        <w:t xml:space="preserve">ופסקי הדין המאוזכרים שם בסעיף </w:t>
      </w:r>
      <w:r>
        <w:rPr>
          <w:rFonts w:cs="Times New Roman" w:ascii="Times New Roman" w:hAnsi="Times New Roman"/>
          <w:lang w:eastAsia="he-IL"/>
        </w:rPr>
        <w:t>14</w:t>
      </w:r>
      <w:r>
        <w:rPr>
          <w:rFonts w:cs="Times New Roman" w:ascii="Times New Roman" w:hAnsi="Times New Roman"/>
          <w:rtl w:val="true"/>
          <w:lang w:eastAsia="he-IL"/>
        </w:rPr>
        <w:t xml:space="preserve">). </w:t>
      </w:r>
      <w:r>
        <w:rPr>
          <w:rFonts w:ascii="Times New Roman" w:hAnsi="Times New Roman" w:cs="Times New Roman"/>
          <w:rtl w:val="true"/>
          <w:lang w:eastAsia="he-IL"/>
        </w:rPr>
        <w:t>בית המשפט העליון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מפי המשנה לנשיאה כב</w:t>
      </w:r>
      <w:r>
        <w:rPr>
          <w:rFonts w:cs="Times New Roman" w:ascii="Times New Roman" w:hAnsi="Times New Roman"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rtl w:val="true"/>
          <w:lang w:eastAsia="he-IL"/>
        </w:rPr>
        <w:t>השופט רובינשטיין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חזר על גישתו המחמירה בעבירות נשק בעניין מוחמד טאטור ואזכר את שנאמר על ידו ב</w:t>
      </w:r>
      <w:hyperlink r:id="rId7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5220/09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עוואודה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 xml:space="preserve">ניתן ביום </w:t>
      </w:r>
      <w:r>
        <w:rPr>
          <w:rFonts w:cs="Times New Roman" w:ascii="Times New Roman" w:hAnsi="Times New Roman"/>
          <w:lang w:eastAsia="he-IL"/>
        </w:rPr>
        <w:t>30/12/09</w:t>
      </w:r>
      <w:r>
        <w:rPr>
          <w:rFonts w:cs="Times New Roman" w:ascii="Times New Roman" w:hAnsi="Times New Roman"/>
          <w:rtl w:val="true"/>
          <w:lang w:eastAsia="he-IL"/>
        </w:rPr>
        <w:t xml:space="preserve">) </w:t>
      </w:r>
      <w:r>
        <w:rPr>
          <w:rFonts w:ascii="Times New Roman" w:hAnsi="Times New Roman" w:cs="Times New Roman"/>
          <w:rtl w:val="true"/>
          <w:lang w:eastAsia="he-IL"/>
        </w:rPr>
        <w:t>לפיו</w:t>
      </w:r>
      <w:r>
        <w:rPr>
          <w:rFonts w:cs="Times New Roman" w:ascii="Times New Roman" w:hAnsi="Times New Roman"/>
          <w:rtl w:val="true"/>
          <w:lang w:eastAsia="he-IL"/>
        </w:rPr>
        <w:t>:</w:t>
      </w:r>
    </w:p>
    <w:p>
      <w:pPr>
        <w:pStyle w:val="Normal"/>
        <w:snapToGrid w:val="false"/>
        <w:ind w:start="226"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start="1440" w:end="851"/>
        <w:jc w:val="both"/>
        <w:rPr>
          <w:rFonts w:ascii="Times New Roman" w:hAnsi="Times New Roman" w:cs="Times New Roman"/>
          <w:b/>
          <w:bCs/>
          <w:spacing w:val="-6"/>
          <w:lang w:eastAsia="he-IL"/>
        </w:rPr>
      </w:pPr>
      <w:r>
        <w:rPr>
          <w:rFonts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דרך המלך בכגון דא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בסופו של יום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צריכה להיות ככלל מאסר מאחורי סורג ובריח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וזאת בראש וראשונה להרתעת היחיד והרבים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>אורך התקופה כרוך כמובן בנסיבות הספציפיות של העושה והמעשה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אכן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ערים אנו לכך שלאדם בעל רקע נורמטיבי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וכזה הוא המערער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שהות במאסר אינה קלה כל עיקר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ובהיותו במעצר חוה מקצת הטעם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>אך נשק הוא נשק הוא נשק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ובנסיבות הישראליות נשק בידיים לא מורשות עלול </w:t>
      </w:r>
      <w:r>
        <w:rPr>
          <w:rFonts w:ascii="Times New Roman" w:hAnsi="Times New Roman" w:cs="Times New Roman"/>
          <w:b/>
          <w:b/>
          <w:bCs/>
          <w:spacing w:val="-6"/>
          <w:rtl w:val="true"/>
          <w:lang w:eastAsia="he-IL"/>
        </w:rPr>
        <w:t>להתגלגל למקום לא טוב</w:t>
      </w:r>
      <w:r>
        <w:rPr>
          <w:rFonts w:cs="Times New Roman" w:ascii="Times New Roman" w:hAnsi="Times New Roman"/>
          <w:b/>
          <w:bCs/>
          <w:spacing w:val="-6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spacing w:val="-6"/>
          <w:rtl w:val="true"/>
          <w:lang w:eastAsia="he-IL"/>
        </w:rPr>
        <w:t xml:space="preserve">וכדברי האומר </w:t>
      </w:r>
      <w:r>
        <w:rPr>
          <w:rFonts w:cs="Times New Roman" w:ascii="Times New Roman" w:hAnsi="Times New Roman"/>
          <w:b/>
          <w:bCs/>
          <w:spacing w:val="-6"/>
          <w:rtl w:val="true"/>
          <w:lang w:eastAsia="he-IL"/>
        </w:rPr>
        <w:t>'</w:t>
      </w:r>
      <w:r>
        <w:rPr>
          <w:rFonts w:ascii="Times New Roman" w:hAnsi="Times New Roman" w:cs="Times New Roman"/>
          <w:b/>
          <w:b/>
          <w:bCs/>
          <w:spacing w:val="-6"/>
          <w:rtl w:val="true"/>
          <w:lang w:eastAsia="he-IL"/>
        </w:rPr>
        <w:t>מחזה שבמערכתו הראשונה נראה אקדח</w:t>
      </w:r>
      <w:r>
        <w:rPr>
          <w:rFonts w:cs="Times New Roman" w:ascii="Times New Roman" w:hAnsi="Times New Roman"/>
          <w:b/>
          <w:bCs/>
          <w:spacing w:val="-6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spacing w:val="-6"/>
          <w:rtl w:val="true"/>
          <w:lang w:eastAsia="he-IL"/>
        </w:rPr>
        <w:t>עשוי האקדח לירות במערכה האחרונה</w:t>
      </w:r>
      <w:r>
        <w:rPr>
          <w:rFonts w:cs="Times New Roman" w:ascii="Times New Roman" w:hAnsi="Times New Roman"/>
          <w:b/>
          <w:bCs/>
          <w:spacing w:val="-6"/>
          <w:rtl w:val="true"/>
          <w:lang w:eastAsia="he-IL"/>
        </w:rPr>
        <w:t xml:space="preserve">'; </w:t>
      </w:r>
      <w:r>
        <w:rPr>
          <w:rFonts w:ascii="Times New Roman" w:hAnsi="Times New Roman" w:cs="Times New Roman"/>
          <w:b/>
          <w:b/>
          <w:bCs/>
          <w:spacing w:val="-6"/>
          <w:rtl w:val="true"/>
          <w:lang w:eastAsia="he-IL"/>
        </w:rPr>
        <w:t>לא כל שכן כשמקורו של הנשק שבנידון דידן לא נודע</w:t>
      </w:r>
      <w:r>
        <w:rPr>
          <w:rFonts w:cs="Times New Roman" w:ascii="Times New Roman" w:hAnsi="Times New Roman"/>
          <w:b/>
          <w:bCs/>
          <w:spacing w:val="-6"/>
          <w:rtl w:val="true"/>
          <w:lang w:eastAsia="he-IL"/>
        </w:rPr>
        <w:t xml:space="preserve">..." </w:t>
      </w:r>
      <w:r>
        <w:rPr>
          <w:rFonts w:cs="Times New Roman" w:ascii="Times New Roman" w:hAnsi="Times New Roman"/>
          <w:spacing w:val="-6"/>
          <w:rtl w:val="true"/>
          <w:lang w:eastAsia="he-IL"/>
        </w:rPr>
        <w:t>(</w:t>
      </w:r>
      <w:r>
        <w:rPr>
          <w:rFonts w:ascii="Times New Roman" w:hAnsi="Times New Roman" w:cs="Times New Roman"/>
          <w:spacing w:val="-6"/>
          <w:rtl w:val="true"/>
          <w:lang w:eastAsia="he-IL"/>
        </w:rPr>
        <w:t>ההדגשה אינה במקור – ג</w:t>
      </w:r>
      <w:r>
        <w:rPr>
          <w:rFonts w:cs="Times New Roman" w:ascii="Times New Roman" w:hAnsi="Times New Roman"/>
          <w:spacing w:val="-6"/>
          <w:rtl w:val="true"/>
          <w:lang w:eastAsia="he-IL"/>
        </w:rPr>
        <w:t>'.</w:t>
      </w:r>
      <w:r>
        <w:rPr>
          <w:rFonts w:ascii="Times New Roman" w:hAnsi="Times New Roman" w:cs="Times New Roman"/>
          <w:spacing w:val="-6"/>
          <w:rtl w:val="true"/>
          <w:lang w:eastAsia="he-IL"/>
        </w:rPr>
        <w:t>א</w:t>
      </w:r>
      <w:r>
        <w:rPr>
          <w:rFonts w:cs="Times New Roman" w:ascii="Times New Roman" w:hAnsi="Times New Roman"/>
          <w:spacing w:val="-6"/>
          <w:rtl w:val="true"/>
          <w:lang w:eastAsia="he-IL"/>
        </w:rPr>
        <w:t>.).</w:t>
      </w:r>
    </w:p>
    <w:p>
      <w:pPr>
        <w:pStyle w:val="Normal"/>
        <w:ind w:start="226" w:end="0"/>
        <w:jc w:val="both"/>
        <w:rPr>
          <w:rFonts w:ascii="Times New Roman" w:hAnsi="Times New Roman" w:cs="Times New Roman"/>
          <w:b/>
          <w:bCs/>
          <w:spacing w:val="-6"/>
          <w:lang w:eastAsia="he-IL"/>
        </w:rPr>
      </w:pPr>
      <w:r>
        <w:rPr>
          <w:rFonts w:cs="Times New Roman" w:ascii="Times New Roman" w:hAnsi="Times New Roman"/>
          <w:b/>
          <w:bCs/>
          <w:spacing w:val="-6"/>
          <w:rtl w:val="true"/>
          <w:lang w:eastAsia="he-IL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785" w:end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rtl w:val="true"/>
          <w:lang w:eastAsia="he-IL"/>
        </w:rPr>
        <w:t>נוכח האמור לעיל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אין בענייננו הצדקה או אפשרות לחרוג לקולא ממתחם העונש ההולם למטרת שיקום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אף אין בענייננו הצדקה לחרוג לחומרה מן המתחם ההולם</w:t>
      </w:r>
      <w:r>
        <w:rPr>
          <w:rFonts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ind w:start="226" w:end="0"/>
        <w:jc w:val="both"/>
        <w:rPr>
          <w:rFonts w:ascii="Times New Roman" w:hAnsi="Times New Roman" w:cs="Times New Roman"/>
          <w:b/>
          <w:bCs/>
          <w:color w:val="000000"/>
          <w:sz w:val="20"/>
        </w:rPr>
      </w:pPr>
      <w:r>
        <w:rPr>
          <w:rFonts w:cs="Times New Roman" w:ascii="Times New Roman" w:hAnsi="Times New Roman"/>
          <w:b/>
          <w:bCs/>
          <w:color w:val="000000"/>
          <w:sz w:val="20"/>
          <w:rtl w:val="true"/>
        </w:rPr>
      </w:r>
    </w:p>
    <w:p>
      <w:pPr>
        <w:pStyle w:val="Normal"/>
        <w:spacing w:lineRule="auto" w:line="360"/>
        <w:ind w:firstLine="494" w:start="226" w:end="0"/>
        <w:jc w:val="both"/>
        <w:rPr>
          <w:color w:val="000000"/>
        </w:rPr>
      </w:pPr>
      <w:r>
        <w:rPr>
          <w:color w:val="000000"/>
          <w:rtl w:val="true"/>
        </w:rPr>
        <w:t>אשר על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הנני גוזר על הנאשמים את העונשים הבאים</w:t>
      </w:r>
      <w:r>
        <w:rPr>
          <w:color w:val="000000"/>
          <w:rtl w:val="true"/>
        </w:rPr>
        <w:t>:</w:t>
      </w:r>
    </w:p>
    <w:p>
      <w:pPr>
        <w:pStyle w:val="Normal"/>
        <w:ind w:firstLine="494" w:start="226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0" w:start="794" w:end="0"/>
        <w:jc w:val="both"/>
        <w:rPr>
          <w:rFonts w:ascii="Times New Roman" w:hAnsi="Times New Roman" w:cs="Times New Roman"/>
          <w:b/>
          <w:bCs/>
          <w:lang w:eastAsia="he-IL"/>
        </w:rPr>
      </w:pP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על </w:t>
      </w: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 xml:space="preserve">הנאשם </w:t>
      </w:r>
      <w:r>
        <w:rPr>
          <w:rFonts w:cs="Times New Roman" w:ascii="Times New Roman" w:hAnsi="Times New Roman"/>
          <w:b/>
          <w:bCs/>
          <w:u w:val="single"/>
          <w:lang w:eastAsia="he-IL"/>
        </w:rPr>
        <w:t>1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אני מטיל </w:t>
      </w:r>
      <w:r>
        <w:rPr>
          <w:rFonts w:cs="Times New Roman" w:ascii="Times New Roman" w:hAnsi="Times New Roman"/>
          <w:b/>
          <w:bCs/>
          <w:lang w:eastAsia="he-IL"/>
        </w:rPr>
        <w:t>30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חודשי מאסר בפועל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אותם ירצה במצטבר לעונש מאסר העולם אותו הוא מרצה כיום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>.</w:t>
      </w:r>
    </w:p>
    <w:p>
      <w:pPr>
        <w:pStyle w:val="Normal"/>
        <w:ind w:start="794" w:end="0"/>
        <w:jc w:val="both"/>
        <w:rPr>
          <w:rFonts w:ascii="Times New Roman" w:hAnsi="Times New Roman" w:cs="Times New Roman"/>
          <w:b/>
          <w:bCs/>
          <w:lang w:eastAsia="he-IL"/>
        </w:rPr>
      </w:pPr>
      <w:r>
        <w:rPr>
          <w:rFonts w:cs="Times New Roman" w:ascii="Times New Roman" w:hAnsi="Times New Roman"/>
          <w:b/>
          <w:bCs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0" w:start="794" w:end="0"/>
        <w:jc w:val="both"/>
        <w:rPr>
          <w:rFonts w:ascii="Times New Roman" w:hAnsi="Times New Roman" w:cs="Times New Roman"/>
          <w:b/>
          <w:bCs/>
          <w:lang w:eastAsia="he-IL"/>
        </w:rPr>
      </w:pP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על </w:t>
      </w: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 xml:space="preserve">הנאשם </w:t>
      </w:r>
      <w:r>
        <w:rPr>
          <w:rFonts w:cs="Times New Roman" w:ascii="Times New Roman" w:hAnsi="Times New Roman"/>
          <w:b/>
          <w:bCs/>
          <w:u w:val="single"/>
          <w:lang w:eastAsia="he-IL"/>
        </w:rPr>
        <w:t>2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אני מטיל </w:t>
      </w:r>
      <w:r>
        <w:rPr>
          <w:rFonts w:cs="Times New Roman" w:ascii="Times New Roman" w:hAnsi="Times New Roman"/>
          <w:b/>
          <w:bCs/>
          <w:lang w:eastAsia="he-IL"/>
        </w:rPr>
        <w:t>60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חודשי מאסר בפועל בניכוי ימי מעצרו מיום </w:t>
      </w:r>
      <w:r>
        <w:rPr>
          <w:rFonts w:cs="Times New Roman" w:ascii="Times New Roman" w:hAnsi="Times New Roman"/>
          <w:b/>
          <w:bCs/>
          <w:lang w:eastAsia="he-IL"/>
        </w:rPr>
        <w:t>30/8/15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. </w:t>
      </w:r>
    </w:p>
    <w:p>
      <w:pPr>
        <w:pStyle w:val="Normal"/>
        <w:spacing w:before="0" w:after="200"/>
        <w:ind w:start="720" w:end="0"/>
        <w:contextualSpacing/>
        <w:jc w:val="start"/>
        <w:rPr>
          <w:rFonts w:ascii="Times New Roman" w:hAnsi="Times New Roman" w:cs="Times New Roman"/>
          <w:b/>
          <w:bCs/>
          <w:lang w:eastAsia="he-IL"/>
        </w:rPr>
      </w:pPr>
      <w:r>
        <w:rPr>
          <w:rFonts w:cs="Times New Roman" w:ascii="Times New Roman" w:hAnsi="Times New Roman"/>
          <w:b/>
          <w:bCs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0" w:start="794" w:end="0"/>
        <w:jc w:val="both"/>
        <w:rPr>
          <w:rFonts w:ascii="Times New Roman" w:hAnsi="Times New Roman" w:cs="Times New Roman"/>
          <w:b/>
          <w:bCs/>
          <w:lang w:eastAsia="he-IL"/>
        </w:rPr>
      </w:pP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על </w:t>
      </w:r>
      <w:bookmarkStart w:id="10" w:name="_GoBack"/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 xml:space="preserve">הנאשם </w:t>
      </w:r>
      <w:r>
        <w:rPr>
          <w:rFonts w:cs="Times New Roman" w:ascii="Times New Roman" w:hAnsi="Times New Roman"/>
          <w:b/>
          <w:bCs/>
          <w:u w:val="single"/>
          <w:lang w:eastAsia="he-IL"/>
        </w:rPr>
        <w:t>4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אני מטיל </w:t>
      </w:r>
      <w:r>
        <w:rPr>
          <w:rFonts w:cs="Times New Roman" w:ascii="Times New Roman" w:hAnsi="Times New Roman"/>
          <w:b/>
          <w:bCs/>
          <w:lang w:eastAsia="he-IL"/>
        </w:rPr>
        <w:t>60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חודשי מאסר בפועל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אני מורה להפעיל מאסר על תנאי של </w:t>
      </w:r>
      <w:r>
        <w:rPr>
          <w:rFonts w:cs="Times New Roman" w:ascii="Times New Roman" w:hAnsi="Times New Roman"/>
          <w:b/>
          <w:bCs/>
          <w:lang w:eastAsia="he-IL"/>
        </w:rPr>
        <w:t>18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חודשים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אשר הוטל עליו בתיק </w:t>
      </w:r>
      <w:r>
        <w:rPr>
          <w:rFonts w:cs="Times New Roman" w:ascii="Times New Roman" w:hAnsi="Times New Roman"/>
          <w:b/>
          <w:bCs/>
          <w:lang w:eastAsia="he-IL"/>
        </w:rPr>
        <w:t>21604-07-10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במצטבר לעונש המאסר שהוטל היום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כך שסך הכל על הנאשם </w:t>
      </w:r>
      <w:r>
        <w:rPr>
          <w:rFonts w:cs="Times New Roman" w:ascii="Times New Roman" w:hAnsi="Times New Roman"/>
          <w:b/>
          <w:bCs/>
          <w:lang w:eastAsia="he-IL"/>
        </w:rPr>
        <w:t>4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לרצות מאסר בפועל של </w:t>
      </w:r>
      <w:r>
        <w:rPr>
          <w:rFonts w:cs="Times New Roman" w:ascii="Times New Roman" w:hAnsi="Times New Roman"/>
          <w:b/>
          <w:bCs/>
          <w:lang w:eastAsia="he-IL"/>
        </w:rPr>
        <w:t>78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חודשים מיום מעצרו </w:t>
      </w:r>
      <w:r>
        <w:rPr>
          <w:rFonts w:cs="Times New Roman" w:ascii="Times New Roman" w:hAnsi="Times New Roman"/>
          <w:b/>
          <w:bCs/>
          <w:lang w:eastAsia="he-IL"/>
        </w:rPr>
        <w:t>30/8/15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>.</w:t>
      </w:r>
    </w:p>
    <w:p>
      <w:pPr>
        <w:pStyle w:val="Normal"/>
        <w:ind w:start="794" w:end="0"/>
        <w:jc w:val="both"/>
        <w:rPr>
          <w:rFonts w:ascii="Times New Roman" w:hAnsi="Times New Roman" w:cs="Times New Roman"/>
          <w:b/>
          <w:bCs/>
          <w:lang w:eastAsia="he-IL"/>
        </w:rPr>
      </w:pPr>
      <w:r>
        <w:rPr>
          <w:rFonts w:cs="Times New Roman" w:ascii="Times New Roman" w:hAnsi="Times New Roman"/>
          <w:b/>
          <w:bCs/>
          <w:rtl w:val="true"/>
          <w:lang w:eastAsia="he-IL"/>
        </w:rPr>
      </w:r>
      <w:bookmarkEnd w:id="10"/>
    </w:p>
    <w:p>
      <w:pPr>
        <w:pStyle w:val="Normal"/>
        <w:numPr>
          <w:ilvl w:val="0"/>
          <w:numId w:val="6"/>
        </w:numPr>
        <w:spacing w:lineRule="auto" w:line="360"/>
        <w:ind w:hanging="0" w:start="794" w:end="0"/>
        <w:jc w:val="both"/>
        <w:rPr>
          <w:rFonts w:ascii="Times New Roman" w:hAnsi="Times New Roman" w:cs="Times New Roman"/>
          <w:b/>
          <w:bCs/>
          <w:lang w:eastAsia="he-IL"/>
        </w:rPr>
      </w:pP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אני מטיל על הנאשם </w:t>
      </w:r>
      <w:r>
        <w:rPr>
          <w:rFonts w:cs="Times New Roman" w:ascii="Times New Roman" w:hAnsi="Times New Roman"/>
          <w:b/>
          <w:bCs/>
          <w:lang w:eastAsia="he-IL"/>
        </w:rPr>
        <w:t>1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מאסר על תנאי של </w:t>
      </w:r>
      <w:r>
        <w:rPr>
          <w:rFonts w:cs="Times New Roman" w:ascii="Times New Roman" w:hAnsi="Times New Roman"/>
          <w:b/>
          <w:bCs/>
          <w:lang w:eastAsia="he-IL"/>
        </w:rPr>
        <w:t>12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חודשים למשך </w:t>
      </w:r>
      <w:r>
        <w:rPr>
          <w:rFonts w:cs="Times New Roman" w:ascii="Times New Roman" w:hAnsi="Times New Roman"/>
          <w:b/>
          <w:bCs/>
          <w:lang w:eastAsia="he-IL"/>
        </w:rPr>
        <w:t>3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שנים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שלא יעבור על כל עבירה הקשורה בנשק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>.</w:t>
      </w:r>
    </w:p>
    <w:p>
      <w:pPr>
        <w:pStyle w:val="Normal"/>
        <w:spacing w:before="0" w:after="200"/>
        <w:ind w:start="720" w:end="0"/>
        <w:contextualSpacing/>
        <w:jc w:val="start"/>
        <w:rPr>
          <w:rFonts w:ascii="Times New Roman" w:hAnsi="Times New Roman" w:cs="Times New Roman"/>
          <w:b/>
          <w:bCs/>
          <w:highlight w:val="yellow"/>
          <w:lang w:eastAsia="he-IL"/>
        </w:rPr>
      </w:pPr>
      <w:r>
        <w:rPr>
          <w:rFonts w:cs="Times New Roman" w:ascii="Times New Roman" w:hAnsi="Times New Roman"/>
          <w:b/>
          <w:bCs/>
          <w:highlight w:val="yellow"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0" w:start="794" w:end="0"/>
        <w:jc w:val="both"/>
        <w:rPr>
          <w:rFonts w:ascii="Times New Roman" w:hAnsi="Times New Roman" w:cs="Times New Roman"/>
          <w:b/>
          <w:bCs/>
          <w:lang w:eastAsia="he-IL"/>
        </w:rPr>
      </w:pP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אני מטיל על הנאשמים </w:t>
      </w:r>
      <w:r>
        <w:rPr>
          <w:rFonts w:cs="Times New Roman" w:ascii="Times New Roman" w:hAnsi="Times New Roman"/>
          <w:b/>
          <w:bCs/>
          <w:lang w:eastAsia="he-IL"/>
        </w:rPr>
        <w:t>2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ו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- </w:t>
      </w:r>
      <w:r>
        <w:rPr>
          <w:rFonts w:cs="Times New Roman" w:ascii="Times New Roman" w:hAnsi="Times New Roman"/>
          <w:b/>
          <w:bCs/>
          <w:lang w:eastAsia="he-IL"/>
        </w:rPr>
        <w:t>4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מאסר על תנאי של </w:t>
      </w:r>
      <w:r>
        <w:rPr>
          <w:rFonts w:cs="Times New Roman" w:ascii="Times New Roman" w:hAnsi="Times New Roman"/>
          <w:b/>
          <w:bCs/>
          <w:lang w:eastAsia="he-IL"/>
        </w:rPr>
        <w:t>18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חודשים למשך </w:t>
      </w:r>
      <w:r>
        <w:rPr>
          <w:rFonts w:cs="Times New Roman" w:ascii="Times New Roman" w:hAnsi="Times New Roman"/>
          <w:b/>
          <w:bCs/>
          <w:lang w:eastAsia="he-IL"/>
        </w:rPr>
        <w:t>3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שנים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שלא יעברו על עבירה הקשורה בנשק או עבירה הקשורה בביטחון המדינה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.  </w:t>
      </w:r>
    </w:p>
    <w:p>
      <w:pPr>
        <w:pStyle w:val="Normal"/>
        <w:ind w:start="794" w:end="0"/>
        <w:jc w:val="both"/>
        <w:rPr>
          <w:rFonts w:ascii="Times New Roman" w:hAnsi="Times New Roman" w:cs="Times New Roman"/>
          <w:b/>
          <w:bCs/>
          <w:lang w:eastAsia="he-IL"/>
        </w:rPr>
      </w:pPr>
      <w:r>
        <w:rPr>
          <w:rFonts w:cs="Times New Roman" w:ascii="Times New Roman" w:hAnsi="Times New Roman"/>
          <w:b/>
          <w:bCs/>
          <w:rtl w:val="true"/>
          <w:lang w:eastAsia="he-IL"/>
        </w:rPr>
      </w:r>
    </w:p>
    <w:p>
      <w:pPr>
        <w:pStyle w:val="Normal"/>
        <w:numPr>
          <w:ilvl w:val="0"/>
          <w:numId w:val="0"/>
        </w:numPr>
        <w:spacing w:lineRule="auto" w:line="360"/>
        <w:ind w:firstLine="494" w:start="226" w:end="0"/>
        <w:jc w:val="both"/>
        <w:outlineLvl w:val="0"/>
        <w:rPr>
          <w:rFonts w:ascii="Calibri" w:hAnsi="Calibri" w:cs="Calibri"/>
          <w:sz w:val="22"/>
          <w:szCs w:val="22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 xml:space="preserve">זכות ערעור תוך </w:t>
      </w:r>
      <w:r>
        <w:rPr>
          <w:rFonts w:cs="Times New Roman" w:ascii="Times New Roman" w:hAnsi="Times New Roman"/>
          <w:b/>
          <w:bCs/>
          <w:u w:val="single"/>
        </w:rPr>
        <w:t>45</w:t>
      </w:r>
      <w:r>
        <w:rPr>
          <w:rFonts w:cs="Times New Roman" w:ascii="Times New Roman" w:hAnsi="Times New Roman"/>
          <w:b/>
          <w:bCs/>
          <w:u w:val="single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יום מהיום לבית המשפט העליון</w:t>
      </w:r>
      <w:r>
        <w:rPr>
          <w:rFonts w:cs="Times New Roman" w:ascii="Times New Roman" w:hAnsi="Times New Roman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/>
          <w:bCs/>
          <w:rtl w:val="true"/>
        </w:rPr>
        <w:t>ניתנה והודעה היום 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כסלו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01/12/2016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/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ג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>'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ורג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'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 xml:space="preserve">אזולאי 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 xml:space="preserve">שופט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נאוה</w:t>
      </w:r>
      <w:r>
        <w:rPr>
          <w:rtl w:val="true"/>
        </w:rPr>
        <w:t xml:space="preserve"> </w:t>
      </w:r>
      <w:r>
        <w:rPr>
          <w:rtl w:val="true"/>
        </w:rPr>
        <w:t>בר</w:t>
      </w:r>
    </w:p>
    <w:p>
      <w:pPr>
        <w:pStyle w:val="Normal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6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  <w:r>
        <w:rPr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ג</w:t>
      </w:r>
      <w:r>
        <w:rPr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>ורג</w:t>
      </w:r>
      <w:r>
        <w:rPr>
          <w:color w:val="000000"/>
          <w:sz w:val="22"/>
          <w:szCs w:val="22"/>
          <w:rtl w:val="true"/>
        </w:rPr>
        <w:t xml:space="preserve">' </w:t>
      </w:r>
      <w:r>
        <w:rPr>
          <w:color w:val="000000"/>
          <w:sz w:val="22"/>
          <w:sz w:val="22"/>
          <w:szCs w:val="22"/>
          <w:rtl w:val="true"/>
        </w:rPr>
        <w:t xml:space="preserve">אזולאי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 מסמך זה כפוף לשינויי ניסוח ועריכה</w:t>
      </w:r>
    </w:p>
    <w:sectPr>
      <w:headerReference w:type="default" r:id="rId77"/>
      <w:footerReference w:type="default" r:id="rId7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371-10-15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אחמד חליל אחמד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>
        <w:rFonts w:cs="Times New Roman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785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720"/>
      </w:pPr>
      <w:rPr>
        <w:rFonts w:cs="David"/>
      </w:r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  <w:rFonts w:cs="Times New Roman"/>
      </w:rPr>
    </w:lvl>
  </w:abstractNum>
  <w:abstractNum w:abstractNumId="6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rFonts w:cs="Times New Roman"/>
      </w:rPr>
    </w:lvl>
  </w:abstractNum>
  <w:abstractNum w:abstractNumId="7">
    <w:lvl w:ilvl="0">
      <w:start w:val="3"/>
      <w:numFmt w:val="bullet"/>
      <w:lvlText w:val="-"/>
      <w:lvlJc w:val="end"/>
      <w:pPr>
        <w:tabs>
          <w:tab w:val="num" w:pos="0"/>
        </w:tabs>
        <w:ind w:start="1784" w:hanging="36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371-10-15"/>
    <w:docVar w:name="caseId" w:val="73035810"/>
    <w:docVar w:name="deriveClass" w:val="NGCS.Protocol.BL.Client.ProtocolBLClientCriminal"/>
    <w:docVar w:name="firstPageNumber" w:val="153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2"/>
    <w:docVar w:name="NGCS.userUPN" w:val="ëåìí"/>
    <w:docVar w:name="privellegeId" w:val="1"/>
    <w:docVar w:name="protocolId" w:val="7178190"/>
    <w:docVar w:name="releaseSign" w:val="0"/>
    <w:docVar w:name="sittingDateTime" w:val="01/12/2016 10:00     "/>
    <w:docVar w:name="sittingId" w:val="81754569"/>
    <w:docVar w:name="sittingTypeId" w:val="-1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start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hanging="0" w:start="0" w:end="0"/>
      <w:jc w:val="start"/>
      <w:outlineLvl w:val="2"/>
    </w:pPr>
    <w:rPr>
      <w:b/>
      <w:bCs/>
      <w:sz w:val="26"/>
      <w:szCs w:val="26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Times New Roman"/>
      <w:b w:val="false"/>
      <w:bCs w:val="false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Times New Roman" w:hAnsi="Times New Roman" w:eastAsia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cs="David"/>
    </w:rPr>
  </w:style>
  <w:style w:type="character" w:styleId="WW8Num9z1">
    <w:name w:val="WW8Num9z1"/>
    <w:qFormat/>
    <w:rPr>
      <w:rFonts w:cs="David"/>
      <w:sz w:val="2"/>
      <w:szCs w:val="24"/>
    </w:rPr>
  </w:style>
  <w:style w:type="character" w:styleId="WW8Num9z2">
    <w:name w:val="WW8Num9z2"/>
    <w:qFormat/>
    <w:rPr>
      <w:rFonts w:cs="Times New Roman"/>
    </w:rPr>
  </w:style>
  <w:style w:type="character" w:styleId="WW8Num9z3">
    <w:name w:val="WW8Num9z3"/>
    <w:qFormat/>
    <w:rPr>
      <w:rFonts w:cs="Times New Roman"/>
    </w:rPr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ascii="Times New Roman" w:hAnsi="Times New Roman" w:eastAsia="Times New Roman" w:cs="Times New Roman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3z2">
    <w:name w:val="WW8Num13z2"/>
    <w:qFormat/>
    <w:rPr>
      <w:rFonts w:ascii="Calibri" w:hAnsi="Calibri" w:cs="Arial"/>
      <w:sz w:val="22"/>
      <w:szCs w:val="24"/>
      <w:u w:val="none"/>
    </w:rPr>
  </w:style>
  <w:style w:type="character" w:styleId="WW8Num14z0">
    <w:name w:val="WW8Num14z0"/>
    <w:qFormat/>
    <w:rPr>
      <w:rFonts w:ascii="Symbol" w:hAnsi="Symbol" w:cs="Symbol"/>
      <w:b w:val="false"/>
    </w:rPr>
  </w:style>
  <w:style w:type="character" w:styleId="WW8Num14z1">
    <w:name w:val="WW8Num14z1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cs="Times New Roman"/>
    </w:rPr>
  </w:style>
  <w:style w:type="character" w:styleId="WW8Num18z0">
    <w:name w:val="WW8Num18z0"/>
    <w:qFormat/>
    <w:rPr>
      <w:rFonts w:cs="Times New Roman"/>
    </w:rPr>
  </w:style>
  <w:style w:type="character" w:styleId="WW8Num18z1">
    <w:name w:val="WW8Num18z1"/>
    <w:qFormat/>
    <w:rPr>
      <w:rFonts w:cs="Times New Roman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cs="Times New Roman"/>
    </w:rPr>
  </w:style>
  <w:style w:type="character" w:styleId="WW8Num23z2">
    <w:name w:val="WW8Num23z2"/>
    <w:qFormat/>
    <w:rPr>
      <w:rFonts w:ascii="Calibri" w:hAnsi="Calibri" w:cs="Arial"/>
      <w:sz w:val="22"/>
      <w:szCs w:val="24"/>
      <w:u w:val="none"/>
    </w:rPr>
  </w:style>
  <w:style w:type="character" w:styleId="WW8Num24z0">
    <w:name w:val="WW8Num24z0"/>
    <w:qFormat/>
    <w:rPr>
      <w:rFonts w:cs="Times New Roman"/>
    </w:rPr>
  </w:style>
  <w:style w:type="character" w:styleId="WW8Num25z0">
    <w:name w:val="WW8Num25z0"/>
    <w:qFormat/>
    <w:rPr>
      <w:rFonts w:cs="Times New Roman"/>
    </w:rPr>
  </w:style>
  <w:style w:type="character" w:styleId="WW8Num25z1">
    <w:name w:val="WW8Num25z1"/>
    <w:qFormat/>
    <w:rPr>
      <w:rFonts w:cs="Times New Roman"/>
    </w:rPr>
  </w:style>
  <w:style w:type="character" w:styleId="WW8Num26z0">
    <w:name w:val="WW8Num26z0"/>
    <w:qFormat/>
    <w:rPr>
      <w:rFonts w:cs="Times New Roman"/>
      <w:b w:val="false"/>
      <w:bCs w:val="false"/>
    </w:rPr>
  </w:style>
  <w:style w:type="character" w:styleId="WW8Num26z1">
    <w:name w:val="WW8Num26z1"/>
    <w:qFormat/>
    <w:rPr>
      <w:rFonts w:cs="Times New Roman"/>
    </w:rPr>
  </w:style>
  <w:style w:type="character" w:styleId="WW8Num26z2">
    <w:name w:val="WW8Num26z2"/>
    <w:qFormat/>
    <w:rPr>
      <w:rFonts w:ascii="Calibri" w:hAnsi="Calibri" w:cs="Arial"/>
      <w:sz w:val="22"/>
      <w:szCs w:val="24"/>
      <w:u w:val="none"/>
    </w:rPr>
  </w:style>
  <w:style w:type="character" w:styleId="WW8Num27z0">
    <w:name w:val="WW8Num27z0"/>
    <w:qFormat/>
    <w:rPr>
      <w:rFonts w:cs="Times New Roman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rFonts w:cs="Times New Roman"/>
    </w:rPr>
  </w:style>
  <w:style w:type="character" w:styleId="WW8Num31z0">
    <w:name w:val="WW8Num31z0"/>
    <w:qFormat/>
    <w:rPr>
      <w:rFonts w:cs="Times New Roman"/>
    </w:rPr>
  </w:style>
  <w:style w:type="character" w:styleId="WW8Num32z0">
    <w:name w:val="WW8Num32z0"/>
    <w:qFormat/>
    <w:rPr>
      <w:rFonts w:cs="Times New Roman"/>
    </w:rPr>
  </w:style>
  <w:style w:type="character" w:styleId="WW8Num32z1">
    <w:name w:val="WW8Num32z1"/>
    <w:qFormat/>
    <w:rPr>
      <w:rFonts w:cs="Times New Roman"/>
    </w:rPr>
  </w:style>
  <w:style w:type="character" w:styleId="WW8Num33z0">
    <w:name w:val="WW8Num33z0"/>
    <w:qFormat/>
    <w:rPr>
      <w:rFonts w:cs="Times New Roman"/>
    </w:rPr>
  </w:style>
  <w:style w:type="character" w:styleId="WW8Num33z1">
    <w:name w:val="WW8Num33z1"/>
    <w:qFormat/>
    <w:rPr>
      <w:rFonts w:cs="Times New Roman"/>
    </w:rPr>
  </w:style>
  <w:style w:type="character" w:styleId="WW8Num34z0">
    <w:name w:val="WW8Num34z0"/>
    <w:qFormat/>
    <w:rPr>
      <w:rFonts w:cs="Times New Roman"/>
      <w:szCs w:val="24"/>
    </w:rPr>
  </w:style>
  <w:style w:type="character" w:styleId="WW8Num34z1">
    <w:name w:val="WW8Num34z1"/>
    <w:qFormat/>
    <w:rPr>
      <w:rFonts w:cs="Times New Roman"/>
    </w:rPr>
  </w:style>
  <w:style w:type="character" w:styleId="WW8Num35z0">
    <w:name w:val="WW8Num35z0"/>
    <w:qFormat/>
    <w:rPr>
      <w:rFonts w:cs="Times New Roman"/>
    </w:rPr>
  </w:style>
  <w:style w:type="character" w:styleId="WW8Num36z0">
    <w:name w:val="WW8Num36z0"/>
    <w:qFormat/>
    <w:rPr>
      <w:rFonts w:cs="Times New Roman"/>
    </w:rPr>
  </w:style>
  <w:style w:type="character" w:styleId="WW8Num37z0">
    <w:name w:val="WW8Num37z0"/>
    <w:qFormat/>
    <w:rPr>
      <w:rFonts w:cs="Times New Roman"/>
    </w:rPr>
  </w:style>
  <w:style w:type="character" w:styleId="WW8Num38z0">
    <w:name w:val="WW8Num38z0"/>
    <w:qFormat/>
    <w:rPr>
      <w:rFonts w:cs="Times New Roman"/>
    </w:rPr>
  </w:style>
  <w:style w:type="character" w:styleId="WW8Num39z0">
    <w:name w:val="WW8Num39z0"/>
    <w:qFormat/>
    <w:rPr>
      <w:rFonts w:ascii="Symbol" w:hAnsi="Symbol" w:cs="Symbol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40z0">
    <w:name w:val="WW8Num40z0"/>
    <w:qFormat/>
    <w:rPr>
      <w:rFonts w:cs="Times New Roman"/>
    </w:rPr>
  </w:style>
  <w:style w:type="character" w:styleId="WW8Num41z0">
    <w:name w:val="WW8Num41z0"/>
    <w:qFormat/>
    <w:rPr>
      <w:rFonts w:ascii="Symbol" w:hAnsi="Symbol" w:eastAsia="Times New Roman" w:cs="Symbol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>
      <w:rFonts w:ascii="Times New Roman" w:hAnsi="Times New Roman" w:eastAsia="Times New Roman" w:cs="Times New Roman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>
      <w:rFonts w:cs="Times New Roman"/>
    </w:rPr>
  </w:style>
  <w:style w:type="character" w:styleId="WW8Num44z0">
    <w:name w:val="WW8Num44z0"/>
    <w:qFormat/>
    <w:rPr>
      <w:rFonts w:ascii="Symbol" w:hAnsi="Symbol" w:eastAsia="Times New Roman" w:cs="Symbol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2">
    <w:name w:val="WW8Num44z2"/>
    <w:qFormat/>
    <w:rPr>
      <w:rFonts w:ascii="Wingdings" w:hAnsi="Wingdings" w:cs="Wingdings"/>
    </w:rPr>
  </w:style>
  <w:style w:type="character" w:styleId="WW8Num44z3">
    <w:name w:val="WW8Num44z3"/>
    <w:qFormat/>
    <w:rPr>
      <w:rFonts w:ascii="Symbol" w:hAnsi="Symbol" w:cs="Symbol"/>
    </w:rPr>
  </w:style>
  <w:style w:type="character" w:styleId="WW8Num45z0">
    <w:name w:val="WW8Num45z0"/>
    <w:qFormat/>
    <w:rPr>
      <w:rFonts w:cs="Times New Roman"/>
    </w:rPr>
  </w:style>
  <w:style w:type="character" w:styleId="WW8Num46z0">
    <w:name w:val="WW8Num46z0"/>
    <w:qFormat/>
    <w:rPr>
      <w:rFonts w:cs="Times New Roman"/>
    </w:rPr>
  </w:style>
  <w:style w:type="character" w:styleId="WW8Num47z0">
    <w:name w:val="WW8Num47z0"/>
    <w:qFormat/>
    <w:rPr>
      <w:rFonts w:ascii="Symbol" w:hAnsi="Symbol" w:cs="Symbol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2">
    <w:name w:val="WW8Num47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rPr>
      <w:rFonts w:cs="Times New Roman"/>
    </w:rPr>
  </w:style>
  <w:style w:type="character" w:styleId="LineNumber">
    <w:name w:val="line number"/>
    <w:rPr>
      <w:rFonts w:cs="Arial"/>
      <w:sz w:val="20"/>
      <w:szCs w:val="2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  <w:lang w:bidi="he-IL"/>
    </w:rPr>
  </w:style>
  <w:style w:type="character" w:styleId="PlaceholderText">
    <w:name w:val="Placeholder Text"/>
    <w:qFormat/>
    <w:rPr>
      <w:rFonts w:cs="Times New Roman"/>
      <w:color w:val="808080"/>
    </w:rPr>
  </w:style>
  <w:style w:type="character" w:styleId="normal-h">
    <w:name w:val="normal-h"/>
    <w:qFormat/>
    <w:rPr>
      <w:rFonts w:cs="Times New Roman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apple-converted-space">
    <w:name w:val="apple-converted-space"/>
    <w:qFormat/>
    <w:rPr>
      <w:rFonts w:cs="Times New Roman"/>
    </w:rPr>
  </w:style>
  <w:style w:type="character" w:styleId="Emphasis">
    <w:name w:val="Emphasis"/>
    <w:qFormat/>
    <w:rPr>
      <w:rFonts w:cs="Times New Roman"/>
      <w:i/>
    </w:rPr>
  </w:style>
  <w:style w:type="character" w:styleId="CharChar">
    <w:name w:val=" Char Ch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sz w:val="20"/>
      <w:szCs w:val="2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ind w:hanging="0" w:start="0" w:end="0"/>
      <w:jc w:val="both"/>
    </w:pPr>
    <w:rPr>
      <w:rFonts w:ascii="Times New Roman" w:hAnsi="Times New Roman" w:eastAsia="David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b/>
      <w:bCs/>
      <w:u w:val="single"/>
    </w:rPr>
  </w:style>
  <w:style w:type="paragraph" w:styleId="normal-p">
    <w:name w:val="normal-p"/>
    <w:basedOn w:val="Normal"/>
    <w:qFormat/>
    <w:pPr>
      <w:bidi w:val="0"/>
      <w:spacing w:before="280" w:after="280"/>
      <w:jc w:val="start"/>
    </w:pPr>
    <w:rPr>
      <w:rFonts w:ascii="Times New Roman" w:hAnsi="Times New Roman" w:eastAsia="David" w:cs="Times New Roman"/>
    </w:rPr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  <w:jc w:val="start"/>
    </w:pPr>
    <w:rPr>
      <w:rFonts w:ascii="Calibri" w:hAnsi="Calibri" w:eastAsia="David" w:cs="Arial"/>
      <w:sz w:val="22"/>
      <w:szCs w:val="22"/>
    </w:rPr>
  </w:style>
  <w:style w:type="paragraph" w:styleId="ruller5">
    <w:name w:val="ruller5"/>
    <w:basedOn w:val="Normal"/>
    <w:qFormat/>
    <w:pPr>
      <w:bidi w:val="0"/>
      <w:spacing w:before="280" w:after="280"/>
      <w:jc w:val="start"/>
    </w:pPr>
    <w:rPr>
      <w:rFonts w:ascii="Times New Roman" w:hAnsi="Times New Roman" w:eastAsia="David" w:cs="Times New Roman"/>
    </w:rPr>
  </w:style>
  <w:style w:type="paragraph" w:styleId="ruller40">
    <w:name w:val="ruller40"/>
    <w:basedOn w:val="Normal"/>
    <w:qFormat/>
    <w:pPr>
      <w:bidi w:val="0"/>
      <w:spacing w:before="280" w:after="280"/>
      <w:jc w:val="start"/>
    </w:pPr>
    <w:rPr>
      <w:rFonts w:ascii="Times New Roman" w:hAnsi="Times New Roman" w:eastAsia="David" w:cs="Times New Roman"/>
    </w:rPr>
  </w:style>
  <w:style w:type="paragraph" w:styleId="Style11">
    <w:name w:val="ממוספר"/>
    <w:basedOn w:val="Normal"/>
    <w:qFormat/>
    <w:pPr>
      <w:numPr>
        <w:ilvl w:val="0"/>
        <w:numId w:val="4"/>
      </w:numPr>
      <w:spacing w:lineRule="auto" w:line="360" w:before="0" w:after="120"/>
      <w:ind w:hanging="0" w:start="720" w:end="0"/>
      <w:jc w:val="start"/>
    </w:pPr>
    <w:rPr>
      <w:rFonts w:eastAsia="David"/>
      <w:color w:val="000000"/>
    </w:rPr>
  </w:style>
  <w:style w:type="paragraph" w:styleId="ListNumber">
    <w:name w:val="List Number"/>
    <w:basedOn w:val="Normal"/>
    <w:qFormat/>
    <w:pPr>
      <w:numPr>
        <w:ilvl w:val="0"/>
        <w:numId w:val="2"/>
      </w:numPr>
      <w:ind w:hanging="0" w:start="360" w:end="0"/>
      <w:jc w:val="start"/>
    </w:pPr>
    <w:rPr>
      <w:rFonts w:ascii="Times New Roman" w:hAnsi="Times New Roman" w:eastAsia="David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1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40a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73729" TargetMode="External"/><Relationship Id="rId10" Type="http://schemas.openxmlformats.org/officeDocument/2006/relationships/hyperlink" Target="http://www.nevo.co.il/law/73729/84.1.a" TargetMode="External"/><Relationship Id="rId11" Type="http://schemas.openxmlformats.org/officeDocument/2006/relationships/hyperlink" Target="http://www.nevo.co.il/law/73729/84.1.b" TargetMode="External"/><Relationship Id="rId12" Type="http://schemas.openxmlformats.org/officeDocument/2006/relationships/hyperlink" Target="http://www.nevo.co.il/law/73729/84.1.i" TargetMode="External"/><Relationship Id="rId13" Type="http://schemas.openxmlformats.org/officeDocument/2006/relationships/hyperlink" Target="http://www.nevo.co.il/law/73729/85.1.a" TargetMode="External"/><Relationship Id="rId14" Type="http://schemas.openxmlformats.org/officeDocument/2006/relationships/hyperlink" Target="http://www.nevo.co.il/law/73729/85.1.i" TargetMode="External"/><Relationship Id="rId15" Type="http://schemas.openxmlformats.org/officeDocument/2006/relationships/hyperlink" Target="http://www.nevo.co.il/law/70301/499.a.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14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3729/84.1.a" TargetMode="External"/><Relationship Id="rId20" Type="http://schemas.openxmlformats.org/officeDocument/2006/relationships/hyperlink" Target="http://www.nevo.co.il/law/73729/84.1.b" TargetMode="External"/><Relationship Id="rId21" Type="http://schemas.openxmlformats.org/officeDocument/2006/relationships/hyperlink" Target="http://www.nevo.co.il/law/73729/85.1.a" TargetMode="External"/><Relationship Id="rId22" Type="http://schemas.openxmlformats.org/officeDocument/2006/relationships/hyperlink" Target="http://www.nevo.co.il/law/73729/84.1.i" TargetMode="External"/><Relationship Id="rId23" Type="http://schemas.openxmlformats.org/officeDocument/2006/relationships/hyperlink" Target="http://www.nevo.co.il/law/73729" TargetMode="External"/><Relationship Id="rId24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law/70301/144.a" TargetMode="External"/><Relationship Id="rId26" Type="http://schemas.openxmlformats.org/officeDocument/2006/relationships/hyperlink" Target="http://www.nevo.co.il/law/70301/144.b" TargetMode="External"/><Relationship Id="rId27" Type="http://schemas.openxmlformats.org/officeDocument/2006/relationships/hyperlink" Target="http://www.nevo.co.il/law/70301/29" TargetMode="External"/><Relationship Id="rId28" Type="http://schemas.openxmlformats.org/officeDocument/2006/relationships/hyperlink" Target="http://www.nevo.co.il/law/70301/499.a.1" TargetMode="External"/><Relationship Id="rId29" Type="http://schemas.openxmlformats.org/officeDocument/2006/relationships/hyperlink" Target="http://www.nevo.co.il/law/70301/340a" TargetMode="External"/><Relationship Id="rId30" Type="http://schemas.openxmlformats.org/officeDocument/2006/relationships/hyperlink" Target="http://www.nevo.co.il/law/73729/84.1.a" TargetMode="External"/><Relationship Id="rId31" Type="http://schemas.openxmlformats.org/officeDocument/2006/relationships/hyperlink" Target="http://www.nevo.co.il/law/73729/84.1.b" TargetMode="External"/><Relationship Id="rId32" Type="http://schemas.openxmlformats.org/officeDocument/2006/relationships/hyperlink" Target="http://www.nevo.co.il/law/73729/85.1.a" TargetMode="External"/><Relationship Id="rId33" Type="http://schemas.openxmlformats.org/officeDocument/2006/relationships/hyperlink" Target="http://www.nevo.co.il/law/73729/85.1.i" TargetMode="External"/><Relationship Id="rId34" Type="http://schemas.openxmlformats.org/officeDocument/2006/relationships/hyperlink" Target="http://www.nevo.co.il/law/70301/29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144.a" TargetMode="External"/><Relationship Id="rId37" Type="http://schemas.openxmlformats.org/officeDocument/2006/relationships/hyperlink" Target="http://www.nevo.co.il/law/70301/144.b" TargetMode="External"/><Relationship Id="rId38" Type="http://schemas.openxmlformats.org/officeDocument/2006/relationships/hyperlink" Target="http://www.nevo.co.il/law/70301/29" TargetMode="External"/><Relationship Id="rId39" Type="http://schemas.openxmlformats.org/officeDocument/2006/relationships/hyperlink" Target="http://www.nevo.co.il/law/70301/499.a.1" TargetMode="External"/><Relationship Id="rId40" Type="http://schemas.openxmlformats.org/officeDocument/2006/relationships/hyperlink" Target="http://www.nevo.co.il/law/70301/340a" TargetMode="External"/><Relationship Id="rId41" Type="http://schemas.openxmlformats.org/officeDocument/2006/relationships/hyperlink" Target="http://www.nevo.co.il/law/70301/499.a.1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case/4823862" TargetMode="External"/><Relationship Id="rId44" Type="http://schemas.openxmlformats.org/officeDocument/2006/relationships/hyperlink" Target="http://www.nevo.co.il/case/6216271" TargetMode="External"/><Relationship Id="rId45" Type="http://schemas.openxmlformats.org/officeDocument/2006/relationships/hyperlink" Target="http://www.nevo.co.il/case/20613542" TargetMode="External"/><Relationship Id="rId46" Type="http://schemas.openxmlformats.org/officeDocument/2006/relationships/hyperlink" Target="http://www.nevo.co.il/case/20784257" TargetMode="External"/><Relationship Id="rId47" Type="http://schemas.openxmlformats.org/officeDocument/2006/relationships/hyperlink" Target="http://www.nevo.co.il/case/5601503" TargetMode="External"/><Relationship Id="rId48" Type="http://schemas.openxmlformats.org/officeDocument/2006/relationships/hyperlink" Target="http://www.nevo.co.il/case/6034921" TargetMode="External"/><Relationship Id="rId49" Type="http://schemas.openxmlformats.org/officeDocument/2006/relationships/hyperlink" Target="http://www.nevo.co.il/case/20784257" TargetMode="External"/><Relationship Id="rId50" Type="http://schemas.openxmlformats.org/officeDocument/2006/relationships/hyperlink" Target="http://www.nevo.co.il/case/18178354" TargetMode="External"/><Relationship Id="rId51" Type="http://schemas.openxmlformats.org/officeDocument/2006/relationships/hyperlink" Target="http://www.nevo.co.il/case/20149302" TargetMode="External"/><Relationship Id="rId52" Type="http://schemas.openxmlformats.org/officeDocument/2006/relationships/hyperlink" Target="http://www.nevo.co.il/case/20507436" TargetMode="External"/><Relationship Id="rId53" Type="http://schemas.openxmlformats.org/officeDocument/2006/relationships/hyperlink" Target="http://www.nevo.co.il/case/5950172" TargetMode="External"/><Relationship Id="rId54" Type="http://schemas.openxmlformats.org/officeDocument/2006/relationships/hyperlink" Target="http://www.nevo.co.il/case/17062417" TargetMode="External"/><Relationship Id="rId55" Type="http://schemas.openxmlformats.org/officeDocument/2006/relationships/hyperlink" Target="http://www.nevo.co.il/case/4303167" TargetMode="External"/><Relationship Id="rId56" Type="http://schemas.openxmlformats.org/officeDocument/2006/relationships/hyperlink" Target="http://www.nevo.co.il/case/7840699" TargetMode="External"/><Relationship Id="rId57" Type="http://schemas.openxmlformats.org/officeDocument/2006/relationships/hyperlink" Target="http://www.nevo.co.il/case/17032356" TargetMode="External"/><Relationship Id="rId58" Type="http://schemas.openxmlformats.org/officeDocument/2006/relationships/hyperlink" Target="http://www.nevo.co.il/case/20446644" TargetMode="External"/><Relationship Id="rId59" Type="http://schemas.openxmlformats.org/officeDocument/2006/relationships/hyperlink" Target="http://www.nevo.co.il/case/6862402" TargetMode="External"/><Relationship Id="rId60" Type="http://schemas.openxmlformats.org/officeDocument/2006/relationships/hyperlink" Target="http://www.nevo.co.il/case/10442467" TargetMode="External"/><Relationship Id="rId61" Type="http://schemas.openxmlformats.org/officeDocument/2006/relationships/hyperlink" Target="http://www.nevo.co.il/case/542376" TargetMode="External"/><Relationship Id="rId62" Type="http://schemas.openxmlformats.org/officeDocument/2006/relationships/hyperlink" Target="http://www.nevo.co.il/case/20397490" TargetMode="External"/><Relationship Id="rId63" Type="http://schemas.openxmlformats.org/officeDocument/2006/relationships/hyperlink" Target="http://www.nevo.co.il/case/21478079" TargetMode="External"/><Relationship Id="rId64" Type="http://schemas.openxmlformats.org/officeDocument/2006/relationships/hyperlink" Target="http://www.nevo.co.il/case/6151556" TargetMode="External"/><Relationship Id="rId65" Type="http://schemas.openxmlformats.org/officeDocument/2006/relationships/hyperlink" Target="http://www.nevo.co.il/case/6949290" TargetMode="External"/><Relationship Id="rId66" Type="http://schemas.openxmlformats.org/officeDocument/2006/relationships/hyperlink" Target="http://www.nevo.co.il/case/6959068" TargetMode="External"/><Relationship Id="rId67" Type="http://schemas.openxmlformats.org/officeDocument/2006/relationships/hyperlink" Target="http://www.nevo.co.il/case/6216271" TargetMode="External"/><Relationship Id="rId68" Type="http://schemas.openxmlformats.org/officeDocument/2006/relationships/hyperlink" Target="http://www.nevo.co.il/case/5833323" TargetMode="External"/><Relationship Id="rId69" Type="http://schemas.openxmlformats.org/officeDocument/2006/relationships/hyperlink" Target="http://www.nevo.co.il/case/5601136" TargetMode="External"/><Relationship Id="rId70" Type="http://schemas.openxmlformats.org/officeDocument/2006/relationships/hyperlink" Target="http://www.nevo.co.il/case/12365884" TargetMode="External"/><Relationship Id="rId71" Type="http://schemas.openxmlformats.org/officeDocument/2006/relationships/hyperlink" Target="http://www.nevo.co.il/case/11252211" TargetMode="External"/><Relationship Id="rId72" Type="http://schemas.openxmlformats.org/officeDocument/2006/relationships/hyperlink" Target="http://www.nevo.co.il/case/6235300" TargetMode="External"/><Relationship Id="rId73" Type="http://schemas.openxmlformats.org/officeDocument/2006/relationships/hyperlink" Target="http://www.nevo.co.il/case/16913534" TargetMode="External"/><Relationship Id="rId74" Type="http://schemas.openxmlformats.org/officeDocument/2006/relationships/hyperlink" Target="http://www.nevo.co.il/case/7791493" TargetMode="External"/><Relationship Id="rId75" Type="http://schemas.openxmlformats.org/officeDocument/2006/relationships/hyperlink" Target="http://www.nevo.co.il/case/6000182" TargetMode="External"/><Relationship Id="rId76" Type="http://schemas.openxmlformats.org/officeDocument/2006/relationships/hyperlink" Target="http://www.nevo.co.il/advertisements/nevo-100.doc" TargetMode="External"/><Relationship Id="rId77" Type="http://schemas.openxmlformats.org/officeDocument/2006/relationships/header" Target="header1.xml"/><Relationship Id="rId78" Type="http://schemas.openxmlformats.org/officeDocument/2006/relationships/footer" Target="footer1.xml"/><Relationship Id="rId79" Type="http://schemas.openxmlformats.org/officeDocument/2006/relationships/numbering" Target="numbering.xml"/><Relationship Id="rId80" Type="http://schemas.openxmlformats.org/officeDocument/2006/relationships/fontTable" Target="fontTable.xml"/><Relationship Id="rId81" Type="http://schemas.openxmlformats.org/officeDocument/2006/relationships/settings" Target="settings.xml"/><Relationship Id="rId8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2017-07-20T14:10:00Z</dcterms:created>
  <dc:creator> </dc:creator>
  <dc:description/>
  <cp:keywords/>
  <dc:language>en-IL</dc:language>
  <cp:lastModifiedBy>run</cp:lastModifiedBy>
  <cp:lastPrinted>2016-12-01T11:07:00Z</cp:lastPrinted>
  <dcterms:modified xsi:type="dcterms:W3CDTF">2017-07-20T14:10:00Z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חליל אחמד;מחמד שריף;אחמד מחאגנה;מוחמד גזאלה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4823862;6216271:2;20613542;20784257:2;5601503;6034921;18178354;20149302;20507436;5950172;17062417;4303167;7840699;17032356;20446644;6862402;10442467;542376;20397490;21478079;6151556;6949290;6959068;5833323;5601136;12365884;11252211;6235300;16913534</vt:lpwstr>
  </property>
  <property fmtid="{D5CDD505-2E9C-101B-9397-08002B2CF9AE}" pid="9" name="CASESLISTTMP2">
    <vt:lpwstr>7791493;6000182</vt:lpwstr>
  </property>
  <property fmtid="{D5CDD505-2E9C-101B-9397-08002B2CF9AE}" pid="10" name="CITY">
    <vt:lpwstr>נצ'</vt:lpwstr>
  </property>
  <property fmtid="{D5CDD505-2E9C-101B-9397-08002B2CF9AE}" pid="11" name="DATE">
    <vt:lpwstr>20161201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ג'ורג' אזולאי</vt:lpwstr>
  </property>
  <property fmtid="{D5CDD505-2E9C-101B-9397-08002B2CF9AE}" pid="15" name="LAWLISTTMP1">
    <vt:lpwstr>70301/499.a.1:4;114.a;029:4;144.a:2;144.b:2;340a:2</vt:lpwstr>
  </property>
  <property fmtid="{D5CDD505-2E9C-101B-9397-08002B2CF9AE}" pid="16" name="LAWLISTTMP2">
    <vt:lpwstr>73729/084.1.a:2;084.1.b:2;085.1.a:2;084.1.i;085.1.i</vt:lpwstr>
  </property>
  <property fmtid="{D5CDD505-2E9C-101B-9397-08002B2CF9AE}" pid="17" name="LAWYER">
    <vt:lpwstr>עידית עמיר;עאבד פאהום;ניזאר עבוד;פתחי פוקרא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371</vt:lpwstr>
  </property>
  <property fmtid="{D5CDD505-2E9C-101B-9397-08002B2CF9AE}" pid="24" name="NEWPARTB">
    <vt:lpwstr>10</vt:lpwstr>
  </property>
  <property fmtid="{D5CDD505-2E9C-101B-9397-08002B2CF9AE}" pid="25" name="NEWPARTC">
    <vt:lpwstr>15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390020161201</vt:lpwstr>
  </property>
  <property fmtid="{D5CDD505-2E9C-101B-9397-08002B2CF9AE}" pid="36" name="TYPE_N_DATE">
    <vt:lpwstr>39020161201</vt:lpwstr>
  </property>
  <property fmtid="{D5CDD505-2E9C-101B-9397-08002B2CF9AE}" pid="37" name="VOLUME">
    <vt:lpwstr/>
  </property>
  <property fmtid="{D5CDD505-2E9C-101B-9397-08002B2CF9AE}" pid="38" name="WORDNUMPAGES">
    <vt:lpwstr>22</vt:lpwstr>
  </property>
</Properties>
</file>