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39500-07-20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אסרף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David" w:ascii="David" w:hAnsi="David"/>
                <w:b/>
                <w:bCs/>
              </w:rPr>
              <w:t>23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ב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פברואר </w:t>
            </w:r>
            <w:r>
              <w:rPr>
                <w:rFonts w:cs="David" w:ascii="David" w:hAnsi="David"/>
                <w:b/>
                <w:bCs/>
              </w:rPr>
              <w:t>2021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359" w:type="dxa"/>
        <w:jc w:val="start"/>
        <w:tblInd w:w="108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381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30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  <w:b/>
                <w:bCs/>
              </w:rPr>
            </w:pPr>
            <w:r>
              <w:rPr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43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קורצברג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קוטין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35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43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אסרף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ימימה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אברמוביץ</w:t>
            </w:r>
            <w:r>
              <w:rPr>
                <w:rtl w:val="true"/>
              </w:rPr>
              <w:t>'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cs="Arial" w:ascii="Arial" w:hAnsi="Arial"/>
          <w:b/>
          <w:bCs/>
          <w:sz w:val="30"/>
          <w:szCs w:val="30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firstLine="360" w:end="0"/>
        <w:jc w:val="start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כללי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bookmarkStart w:id="14" w:name="ABSTRACT_END"/>
      <w:bookmarkEnd w:id="14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הררי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</w:t>
      </w:r>
      <w:r>
        <w:rPr/>
        <w:t>N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tl w:val="true"/>
        </w:rPr>
        <w:t xml:space="preserve">, </w:t>
      </w:r>
      <w:r>
        <w:rPr>
          <w:rtl w:val="true"/>
        </w:rPr>
        <w:t>חסרה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והפטיש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דריכה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tl w:val="true"/>
        </w:rPr>
        <w:t xml:space="preserve">,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.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ואבהית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מיטיבים</w:t>
      </w:r>
      <w:r>
        <w:rPr>
          <w:rtl w:val="true"/>
        </w:rPr>
        <w:t xml:space="preserve">, </w:t>
      </w:r>
      <w:r>
        <w:rPr>
          <w:rtl w:val="true"/>
        </w:rPr>
        <w:t>ובמי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אלפונטה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b/>
          <w:b/>
          <w:bCs/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ובשקלול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אברמוביץ</w:t>
      </w:r>
      <w:r>
        <w:rPr>
          <w:rtl w:val="true"/>
        </w:rPr>
        <w:t xml:space="preserve">',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רוזנשטיין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סבא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.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המתיישבים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)]. 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tl w:val="true"/>
        </w:rPr>
        <w:t>" 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(</w:t>
      </w:r>
      <w:r>
        <w:rPr/>
        <w:t>21.2.2012</w:t>
      </w:r>
      <w:r>
        <w:rPr>
          <w:rtl w:val="true"/>
        </w:rPr>
        <w:t xml:space="preserve">)).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גיאוגרפי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.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color w:val="000000"/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>):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שהרי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הוחזק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שקובעים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חידוש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tl w:val="true"/>
        </w:rPr>
        <w:t>" 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(</w:t>
      </w:r>
      <w:r>
        <w:rPr/>
        <w:t>5.6.2013</w:t>
      </w:r>
      <w:r>
        <w:rPr>
          <w:rtl w:val="true"/>
        </w:rPr>
        <w:t xml:space="preserve">); </w:t>
      </w:r>
      <w:r>
        <w:rPr>
          <w:u w:val="single"/>
          <w:rtl w:val="true"/>
        </w:rPr>
        <w:t>וראו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tl w:val="true"/>
        </w:rPr>
        <w:t xml:space="preserve">: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(</w:t>
      </w:r>
      <w:r>
        <w:rPr/>
        <w:t>13.9.2017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8899/06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ארמין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(</w:t>
      </w:r>
      <w:r>
        <w:rPr/>
        <w:t>29.7.2007</w:t>
      </w:r>
      <w:r>
        <w:rPr>
          <w:rtl w:val="true"/>
        </w:rPr>
        <w:t>)).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: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להיקפיה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מסתמנת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וכן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...;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>).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u w:val="single"/>
          <w:rtl w:val="true"/>
        </w:rPr>
        <w:t>וראו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/>
        <w:t>27.1.2021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30.12.2020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(</w:t>
      </w:r>
      <w:r>
        <w:rPr/>
        <w:t>22.12.2020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(</w:t>
      </w:r>
      <w:r>
        <w:rPr/>
        <w:t>8.3.2017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color w:val="000000"/>
          <w:rtl w:val="true"/>
        </w:rPr>
        <w:t>מתוך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שאותרו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מצאתי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כרלוונטיים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>: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לירושלים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29.11.2018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הכפפות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רצפתו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תואמת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tl w:val="true"/>
        </w:rPr>
        <w:t xml:space="preserve">".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4135/16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22.2.2017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)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רלבנטיות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tl w:val="true"/>
        </w:rPr>
        <w:t xml:space="preserve">".    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29.9.2013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21.2.2012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סמיטיווטסון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52416-06-20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אופניו</w:t>
      </w:r>
      <w:r>
        <w:rPr>
          <w:rtl w:val="true"/>
        </w:rPr>
        <w:t xml:space="preserve">.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מאופניו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14115-07-19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28.1.2020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41522-05-18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10.8.2020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38687-04-20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10.2.2021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יעצור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45228-07-16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30.4.2017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לשמיכה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57" w:start="714" w:end="0"/>
        <w:contextualSpacing/>
        <w:jc w:val="both"/>
        <w:rPr/>
      </w:pP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6.7.20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71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57" w:start="714" w:end="0"/>
        <w:contextualSpacing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57" w:start="714" w:end="0"/>
        <w:contextualSpacing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71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57" w:start="714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1.6.2021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240" w:after="240"/>
        <w:ind w:firstLine="3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ניתן צו כללי למוצגים לשיקול קצין משטרה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התביעה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3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זכות ערעור כחוק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/>
      </w:pPr>
      <w:bookmarkStart w:id="15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והודע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 אדר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2021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5"/>
    </w:p>
    <w:tbl>
      <w:tblPr>
        <w:tblpPr w:vertAnchor="text" w:horzAnchor="page" w:leftFromText="180" w:rightFromText="180" w:tblpX="-106" w:tblpY="8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39500-07-20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מנחם מנדל אסרף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5824863" TargetMode="External"/><Relationship Id="rId7" Type="http://schemas.openxmlformats.org/officeDocument/2006/relationships/hyperlink" Target="http://www.nevo.co.il/case/5878682" TargetMode="External"/><Relationship Id="rId8" Type="http://schemas.openxmlformats.org/officeDocument/2006/relationships/hyperlink" Target="http://www.nevo.co.il/case/7791493" TargetMode="External"/><Relationship Id="rId9" Type="http://schemas.openxmlformats.org/officeDocument/2006/relationships/hyperlink" Target="http://www.nevo.co.il/case/6473037" TargetMode="External"/><Relationship Id="rId10" Type="http://schemas.openxmlformats.org/officeDocument/2006/relationships/hyperlink" Target="http://www.nevo.co.il/case/21771409" TargetMode="External"/><Relationship Id="rId11" Type="http://schemas.openxmlformats.org/officeDocument/2006/relationships/hyperlink" Target="http://www.nevo.co.il/case/5804154" TargetMode="External"/><Relationship Id="rId12" Type="http://schemas.openxmlformats.org/officeDocument/2006/relationships/hyperlink" Target="http://www.nevo.co.il/case/23750625" TargetMode="External"/><Relationship Id="rId13" Type="http://schemas.openxmlformats.org/officeDocument/2006/relationships/hyperlink" Target="http://www.nevo.co.il/case/27087184" TargetMode="External"/><Relationship Id="rId14" Type="http://schemas.openxmlformats.org/officeDocument/2006/relationships/hyperlink" Target="http://www.nevo.co.il/case/26934681" TargetMode="External"/><Relationship Id="rId15" Type="http://schemas.openxmlformats.org/officeDocument/2006/relationships/hyperlink" Target="http://www.nevo.co.il/case/27171364" TargetMode="External"/><Relationship Id="rId16" Type="http://schemas.openxmlformats.org/officeDocument/2006/relationships/hyperlink" Target="http://www.nevo.co.il/case/25612982" TargetMode="External"/><Relationship Id="rId17" Type="http://schemas.openxmlformats.org/officeDocument/2006/relationships/hyperlink" Target="http://www.nevo.co.il/case/22006503" TargetMode="External"/><Relationship Id="rId18" Type="http://schemas.openxmlformats.org/officeDocument/2006/relationships/hyperlink" Target="http://www.nevo.co.il/case/27087184" TargetMode="External"/><Relationship Id="rId19" Type="http://schemas.openxmlformats.org/officeDocument/2006/relationships/hyperlink" Target="http://www.nevo.co.il/case/25612982" TargetMode="External"/><Relationship Id="rId20" Type="http://schemas.openxmlformats.org/officeDocument/2006/relationships/hyperlink" Target="http://www.nevo.co.il/case/24269595" TargetMode="External"/><Relationship Id="rId21" Type="http://schemas.openxmlformats.org/officeDocument/2006/relationships/hyperlink" Target="http://www.nevo.co.il/case/21474514" TargetMode="External"/><Relationship Id="rId22" Type="http://schemas.openxmlformats.org/officeDocument/2006/relationships/hyperlink" Target="http://www.nevo.co.il/case/21474168" TargetMode="External"/><Relationship Id="rId23" Type="http://schemas.openxmlformats.org/officeDocument/2006/relationships/hyperlink" Target="http://www.nevo.co.il/case/20446658" TargetMode="External"/><Relationship Id="rId24" Type="http://schemas.openxmlformats.org/officeDocument/2006/relationships/hyperlink" Target="http://www.nevo.co.il/case/6949290" TargetMode="External"/><Relationship Id="rId25" Type="http://schemas.openxmlformats.org/officeDocument/2006/relationships/hyperlink" Target="http://www.nevo.co.il/case/5878682" TargetMode="External"/><Relationship Id="rId26" Type="http://schemas.openxmlformats.org/officeDocument/2006/relationships/hyperlink" Target="http://www.nevo.co.il/case/26779313" TargetMode="External"/><Relationship Id="rId27" Type="http://schemas.openxmlformats.org/officeDocument/2006/relationships/hyperlink" Target="http://www.nevo.co.il/case/25842649" TargetMode="External"/><Relationship Id="rId28" Type="http://schemas.openxmlformats.org/officeDocument/2006/relationships/hyperlink" Target="http://www.nevo.co.il/case/24194196" TargetMode="External"/><Relationship Id="rId29" Type="http://schemas.openxmlformats.org/officeDocument/2006/relationships/hyperlink" Target="http://www.nevo.co.il/case/26631078" TargetMode="External"/><Relationship Id="rId30" Type="http://schemas.openxmlformats.org/officeDocument/2006/relationships/hyperlink" Target="http://www.nevo.co.il/case/21640336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2021-10-11T08:47:00Z</dcterms:created>
  <dc:creator> </dc:creator>
  <dc:description/>
  <cp:keywords/>
  <dc:language>en-IL</dc:language>
  <cp:lastModifiedBy>h1</cp:lastModifiedBy>
  <dcterms:modified xsi:type="dcterms:W3CDTF">2021-10-11T08:47:00Z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מנחם מנדל אסרף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25824863;5878682:2;7791493;6473037;21771409;5804154;23750625;27087184:2;26934681;27171364;25612982:2;22006503;24269595;21474514;21474168;20446658;6949290;26779313;25842649;24194196;26631078;21640336</vt:lpwstr>
  </property>
  <property fmtid="{D5CDD505-2E9C-101B-9397-08002B2CF9AE}" pid="9" name="CITY">
    <vt:lpwstr>ת"א</vt:lpwstr>
  </property>
  <property fmtid="{D5CDD505-2E9C-101B-9397-08002B2CF9AE}" pid="10" name="DATE">
    <vt:lpwstr>20210223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70301/144.b</vt:lpwstr>
  </property>
  <property fmtid="{D5CDD505-2E9C-101B-9397-08002B2CF9AE}" pid="15" name="LAWYER">
    <vt:lpwstr>יוסי קורצברג; שלי קוטין;ימימה אברמוביץ'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39500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390020210223</vt:lpwstr>
  </property>
  <property fmtid="{D5CDD505-2E9C-101B-9397-08002B2CF9AE}" pid="34" name="TYPE_N_DATE">
    <vt:lpwstr>39020210223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