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בנצרת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41041-07-21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אמארה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רות שפילברג 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גאזי אמארה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צו בדבר ביטוח כלי רכב מנועיים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יהודה והשומרון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מס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215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;(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סיכוני צד שלישי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חוק השיפוט הצבאי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1955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rtl w:val="true"/>
        </w:rPr>
        <w:t>נוכחים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מטעם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המאשימה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איתי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וחניש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מטעם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הובא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ועו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ח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אלד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אמארה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ורקע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15.12.21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מעולם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- </w:t>
      </w:r>
      <w:r>
        <w:rPr/>
        <w:t>1961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ונהיגה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והשומרון</w:t>
      </w:r>
      <w:r>
        <w:rPr>
          <w:rtl w:val="true"/>
        </w:rPr>
        <w:t>) 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215</w:t>
      </w:r>
      <w:r>
        <w:rPr>
          <w:rtl w:val="true"/>
        </w:rPr>
        <w:t xml:space="preserve">),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- </w:t>
      </w:r>
      <w:r>
        <w:rPr/>
        <w:t>1968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        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החייל</w:t>
      </w:r>
      <w:r>
        <w:rPr>
          <w:rtl w:val="true"/>
        </w:rPr>
        <w:t xml:space="preserve">")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לכיש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10.7.21</w:t>
      </w:r>
      <w:r>
        <w:rPr>
          <w:rtl w:val="true"/>
        </w:rPr>
        <w:t xml:space="preserve">,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בהצעות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tl w:val="true"/>
        </w:rPr>
        <w:t xml:space="preserve">,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בגולני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10.7.21</w:t>
      </w:r>
      <w:r>
        <w:rPr>
          <w:rtl w:val="true"/>
        </w:rPr>
        <w:t xml:space="preserve">, </w:t>
      </w:r>
      <w:r>
        <w:rPr>
          <w:rtl w:val="true"/>
        </w:rPr>
        <w:t>בחצות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הפלוגה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tl w:val="true"/>
        </w:rPr>
        <w:t xml:space="preserve">, </w:t>
      </w:r>
      <w:r>
        <w:rPr>
          <w:rtl w:val="true"/>
        </w:rPr>
        <w:t>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ברוסים</w:t>
      </w:r>
      <w:r>
        <w:rPr>
          <w:rtl w:val="true"/>
        </w:rPr>
        <w:t xml:space="preserve">")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4:00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tl w:val="true"/>
        </w:rPr>
        <w:t xml:space="preserve">, </w:t>
      </w:r>
      <w:r>
        <w:rPr>
          <w:rtl w:val="true"/>
        </w:rPr>
        <w:t>וחיכה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והעמיס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איירסופט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חרסינה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4,957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       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15.12.21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2.1.22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4</w:t>
      </w:r>
      <w:r>
        <w:rPr>
          <w:rtl w:val="true"/>
        </w:rPr>
        <w:t xml:space="preserve">.         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בבטיחותם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לתזכיר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השיפוט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הצבאי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",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5</w:t>
      </w:r>
      <w:r>
        <w:rPr>
          <w:rtl w:val="true"/>
        </w:rPr>
        <w:t xml:space="preserve">.         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משידולו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ואורחותיו</w:t>
      </w:r>
      <w:r>
        <w:rPr>
          <w:rtl w:val="true"/>
        </w:rPr>
        <w:t xml:space="preserve">,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לתחמושת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10.7.21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6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הערכים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הנפגעים</w:t>
      </w:r>
    </w:p>
    <w:p>
      <w:pPr>
        <w:pStyle w:val="Normal"/>
        <w:spacing w:lineRule="auto" w:line="360" w:before="0" w:after="0"/>
        <w:ind w:hanging="800" w:start="800" w:end="0"/>
        <w:contextualSpacing/>
        <w:jc w:val="both"/>
        <w:rPr/>
      </w:pPr>
      <w:r>
        <w:rPr/>
        <w:t>7</w:t>
      </w:r>
      <w:r>
        <w:rPr>
          <w:rtl w:val="true"/>
        </w:rPr>
        <w:t xml:space="preserve">.          </w:t>
        <w:tab/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, </w:t>
      </w:r>
      <w:r>
        <w:rPr>
          <w:rtl w:val="true"/>
        </w:rPr>
        <w:t>ונשיאתם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פסיקתם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בהתפשטותן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>):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1440" w:end="426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Cs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1440" w:end="426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" (</w:t>
      </w:r>
      <w:hyperlink r:id="rId2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32/14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בפסקה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17.9.2015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: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4611/18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בפסקה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10.3.2019</w:t>
      </w:r>
      <w:r>
        <w:rPr>
          <w:b/>
          <w:bCs/>
          <w:rtl w:val="true"/>
        </w:rPr>
        <w:t xml:space="preserve">);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5015/15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בפסקה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29.3.2016</w:t>
      </w:r>
      <w:r>
        <w:rPr>
          <w:b/>
          <w:bCs/>
          <w:rtl w:val="true"/>
        </w:rPr>
        <w:t>)).</w:t>
      </w:r>
    </w:p>
    <w:p>
      <w:pPr>
        <w:pStyle w:val="Normal"/>
        <w:overflowPunct w:val="false"/>
        <w:autoSpaceDE w:val="false"/>
        <w:spacing w:lineRule="auto" w:line="360"/>
        <w:ind w:start="1440" w:end="426"/>
        <w:jc w:val="both"/>
        <w:textAlignment w:val="baseline"/>
        <w:rPr>
          <w:b/>
          <w:bCs/>
        </w:rPr>
      </w:pP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בנצרת</w:t>
      </w:r>
      <w:r>
        <w:rPr>
          <w:b/>
          <w:bCs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1440" w:end="426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.'       </w:t>
      </w:r>
    </w:p>
    <w:p>
      <w:pPr>
        <w:pStyle w:val="Normal"/>
        <w:overflowPunct w:val="false"/>
        <w:autoSpaceDE w:val="false"/>
        <w:spacing w:lineRule="auto" w:line="360"/>
        <w:ind w:start="1440" w:end="426"/>
        <w:jc w:val="both"/>
        <w:textAlignment w:val="baseline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."</w:t>
      </w:r>
    </w:p>
    <w:p>
      <w:pPr>
        <w:pStyle w:val="Normal"/>
        <w:overflowPunct w:val="false"/>
        <w:autoSpaceDE w:val="false"/>
        <w:spacing w:lineRule="auto" w:line="360"/>
        <w:ind w:start="1440" w:end="426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textAlignment w:val="baseline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ושלצידה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textAlignment w:val="baseline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לתזכיר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2021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יוחמר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להצעה</w:t>
      </w:r>
      <w:r>
        <w:rPr>
          <w:rtl w:val="true"/>
        </w:rPr>
        <w:t xml:space="preserve">,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, </w:t>
      </w:r>
      <w:r>
        <w:rPr>
          <w:rtl w:val="true"/>
        </w:rPr>
        <w:t>בלעדיהם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textAlignment w:val="baseline"/>
        <w:rPr/>
      </w:pPr>
      <w:r>
        <w:rPr>
          <w:rFonts w:eastAsia="Assistant;Times New Roman" w:cs="Assistant;Times New Roman" w:ascii="Assistant;Times New Roman" w:hAnsi="Assistant;Times New Roman"/>
          <w:color w:val="333333"/>
          <w:sz w:val="27"/>
          <w:szCs w:val="27"/>
          <w:shd w:fill="FFFFFF" w:val="clear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tl w:val="true"/>
        </w:rPr>
        <w:tab/>
      </w:r>
      <w:r>
        <w:rPr>
          <w:u w:val="single"/>
          <w:rtl w:val="true"/>
        </w:rPr>
        <w:br/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/>
        <w:t>10</w:t>
      </w:r>
      <w:r>
        <w:rPr>
          <w:rtl w:val="true"/>
        </w:rPr>
        <w:t xml:space="preserve">.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דירתו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איירסופט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>
          <w:rtl w:val="true"/>
        </w:rPr>
        <w:tab/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ושידולו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tl w:val="true"/>
        </w:rPr>
        <w:t xml:space="preserve">,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יוזמתו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השידול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חלקו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והעברתה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,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הנקלעים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tl w:val="true"/>
        </w:rPr>
        <w:t xml:space="preserve">,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ושהנה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שלצדן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 xml:space="preserve">, </w:t>
      </w:r>
      <w:r>
        <w:rPr>
          <w:rtl w:val="true"/>
        </w:rPr>
        <w:t>מגבש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>
          <w:rFonts w:cs="Times New Roman"/>
          <w:rtl w:val="true"/>
        </w:rPr>
        <w:t xml:space="preserve">             </w:t>
      </w:r>
      <w:r>
        <w:rPr>
          <w:rtl w:val="true"/>
        </w:rPr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     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להנחית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9.16</w:t>
      </w:r>
      <w:r>
        <w:rPr>
          <w:b/>
          <w:bCs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7.8.16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להנחיה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השיתו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שהובלה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לפסקי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לניוח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ההופכת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שימוש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כאמצעי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ליישוב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: "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".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  <w:bookmarkStart w:id="10" w:name="Start_Write"/>
      <w:bookmarkEnd w:id="10"/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>
          <w:b/>
          <w:bCs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36830-04-14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15.1.15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tl w:val="true"/>
        </w:rPr>
        <w:t xml:space="preserve">, </w:t>
      </w:r>
      <w:r>
        <w:rPr>
          <w:rtl w:val="true"/>
        </w:rPr>
        <w:t>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צהליים</w:t>
      </w:r>
      <w:r>
        <w:rPr>
          <w:rtl w:val="true"/>
        </w:rPr>
        <w:t xml:space="preserve">,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3,650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18.12.11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פגזי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4"/>
          <w:szCs w:val="24"/>
        </w:rPr>
      </w:pPr>
      <w:r>
        <w:rPr>
          <w:rFonts w:eastAsia="Times New Roman"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46659-09-20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22.12.20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  <w:tab/>
        <w:br/>
      </w:r>
      <w:r>
        <w:rPr>
          <w:rtl w:val="true"/>
        </w:rPr>
        <w:t>עיינתי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12781-02-21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אלסעדי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18.4.21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לירכא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b/>
          <w:bCs/>
        </w:rPr>
      </w:pPr>
      <w:r>
        <w:rPr/>
        <w:t>14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45050-09-20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24.12.20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שהכילו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34084-03-20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פריגאת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14.9.20</w:t>
      </w:r>
      <w:r>
        <w:rPr>
          <w:rtl w:val="true"/>
        </w:rPr>
        <w:t xml:space="preserve">),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נשיאתה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ולהובילו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14.7.20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; </w:t>
      </w:r>
      <w:r>
        <w:rPr>
          <w:rtl w:val="true"/>
        </w:rPr>
        <w:t>ובכדי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;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17</w:t>
      </w:r>
      <w:r>
        <w:rPr>
          <w:rtl w:val="true"/>
        </w:rPr>
        <w:t xml:space="preserve">.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תעבורתי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10.7.21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18</w:t>
      </w:r>
      <w:r>
        <w:rPr>
          <w:rtl w:val="true"/>
        </w:rPr>
        <w:t xml:space="preserve">.      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11.8.21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, </w:t>
      </w:r>
      <w:r>
        <w:rPr>
          <w:rtl w:val="true"/>
        </w:rPr>
        <w:t>והעמיס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מהצבא</w:t>
      </w:r>
      <w:r>
        <w:rPr>
          <w:rtl w:val="true"/>
        </w:rPr>
        <w:t xml:space="preserve">, </w:t>
      </w:r>
      <w:r>
        <w:rPr>
          <w:rtl w:val="true"/>
        </w:rPr>
        <w:t>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דורשיה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והורדה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טוראי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16.7.15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וצוין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ניסנצויג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21.2.17</w:t>
      </w:r>
      <w:r>
        <w:rPr>
          <w:rtl w:val="true"/>
        </w:rPr>
        <w:t xml:space="preserve">),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851"/>
        <w:jc w:val="both"/>
        <w:rPr>
          <w:b/>
          <w:bCs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>. '</w:t>
      </w:r>
      <w:r>
        <w:rPr>
          <w:b/>
          <w:b/>
          <w:bCs/>
          <w:rtl w:val="true"/>
        </w:rPr>
        <w:t>מלאכת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תרגיל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אריתמטי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פיצו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</w:t>
      </w:r>
      <w:r>
        <w:rPr>
          <w:b/>
          <w:bCs/>
          <w:rtl w:val="true"/>
        </w:rPr>
        <w:t>).</w:t>
      </w:r>
      <w:r>
        <w:rPr>
          <w:rtl w:val="true"/>
        </w:rPr>
        <w:t xml:space="preserve">"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</w:rPr>
      </w:pPr>
      <w:r>
        <w:rPr/>
        <w:t>23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  </w:t>
      </w:r>
      <w:r>
        <w:rPr>
          <w:b/>
          <w:b/>
          <w:bCs/>
          <w:u w:val="single"/>
          <w:rtl w:val="true"/>
        </w:rPr>
        <w:t>נוכח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לעיל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424"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א</w:t>
      </w:r>
      <w:r>
        <w:rPr>
          <w:rtl w:val="true"/>
        </w:rPr>
        <w:t xml:space="preserve">.     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10/7/2021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42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 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33" w:start="1453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33" w:start="1453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נרשמת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33" w:start="1453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Assistant">
    <w:altName w:val="Times New Roman"/>
    <w:charset w:val="00" w:characterSet="windows-125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41041-07-21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גאזי אמארה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/>
      <w:bCs w:val="false"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2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10.a" TargetMode="External"/><Relationship Id="rId9" Type="http://schemas.openxmlformats.org/officeDocument/2006/relationships/hyperlink" Target="http://www.nevo.co.il/law/157622" TargetMode="External"/><Relationship Id="rId10" Type="http://schemas.openxmlformats.org/officeDocument/2006/relationships/hyperlink" Target="http://www.nevo.co.il/law/157622/2.a" TargetMode="External"/><Relationship Id="rId11" Type="http://schemas.openxmlformats.org/officeDocument/2006/relationships/hyperlink" Target="http://www.nevo.co.il/law/4729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1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5227/10.a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157622/2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4729" TargetMode="External"/><Relationship Id="rId21" Type="http://schemas.openxmlformats.org/officeDocument/2006/relationships/hyperlink" Target="http://www.nevo.co.il/case/6000182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20291305" TargetMode="External"/><Relationship Id="rId24" Type="http://schemas.openxmlformats.org/officeDocument/2006/relationships/hyperlink" Target="http://www.nevo.co.il/case/24303104" TargetMode="External"/><Relationship Id="rId25" Type="http://schemas.openxmlformats.org/officeDocument/2006/relationships/hyperlink" Target="http://www.nevo.co.il/case/20450586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i.2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1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5824863" TargetMode="External"/><Relationship Id="rId32" Type="http://schemas.openxmlformats.org/officeDocument/2006/relationships/hyperlink" Target="http://www.nevo.co.il/case/16889644" TargetMode="External"/><Relationship Id="rId33" Type="http://schemas.openxmlformats.org/officeDocument/2006/relationships/hyperlink" Target="http://www.nevo.co.il/case/5594385" TargetMode="External"/><Relationship Id="rId34" Type="http://schemas.openxmlformats.org/officeDocument/2006/relationships/hyperlink" Target="http://www.nevo.co.il/case/27018143" TargetMode="External"/><Relationship Id="rId35" Type="http://schemas.openxmlformats.org/officeDocument/2006/relationships/hyperlink" Target="http://www.nevo.co.il/case/27381393" TargetMode="External"/><Relationship Id="rId36" Type="http://schemas.openxmlformats.org/officeDocument/2006/relationships/hyperlink" Target="http://www.nevo.co.il/case/27016446" TargetMode="External"/><Relationship Id="rId37" Type="http://schemas.openxmlformats.org/officeDocument/2006/relationships/hyperlink" Target="http://www.nevo.co.il/case/26543433" TargetMode="External"/><Relationship Id="rId38" Type="http://schemas.openxmlformats.org/officeDocument/2006/relationships/hyperlink" Target="http://www.nevo.co.il/case/20450155" TargetMode="External"/><Relationship Id="rId39" Type="http://schemas.openxmlformats.org/officeDocument/2006/relationships/hyperlink" Target="http://www.nevo.co.il/case/21479956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2022-11-27T14:14:00Z</dcterms:created>
  <dc:creator> </dc:creator>
  <dc:description/>
  <cp:keywords/>
  <dc:language>en-IL</dc:language>
  <cp:lastModifiedBy>h10</cp:lastModifiedBy>
  <dcterms:modified xsi:type="dcterms:W3CDTF">2022-11-27T14:14:00Z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גאזי אמארה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6000182;25824863:2;20291305;24303104;20450586;16889644;5594385;27018143;27381393;27016446;26543433;20450155;21479956</vt:lpwstr>
  </property>
  <property fmtid="{D5CDD505-2E9C-101B-9397-08002B2CF9AE}" pid="9" name="CITY">
    <vt:lpwstr>נצ'</vt:lpwstr>
  </property>
  <property fmtid="{D5CDD505-2E9C-101B-9397-08002B2CF9AE}" pid="10" name="DATE">
    <vt:lpwstr>20220209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שפילברג כהן</vt:lpwstr>
  </property>
  <property fmtid="{D5CDD505-2E9C-101B-9397-08002B2CF9AE}" pid="14" name="LAWLISTTMP1">
    <vt:lpwstr>70301/144.b;411:2;499.a.1;040i.2</vt:lpwstr>
  </property>
  <property fmtid="{D5CDD505-2E9C-101B-9397-08002B2CF9AE}" pid="15" name="LAWLISTTMP2">
    <vt:lpwstr>5227/010.a</vt:lpwstr>
  </property>
  <property fmtid="{D5CDD505-2E9C-101B-9397-08002B2CF9AE}" pid="16" name="LAWLISTTMP3">
    <vt:lpwstr>157622/002.a</vt:lpwstr>
  </property>
  <property fmtid="{D5CDD505-2E9C-101B-9397-08002B2CF9AE}" pid="17" name="LAWLISTTMP4">
    <vt:lpwstr>4729</vt:lpwstr>
  </property>
  <property fmtid="{D5CDD505-2E9C-101B-9397-08002B2CF9AE}" pid="18" name="LAWYER">
    <vt:lpwstr/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41041</vt:lpwstr>
  </property>
  <property fmtid="{D5CDD505-2E9C-101B-9397-08002B2CF9AE}" pid="25" name="NEWPARTB">
    <vt:lpwstr>07</vt:lpwstr>
  </property>
  <property fmtid="{D5CDD505-2E9C-101B-9397-08002B2CF9AE}" pid="26" name="NEWPARTC">
    <vt:lpwstr>21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380020220209</vt:lpwstr>
  </property>
  <property fmtid="{D5CDD505-2E9C-101B-9397-08002B2CF9AE}" pid="37" name="TYPE_N_DATE">
    <vt:lpwstr>38020220209</vt:lpwstr>
  </property>
  <property fmtid="{D5CDD505-2E9C-101B-9397-08002B2CF9AE}" pid="38" name="VOLUME">
    <vt:lpwstr/>
  </property>
  <property fmtid="{D5CDD505-2E9C-101B-9397-08002B2CF9AE}" pid="39" name="WORDNUMPAGES">
    <vt:lpwstr>13</vt:lpwstr>
  </property>
</Properties>
</file>