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42769-06-16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ארוש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חגית מאק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קלמנוביץ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ירושלים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פלילי</w:t>
            </w:r>
            <w:r>
              <w:rPr>
                <w:b/>
                <w:bCs/>
                <w:rtl w:val="true"/>
              </w:rPr>
              <w:t>)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ישראל ארוש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מטעם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הסניגוריה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הציבורית</w:t>
            </w:r>
            <w:r>
              <w:rPr>
                <w:b/>
                <w:bCs/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אריאל חליקה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עניינו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הסתיים</w:t>
            </w:r>
            <w:r>
              <w:rPr>
                <w:b/>
                <w:bCs/>
                <w:rtl w:val="true"/>
              </w:rPr>
              <w:t>)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379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382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452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איסור אלימות בספורט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2008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bookmarkStart w:id="4" w:name="PsakDin"/>
            <w:bookmarkStart w:id="5" w:name="LawTable_End"/>
            <w:bookmarkEnd w:id="5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גזר דין </w:t>
            </w:r>
            <w:bookmarkEnd w:id="4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לנאשם </w:t>
            </w:r>
            <w:r>
              <w:rPr>
                <w:rFonts w:cs="Arial" w:ascii="Arial" w:hAnsi="Arial"/>
                <w:b/>
                <w:bCs/>
                <w:sz w:val="32"/>
                <w:szCs w:val="32"/>
              </w:rPr>
              <w:t>1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24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העובדות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6" w:name="ABSTRACT_START"/>
      <w:bookmarkEnd w:id="6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</w:rPr>
          <w:t>25</w:t>
        </w:r>
      </w:hyperlink>
      <w:r>
        <w:rPr/>
        <w:t>+</w:t>
      </w:r>
      <w:hyperlink r:id="rId15">
        <w:r>
          <w:rPr>
            <w:rStyle w:val="Hyperlink"/>
            <w:color w:val="0000FF"/>
            <w:u w:val="single"/>
          </w:rPr>
          <w:t>379</w:t>
        </w:r>
      </w:hyperlink>
      <w:r>
        <w:rPr/>
        <w:t>+</w:t>
      </w:r>
      <w:hyperlink r:id="rId16">
        <w:r>
          <w:rPr>
            <w:rStyle w:val="Hyperlink"/>
            <w:color w:val="0000FF"/>
          </w:rPr>
          <w:t>382</w:t>
        </w:r>
      </w:hyperlink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)+</w:t>
      </w:r>
      <w:hyperlink r:id="rId17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</w:rPr>
          <w:t>192+144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452+144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bookmarkStart w:id="7" w:name="ABSTRACT_END"/>
      <w:bookmarkEnd w:id="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איפוא</w:t>
      </w:r>
      <w:r>
        <w:rPr>
          <w:rtl w:val="true"/>
        </w:rPr>
        <w:t xml:space="preserve">,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וזוכה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הגזעני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9.4.17</w:t>
      </w:r>
      <w:r>
        <w:rPr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לערבי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התלהטות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</w:t>
      </w:r>
      <w:r>
        <w:rPr>
          <w:rtl w:val="true"/>
        </w:rPr>
        <w:t xml:space="preserve">. </w:t>
      </w:r>
      <w:r>
        <w:rPr>
          <w:rtl w:val="true"/>
        </w:rPr>
        <w:t>ציינתי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בערבית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</w:t>
      </w:r>
      <w:r>
        <w:rPr>
          <w:rtl w:val="true"/>
        </w:rPr>
        <w:t xml:space="preserve">.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הגזעני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זיכיתי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מהנסיבה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חטיפים</w:t>
      </w:r>
      <w:r>
        <w:rPr>
          <w:rtl w:val="true"/>
        </w:rPr>
        <w:t xml:space="preserve">, </w:t>
      </w:r>
      <w:r>
        <w:rPr>
          <w:rtl w:val="true"/>
        </w:rPr>
        <w:t>והמתלונן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המכירה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החטיפים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מהחנות</w:t>
      </w:r>
      <w:r>
        <w:rPr>
          <w:rtl w:val="true"/>
        </w:rPr>
        <w:t xml:space="preserve">,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החנות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טענות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גזעניים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הש</w:t>
      </w:r>
      <w:r>
        <w:rPr>
          <w:rtl w:val="true"/>
        </w:rPr>
        <w:t xml:space="preserve">, </w:t>
      </w:r>
      <w:r>
        <w:rPr>
          <w:rtl w:val="true"/>
        </w:rPr>
        <w:t>הש</w:t>
      </w:r>
      <w:r>
        <w:rPr>
          <w:rtl w:val="true"/>
        </w:rPr>
        <w:t xml:space="preserve">",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לחולצתו</w:t>
      </w:r>
      <w:r>
        <w:rPr>
          <w:rtl w:val="true"/>
        </w:rPr>
        <w:t xml:space="preserve">, </w:t>
      </w:r>
      <w:r>
        <w:rPr>
          <w:rtl w:val="true"/>
        </w:rPr>
        <w:t>וקרא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החוצה</w:t>
      </w:r>
      <w:r>
        <w:rPr>
          <w:rtl w:val="true"/>
        </w:rPr>
        <w:t xml:space="preserve">. 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מהחנות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tl w:val="true"/>
        </w:rPr>
        <w:t xml:space="preserve">, </w:t>
      </w:r>
      <w:r>
        <w:rPr>
          <w:rtl w:val="true"/>
        </w:rPr>
        <w:t>איפוא</w:t>
      </w:r>
      <w:r>
        <w:rPr>
          <w:rtl w:val="true"/>
        </w:rPr>
        <w:t xml:space="preserve">,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  <w:r>
        <w:rPr>
          <w:rtl w:val="true"/>
        </w:rPr>
        <w:t>לחלופין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לשוא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מושרשים</w:t>
      </w:r>
      <w:r>
        <w:rPr>
          <w:rtl w:val="true"/>
        </w:rPr>
        <w:t xml:space="preserve">.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, </w:t>
      </w:r>
      <w:r>
        <w:rPr>
          <w:rtl w:val="true"/>
        </w:rPr>
        <w:t>והמליצה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, </w:t>
      </w:r>
      <w:r>
        <w:rPr>
          <w:rtl w:val="true"/>
        </w:rPr>
        <w:t>בשלוות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המאויים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וגזעניות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ופוגעניים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שיאמרו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בלהט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הויכוח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הסיטואציה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הזעיק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האבטחה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: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).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מהמתלונן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החנות</w:t>
      </w:r>
      <w:r>
        <w:rPr>
          <w:rtl w:val="true"/>
        </w:rPr>
        <w:t xml:space="preserve">, </w:t>
      </w:r>
      <w:r>
        <w:rPr>
          <w:rtl w:val="true"/>
        </w:rPr>
        <w:t>ובהכרעת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מדוקדקת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לזיהוי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בניית</w:t>
      </w:r>
      <w:r>
        <w:rPr>
          <w:rtl w:val="true"/>
        </w:rPr>
        <w:t xml:space="preserve">"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tl w:val="true"/>
        </w:rPr>
        <w:t xml:space="preserve">,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tl w:val="true"/>
        </w:rPr>
        <w:t xml:space="preserve">,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לדוגמא</w:t>
      </w:r>
      <w:r>
        <w:rPr>
          <w:rtl w:val="true"/>
        </w:rPr>
        <w:t xml:space="preserve">, </w:t>
      </w:r>
      <w:hyperlink r:id="rId2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</w:rPr>
          <w:t>8062/13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אלכס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9.4.14</w:t>
      </w:r>
      <w:r>
        <w:rPr>
          <w:rtl w:val="true"/>
        </w:rPr>
        <w:t xml:space="preserve">); </w:t>
      </w:r>
      <w:hyperlink r:id="rId2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</w:rPr>
          <w:t>6268/12</w:t>
        </w:r>
      </w:hyperlink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רפאל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4.9.12</w:t>
      </w:r>
      <w:r>
        <w:rPr>
          <w:rtl w:val="true"/>
        </w:rPr>
        <w:t xml:space="preserve">);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20707-08-12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בילל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9.6.13</w:t>
      </w:r>
      <w:r>
        <w:rPr>
          <w:rtl w:val="true"/>
        </w:rPr>
        <w:t xml:space="preserve">); </w:t>
      </w: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ראשל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צ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23876-04-15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גבריאל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יוסופוב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14.7.16</w:t>
      </w:r>
      <w:r>
        <w:rPr>
          <w:rtl w:val="true"/>
        </w:rPr>
        <w:t xml:space="preserve">),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; </w:t>
      </w:r>
      <w:hyperlink r:id="rId2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קריות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15835-03-16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שרקאוי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22.6.16</w:t>
      </w:r>
      <w:r>
        <w:rPr>
          <w:rtl w:val="true"/>
        </w:rPr>
        <w:t xml:space="preserve">),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hyperlink r:id="rId2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אביב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8653-12-14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תאאר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20.3.16</w:t>
      </w:r>
      <w:r>
        <w:rPr>
          <w:rtl w:val="true"/>
        </w:rPr>
        <w:t xml:space="preserve">),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tl w:val="true"/>
        </w:rPr>
        <w:t xml:space="preserve">, </w:t>
      </w:r>
      <w:r>
        <w:rPr>
          <w:rtl w:val="true"/>
        </w:rPr>
        <w:t>איפוא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הראוי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1997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אלימות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בספורט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-</w:t>
      </w:r>
      <w:r>
        <w:rPr/>
        <w:t>2008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יחידה</w:t>
      </w:r>
      <w:r>
        <w:rPr>
          <w:rtl w:val="true"/>
        </w:rPr>
        <w:t xml:space="preserve">,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הגזעני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מזיקות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בתרומת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/>
        <w:t>1</w:t>
      </w:r>
      <w:r>
        <w:rPr>
          <w:rtl w:val="true"/>
        </w:rPr>
        <w:t xml:space="preserve">.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;David" w:ascii="David;David" w:hAnsi="David;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1.1.18</w:t>
      </w:r>
      <w:r>
        <w:rPr>
          <w:rtl w:val="true"/>
        </w:rPr>
        <w:t xml:space="preserve"> </w:t>
      </w:r>
      <w:r>
        <w:rPr>
          <w:rtl w:val="true"/>
        </w:rPr>
        <w:t>וביום</w:t>
      </w:r>
      <w:r>
        <w:rPr>
          <w:rFonts w:cs="Times New Roman"/>
          <w:rtl w:val="true"/>
        </w:rPr>
        <w:t xml:space="preserve"> </w:t>
      </w:r>
      <w:r>
        <w:rPr/>
        <w:t>1.2.18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;David" w:hAnsi="David;David" w:cs="David;David"/>
          <w:color w:val="FFFFFF"/>
          <w:sz w:val="2"/>
          <w:szCs w:val="2"/>
        </w:rPr>
      </w:pPr>
      <w:r>
        <w:rPr>
          <w:rFonts w:cs="David;David" w:ascii="David;David" w:hAnsi="David;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;David" w:hAnsi="David;David" w:cs="David;David"/>
          <w:color w:val="000000"/>
          <w:sz w:val="22"/>
          <w:szCs w:val="22"/>
        </w:rPr>
      </w:pPr>
      <w:r>
        <w:rPr>
          <w:rFonts w:ascii="David;David" w:hAnsi="David;David"/>
          <w:color w:val="000000"/>
          <w:sz w:val="22"/>
          <w:sz w:val="22"/>
          <w:szCs w:val="22"/>
          <w:rtl w:val="true"/>
        </w:rPr>
        <w:t xml:space="preserve">חגית מאק קלמנוביץ </w:t>
      </w:r>
      <w:r>
        <w:rPr>
          <w:rFonts w:cs="David;David" w:ascii="David;David" w:hAnsi="David;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;David" w:hAnsi="David;David" w:cs="David;David"/>
          <w:color w:val="000000"/>
          <w:sz w:val="22"/>
          <w:szCs w:val="22"/>
          <w:u w:val="single"/>
        </w:rPr>
      </w:pPr>
      <w:r>
        <w:rPr>
          <w:rFonts w:cs="David;David" w:ascii="David;David" w:hAnsi="David;David"/>
          <w:color w:val="000000"/>
          <w:sz w:val="22"/>
          <w:szCs w:val="22"/>
          <w:u w:val="single"/>
          <w:rtl w:val="true"/>
        </w:rPr>
      </w:r>
    </w:p>
    <w:sectPr>
      <w:headerReference w:type="default" r:id="rId29"/>
      <w:footerReference w:type="default" r:id="rId3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David" w:hAnsi="David;David" w:cs="David;David"/>
        <w:color w:val="000000"/>
        <w:sz w:val="22"/>
        <w:szCs w:val="22"/>
      </w:rPr>
    </w:pPr>
    <w:r>
      <w:rPr>
        <w:rFonts w:ascii="David;David" w:hAnsi="David;David"/>
        <w:color w:val="000000"/>
        <w:sz w:val="22"/>
        <w:sz w:val="22"/>
        <w:szCs w:val="22"/>
        <w:rtl w:val="true"/>
      </w:rPr>
      <w:t xml:space="preserve">תפ </w:t>
    </w:r>
    <w:r>
      <w:rPr>
        <w:rFonts w:cs="David;David" w:ascii="David;David" w:hAnsi="David;David"/>
        <w:color w:val="000000"/>
        <w:sz w:val="22"/>
        <w:szCs w:val="22"/>
        <w:rtl w:val="true"/>
      </w:rPr>
      <w:t>(</w:t>
    </w:r>
    <w:r>
      <w:rPr>
        <w:rFonts w:ascii="David;David" w:hAnsi="David;David"/>
        <w:color w:val="000000"/>
        <w:sz w:val="22"/>
        <w:sz w:val="22"/>
        <w:szCs w:val="22"/>
        <w:rtl w:val="true"/>
      </w:rPr>
      <w:t>י</w:t>
    </w:r>
    <w:r>
      <w:rPr>
        <w:rFonts w:cs="David;David" w:ascii="David;David" w:hAnsi="David;David"/>
        <w:color w:val="000000"/>
        <w:sz w:val="22"/>
        <w:szCs w:val="22"/>
        <w:rtl w:val="true"/>
      </w:rPr>
      <w:t>-</w:t>
    </w:r>
    <w:r>
      <w:rPr>
        <w:rFonts w:ascii="David;David" w:hAnsi="David;David"/>
        <w:color w:val="000000"/>
        <w:sz w:val="22"/>
        <w:sz w:val="22"/>
        <w:szCs w:val="22"/>
        <w:rtl w:val="true"/>
      </w:rPr>
      <w:t>ם</w:t>
    </w:r>
    <w:r>
      <w:rPr>
        <w:rFonts w:cs="David;David" w:ascii="David;David" w:hAnsi="David;David"/>
        <w:color w:val="000000"/>
        <w:sz w:val="22"/>
        <w:szCs w:val="22"/>
        <w:rtl w:val="true"/>
      </w:rPr>
      <w:t xml:space="preserve">) </w:t>
    </w:r>
    <w:r>
      <w:rPr>
        <w:rFonts w:cs="David;David" w:ascii="David;David" w:hAnsi="David;David"/>
        <w:color w:val="000000"/>
        <w:sz w:val="22"/>
        <w:szCs w:val="22"/>
      </w:rPr>
      <w:t>42769-06-16</w:t>
    </w:r>
    <w:r>
      <w:rPr>
        <w:rFonts w:cs="David;David" w:ascii="David;David" w:hAnsi="David;David"/>
        <w:color w:val="000000"/>
        <w:sz w:val="22"/>
        <w:szCs w:val="22"/>
        <w:rtl w:val="true"/>
      </w:rPr>
      <w:tab/>
      <w:t xml:space="preserve"> </w:t>
    </w:r>
    <w:r>
      <w:rPr>
        <w:rFonts w:ascii="David;David" w:hAnsi="David;David"/>
        <w:color w:val="000000"/>
        <w:sz w:val="22"/>
        <w:sz w:val="22"/>
        <w:szCs w:val="22"/>
        <w:rtl w:val="true"/>
      </w:rPr>
      <w:t>מדינת ישראל נ</w:t>
    </w:r>
    <w:r>
      <w:rPr>
        <w:rFonts w:cs="David;David" w:ascii="David;David" w:hAnsi="David;David"/>
        <w:color w:val="000000"/>
        <w:sz w:val="22"/>
        <w:szCs w:val="22"/>
        <w:rtl w:val="true"/>
      </w:rPr>
      <w:t xml:space="preserve">' </w:t>
    </w:r>
    <w:r>
      <w:rPr>
        <w:rFonts w:ascii="David;David" w:hAnsi="David;David"/>
        <w:color w:val="000000"/>
        <w:sz w:val="22"/>
        <w:sz w:val="22"/>
        <w:szCs w:val="22"/>
        <w:rtl w:val="true"/>
      </w:rPr>
      <w:t>ישראל ארוש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;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;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;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f.a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/192f.a" TargetMode="External"/><Relationship Id="rId8" Type="http://schemas.openxmlformats.org/officeDocument/2006/relationships/hyperlink" Target="http://www.nevo.co.il/law/70301/379" TargetMode="External"/><Relationship Id="rId9" Type="http://schemas.openxmlformats.org/officeDocument/2006/relationships/hyperlink" Target="http://www.nevo.co.il/law/70301/382" TargetMode="External"/><Relationship Id="rId10" Type="http://schemas.openxmlformats.org/officeDocument/2006/relationships/hyperlink" Target="http://www.nevo.co.il/law/70301/452f.a" TargetMode="External"/><Relationship Id="rId11" Type="http://schemas.openxmlformats.org/officeDocument/2006/relationships/hyperlink" Target="http://www.nevo.co.il/law/4083" TargetMode="External"/><Relationship Id="rId12" Type="http://schemas.openxmlformats.org/officeDocument/2006/relationships/hyperlink" Target="http://www.nevo.co.il/law/70301/192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25" TargetMode="External"/><Relationship Id="rId15" Type="http://schemas.openxmlformats.org/officeDocument/2006/relationships/hyperlink" Target="http://www.nevo.co.il/law/70301/379" TargetMode="External"/><Relationship Id="rId16" Type="http://schemas.openxmlformats.org/officeDocument/2006/relationships/hyperlink" Target="http://www.nevo.co.il/law/70301/382" TargetMode="External"/><Relationship Id="rId17" Type="http://schemas.openxmlformats.org/officeDocument/2006/relationships/hyperlink" Target="http://www.nevo.co.il/law/70301/144f.a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144;192f.a" TargetMode="External"/><Relationship Id="rId20" Type="http://schemas.openxmlformats.org/officeDocument/2006/relationships/hyperlink" Target="http://www.nevo.co.il/law/70301/144;452f.a" TargetMode="External"/><Relationship Id="rId21" Type="http://schemas.openxmlformats.org/officeDocument/2006/relationships/hyperlink" Target="http://www.nevo.co.il/case/10490261" TargetMode="External"/><Relationship Id="rId22" Type="http://schemas.openxmlformats.org/officeDocument/2006/relationships/hyperlink" Target="http://www.nevo.co.il/case/5593979" TargetMode="External"/><Relationship Id="rId23" Type="http://schemas.openxmlformats.org/officeDocument/2006/relationships/hyperlink" Target="http://www.nevo.co.il/case/5284159" TargetMode="External"/><Relationship Id="rId24" Type="http://schemas.openxmlformats.org/officeDocument/2006/relationships/hyperlink" Target="http://www.nevo.co.il/case/20213788" TargetMode="External"/><Relationship Id="rId25" Type="http://schemas.openxmlformats.org/officeDocument/2006/relationships/hyperlink" Target="http://www.nevo.co.il/case/21785850" TargetMode="External"/><Relationship Id="rId26" Type="http://schemas.openxmlformats.org/officeDocument/2006/relationships/hyperlink" Target="http://www.nevo.co.il/case/18708416" TargetMode="External"/><Relationship Id="rId27" Type="http://schemas.openxmlformats.org/officeDocument/2006/relationships/hyperlink" Target="http://www.nevo.co.il/law/4083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2018-05-08T12:51:00Z</dcterms:created>
  <dc:creator> </dc:creator>
  <dc:description/>
  <cp:keywords/>
  <dc:language>en-IL</dc:language>
  <cp:lastModifiedBy>run</cp:lastModifiedBy>
  <dcterms:modified xsi:type="dcterms:W3CDTF">2018-05-08T12:51:00Z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ישראל ארוש;אריאל חליקה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10490261;5593979;5284159;20213788;21785850;18708416</vt:lpwstr>
  </property>
  <property fmtid="{D5CDD505-2E9C-101B-9397-08002B2CF9AE}" pid="9" name="CITY">
    <vt:lpwstr>י-ם</vt:lpwstr>
  </property>
  <property fmtid="{D5CDD505-2E9C-101B-9397-08002B2CF9AE}" pid="10" name="DATE">
    <vt:lpwstr>20171129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חגית מאק קלמנוביץ</vt:lpwstr>
  </property>
  <property fmtid="{D5CDD505-2E9C-101B-9397-08002B2CF9AE}" pid="14" name="LAWLISTTMP1">
    <vt:lpwstr>70301/192;025;379;382;144f.a;144:2;192f.a;452f.a</vt:lpwstr>
  </property>
  <property fmtid="{D5CDD505-2E9C-101B-9397-08002B2CF9AE}" pid="15" name="LAWLISTTMP2">
    <vt:lpwstr>4083</vt:lpwstr>
  </property>
  <property fmtid="{D5CDD505-2E9C-101B-9397-08002B2CF9AE}" pid="16" name="LAWYER">
    <vt:lpwstr>דני בר דוד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42769</vt:lpwstr>
  </property>
  <property fmtid="{D5CDD505-2E9C-101B-9397-08002B2CF9AE}" pid="23" name="NEWPARTB">
    <vt:lpwstr>06</vt:lpwstr>
  </property>
  <property fmtid="{D5CDD505-2E9C-101B-9397-08002B2CF9AE}" pid="24" name="NEWPARTC">
    <vt:lpwstr>16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390020171129</vt:lpwstr>
  </property>
  <property fmtid="{D5CDD505-2E9C-101B-9397-08002B2CF9AE}" pid="35" name="TYPE_N_DATE">
    <vt:lpwstr>39020171129</vt:lpwstr>
  </property>
  <property fmtid="{D5CDD505-2E9C-101B-9397-08002B2CF9AE}" pid="36" name="VOLUME">
    <vt:lpwstr/>
  </property>
  <property fmtid="{D5CDD505-2E9C-101B-9397-08002B2CF9AE}" pid="37" name="WORDNUMPAGES">
    <vt:lpwstr>5</vt:lpwstr>
  </property>
</Properties>
</file>