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42847-07-11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היבי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222" w:type="dxa"/>
        <w:jc w:val="start"/>
        <w:tblInd w:w="44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4914"/>
        <w:gridCol w:w="2315"/>
      </w:tblGrid>
      <w:tr>
        <w:trPr/>
        <w:tc>
          <w:tcPr>
            <w:tcW w:w="5907" w:type="dxa"/>
            <w:gridSpan w:val="2"/>
            <w:tcBorders/>
          </w:tcPr>
          <w:p>
            <w:pPr>
              <w:pStyle w:val="Style14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גלעד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4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914" w:type="dxa"/>
            <w:tcBorders/>
          </w:tcPr>
          <w:p>
            <w:pPr>
              <w:pStyle w:val="Style14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Style14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פמ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Style14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אור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14" w:type="dxa"/>
            <w:tcBorders/>
          </w:tcPr>
          <w:p>
            <w:pPr>
              <w:pStyle w:val="Style14"/>
              <w:spacing w:lineRule="auto" w:line="48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4"/>
              <w:snapToGrid w:val="false"/>
              <w:spacing w:lineRule="auto" w:line="480"/>
              <w:ind w:end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914" w:type="dxa"/>
            <w:tcBorders/>
          </w:tcPr>
          <w:p>
            <w:pPr>
              <w:pStyle w:val="Style14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היבי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חוסיין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Style14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אולמן</w:t>
            </w:r>
          </w:p>
        </w:tc>
        <w:tc>
          <w:tcPr>
            <w:tcW w:w="2315" w:type="dxa"/>
            <w:tcBorders/>
          </w:tcPr>
          <w:p>
            <w:pPr>
              <w:pStyle w:val="Style14"/>
              <w:snapToGrid w:val="false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4"/>
              <w:spacing w:lineRule="auto" w:line="4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bookmarkStart w:id="13" w:name="ABSTRACT_START"/>
      <w:bookmarkEnd w:id="13"/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27.11.11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הכפירה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298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>");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וסיפא</w:t>
      </w:r>
      <w:r>
        <w:rPr>
          <w:sz w:val="28"/>
          <w:szCs w:val="28"/>
          <w:rtl w:val="true"/>
        </w:rPr>
        <w:t xml:space="preserve">, </w:t>
      </w:r>
      <w:hyperlink r:id="rId11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וסיפא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יריות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באזור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שיבוש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מהלכי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244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bookmarkStart w:id="14" w:name="ABSTRACT_END"/>
      <w:bookmarkEnd w:id="14"/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8.3.92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8.7.11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התקיימה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שבמג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לחתונה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FN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לנשיאתם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והחזקתם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החתונה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"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מהאקדח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החתונה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המזדה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בסביבתו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אמיר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המברג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המזדה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הקדמי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המזדה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הנהג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חמדאן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ובמושב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החתונה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נרחב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מהמזדה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הזעיק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שעטף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ובניילון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והכניסו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פלסטיק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בטינר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להכשיל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אסור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החזיק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למחייתו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ומופנם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חרדה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למשטרה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הערכתה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79" w:end="1134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sz w:val="28"/>
          <w:szCs w:val="28"/>
          <w:rtl w:val="true"/>
        </w:rPr>
        <w:t>"</w:t>
      </w:r>
      <w:r>
        <w:rPr>
          <w:rFonts w:cs="Miriam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התרשמנו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קוגניטיביות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תקינות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להערכתנו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בסביבה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ומפנקת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וטרם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בציפיותיהם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בהערכה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שלהם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התרשמנו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עבריניים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זאת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ילדותיים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בהתנהגותו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אימפולסיביות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וקושי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ובוגר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התרשמנו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מוחמד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חרטה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עמוקה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בעקבות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חברו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ומודע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לחומרת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התנהגותו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ולפגיעה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שגרם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למשפחתו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ולמשפחת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המנוח</w:t>
      </w:r>
      <w:r>
        <w:rPr>
          <w:rFonts w:cs="Miriam"/>
          <w:sz w:val="28"/>
          <w:szCs w:val="28"/>
          <w:u w:val="single"/>
          <w:rtl w:val="true"/>
        </w:rPr>
        <w:t xml:space="preserve">. </w:t>
      </w:r>
      <w:r>
        <w:rPr>
          <w:rFonts w:cs="Miriam"/>
          <w:sz w:val="28"/>
          <w:sz w:val="28"/>
          <w:szCs w:val="28"/>
          <w:u w:val="single"/>
          <w:rtl w:val="true"/>
        </w:rPr>
        <w:t>להערכתנו</w:t>
      </w:r>
      <w:r>
        <w:rPr>
          <w:rFonts w:cs="Miriam"/>
          <w:sz w:val="28"/>
          <w:szCs w:val="28"/>
          <w:u w:val="single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ההליך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המשפטי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המתנהל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כנגדו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כיום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מהווה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עבורו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גורם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משמעותי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וטראומטי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להציב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העתידית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אחראי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טיפולית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היתר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לתפיסתו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מאפיין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כלל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לעיל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אין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אנו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באים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בהמלצה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טיפולית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לגביו</w:t>
      </w:r>
      <w:r>
        <w:rPr>
          <w:rFonts w:cs="Miriam"/>
          <w:sz w:val="28"/>
          <w:szCs w:val="28"/>
          <w:u w:val="single"/>
          <w:rtl w:val="true"/>
        </w:rPr>
        <w:t xml:space="preserve">. </w:t>
      </w:r>
      <w:r>
        <w:rPr>
          <w:rFonts w:cs="Miriam"/>
          <w:sz w:val="28"/>
          <w:sz w:val="28"/>
          <w:szCs w:val="28"/>
          <w:u w:val="single"/>
          <w:rtl w:val="true"/>
        </w:rPr>
        <w:t>לצד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זאת</w:t>
      </w:r>
      <w:r>
        <w:rPr>
          <w:rFonts w:cs="Miriam"/>
          <w:sz w:val="28"/>
          <w:szCs w:val="28"/>
          <w:u w:val="single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נמליץ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לכבוד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בשיקוליו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העונשיים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להתחשב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בגילו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הצעיר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מוחמד</w:t>
      </w:r>
      <w:r>
        <w:rPr>
          <w:rFonts w:cs="Miriam"/>
          <w:sz w:val="28"/>
          <w:szCs w:val="28"/>
          <w:u w:val="single"/>
          <w:rtl w:val="true"/>
        </w:rPr>
        <w:t xml:space="preserve">, </w:t>
      </w:r>
      <w:r>
        <w:rPr>
          <w:rFonts w:cs="Miriam"/>
          <w:sz w:val="28"/>
          <w:sz w:val="28"/>
          <w:szCs w:val="28"/>
          <w:u w:val="single"/>
          <w:rtl w:val="true"/>
        </w:rPr>
        <w:t>היעדר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עבר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והבעת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חרטה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בגין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szCs w:val="28"/>
          <w:u w:val="single"/>
          <w:rtl w:val="true"/>
        </w:rPr>
        <w:t>מעשיו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Cs/>
          <w:sz w:val="28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cs="Miriam"/>
          <w:b/>
          <w:bCs/>
          <w:sz w:val="28"/>
          <w:szCs w:val="28"/>
          <w:u w:val="single"/>
        </w:rPr>
      </w:pPr>
      <w:r>
        <w:rPr>
          <w:rFonts w:cs="Miriam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אוקטובר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הנסיכה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המשבח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ורצונם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ענייני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ובראשן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בעומדן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ועטיפתו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בקפידה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צירופן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שהוזהר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בעקבותיהן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לשאלתי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לתקן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האזהרה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אדישות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דהיינו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לתוצאת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ממושכות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ועיקרה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משחק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ומאבטחים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עמיתי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הנשיא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23107-01-10</w:t>
        </w:r>
      </w:hyperlink>
      <w:r>
        <w:rPr>
          <w:sz w:val="28"/>
          <w:szCs w:val="28"/>
          <w:rtl w:val="true"/>
        </w:rPr>
        <w:t xml:space="preserve"> -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שליפה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סגור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411/02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קפלן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מצא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פעמיים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לפיו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עתרה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שנים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פרשת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ארטמייב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השאירה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החרטה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ועטיפתו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שהסגיר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בעצמו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רפואית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מתייסר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שהושג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פרשת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ארטמייב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חברו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דברי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start="1037" w:end="1134"/>
        <w:jc w:val="start"/>
        <w:rPr>
          <w:sz w:val="28"/>
          <w:szCs w:val="28"/>
        </w:rPr>
      </w:pPr>
      <w:r>
        <w:rPr>
          <w:rFonts w:cs="Miriam"/>
          <w:sz w:val="28"/>
          <w:szCs w:val="28"/>
          <w:rtl w:val="true"/>
        </w:rPr>
        <w:t>"</w:t>
      </w:r>
      <w:r>
        <w:rPr>
          <w:rFonts w:cs="Miriam"/>
          <w:sz w:val="28"/>
          <w:sz w:val="28"/>
          <w:szCs w:val="28"/>
          <w:rtl w:val="true"/>
        </w:rPr>
        <w:t>סליחה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מצטער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שנפטר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שלי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שלי</w:t>
      </w:r>
      <w:r>
        <w:rPr>
          <w:rFonts w:cs="Miriam"/>
          <w:sz w:val="28"/>
          <w:szCs w:val="28"/>
          <w:rtl w:val="true"/>
        </w:rPr>
        <w:t>".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ומופנם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התבטאות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334/03</w:t>
        </w:r>
      </w:hyperlink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חי</w:t>
      </w:r>
      <w:r>
        <w:rPr>
          <w:sz w:val="28"/>
          <w:szCs w:val="28"/>
          <w:rtl w:val="true"/>
        </w:rPr>
        <w:t xml:space="preserve">')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עותמאן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מושיר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אלרון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תחושתי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באומרו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start="1037" w:end="1134"/>
        <w:jc w:val="start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  <w:t>"</w:t>
      </w:r>
      <w:r>
        <w:rPr>
          <w:rFonts w:cs="Miriam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יגזור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אנוש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בשבתו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המקפח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מנשקו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ההורג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הורתו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תוצר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ופזיזות</w:t>
      </w:r>
      <w:r>
        <w:rPr>
          <w:rFonts w:cs="Miriam"/>
          <w:sz w:val="28"/>
          <w:szCs w:val="28"/>
          <w:rtl w:val="true"/>
        </w:rPr>
        <w:t>".</w:t>
      </w:r>
    </w:p>
    <w:p>
      <w:pPr>
        <w:pStyle w:val="Normal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הבטחון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החיילים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והמאבטחים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למיניהם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מכירים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ישחקו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>...?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קדושת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בפזיזותו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תיקן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למגר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הממשיכים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ובעיקר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הצטברות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האינדיוידואלית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הנעוץ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הדאבה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ינחמם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יהפוך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שמתייסר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באצילות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סולחה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להלוויה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לנחמם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נמוך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שולם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תחליף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ומקטינה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להתלקחות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קורבנות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למשל</w:t>
      </w:r>
      <w:r>
        <w:rPr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635/05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אמג</w:t>
      </w:r>
      <w:r>
        <w:rPr>
          <w:b/>
          <w:bCs/>
          <w:sz w:val="28"/>
          <w:szCs w:val="28"/>
          <w:u w:val="single"/>
          <w:rtl w:val="true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דענא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2008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1327</w:t>
      </w:r>
      <w:r>
        <w:rPr>
          <w:sz w:val="28"/>
          <w:szCs w:val="28"/>
          <w:rtl w:val="true"/>
        </w:rPr>
        <w:t xml:space="preserve">; </w:t>
      </w:r>
      <w:hyperlink r:id="rId2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11940/05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חאג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יחייא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2006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2914</w:t>
      </w:r>
      <w:r>
        <w:rPr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שעטיפתו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ירתיעו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>".</w:t>
      </w:r>
      <w:r>
        <w:rPr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מתפקידו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סבורני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"... </w:t>
      </w:r>
      <w:r>
        <w:rPr>
          <w:sz w:val="28"/>
          <w:sz w:val="28"/>
          <w:szCs w:val="28"/>
          <w:rtl w:val="true"/>
        </w:rPr>
        <w:t>גרם</w:t>
      </w:r>
      <w:r>
        <w:rPr>
          <w:sz w:val="28"/>
          <w:szCs w:val="28"/>
          <w:rtl w:val="true"/>
        </w:rPr>
        <w:t xml:space="preserve">...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אסור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הוזהר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סובייקטיבי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כלפיה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רבתי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אדישות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בלשון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ובהגינות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הפזיזות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נבדלים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ובחומרתם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position w:val="4"/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ייפגע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pacing w:val="8"/>
          <w:sz w:val="26"/>
          <w:sz w:val="26"/>
          <w:szCs w:val="26"/>
          <w:rtl w:val="true"/>
        </w:rPr>
        <w:t>הטיפוסי</w:t>
      </w:r>
      <w:r>
        <w:rPr>
          <w:rFonts w:cs="Times New Roman"/>
          <w:spacing w:val="8"/>
          <w:sz w:val="26"/>
          <w:sz w:val="26"/>
          <w:szCs w:val="26"/>
          <w:rtl w:val="true"/>
        </w:rPr>
        <w:t xml:space="preserve"> </w:t>
      </w:r>
      <w:r>
        <w:rPr>
          <w:spacing w:val="8"/>
          <w:sz w:val="26"/>
          <w:sz w:val="26"/>
          <w:szCs w:val="26"/>
          <w:rtl w:val="true"/>
        </w:rPr>
        <w:t>לפזיזות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position w:val="4"/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אדישות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שווה</w:t>
      </w:r>
      <w:r>
        <w:rPr>
          <w:position w:val="4"/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למותו</w:t>
      </w:r>
      <w:r>
        <w:rPr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הגבוה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אדישות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אדישות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hyperlink r:id="rId2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3158/00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מגידיש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נד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80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87</w:t>
      </w:r>
      <w:r>
        <w:rPr>
          <w:sz w:val="26"/>
          <w:szCs w:val="26"/>
          <w:rtl w:val="true"/>
        </w:rPr>
        <w:t xml:space="preserve">; 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7159/98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נג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632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641-642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אקבע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הספק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לאמור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79" w:end="1134"/>
        <w:jc w:val="start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  <w:t xml:space="preserve">"... </w:t>
      </w:r>
      <w:r>
        <w:rPr>
          <w:rFonts w:cs="Miriam"/>
          <w:sz w:val="28"/>
          <w:sz w:val="28"/>
          <w:szCs w:val="28"/>
          <w:rtl w:val="true"/>
        </w:rPr>
        <w:t>נמליץ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בשיקוליו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העונשיים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מוחמד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מעשיו</w:t>
      </w:r>
      <w:r>
        <w:rPr>
          <w:rFonts w:cs="Miriam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ולבסוף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ותביעתי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זוטרתא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9.7.11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25.8.11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הפקדתם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22.7.2012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ימים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2"/>
          <w:szCs w:val="32"/>
        </w:rPr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22.2.12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מ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גלעד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Header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42847-07-11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היבי מוחמד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חוסיין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4446908" TargetMode="External"/><Relationship Id="rId18" Type="http://schemas.openxmlformats.org/officeDocument/2006/relationships/hyperlink" Target="http://www.nevo.co.il/case/243739" TargetMode="External"/><Relationship Id="rId19" Type="http://schemas.openxmlformats.org/officeDocument/2006/relationships/hyperlink" Target="http://www.nevo.co.il/case/288455" TargetMode="External"/><Relationship Id="rId20" Type="http://schemas.openxmlformats.org/officeDocument/2006/relationships/hyperlink" Target="http://www.nevo.co.il/case/5714901" TargetMode="External"/><Relationship Id="rId21" Type="http://schemas.openxmlformats.org/officeDocument/2006/relationships/hyperlink" Target="http://www.nevo.co.il/case/6182712" TargetMode="External"/><Relationship Id="rId22" Type="http://schemas.openxmlformats.org/officeDocument/2006/relationships/hyperlink" Target="http://www.nevo.co.il/case/5878732" TargetMode="External"/><Relationship Id="rId23" Type="http://schemas.openxmlformats.org/officeDocument/2006/relationships/hyperlink" Target="http://www.nevo.co.il/case/586848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2016-03-14T10:50:00Z</dcterms:created>
  <dc:creator> </dc:creator>
  <dc:description/>
  <cp:keywords/>
  <dc:language>en-IL</dc:language>
  <cp:lastModifiedBy>hofit</cp:lastModifiedBy>
  <dcterms:modified xsi:type="dcterms:W3CDTF">2016-03-14T10:50:00Z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ישראל;פמ#ח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היבי מוחמד (בן חוסיין)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4446908;243739;288455;5714901;6182712;5878732;5868481</vt:lpwstr>
  </property>
  <property fmtid="{D5CDD505-2E9C-101B-9397-08002B2CF9AE}" pid="9" name="CITY">
    <vt:lpwstr>חי'</vt:lpwstr>
  </property>
  <property fmtid="{D5CDD505-2E9C-101B-9397-08002B2CF9AE}" pid="10" name="DATE">
    <vt:lpwstr>20120222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גלעד</vt:lpwstr>
  </property>
  <property fmtid="{D5CDD505-2E9C-101B-9397-08002B2CF9AE}" pid="14" name="LAWLISTTMP1">
    <vt:lpwstr>70301/298;144.a;144.b;340a;244</vt:lpwstr>
  </property>
  <property fmtid="{D5CDD505-2E9C-101B-9397-08002B2CF9AE}" pid="15" name="LAWYER">
    <vt:lpwstr>ע. בר אור;ת. אולמן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42847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390020120222</vt:lpwstr>
  </property>
  <property fmtid="{D5CDD505-2E9C-101B-9397-08002B2CF9AE}" pid="34" name="TYPE_N_DATE">
    <vt:lpwstr>39020120222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