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rPr>
            </w:pPr>
            <w:bookmarkStart w:id="0" w:name="LastJudge"/>
            <w:bookmarkEnd w:id="0"/>
            <w:r>
              <w:rPr>
                <w:rFonts w:ascii="Tahoma" w:hAnsi="Tahoma" w:cs="Tahoma"/>
                <w:b/>
                <w:b/>
                <w:bCs/>
                <w:color w:val="000080"/>
                <w:rtl w:val="true"/>
              </w:rPr>
              <w:t>בית משפט השלום בנתניה</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42995-04-18</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כהן</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05</w:t>
            </w:r>
            <w:r>
              <w:rPr>
                <w:b/>
                <w:bCs/>
                <w:sz w:val="26"/>
                <w:szCs w:val="26"/>
                <w:rtl w:val="true"/>
              </w:rPr>
              <w:t xml:space="preserve"> </w:t>
            </w:r>
            <w:r>
              <w:rPr>
                <w:b/>
                <w:b/>
                <w:bCs/>
                <w:sz w:val="26"/>
                <w:sz w:val="26"/>
                <w:szCs w:val="26"/>
                <w:rtl w:val="true"/>
              </w:rPr>
              <w:t xml:space="preserve">פברואר </w:t>
            </w:r>
            <w:r>
              <w:rPr>
                <w:b/>
                <w:bCs/>
                <w:sz w:val="26"/>
                <w:szCs w:val="26"/>
              </w:rPr>
              <w:t>2020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720" w:type="dxa"/>
        <w:jc w:val="center"/>
        <w:tblInd w:w="0" w:type="dxa"/>
        <w:tblLayout w:type="fixed"/>
        <w:tblCellMar>
          <w:top w:w="0" w:type="dxa"/>
          <w:start w:w="108" w:type="dxa"/>
          <w:bottom w:w="0" w:type="dxa"/>
          <w:end w:w="108" w:type="dxa"/>
        </w:tblCellMar>
      </w:tblPr>
      <w:tblGrid>
        <w:gridCol w:w="1547"/>
        <w:gridCol w:w="1255"/>
        <w:gridCol w:w="5633"/>
        <w:gridCol w:w="285"/>
      </w:tblGrid>
      <w:tr>
        <w:trPr>
          <w:trHeight w:val="337" w:hRule="atLeast"/>
        </w:trPr>
        <w:tc>
          <w:tcPr>
            <w:tcW w:w="1547" w:type="dxa"/>
            <w:tcBorders/>
          </w:tcPr>
          <w:p>
            <w:pPr>
              <w:pStyle w:val="Header"/>
              <w:bidi w:val="0"/>
              <w:spacing w:lineRule="exact" w:line="240" w:before="120" w:after="120"/>
              <w:jc w:val="both"/>
              <w:rPr>
                <w:rFonts w:eastAsia="David"/>
                <w:b/>
                <w:bCs/>
                <w:sz w:val="26"/>
                <w:szCs w:val="26"/>
              </w:rPr>
            </w:pPr>
            <w:bookmarkStart w:id="1" w:name="_GoBack"/>
            <w:bookmarkEnd w:id="1"/>
            <w:r>
              <w:rPr>
                <w:rFonts w:eastAsia="David"/>
                <w:b/>
                <w:bCs/>
                <w:sz w:val="26"/>
                <w:szCs w:val="26"/>
              </w:rPr>
              <w:t xml:space="preserve">  </w:t>
            </w:r>
          </w:p>
        </w:tc>
        <w:tc>
          <w:tcPr>
            <w:tcW w:w="6888" w:type="dxa"/>
            <w:gridSpan w:val="2"/>
            <w:tcBorders/>
          </w:tcPr>
          <w:p>
            <w:pPr>
              <w:pStyle w:val="Header"/>
              <w:spacing w:lineRule="exact" w:line="240" w:before="120" w:after="120"/>
              <w:ind w:end="0"/>
              <w:jc w:val="end"/>
              <w:rPr>
                <w:b/>
                <w:bCs/>
                <w:sz w:val="26"/>
                <w:szCs w:val="26"/>
              </w:rPr>
            </w:pPr>
            <w:r>
              <w:rPr>
                <w:rFonts w:eastAsia="David"/>
                <w:b/>
                <w:bCs/>
                <w:sz w:val="26"/>
                <w:szCs w:val="26"/>
                <w:rtl w:val="true"/>
              </w:rPr>
              <w:t xml:space="preserve"> </w:t>
            </w:r>
            <w:r>
              <w:rPr>
                <w:b/>
                <w:bCs/>
                <w:sz w:val="26"/>
                <w:szCs w:val="26"/>
              </w:rPr>
              <w:t>33585-04-1843022-04-18</w:t>
            </w:r>
          </w:p>
        </w:tc>
        <w:tc>
          <w:tcPr>
            <w:tcW w:w="285" w:type="dxa"/>
            <w:tcBorders/>
            <w:tcMar>
              <w:start w:w="0" w:type="dxa"/>
              <w:end w:w="0" w:type="dxa"/>
            </w:tcMar>
          </w:tcPr>
          <w:p>
            <w:pPr>
              <w:pStyle w:val="Normal"/>
              <w:snapToGrid w:val="false"/>
              <w:rPr>
                <w:b/>
                <w:bCs/>
                <w:sz w:val="26"/>
                <w:szCs w:val="26"/>
              </w:rPr>
            </w:pPr>
            <w:r>
              <w:rPr>
                <w:b/>
                <w:bCs/>
                <w:sz w:val="26"/>
                <w:szCs w:val="26"/>
                <w:rtl w:val="true"/>
              </w:rPr>
            </w:r>
          </w:p>
        </w:tc>
      </w:tr>
      <w:tr>
        <w:trPr>
          <w:trHeight w:val="337" w:hRule="atLeast"/>
        </w:trPr>
        <w:tc>
          <w:tcPr>
            <w:tcW w:w="1547" w:type="dxa"/>
            <w:tcBorders/>
          </w:tcPr>
          <w:p>
            <w:pPr>
              <w:pStyle w:val="Header"/>
              <w:bidi w:val="0"/>
              <w:snapToGrid w:val="false"/>
              <w:spacing w:lineRule="exact" w:line="240" w:before="120" w:after="120"/>
              <w:jc w:val="both"/>
              <w:rPr>
                <w:b/>
                <w:bCs/>
                <w:sz w:val="26"/>
                <w:szCs w:val="26"/>
              </w:rPr>
            </w:pPr>
            <w:r>
              <w:rPr>
                <w:b/>
                <w:bCs/>
                <w:sz w:val="26"/>
                <w:szCs w:val="26"/>
              </w:rPr>
            </w:r>
          </w:p>
        </w:tc>
        <w:tc>
          <w:tcPr>
            <w:tcW w:w="6888" w:type="dxa"/>
            <w:gridSpan w:val="2"/>
            <w:tcBorders/>
          </w:tcPr>
          <w:p>
            <w:pPr>
              <w:pStyle w:val="Header"/>
              <w:spacing w:lineRule="exact" w:line="240" w:before="120" w:after="120"/>
              <w:ind w:end="0"/>
              <w:jc w:val="end"/>
              <w:rPr>
                <w:b/>
                <w:bCs/>
                <w:sz w:val="26"/>
                <w:szCs w:val="26"/>
              </w:rPr>
            </w:pPr>
            <w:r>
              <w:rPr>
                <w:rFonts w:eastAsia="David"/>
                <w:b/>
                <w:bCs/>
                <w:sz w:val="26"/>
                <w:szCs w:val="26"/>
                <w:rtl w:val="true"/>
              </w:rPr>
              <w:t xml:space="preserve">                       </w:t>
            </w:r>
            <w:r>
              <w:rPr>
                <w:b/>
                <w:b/>
                <w:bCs/>
                <w:sz w:val="26"/>
                <w:sz w:val="26"/>
                <w:szCs w:val="26"/>
                <w:rtl w:val="true"/>
              </w:rPr>
              <w:t>מספר פל</w:t>
            </w:r>
            <w:r>
              <w:rPr>
                <w:b/>
                <w:bCs/>
                <w:sz w:val="26"/>
                <w:szCs w:val="26"/>
                <w:rtl w:val="true"/>
              </w:rPr>
              <w:t>"</w:t>
            </w:r>
            <w:r>
              <w:rPr>
                <w:b/>
                <w:b/>
                <w:bCs/>
                <w:sz w:val="26"/>
                <w:sz w:val="26"/>
                <w:szCs w:val="26"/>
                <w:rtl w:val="true"/>
              </w:rPr>
              <w:t xml:space="preserve">א </w:t>
            </w:r>
            <w:r>
              <w:rPr>
                <w:b/>
                <w:bCs/>
                <w:sz w:val="26"/>
                <w:szCs w:val="26"/>
              </w:rPr>
              <w:t>173279/2018</w:t>
            </w:r>
          </w:p>
        </w:tc>
        <w:tc>
          <w:tcPr>
            <w:tcW w:w="285" w:type="dxa"/>
            <w:tcBorders/>
            <w:tcMar>
              <w:start w:w="0" w:type="dxa"/>
              <w:end w:w="0" w:type="dxa"/>
            </w:tcMar>
          </w:tcPr>
          <w:p>
            <w:pPr>
              <w:pStyle w:val="Normal"/>
              <w:snapToGrid w:val="false"/>
              <w:rPr>
                <w:b/>
                <w:bCs/>
                <w:sz w:val="26"/>
                <w:szCs w:val="26"/>
              </w:rPr>
            </w:pPr>
            <w:r>
              <w:rPr>
                <w:b/>
                <w:bCs/>
                <w:sz w:val="26"/>
                <w:szCs w:val="26"/>
                <w:rtl w:val="true"/>
              </w:rPr>
            </w:r>
          </w:p>
        </w:tc>
      </w:tr>
      <w:tr>
        <w:trPr/>
        <w:tc>
          <w:tcPr>
            <w:tcW w:w="8435" w:type="dxa"/>
            <w:gridSpan w:val="3"/>
            <w:tcBorders/>
          </w:tcPr>
          <w:p>
            <w:pPr>
              <w:pStyle w:val="Normal"/>
              <w:spacing w:lineRule="exact" w:line="240" w:before="120" w:after="120"/>
              <w:ind w:end="0"/>
              <w:jc w:val="start"/>
              <w:rPr>
                <w:b/>
                <w:bCs/>
                <w:sz w:val="26"/>
                <w:szCs w:val="26"/>
              </w:rPr>
            </w:pPr>
            <w:r>
              <w:rPr>
                <w:b/>
                <w:b/>
                <w:bCs/>
                <w:sz w:val="26"/>
                <w:sz w:val="26"/>
                <w:szCs w:val="26"/>
                <w:rtl w:val="true"/>
              </w:rPr>
              <w:t>לפני כבוד השופטת הדס רוזנברג שיינרט</w:t>
            </w:r>
            <w:r>
              <w:rPr>
                <w:rStyle w:val="TimesNewRomanTimesNewRoman"/>
                <w:rFonts w:ascii="David" w:hAnsi="David"/>
                <w:rtl w:val="true"/>
              </w:rPr>
              <w:t xml:space="preserve"> </w:t>
            </w:r>
          </w:p>
        </w:tc>
        <w:tc>
          <w:tcPr>
            <w:tcW w:w="285" w:type="dxa"/>
            <w:tcBorders/>
            <w:tcMar>
              <w:start w:w="0" w:type="dxa"/>
              <w:end w:w="0" w:type="dxa"/>
            </w:tcMar>
          </w:tcPr>
          <w:p>
            <w:pPr>
              <w:pStyle w:val="Normal"/>
              <w:snapToGrid w:val="false"/>
              <w:rPr>
                <w:b/>
                <w:bCs/>
                <w:sz w:val="26"/>
                <w:szCs w:val="26"/>
              </w:rPr>
            </w:pPr>
            <w:r>
              <w:rPr>
                <w:b/>
                <w:bCs/>
                <w:sz w:val="26"/>
                <w:szCs w:val="26"/>
                <w:rtl w:val="true"/>
              </w:rPr>
            </w:r>
          </w:p>
        </w:tc>
      </w:tr>
      <w:tr>
        <w:trPr>
          <w:trHeight w:val="724" w:hRule="atLeast"/>
          <w:cantSplit w:val="true"/>
        </w:trPr>
        <w:tc>
          <w:tcPr>
            <w:tcW w:w="2802" w:type="dxa"/>
            <w:gridSpan w:val="2"/>
            <w:tcBorders/>
          </w:tcPr>
          <w:p>
            <w:pPr>
              <w:pStyle w:val="Normal"/>
              <w:spacing w:lineRule="exact" w:line="240" w:before="120" w:after="120"/>
              <w:ind w:start="26" w:end="0"/>
              <w:jc w:val="start"/>
              <w:rPr>
                <w:b/>
                <w:bCs/>
                <w:sz w:val="26"/>
                <w:szCs w:val="26"/>
              </w:rPr>
            </w:pPr>
            <w:bookmarkStart w:id="2" w:name="FirstAppellant"/>
            <w:bookmarkEnd w:id="2"/>
            <w:r>
              <w:rPr>
                <w:b/>
                <w:b/>
                <w:bCs/>
                <w:sz w:val="26"/>
                <w:sz w:val="26"/>
                <w:szCs w:val="26"/>
                <w:rtl w:val="true"/>
              </w:rPr>
              <w:t>המאשימה</w:t>
            </w:r>
          </w:p>
        </w:tc>
        <w:tc>
          <w:tcPr>
            <w:tcW w:w="5918" w:type="dxa"/>
            <w:gridSpan w:val="2"/>
            <w:tcBorders/>
          </w:tcPr>
          <w:p>
            <w:pPr>
              <w:pStyle w:val="Normal"/>
              <w:spacing w:lineRule="exact" w:line="240" w:before="120" w:after="120"/>
              <w:ind w:end="0"/>
              <w:jc w:val="start"/>
              <w:rPr>
                <w:b/>
                <w:bCs/>
                <w:sz w:val="26"/>
                <w:szCs w:val="26"/>
              </w:rPr>
            </w:pPr>
            <w:r>
              <w:rPr>
                <w:b/>
                <w:b/>
                <w:bCs/>
                <w:sz w:val="26"/>
                <w:sz w:val="26"/>
                <w:szCs w:val="26"/>
                <w:rtl w:val="true"/>
              </w:rPr>
              <w:t>מדינת ישראל</w:t>
            </w:r>
          </w:p>
        </w:tc>
      </w:tr>
      <w:tr>
        <w:trPr/>
        <w:tc>
          <w:tcPr>
            <w:tcW w:w="8720" w:type="dxa"/>
            <w:gridSpan w:val="4"/>
            <w:tcBorders/>
            <w:vAlign w:val="center"/>
          </w:tcPr>
          <w:p>
            <w:pPr>
              <w:pStyle w:val="Normal"/>
              <w:spacing w:lineRule="exact" w:line="240" w:before="120" w:after="120"/>
              <w:ind w:end="0"/>
              <w:jc w:val="center"/>
              <w:rPr>
                <w:b/>
                <w:bCs/>
                <w:sz w:val="26"/>
                <w:szCs w:val="26"/>
              </w:rPr>
            </w:pPr>
            <w:r>
              <w:rPr>
                <w:b/>
                <w:b/>
                <w:bCs/>
                <w:sz w:val="26"/>
                <w:sz w:val="26"/>
                <w:szCs w:val="26"/>
                <w:rtl w:val="true"/>
              </w:rPr>
              <w:t>נגד</w:t>
            </w:r>
          </w:p>
        </w:tc>
      </w:tr>
      <w:tr>
        <w:trPr/>
        <w:tc>
          <w:tcPr>
            <w:tcW w:w="2802" w:type="dxa"/>
            <w:gridSpan w:val="2"/>
            <w:tcBorders/>
          </w:tcPr>
          <w:p>
            <w:pPr>
              <w:pStyle w:val="Normal"/>
              <w:spacing w:lineRule="exact" w:line="240" w:before="120" w:after="120"/>
              <w:ind w:start="26" w:end="0"/>
              <w:jc w:val="start"/>
              <w:rPr>
                <w:b/>
                <w:bCs/>
                <w:sz w:val="26"/>
                <w:szCs w:val="26"/>
              </w:rPr>
            </w:pPr>
            <w:r>
              <w:rPr>
                <w:b/>
                <w:b/>
                <w:bCs/>
                <w:sz w:val="26"/>
                <w:sz w:val="26"/>
                <w:szCs w:val="26"/>
                <w:rtl w:val="true"/>
              </w:rPr>
              <w:t>הנאשמת</w:t>
            </w:r>
          </w:p>
        </w:tc>
        <w:tc>
          <w:tcPr>
            <w:tcW w:w="5918" w:type="dxa"/>
            <w:gridSpan w:val="2"/>
            <w:tcBorders/>
          </w:tcPr>
          <w:p>
            <w:pPr>
              <w:pStyle w:val="Normal"/>
              <w:spacing w:lineRule="exact" w:line="240" w:before="120" w:after="120"/>
              <w:ind w:end="0"/>
              <w:jc w:val="start"/>
              <w:rPr>
                <w:b/>
                <w:bCs/>
                <w:sz w:val="26"/>
                <w:szCs w:val="26"/>
              </w:rPr>
            </w:pPr>
            <w:r>
              <w:rPr>
                <w:rFonts w:eastAsia="David"/>
                <w:b/>
                <w:bCs/>
                <w:sz w:val="26"/>
                <w:szCs w:val="26"/>
                <w:rtl w:val="true"/>
              </w:rPr>
              <w:t xml:space="preserve"> </w:t>
            </w:r>
            <w:r>
              <w:rPr>
                <w:b/>
                <w:b/>
                <w:bCs/>
                <w:sz w:val="26"/>
                <w:sz w:val="26"/>
                <w:szCs w:val="26"/>
                <w:rtl w:val="true"/>
              </w:rPr>
              <w:t>אמילי כהן 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tc>
      </w:tr>
    </w:tbl>
    <w:p>
      <w:pPr>
        <w:pStyle w:val="12"/>
        <w:ind w:end="0"/>
        <w:jc w:val="start"/>
        <w:rPr>
          <w:rFonts w:ascii="David" w:hAnsi="David" w:cs="David"/>
          <w:sz w:val="26"/>
          <w:szCs w:val="26"/>
          <w:u w:val="none"/>
        </w:rPr>
      </w:pPr>
      <w:r>
        <w:rPr>
          <w:rFonts w:ascii="David" w:hAnsi="David" w:cs="David"/>
          <w:sz w:val="26"/>
          <w:sz w:val="26"/>
          <w:szCs w:val="26"/>
          <w:u w:val="none"/>
          <w:rtl w:val="true"/>
        </w:rPr>
        <w:t>נוכחים</w:t>
      </w:r>
      <w:r>
        <w:rPr>
          <w:rFonts w:cs="David" w:ascii="David" w:hAnsi="David"/>
          <w:sz w:val="26"/>
          <w:szCs w:val="26"/>
          <w:u w:val="none"/>
          <w:rtl w:val="true"/>
        </w:rPr>
        <w:t>:</w:t>
      </w:r>
    </w:p>
    <w:p>
      <w:pPr>
        <w:pStyle w:val="Normal"/>
        <w:spacing w:lineRule="auto" w:line="360"/>
        <w:ind w:end="0"/>
        <w:jc w:val="start"/>
        <w:rPr>
          <w:b/>
          <w:bCs/>
          <w:sz w:val="26"/>
          <w:szCs w:val="26"/>
        </w:rPr>
      </w:pPr>
      <w:bookmarkStart w:id="3" w:name="FirstLawyer"/>
      <w:r>
        <w:rPr>
          <w:b/>
          <w:b/>
          <w:bCs/>
          <w:sz w:val="26"/>
          <w:sz w:val="26"/>
          <w:szCs w:val="26"/>
          <w:rtl w:val="true"/>
        </w:rPr>
        <w:t>ב</w:t>
      </w:r>
      <w:r>
        <w:rPr>
          <w:b/>
          <w:bCs/>
          <w:sz w:val="26"/>
          <w:szCs w:val="26"/>
          <w:rtl w:val="true"/>
        </w:rPr>
        <w:t>"</w:t>
      </w:r>
      <w:r>
        <w:rPr>
          <w:b/>
          <w:b/>
          <w:bCs/>
          <w:sz w:val="26"/>
          <w:sz w:val="26"/>
          <w:szCs w:val="26"/>
          <w:rtl w:val="true"/>
        </w:rPr>
        <w:t>כ</w:t>
      </w:r>
      <w:bookmarkEnd w:id="3"/>
      <w:r>
        <w:rPr>
          <w:b/>
          <w:b/>
          <w:bCs/>
          <w:sz w:val="26"/>
          <w:sz w:val="26"/>
          <w:szCs w:val="26"/>
          <w:rtl w:val="true"/>
        </w:rPr>
        <w:t xml:space="preserve"> המאשימה עו</w:t>
      </w:r>
      <w:r>
        <w:rPr>
          <w:b/>
          <w:bCs/>
          <w:sz w:val="26"/>
          <w:szCs w:val="26"/>
          <w:rtl w:val="true"/>
        </w:rPr>
        <w:t>"</w:t>
      </w:r>
      <w:r>
        <w:rPr>
          <w:b/>
          <w:b/>
          <w:bCs/>
          <w:sz w:val="26"/>
          <w:sz w:val="26"/>
          <w:szCs w:val="26"/>
          <w:rtl w:val="true"/>
        </w:rPr>
        <w:t>ד ציון אבונה ומתמחה מר גטצ</w:t>
      </w:r>
      <w:r>
        <w:rPr>
          <w:b/>
          <w:bCs/>
          <w:sz w:val="26"/>
          <w:szCs w:val="26"/>
          <w:rtl w:val="true"/>
        </w:rPr>
        <w:t>'</w:t>
      </w:r>
      <w:r>
        <w:rPr>
          <w:b/>
          <w:b/>
          <w:bCs/>
          <w:sz w:val="26"/>
          <w:sz w:val="26"/>
          <w:szCs w:val="26"/>
          <w:rtl w:val="true"/>
        </w:rPr>
        <w:t xml:space="preserve">או אמבאו </w:t>
      </w:r>
    </w:p>
    <w:p>
      <w:pPr>
        <w:pStyle w:val="12"/>
        <w:ind w:end="0"/>
        <w:jc w:val="start"/>
        <w:rPr>
          <w:rFonts w:ascii="David" w:hAnsi="David" w:cs="David"/>
          <w:sz w:val="26"/>
          <w:szCs w:val="26"/>
          <w:u w:val="none"/>
        </w:rPr>
      </w:pPr>
      <w:r>
        <w:rPr>
          <w:rFonts w:ascii="David" w:hAnsi="David" w:cs="David"/>
          <w:sz w:val="26"/>
          <w:sz w:val="26"/>
          <w:szCs w:val="26"/>
          <w:u w:val="none"/>
          <w:rtl w:val="true"/>
        </w:rPr>
        <w:t>הנאשמת בעצמה וב</w:t>
      </w:r>
      <w:r>
        <w:rPr>
          <w:rFonts w:cs="David" w:ascii="David" w:hAnsi="David"/>
          <w:sz w:val="26"/>
          <w:szCs w:val="26"/>
          <w:u w:val="none"/>
          <w:rtl w:val="true"/>
        </w:rPr>
        <w:t>"</w:t>
      </w:r>
      <w:r>
        <w:rPr>
          <w:rFonts w:ascii="David" w:hAnsi="David" w:cs="David"/>
          <w:sz w:val="26"/>
          <w:sz w:val="26"/>
          <w:szCs w:val="26"/>
          <w:u w:val="none"/>
          <w:rtl w:val="true"/>
        </w:rPr>
        <w:t>כ עו</w:t>
      </w:r>
      <w:r>
        <w:rPr>
          <w:rFonts w:cs="David" w:ascii="David" w:hAnsi="David"/>
          <w:sz w:val="26"/>
          <w:szCs w:val="26"/>
          <w:u w:val="none"/>
          <w:rtl w:val="true"/>
        </w:rPr>
        <w:t>"</w:t>
      </w:r>
      <w:r>
        <w:rPr>
          <w:rFonts w:ascii="David" w:hAnsi="David" w:cs="David"/>
          <w:sz w:val="26"/>
          <w:sz w:val="26"/>
          <w:szCs w:val="26"/>
          <w:u w:val="none"/>
          <w:rtl w:val="true"/>
        </w:rPr>
        <w:t>ד אודי עמר</w:t>
      </w:r>
    </w:p>
    <w:p>
      <w:pPr>
        <w:pStyle w:val="12"/>
        <w:ind w:end="0"/>
        <w:jc w:val="start"/>
        <w:rPr>
          <w:rFonts w:ascii="David" w:hAnsi="David" w:cs="David"/>
          <w:b w:val="false"/>
          <w:bCs w:val="false"/>
          <w:sz w:val="26"/>
          <w:szCs w:val="26"/>
          <w:u w:val="none"/>
        </w:rPr>
      </w:pPr>
      <w:r>
        <w:rPr>
          <w:rFonts w:cs="David" w:ascii="David" w:hAnsi="David"/>
          <w:b w:val="false"/>
          <w:bCs w:val="false"/>
          <w:sz w:val="26"/>
          <w:szCs w:val="26"/>
          <w:u w:val="none"/>
          <w:rtl w:val="true"/>
        </w:rPr>
      </w:r>
    </w:p>
    <w:p>
      <w:pPr>
        <w:pStyle w:val="Normal"/>
        <w:spacing w:lineRule="auto" w:line="360"/>
        <w:ind w:end="0"/>
        <w:jc w:val="both"/>
        <w:rPr>
          <w:b/>
          <w:bCs/>
          <w:u w:val="none"/>
        </w:rPr>
      </w:pPr>
      <w:r>
        <w:rPr>
          <w:b/>
          <w:bCs/>
          <w:u w:val="none"/>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ב</w:t>
        </w:r>
      </w:hyperlink>
      <w:r>
        <w:rPr>
          <w:rFonts w:cs="FrankRuehl" w:ascii="FrankRuehl" w:hAnsi="FrankRuehl"/>
          <w:color w:val="0000FF"/>
          <w:u w:val="single"/>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ט</w:t>
        </w:r>
      </w:hyperlink>
      <w:r>
        <w:rPr>
          <w:rFonts w:cs="FrankRuehl" w:ascii="FrankRuehl" w:hAnsi="FrankRuehl"/>
          <w:color w:val="0000FF"/>
          <w:rtl w:val="true"/>
        </w:rPr>
        <w:t xml:space="preserve">, </w:t>
      </w:r>
      <w:hyperlink r:id="rId6">
        <w:r>
          <w:rPr>
            <w:rStyle w:val="Hyperlink"/>
            <w:rFonts w:cs="FrankRuehl" w:ascii="FrankRuehl" w:hAnsi="FrankRuehl"/>
            <w:color w:val="0000FF"/>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spacing w:lineRule="auto" w:line="360"/>
        <w:ind w:end="0"/>
        <w:jc w:val="center"/>
        <w:rPr>
          <w:rFonts w:ascii="Arial" w:hAnsi="Arial" w:cs="Arial"/>
          <w:color w:val="0000FF"/>
          <w:sz w:val="28"/>
          <w:szCs w:val="28"/>
        </w:rPr>
      </w:pPr>
      <w:r>
        <w:rPr>
          <w:rFonts w:cs="Arial" w:ascii="Arial" w:hAnsi="Arial"/>
          <w:color w:val="0000FF"/>
          <w:sz w:val="28"/>
          <w:szCs w:val="28"/>
          <w:rtl w:val="true"/>
        </w:rPr>
      </w:r>
      <w:bookmarkStart w:id="4" w:name="LawTable_End"/>
      <w:bookmarkStart w:id="5" w:name="LawTable_End"/>
      <w:bookmarkEnd w:id="5"/>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bookmarkStart w:id="6" w:name="ABSTRACT_START"/>
      <w:bookmarkEnd w:id="6"/>
      <w:r>
        <w:rPr>
          <w:rFonts w:ascii="Times New Roman" w:hAnsi="Times New Roman" w:cs="FrankRuehl"/>
          <w:szCs w:val="26"/>
          <w:rtl w:val="true"/>
        </w:rPr>
        <w:t>מיני</w:t>
      </w:r>
      <w:r>
        <w:rPr>
          <w:rFonts w:cs="FrankRuehl" w:ascii="Times New Roman" w:hAnsi="Times New Roman"/>
          <w:szCs w:val="26"/>
          <w:rtl w:val="true"/>
        </w:rPr>
        <w:t>-</w:t>
      </w:r>
      <w:r>
        <w:rPr>
          <w:rFonts w:ascii="Times New Roman" w:hAnsi="Times New Roman" w:cs="FrankRuehl"/>
          <w:szCs w:val="26"/>
          <w:rtl w:val="true"/>
        </w:rPr>
        <w:t>רציו</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הליך</w:t>
      </w:r>
      <w:r>
        <w:rPr>
          <w:rFonts w:ascii="Times New Roman" w:hAnsi="Times New Roman" w:cs="Times New Roman"/>
          <w:szCs w:val="26"/>
          <w:rtl w:val="true"/>
        </w:rPr>
        <w:t xml:space="preserve"> </w:t>
      </w:r>
      <w:r>
        <w:rPr>
          <w:rFonts w:ascii="Times New Roman" w:hAnsi="Times New Roman" w:cs="FrankRuehl"/>
          <w:szCs w:val="26"/>
          <w:rtl w:val="true"/>
        </w:rPr>
        <w:t>השיקום</w:t>
      </w:r>
      <w:r>
        <w:rPr>
          <w:rFonts w:ascii="Times New Roman" w:hAnsi="Times New Roman" w:cs="Times New Roman"/>
          <w:szCs w:val="26"/>
          <w:rtl w:val="true"/>
        </w:rPr>
        <w:t xml:space="preserve"> </w:t>
      </w:r>
      <w:r>
        <w:rPr>
          <w:rFonts w:ascii="Times New Roman" w:hAnsi="Times New Roman" w:cs="FrankRuehl"/>
          <w:szCs w:val="26"/>
          <w:rtl w:val="true"/>
        </w:rPr>
        <w:t>יוצא</w:t>
      </w:r>
      <w:r>
        <w:rPr>
          <w:rFonts w:ascii="Times New Roman" w:hAnsi="Times New Roman" w:cs="Times New Roman"/>
          <w:szCs w:val="26"/>
          <w:rtl w:val="true"/>
        </w:rPr>
        <w:t xml:space="preserve"> </w:t>
      </w:r>
      <w:r>
        <w:rPr>
          <w:rFonts w:ascii="Times New Roman" w:hAnsi="Times New Roman" w:cs="FrankRuehl"/>
          <w:szCs w:val="26"/>
          <w:rtl w:val="true"/>
        </w:rPr>
        <w:t>הדופן</w:t>
      </w:r>
      <w:r>
        <w:rPr>
          <w:rFonts w:ascii="Times New Roman" w:hAnsi="Times New Roman" w:cs="Times New Roman"/>
          <w:szCs w:val="26"/>
          <w:rtl w:val="true"/>
        </w:rPr>
        <w:t xml:space="preserve"> </w:t>
      </w:r>
      <w:r>
        <w:rPr>
          <w:rFonts w:ascii="Times New Roman" w:hAnsi="Times New Roman" w:cs="FrankRuehl"/>
          <w:szCs w:val="26"/>
          <w:rtl w:val="true"/>
        </w:rPr>
        <w:t>אותו</w:t>
      </w:r>
      <w:r>
        <w:rPr>
          <w:rFonts w:ascii="Times New Roman" w:hAnsi="Times New Roman" w:cs="Times New Roman"/>
          <w:szCs w:val="26"/>
          <w:rtl w:val="true"/>
        </w:rPr>
        <w:t xml:space="preserve"> </w:t>
      </w:r>
      <w:r>
        <w:rPr>
          <w:rFonts w:ascii="Times New Roman" w:hAnsi="Times New Roman" w:cs="FrankRuehl"/>
          <w:szCs w:val="26"/>
          <w:rtl w:val="true"/>
        </w:rPr>
        <w:t>עברה</w:t>
      </w:r>
      <w:r>
        <w:rPr>
          <w:rFonts w:ascii="Times New Roman" w:hAnsi="Times New Roman" w:cs="Times New Roman"/>
          <w:szCs w:val="26"/>
          <w:rtl w:val="true"/>
        </w:rPr>
        <w:t xml:space="preserve"> </w:t>
      </w:r>
      <w:r>
        <w:rPr>
          <w:rFonts w:ascii="Times New Roman" w:hAnsi="Times New Roman" w:cs="FrankRuehl"/>
          <w:szCs w:val="26"/>
          <w:rtl w:val="true"/>
        </w:rPr>
        <w:t>הנאשמת</w:t>
      </w:r>
      <w:r>
        <w:rPr>
          <w:rFonts w:ascii="Times New Roman" w:hAnsi="Times New Roman" w:cs="Times New Roman"/>
          <w:szCs w:val="26"/>
          <w:rtl w:val="true"/>
        </w:rPr>
        <w:t xml:space="preserve"> </w:t>
      </w:r>
      <w:r>
        <w:rPr>
          <w:rFonts w:ascii="Times New Roman" w:hAnsi="Times New Roman" w:cs="FrankRuehl"/>
          <w:szCs w:val="26"/>
          <w:rtl w:val="true"/>
        </w:rPr>
        <w:t>מצדיק</w:t>
      </w:r>
      <w:r>
        <w:rPr>
          <w:rFonts w:ascii="Times New Roman" w:hAnsi="Times New Roman" w:cs="Times New Roman"/>
          <w:szCs w:val="26"/>
          <w:rtl w:val="true"/>
        </w:rPr>
        <w:t xml:space="preserve"> </w:t>
      </w:r>
      <w:r>
        <w:rPr>
          <w:rFonts w:ascii="Times New Roman" w:hAnsi="Times New Roman" w:cs="FrankRuehl"/>
          <w:szCs w:val="26"/>
          <w:rtl w:val="true"/>
        </w:rPr>
        <w:t>חריגה</w:t>
      </w:r>
      <w:r>
        <w:rPr>
          <w:rFonts w:ascii="Times New Roman" w:hAnsi="Times New Roman" w:cs="Times New Roman"/>
          <w:szCs w:val="26"/>
          <w:rtl w:val="true"/>
        </w:rPr>
        <w:t xml:space="preserve"> </w:t>
      </w:r>
      <w:r>
        <w:rPr>
          <w:rFonts w:ascii="Times New Roman" w:hAnsi="Times New Roman" w:cs="FrankRuehl"/>
          <w:szCs w:val="26"/>
          <w:rtl w:val="true"/>
        </w:rPr>
        <w:t>לקולה</w:t>
      </w:r>
      <w:r>
        <w:rPr>
          <w:rFonts w:ascii="Times New Roman" w:hAnsi="Times New Roman" w:cs="Times New Roman"/>
          <w:szCs w:val="26"/>
          <w:rtl w:val="true"/>
        </w:rPr>
        <w:t xml:space="preserve"> </w:t>
      </w:r>
      <w:r>
        <w:rPr>
          <w:rFonts w:ascii="Times New Roman" w:hAnsi="Times New Roman" w:cs="FrankRuehl"/>
          <w:szCs w:val="26"/>
          <w:rtl w:val="true"/>
        </w:rPr>
        <w:t>ממתחם</w:t>
      </w:r>
      <w:r>
        <w:rPr>
          <w:rFonts w:ascii="Times New Roman" w:hAnsi="Times New Roman" w:cs="Times New Roman"/>
          <w:szCs w:val="26"/>
          <w:rtl w:val="true"/>
        </w:rPr>
        <w:t xml:space="preserve"> </w:t>
      </w:r>
      <w:r>
        <w:rPr>
          <w:rFonts w:ascii="Times New Roman" w:hAnsi="Times New Roman" w:cs="FrankRuehl"/>
          <w:szCs w:val="26"/>
          <w:rtl w:val="true"/>
        </w:rPr>
        <w:t>העונש</w:t>
      </w:r>
      <w:r>
        <w:rPr>
          <w:rFonts w:ascii="Times New Roman" w:hAnsi="Times New Roman" w:cs="Times New Roman"/>
          <w:szCs w:val="26"/>
          <w:rtl w:val="true"/>
        </w:rPr>
        <w:t xml:space="preserve"> </w:t>
      </w:r>
      <w:r>
        <w:rPr>
          <w:rFonts w:ascii="Times New Roman" w:hAnsi="Times New Roman" w:cs="FrankRuehl"/>
          <w:szCs w:val="26"/>
          <w:rtl w:val="true"/>
        </w:rPr>
        <w:t>ההולם</w:t>
      </w:r>
      <w:r>
        <w:rPr>
          <w:rFonts w:ascii="Times New Roman" w:hAnsi="Times New Roman" w:cs="Times New Roman"/>
          <w:szCs w:val="26"/>
          <w:rtl w:val="true"/>
        </w:rPr>
        <w:t xml:space="preserve"> </w:t>
      </w:r>
      <w:r>
        <w:rPr>
          <w:rFonts w:ascii="Times New Roman" w:hAnsi="Times New Roman" w:cs="FrankRuehl"/>
          <w:szCs w:val="26"/>
          <w:rtl w:val="true"/>
        </w:rPr>
        <w:t>בעניינה</w:t>
      </w:r>
      <w:r>
        <w:rPr>
          <w:rFonts w:cs="FrankRuehl" w:ascii="Times New Roman" w:hAnsi="Times New Roman"/>
          <w:szCs w:val="26"/>
          <w:rtl w:val="true"/>
        </w:rPr>
        <w:t xml:space="preserve">. </w:t>
      </w:r>
      <w:r>
        <w:rPr>
          <w:rFonts w:ascii="Times New Roman" w:hAnsi="Times New Roman" w:cs="FrankRuehl"/>
          <w:szCs w:val="26"/>
          <w:rtl w:val="true"/>
        </w:rPr>
        <w:t>יש</w:t>
      </w:r>
      <w:r>
        <w:rPr>
          <w:rFonts w:ascii="Times New Roman" w:hAnsi="Times New Roman" w:cs="Times New Roman"/>
          <w:szCs w:val="26"/>
          <w:rtl w:val="true"/>
        </w:rPr>
        <w:t xml:space="preserve"> </w:t>
      </w:r>
      <w:r>
        <w:rPr>
          <w:rFonts w:ascii="Times New Roman" w:hAnsi="Times New Roman" w:cs="FrankRuehl"/>
          <w:szCs w:val="26"/>
          <w:rtl w:val="true"/>
        </w:rPr>
        <w:t>מקום</w:t>
      </w:r>
      <w:r>
        <w:rPr>
          <w:rFonts w:ascii="Times New Roman" w:hAnsi="Times New Roman" w:cs="Times New Roman"/>
          <w:szCs w:val="26"/>
          <w:rtl w:val="true"/>
        </w:rPr>
        <w:t xml:space="preserve"> </w:t>
      </w:r>
      <w:r>
        <w:rPr>
          <w:rFonts w:ascii="Times New Roman" w:hAnsi="Times New Roman" w:cs="FrankRuehl"/>
          <w:szCs w:val="26"/>
          <w:rtl w:val="true"/>
        </w:rPr>
        <w:t>ליתן</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מלוא</w:t>
      </w:r>
      <w:r>
        <w:rPr>
          <w:rFonts w:ascii="Times New Roman" w:hAnsi="Times New Roman" w:cs="Times New Roman"/>
          <w:szCs w:val="26"/>
          <w:rtl w:val="true"/>
        </w:rPr>
        <w:t xml:space="preserve"> </w:t>
      </w:r>
      <w:r>
        <w:rPr>
          <w:rFonts w:ascii="Times New Roman" w:hAnsi="Times New Roman" w:cs="FrankRuehl"/>
          <w:szCs w:val="26"/>
          <w:rtl w:val="true"/>
        </w:rPr>
        <w:t>המשקל</w:t>
      </w:r>
      <w:r>
        <w:rPr>
          <w:rFonts w:ascii="Times New Roman" w:hAnsi="Times New Roman" w:cs="Times New Roman"/>
          <w:szCs w:val="26"/>
          <w:rtl w:val="true"/>
        </w:rPr>
        <w:t xml:space="preserve"> </w:t>
      </w:r>
      <w:r>
        <w:rPr>
          <w:rFonts w:ascii="Times New Roman" w:hAnsi="Times New Roman" w:cs="FrankRuehl"/>
          <w:szCs w:val="26"/>
          <w:rtl w:val="true"/>
        </w:rPr>
        <w:t>להליך</w:t>
      </w:r>
      <w:r>
        <w:rPr>
          <w:rFonts w:ascii="Times New Roman" w:hAnsi="Times New Roman" w:cs="Times New Roman"/>
          <w:szCs w:val="26"/>
          <w:rtl w:val="true"/>
        </w:rPr>
        <w:t xml:space="preserve"> </w:t>
      </w:r>
      <w:r>
        <w:rPr>
          <w:rFonts w:ascii="Times New Roman" w:hAnsi="Times New Roman" w:cs="FrankRuehl"/>
          <w:szCs w:val="26"/>
          <w:rtl w:val="true"/>
        </w:rPr>
        <w:t>השיקומי</w:t>
      </w:r>
      <w:r>
        <w:rPr>
          <w:rFonts w:cs="FrankRuehl" w:ascii="Times New Roman" w:hAnsi="Times New Roman"/>
          <w:szCs w:val="26"/>
          <w:rtl w:val="true"/>
        </w:rPr>
        <w:t>,</w:t>
      </w:r>
      <w:r>
        <w:rPr>
          <w:rFonts w:cs="FrankRuehl" w:ascii="Times New Roman" w:hAnsi="Times New Roman"/>
          <w:szCs w:val="26"/>
          <w:rtl w:val="true"/>
        </w:rPr>
        <w:t xml:space="preserve"> </w:t>
      </w:r>
      <w:r>
        <w:rPr>
          <w:rFonts w:ascii="Times New Roman" w:hAnsi="Times New Roman" w:cs="FrankRuehl"/>
          <w:szCs w:val="26"/>
          <w:rtl w:val="true"/>
        </w:rPr>
        <w:t>תוך</w:t>
      </w:r>
      <w:r>
        <w:rPr>
          <w:rFonts w:ascii="Times New Roman" w:hAnsi="Times New Roman" w:cs="Times New Roman"/>
          <w:szCs w:val="26"/>
          <w:rtl w:val="true"/>
        </w:rPr>
        <w:t xml:space="preserve"> </w:t>
      </w:r>
      <w:r>
        <w:rPr>
          <w:rFonts w:ascii="Times New Roman" w:hAnsi="Times New Roman" w:cs="FrankRuehl"/>
          <w:szCs w:val="26"/>
          <w:rtl w:val="true"/>
        </w:rPr>
        <w:t>הימנעות</w:t>
      </w:r>
      <w:r>
        <w:rPr>
          <w:rFonts w:ascii="Times New Roman" w:hAnsi="Times New Roman" w:cs="Times New Roman"/>
          <w:szCs w:val="26"/>
          <w:rtl w:val="true"/>
        </w:rPr>
        <w:t xml:space="preserve"> </w:t>
      </w:r>
      <w:r>
        <w:rPr>
          <w:rFonts w:ascii="Times New Roman" w:hAnsi="Times New Roman" w:cs="FrankRuehl"/>
          <w:szCs w:val="26"/>
          <w:rtl w:val="true"/>
        </w:rPr>
        <w:t>מהשתת</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עבודות</w:t>
      </w:r>
      <w:r>
        <w:rPr>
          <w:rFonts w:ascii="Times New Roman" w:hAnsi="Times New Roman" w:cs="Times New Roman"/>
          <w:szCs w:val="26"/>
          <w:rtl w:val="true"/>
        </w:rPr>
        <w:t xml:space="preserve"> </w:t>
      </w:r>
      <w:r>
        <w:rPr>
          <w:rFonts w:ascii="Times New Roman" w:hAnsi="Times New Roman" w:cs="FrankRuehl"/>
          <w:szCs w:val="26"/>
          <w:rtl w:val="true"/>
        </w:rPr>
        <w:t>ש</w:t>
      </w:r>
      <w:r>
        <w:rPr>
          <w:rFonts w:ascii="Times New Roman" w:hAnsi="Times New Roman" w:cs="FrankRuehl"/>
          <w:szCs w:val="26"/>
          <w:rtl w:val="true"/>
        </w:rPr>
        <w:t>י</w:t>
      </w:r>
      <w:r>
        <w:rPr>
          <w:rFonts w:ascii="Times New Roman" w:hAnsi="Times New Roman" w:cs="FrankRuehl"/>
          <w:szCs w:val="26"/>
          <w:rtl w:val="true"/>
        </w:rPr>
        <w:t>רות</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מדיניות</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cs="FrankRuehl" w:ascii="Times New Roman" w:hAnsi="Times New Roman"/>
          <w:szCs w:val="26"/>
          <w:rtl w:val="true"/>
        </w:rPr>
        <w:t xml:space="preserve">: </w:t>
      </w:r>
      <w:r>
        <w:rPr>
          <w:rFonts w:ascii="Times New Roman" w:hAnsi="Times New Roman" w:cs="FrankRuehl"/>
          <w:szCs w:val="26"/>
          <w:rtl w:val="true"/>
        </w:rPr>
        <w:t>החזקת</w:t>
      </w:r>
      <w:r>
        <w:rPr>
          <w:rFonts w:ascii="Times New Roman" w:hAnsi="Times New Roman" w:cs="Times New Roman"/>
          <w:szCs w:val="26"/>
          <w:rtl w:val="true"/>
        </w:rPr>
        <w:t xml:space="preserve"> </w:t>
      </w:r>
      <w:r>
        <w:rPr>
          <w:rFonts w:ascii="Times New Roman" w:hAnsi="Times New Roman" w:cs="FrankRuehl"/>
          <w:szCs w:val="26"/>
          <w:rtl w:val="true"/>
        </w:rPr>
        <w:t>נשק</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ענישה</w:t>
      </w:r>
      <w:r>
        <w:rPr>
          <w:rFonts w:ascii="Times New Roman" w:hAnsi="Times New Roman" w:cs="Times New Roman"/>
          <w:szCs w:val="26"/>
          <w:rtl w:val="true"/>
        </w:rPr>
        <w:t xml:space="preserve"> </w:t>
      </w:r>
      <w:r>
        <w:rPr>
          <w:rFonts w:ascii="Times New Roman" w:hAnsi="Times New Roman" w:cs="FrankRuehl"/>
          <w:szCs w:val="26"/>
          <w:rtl w:val="true"/>
        </w:rPr>
        <w:t>–</w:t>
      </w:r>
      <w:r>
        <w:rPr>
          <w:rFonts w:ascii="Times New Roman" w:hAnsi="Times New Roman" w:cs="Times New Roman"/>
          <w:szCs w:val="26"/>
          <w:rtl w:val="true"/>
        </w:rPr>
        <w:t xml:space="preserve"> </w:t>
      </w:r>
      <w:r>
        <w:rPr>
          <w:rFonts w:ascii="Times New Roman" w:hAnsi="Times New Roman" w:cs="FrankRuehl"/>
          <w:szCs w:val="26"/>
          <w:rtl w:val="true"/>
        </w:rPr>
        <w:t>שיקום</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הנאשמת</w:t>
      </w:r>
      <w:r>
        <w:rPr>
          <w:rFonts w:ascii="Times New Roman" w:hAnsi="Times New Roman" w:cs="Times New Roman"/>
          <w:szCs w:val="26"/>
          <w:rtl w:val="true"/>
        </w:rPr>
        <w:t xml:space="preserve"> </w:t>
      </w:r>
      <w:r>
        <w:rPr>
          <w:rFonts w:ascii="Times New Roman" w:hAnsi="Times New Roman" w:cs="FrankRuehl"/>
          <w:szCs w:val="26"/>
          <w:rtl w:val="true"/>
        </w:rPr>
        <w:t>הורשעה</w:t>
      </w:r>
      <w:r>
        <w:rPr>
          <w:rFonts w:cs="FrankRuehl" w:ascii="Times New Roman" w:hAnsi="Times New Roman"/>
          <w:szCs w:val="26"/>
          <w:rtl w:val="true"/>
        </w:rPr>
        <w:t xml:space="preserve">, </w:t>
      </w:r>
      <w:r>
        <w:rPr>
          <w:rFonts w:ascii="Times New Roman" w:hAnsi="Times New Roman" w:cs="FrankRuehl"/>
          <w:szCs w:val="26"/>
          <w:rtl w:val="true"/>
        </w:rPr>
        <w:t>עפ</w:t>
      </w:r>
      <w:r>
        <w:rPr>
          <w:rFonts w:cs="FrankRuehl" w:ascii="Times New Roman" w:hAnsi="Times New Roman"/>
          <w:szCs w:val="26"/>
          <w:rtl w:val="true"/>
        </w:rPr>
        <w:t>"</w:t>
      </w:r>
      <w:r>
        <w:rPr>
          <w:rFonts w:ascii="Times New Roman" w:hAnsi="Times New Roman" w:cs="FrankRuehl"/>
          <w:szCs w:val="26"/>
          <w:rtl w:val="true"/>
        </w:rPr>
        <w:t>י</w:t>
      </w:r>
      <w:r>
        <w:rPr>
          <w:rFonts w:ascii="Times New Roman" w:hAnsi="Times New Roman" w:cs="Times New Roman"/>
          <w:szCs w:val="26"/>
          <w:rtl w:val="true"/>
        </w:rPr>
        <w:t xml:space="preserve"> </w:t>
      </w:r>
      <w:r>
        <w:rPr>
          <w:rFonts w:ascii="Times New Roman" w:hAnsi="Times New Roman" w:cs="FrankRuehl"/>
          <w:szCs w:val="26"/>
          <w:rtl w:val="true"/>
        </w:rPr>
        <w:t>הודאתה</w:t>
      </w:r>
      <w:r>
        <w:rPr>
          <w:rFonts w:cs="FrankRuehl" w:ascii="Times New Roman" w:hAnsi="Times New Roman"/>
          <w:szCs w:val="26"/>
          <w:rtl w:val="true"/>
        </w:rPr>
        <w:t xml:space="preserve">, </w:t>
      </w:r>
      <w:r>
        <w:rPr>
          <w:rFonts w:ascii="Times New Roman" w:hAnsi="Times New Roman" w:cs="FrankRuehl"/>
          <w:szCs w:val="26"/>
          <w:rtl w:val="true"/>
        </w:rPr>
        <w:t>בעבירה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החזקת</w:t>
      </w:r>
      <w:r>
        <w:rPr>
          <w:rFonts w:ascii="Times New Roman" w:hAnsi="Times New Roman" w:cs="Times New Roman"/>
          <w:szCs w:val="26"/>
          <w:rtl w:val="true"/>
        </w:rPr>
        <w:t xml:space="preserve"> </w:t>
      </w:r>
      <w:r>
        <w:rPr>
          <w:rFonts w:ascii="Times New Roman" w:hAnsi="Times New Roman" w:cs="FrankRuehl"/>
          <w:szCs w:val="26"/>
          <w:rtl w:val="true"/>
        </w:rPr>
        <w:t>נשק</w:t>
      </w:r>
      <w:r>
        <w:rPr>
          <w:rFonts w:ascii="Times New Roman" w:hAnsi="Times New Roman" w:cs="Times New Roman"/>
          <w:szCs w:val="26"/>
          <w:rtl w:val="true"/>
        </w:rPr>
        <w:t xml:space="preserve"> </w:t>
      </w:r>
      <w:r>
        <w:rPr>
          <w:rFonts w:ascii="Times New Roman" w:hAnsi="Times New Roman" w:cs="FrankRuehl"/>
          <w:szCs w:val="26"/>
          <w:rtl w:val="true"/>
        </w:rPr>
        <w:t>בלא</w:t>
      </w:r>
      <w:r>
        <w:rPr>
          <w:rFonts w:ascii="Times New Roman" w:hAnsi="Times New Roman" w:cs="Times New Roman"/>
          <w:szCs w:val="26"/>
          <w:rtl w:val="true"/>
        </w:rPr>
        <w:t xml:space="preserve"> </w:t>
      </w:r>
      <w:r>
        <w:rPr>
          <w:rFonts w:ascii="Times New Roman" w:hAnsi="Times New Roman" w:cs="FrankRuehl"/>
          <w:szCs w:val="26"/>
          <w:rtl w:val="true"/>
        </w:rPr>
        <w:t>רשות</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פי</w:t>
      </w:r>
      <w:r>
        <w:rPr>
          <w:rFonts w:ascii="Times New Roman" w:hAnsi="Times New Roman" w:cs="Times New Roman"/>
          <w:szCs w:val="26"/>
          <w:rtl w:val="true"/>
        </w:rPr>
        <w:t xml:space="preserve"> </w:t>
      </w:r>
      <w:r>
        <w:rPr>
          <w:rFonts w:ascii="Times New Roman" w:hAnsi="Times New Roman" w:cs="FrankRuehl"/>
          <w:szCs w:val="26"/>
          <w:rtl w:val="true"/>
        </w:rPr>
        <w:t>דין</w:t>
      </w:r>
      <w:r>
        <w:rPr>
          <w:rFonts w:cs="FrankRuehl" w:ascii="Times New Roman" w:hAnsi="Times New Roman"/>
          <w:szCs w:val="26"/>
          <w:rtl w:val="true"/>
        </w:rPr>
        <w:t xml:space="preserve">, </w:t>
      </w:r>
      <w:r>
        <w:rPr>
          <w:rFonts w:ascii="Times New Roman" w:hAnsi="Times New Roman" w:cs="FrankRuehl"/>
          <w:szCs w:val="26"/>
          <w:rtl w:val="true"/>
        </w:rPr>
        <w:t>עבירה</w:t>
      </w:r>
      <w:r>
        <w:rPr>
          <w:rFonts w:ascii="Times New Roman" w:hAnsi="Times New Roman" w:cs="Times New Roman"/>
          <w:szCs w:val="26"/>
          <w:rtl w:val="true"/>
        </w:rPr>
        <w:t xml:space="preserve"> </w:t>
      </w:r>
      <w:r>
        <w:rPr>
          <w:rFonts w:ascii="Times New Roman" w:hAnsi="Times New Roman" w:cs="FrankRuehl"/>
          <w:szCs w:val="26"/>
          <w:rtl w:val="true"/>
        </w:rPr>
        <w:t>לפי</w:t>
      </w:r>
      <w:r>
        <w:rPr>
          <w:rFonts w:ascii="Times New Roman" w:hAnsi="Times New Roman" w:cs="Times New Roman"/>
          <w:szCs w:val="26"/>
          <w:rtl w:val="true"/>
        </w:rPr>
        <w:t xml:space="preserve"> </w:t>
      </w:r>
      <w:hyperlink r:id="rId7">
        <w:r>
          <w:rPr>
            <w:rStyle w:val="Hyperlink"/>
            <w:rFonts w:ascii="Times New Roman" w:hAnsi="Times New Roman" w:cs="FrankRuehl"/>
            <w:color w:val="000000"/>
            <w:szCs w:val="26"/>
            <w:u w:val="none"/>
            <w:rtl w:val="true"/>
          </w:rPr>
          <w:t>סעיף</w:t>
        </w:r>
        <w:r>
          <w:rPr>
            <w:rStyle w:val="Hyperlink"/>
            <w:rFonts w:ascii="Times New Roman" w:hAnsi="Times New Roman" w:cs="Times New Roman"/>
            <w:color w:val="000000"/>
            <w:szCs w:val="26"/>
            <w:u w:val="none"/>
            <w:rtl w:val="true"/>
          </w:rPr>
          <w:t xml:space="preserve"> </w:t>
        </w:r>
        <w:r>
          <w:rPr>
            <w:rStyle w:val="Hyperlink"/>
            <w:rFonts w:cs="FrankRuehl" w:ascii="Times New Roman" w:hAnsi="Times New Roman"/>
            <w:color w:val="000000"/>
            <w:szCs w:val="26"/>
            <w:u w:val="none"/>
          </w:rPr>
          <w:t>144</w:t>
        </w:r>
        <w:r>
          <w:rPr>
            <w:rStyle w:val="Hyperlink"/>
            <w:rFonts w:cs="FrankRuehl" w:ascii="Times New Roman" w:hAnsi="Times New Roman"/>
            <w:color w:val="000000"/>
            <w:szCs w:val="26"/>
            <w:u w:val="none"/>
            <w:rtl w:val="true"/>
          </w:rPr>
          <w:t>(</w:t>
        </w:r>
        <w:r>
          <w:rPr>
            <w:rStyle w:val="Hyperlink"/>
            <w:rFonts w:ascii="Times New Roman" w:hAnsi="Times New Roman" w:cs="FrankRuehl"/>
            <w:color w:val="000000"/>
            <w:szCs w:val="26"/>
            <w:u w:val="none"/>
            <w:rtl w:val="true"/>
          </w:rPr>
          <w:t>א</w:t>
        </w:r>
        <w:r>
          <w:rPr>
            <w:rStyle w:val="Hyperlink"/>
            <w:rFonts w:cs="FrankRuehl" w:ascii="Times New Roman" w:hAnsi="Times New Roman"/>
            <w:color w:val="000000"/>
            <w:szCs w:val="26"/>
            <w:u w:val="none"/>
            <w:rtl w:val="true"/>
          </w:rPr>
          <w:t>)</w:t>
        </w:r>
      </w:hyperlink>
      <w:r>
        <w:rPr>
          <w:rFonts w:cs="FrankRuehl" w:ascii="Times New Roman" w:hAnsi="Times New Roman"/>
          <w:szCs w:val="26"/>
          <w:rtl w:val="true"/>
        </w:rPr>
        <w:t xml:space="preserve"> </w:t>
      </w:r>
      <w:r>
        <w:rPr>
          <w:rFonts w:ascii="Times New Roman" w:hAnsi="Times New Roman" w:cs="FrankRuehl"/>
          <w:szCs w:val="26"/>
          <w:rtl w:val="true"/>
        </w:rPr>
        <w:t>ל</w:t>
      </w:r>
      <w:hyperlink r:id="rId8">
        <w:r>
          <w:rPr>
            <w:rStyle w:val="Hyperlink"/>
            <w:rFonts w:ascii="Times New Roman" w:hAnsi="Times New Roman" w:cs="FrankRuehl"/>
            <w:color w:val="000000"/>
            <w:szCs w:val="26"/>
            <w:u w:val="none"/>
            <w:rtl w:val="true"/>
          </w:rPr>
          <w:t>חוק</w:t>
        </w:r>
        <w:r>
          <w:rPr>
            <w:rStyle w:val="Hyperlink"/>
            <w:rFonts w:ascii="Times New Roman" w:hAnsi="Times New Roman" w:cs="Times New Roman"/>
            <w:color w:val="000000"/>
            <w:szCs w:val="26"/>
            <w:u w:val="none"/>
            <w:rtl w:val="true"/>
          </w:rPr>
          <w:t xml:space="preserve"> </w:t>
        </w:r>
        <w:r>
          <w:rPr>
            <w:rStyle w:val="Hyperlink"/>
            <w:rFonts w:ascii="Times New Roman" w:hAnsi="Times New Roman" w:cs="FrankRuehl"/>
            <w:color w:val="000000"/>
            <w:szCs w:val="26"/>
            <w:u w:val="none"/>
            <w:rtl w:val="true"/>
          </w:rPr>
          <w:t>העונשין</w:t>
        </w:r>
      </w:hyperlink>
      <w:r>
        <w:rPr>
          <w:rFonts w:cs="FrankRuehl" w:ascii="Times New Roman" w:hAnsi="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szCs w:val="26"/>
        </w:rPr>
      </w:pPr>
      <w:r>
        <w:rPr>
          <w:rFonts w:ascii="Times New Roman" w:hAnsi="Times New Roman" w:cs="FrankRuehl"/>
          <w:szCs w:val="26"/>
          <w:rtl w:val="true"/>
        </w:rPr>
        <w:t>בית</w:t>
      </w:r>
      <w:r>
        <w:rPr>
          <w:rFonts w:ascii="Times New Roman" w:hAnsi="Times New Roman" w:cs="Times New Roman"/>
          <w:szCs w:val="26"/>
          <w:rtl w:val="true"/>
        </w:rPr>
        <w:t xml:space="preserve"> </w:t>
      </w:r>
      <w:r>
        <w:rPr>
          <w:rFonts w:ascii="Times New Roman" w:hAnsi="Times New Roman" w:cs="FrankRuehl"/>
          <w:szCs w:val="26"/>
          <w:rtl w:val="true"/>
        </w:rPr>
        <w:t>המשפט</w:t>
      </w:r>
      <w:r>
        <w:rPr>
          <w:rFonts w:ascii="Times New Roman" w:hAnsi="Times New Roman" w:cs="Times New Roman"/>
          <w:szCs w:val="26"/>
          <w:rtl w:val="true"/>
        </w:rPr>
        <w:t xml:space="preserve"> </w:t>
      </w:r>
      <w:r>
        <w:rPr>
          <w:rFonts w:ascii="Times New Roman" w:hAnsi="Times New Roman" w:cs="FrankRuehl"/>
          <w:szCs w:val="26"/>
          <w:rtl w:val="true"/>
        </w:rPr>
        <w:t>גזר</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דינה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הנאשמת</w:t>
      </w:r>
      <w:r>
        <w:rPr>
          <w:rFonts w:cs="FrankRuehl" w:ascii="Times New Roman" w:hAnsi="Times New Roman"/>
          <w:szCs w:val="26"/>
          <w:rtl w:val="true"/>
        </w:rPr>
        <w:t xml:space="preserve">, </w:t>
      </w:r>
      <w:r>
        <w:rPr>
          <w:rFonts w:ascii="Times New Roman" w:hAnsi="Times New Roman" w:cs="FrankRuehl"/>
          <w:szCs w:val="26"/>
          <w:rtl w:val="true"/>
        </w:rPr>
        <w:t>ופסק</w:t>
      </w:r>
      <w:r>
        <w:rPr>
          <w:rFonts w:ascii="Times New Roman" w:hAnsi="Times New Roman" w:cs="Times New Roman"/>
          <w:szCs w:val="26"/>
          <w:rtl w:val="true"/>
        </w:rPr>
        <w:t xml:space="preserve"> </w:t>
      </w:r>
      <w:r>
        <w:rPr>
          <w:rFonts w:ascii="Times New Roman" w:hAnsi="Times New Roman" w:cs="FrankRuehl"/>
          <w:szCs w:val="26"/>
          <w:rtl w:val="true"/>
        </w:rPr>
        <w:t>כלהלן</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Times New Roman" w:ascii="Times New Roman" w:hAnsi="Times New Roman"/>
          <w:szCs w:val="26"/>
          <w:rtl w:val="true"/>
        </w:rPr>
        <w:t xml:space="preserve"> </w:t>
      </w:r>
      <w:r>
        <w:rPr>
          <w:rFonts w:ascii="Times New Roman" w:hAnsi="Times New Roman" w:cs="FrankRuehl"/>
          <w:szCs w:val="26"/>
          <w:rtl w:val="true"/>
        </w:rPr>
        <w:t>בשים</w:t>
      </w:r>
      <w:r>
        <w:rPr>
          <w:rFonts w:ascii="Times New Roman" w:hAnsi="Times New Roman" w:cs="Times New Roman"/>
          <w:szCs w:val="26"/>
          <w:rtl w:val="true"/>
        </w:rPr>
        <w:t xml:space="preserve"> </w:t>
      </w:r>
      <w:r>
        <w:rPr>
          <w:rFonts w:ascii="Times New Roman" w:hAnsi="Times New Roman" w:cs="FrankRuehl"/>
          <w:szCs w:val="26"/>
          <w:rtl w:val="true"/>
        </w:rPr>
        <w:t>לב</w:t>
      </w:r>
      <w:r>
        <w:rPr>
          <w:rFonts w:ascii="Times New Roman" w:hAnsi="Times New Roman" w:cs="Times New Roman"/>
          <w:szCs w:val="26"/>
          <w:rtl w:val="true"/>
        </w:rPr>
        <w:t xml:space="preserve"> </w:t>
      </w:r>
      <w:r>
        <w:rPr>
          <w:rFonts w:ascii="Times New Roman" w:hAnsi="Times New Roman" w:cs="FrankRuehl"/>
          <w:szCs w:val="26"/>
          <w:rtl w:val="true"/>
        </w:rPr>
        <w:t>מצבה</w:t>
      </w:r>
      <w:r>
        <w:rPr>
          <w:rFonts w:ascii="Times New Roman" w:hAnsi="Times New Roman" w:cs="Times New Roman"/>
          <w:szCs w:val="26"/>
          <w:rtl w:val="true"/>
        </w:rPr>
        <w:t xml:space="preserve"> </w:t>
      </w:r>
      <w:r>
        <w:rPr>
          <w:rFonts w:ascii="Times New Roman" w:hAnsi="Times New Roman" w:cs="FrankRuehl"/>
          <w:szCs w:val="26"/>
          <w:rtl w:val="true"/>
        </w:rPr>
        <w:t>הנפשי</w:t>
      </w:r>
      <w:r>
        <w:rPr>
          <w:rFonts w:ascii="Times New Roman" w:hAnsi="Times New Roman" w:cs="Times New Roman"/>
          <w:szCs w:val="26"/>
          <w:rtl w:val="true"/>
        </w:rPr>
        <w:t xml:space="preserve"> </w:t>
      </w:r>
      <w:r>
        <w:rPr>
          <w:rFonts w:ascii="Times New Roman" w:hAnsi="Times New Roman" w:cs="FrankRuehl"/>
          <w:szCs w:val="26"/>
          <w:rtl w:val="true"/>
        </w:rPr>
        <w:t>השברירי</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הנאשמת</w:t>
      </w:r>
      <w:r>
        <w:rPr>
          <w:rFonts w:ascii="Times New Roman" w:hAnsi="Times New Roman" w:cs="Times New Roman"/>
          <w:szCs w:val="26"/>
          <w:rtl w:val="true"/>
        </w:rPr>
        <w:t xml:space="preserve"> </w:t>
      </w:r>
      <w:r>
        <w:rPr>
          <w:rFonts w:ascii="Times New Roman" w:hAnsi="Times New Roman" w:cs="FrankRuehl"/>
          <w:szCs w:val="26"/>
          <w:rtl w:val="true"/>
        </w:rPr>
        <w:t>ו</w:t>
      </w:r>
      <w:r>
        <w:rPr>
          <w:rFonts w:ascii="Times New Roman" w:hAnsi="Times New Roman" w:cs="FrankRuehl"/>
          <w:szCs w:val="26"/>
          <w:rtl w:val="true"/>
        </w:rPr>
        <w:t>ל</w:t>
      </w:r>
      <w:r>
        <w:rPr>
          <w:rFonts w:ascii="Times New Roman" w:hAnsi="Times New Roman" w:cs="FrankRuehl"/>
          <w:szCs w:val="26"/>
          <w:rtl w:val="true"/>
        </w:rPr>
        <w:t>מאמציה</w:t>
      </w:r>
      <w:r>
        <w:rPr>
          <w:rFonts w:ascii="Times New Roman" w:hAnsi="Times New Roman" w:cs="Times New Roman"/>
          <w:szCs w:val="26"/>
          <w:rtl w:val="true"/>
        </w:rPr>
        <w:t xml:space="preserve"> </w:t>
      </w:r>
      <w:r>
        <w:rPr>
          <w:rFonts w:ascii="Times New Roman" w:hAnsi="Times New Roman" w:cs="FrankRuehl"/>
          <w:szCs w:val="26"/>
          <w:rtl w:val="true"/>
        </w:rPr>
        <w:t>לערוך</w:t>
      </w:r>
      <w:r>
        <w:rPr>
          <w:rFonts w:ascii="Times New Roman" w:hAnsi="Times New Roman" w:cs="Times New Roman"/>
          <w:szCs w:val="26"/>
          <w:rtl w:val="true"/>
        </w:rPr>
        <w:t xml:space="preserve"> </w:t>
      </w:r>
      <w:r>
        <w:rPr>
          <w:rFonts w:ascii="Times New Roman" w:hAnsi="Times New Roman" w:cs="FrankRuehl"/>
          <w:szCs w:val="26"/>
          <w:rtl w:val="true"/>
        </w:rPr>
        <w:t>שינוי</w:t>
      </w:r>
      <w:r>
        <w:rPr>
          <w:rFonts w:ascii="Times New Roman" w:hAnsi="Times New Roman" w:cs="Times New Roman"/>
          <w:szCs w:val="26"/>
          <w:rtl w:val="true"/>
        </w:rPr>
        <w:t xml:space="preserve"> </w:t>
      </w:r>
      <w:r>
        <w:rPr>
          <w:rFonts w:ascii="Times New Roman" w:hAnsi="Times New Roman" w:cs="FrankRuehl"/>
          <w:szCs w:val="26"/>
          <w:rtl w:val="true"/>
        </w:rPr>
        <w:t>בחייה</w:t>
      </w:r>
      <w:r>
        <w:rPr>
          <w:rFonts w:cs="FrankRuehl" w:ascii="Times New Roman" w:hAnsi="Times New Roman"/>
          <w:szCs w:val="26"/>
          <w:rtl w:val="true"/>
        </w:rPr>
        <w:t xml:space="preserve">, </w:t>
      </w:r>
      <w:r>
        <w:rPr>
          <w:rFonts w:ascii="Times New Roman" w:hAnsi="Times New Roman" w:cs="FrankRuehl"/>
          <w:szCs w:val="26"/>
          <w:rtl w:val="true"/>
        </w:rPr>
        <w:t>לטראומה</w:t>
      </w:r>
      <w:r>
        <w:rPr>
          <w:rFonts w:ascii="Times New Roman" w:hAnsi="Times New Roman" w:cs="Times New Roman"/>
          <w:szCs w:val="26"/>
          <w:rtl w:val="true"/>
        </w:rPr>
        <w:t xml:space="preserve"> </w:t>
      </w:r>
      <w:r>
        <w:rPr>
          <w:rFonts w:ascii="Times New Roman" w:hAnsi="Times New Roman" w:cs="FrankRuehl"/>
          <w:szCs w:val="26"/>
          <w:rtl w:val="true"/>
        </w:rPr>
        <w:t>מעברה</w:t>
      </w:r>
      <w:r>
        <w:rPr>
          <w:rFonts w:ascii="Times New Roman" w:hAnsi="Times New Roman" w:cs="Times New Roman"/>
          <w:szCs w:val="26"/>
          <w:rtl w:val="true"/>
        </w:rPr>
        <w:t xml:space="preserve"> </w:t>
      </w:r>
      <w:r>
        <w:rPr>
          <w:rFonts w:ascii="Times New Roman" w:hAnsi="Times New Roman" w:cs="FrankRuehl"/>
          <w:szCs w:val="26"/>
          <w:rtl w:val="true"/>
        </w:rPr>
        <w:t>עמה</w:t>
      </w:r>
      <w:r>
        <w:rPr>
          <w:rFonts w:ascii="Times New Roman" w:hAnsi="Times New Roman" w:cs="Times New Roman"/>
          <w:szCs w:val="26"/>
          <w:rtl w:val="true"/>
        </w:rPr>
        <w:t xml:space="preserve"> </w:t>
      </w:r>
      <w:r>
        <w:rPr>
          <w:rFonts w:ascii="Times New Roman" w:hAnsi="Times New Roman" w:cs="FrankRuehl"/>
          <w:szCs w:val="26"/>
          <w:rtl w:val="true"/>
        </w:rPr>
        <w:t>היא</w:t>
      </w:r>
      <w:r>
        <w:rPr>
          <w:rFonts w:ascii="Times New Roman" w:hAnsi="Times New Roman" w:cs="Times New Roman"/>
          <w:szCs w:val="26"/>
          <w:rtl w:val="true"/>
        </w:rPr>
        <w:t xml:space="preserve"> </w:t>
      </w:r>
      <w:r>
        <w:rPr>
          <w:rFonts w:ascii="Times New Roman" w:hAnsi="Times New Roman" w:cs="FrankRuehl"/>
          <w:szCs w:val="26"/>
          <w:rtl w:val="true"/>
        </w:rPr>
        <w:t>מתמודדת</w:t>
      </w:r>
      <w:r>
        <w:rPr>
          <w:rFonts w:ascii="Times New Roman" w:hAnsi="Times New Roman" w:cs="Times New Roman"/>
          <w:szCs w:val="26"/>
          <w:rtl w:val="true"/>
        </w:rPr>
        <w:t xml:space="preserve"> </w:t>
      </w:r>
      <w:r>
        <w:rPr>
          <w:rFonts w:ascii="Times New Roman" w:hAnsi="Times New Roman" w:cs="FrankRuehl"/>
          <w:szCs w:val="26"/>
          <w:rtl w:val="true"/>
        </w:rPr>
        <w:t>ולאתגרים</w:t>
      </w:r>
      <w:r>
        <w:rPr>
          <w:rFonts w:ascii="Times New Roman" w:hAnsi="Times New Roman" w:cs="Times New Roman"/>
          <w:szCs w:val="26"/>
          <w:rtl w:val="true"/>
        </w:rPr>
        <w:t xml:space="preserve"> </w:t>
      </w:r>
      <w:r>
        <w:rPr>
          <w:rFonts w:ascii="Times New Roman" w:hAnsi="Times New Roman" w:cs="FrankRuehl"/>
          <w:szCs w:val="26"/>
          <w:rtl w:val="true"/>
        </w:rPr>
        <w:t>שעוד</w:t>
      </w:r>
      <w:r>
        <w:rPr>
          <w:rFonts w:ascii="Times New Roman" w:hAnsi="Times New Roman" w:cs="Times New Roman"/>
          <w:szCs w:val="26"/>
          <w:rtl w:val="true"/>
        </w:rPr>
        <w:t xml:space="preserve"> </w:t>
      </w:r>
      <w:r>
        <w:rPr>
          <w:rFonts w:ascii="Times New Roman" w:hAnsi="Times New Roman" w:cs="FrankRuehl"/>
          <w:szCs w:val="26"/>
          <w:rtl w:val="true"/>
        </w:rPr>
        <w:t>נכונו</w:t>
      </w:r>
      <w:r>
        <w:rPr>
          <w:rFonts w:ascii="Times New Roman" w:hAnsi="Times New Roman" w:cs="Times New Roman"/>
          <w:szCs w:val="26"/>
          <w:rtl w:val="true"/>
        </w:rPr>
        <w:t xml:space="preserve"> </w:t>
      </w:r>
      <w:r>
        <w:rPr>
          <w:rFonts w:ascii="Times New Roman" w:hAnsi="Times New Roman" w:cs="FrankRuehl"/>
          <w:szCs w:val="26"/>
          <w:rtl w:val="true"/>
        </w:rPr>
        <w:t>לה</w:t>
      </w:r>
      <w:r>
        <w:rPr>
          <w:rFonts w:ascii="Times New Roman" w:hAnsi="Times New Roman" w:cs="Times New Roman"/>
          <w:szCs w:val="26"/>
          <w:rtl w:val="true"/>
        </w:rPr>
        <w:t xml:space="preserve"> </w:t>
      </w:r>
      <w:r>
        <w:rPr>
          <w:rFonts w:ascii="Times New Roman" w:hAnsi="Times New Roman" w:cs="FrankRuehl"/>
          <w:szCs w:val="26"/>
          <w:rtl w:val="true"/>
        </w:rPr>
        <w:t>בשיפור</w:t>
      </w:r>
      <w:r>
        <w:rPr>
          <w:rFonts w:ascii="Times New Roman" w:hAnsi="Times New Roman" w:cs="Times New Roman"/>
          <w:szCs w:val="26"/>
          <w:rtl w:val="true"/>
        </w:rPr>
        <w:t xml:space="preserve"> </w:t>
      </w:r>
      <w:r>
        <w:rPr>
          <w:rFonts w:ascii="Times New Roman" w:hAnsi="Times New Roman" w:cs="FrankRuehl"/>
          <w:szCs w:val="26"/>
          <w:rtl w:val="true"/>
        </w:rPr>
        <w:t>המצב</w:t>
      </w:r>
      <w:r>
        <w:rPr>
          <w:rFonts w:ascii="Times New Roman" w:hAnsi="Times New Roman" w:cs="Times New Roman"/>
          <w:szCs w:val="26"/>
          <w:rtl w:val="true"/>
        </w:rPr>
        <w:t xml:space="preserve"> </w:t>
      </w:r>
      <w:r>
        <w:rPr>
          <w:rFonts w:ascii="Times New Roman" w:hAnsi="Times New Roman" w:cs="FrankRuehl"/>
          <w:szCs w:val="26"/>
          <w:rtl w:val="true"/>
        </w:rPr>
        <w:t>הקיים</w:t>
      </w:r>
      <w:r>
        <w:rPr>
          <w:rFonts w:ascii="Times New Roman" w:hAnsi="Times New Roman" w:cs="Times New Roman"/>
          <w:szCs w:val="26"/>
          <w:rtl w:val="true"/>
        </w:rPr>
        <w:t xml:space="preserve"> </w:t>
      </w:r>
      <w:r>
        <w:rPr>
          <w:rFonts w:ascii="Times New Roman" w:hAnsi="Times New Roman" w:cs="FrankRuehl"/>
          <w:szCs w:val="26"/>
          <w:rtl w:val="true"/>
        </w:rPr>
        <w:t>ובחידוש</w:t>
      </w:r>
      <w:r>
        <w:rPr>
          <w:rFonts w:ascii="Times New Roman" w:hAnsi="Times New Roman" w:cs="Times New Roman"/>
          <w:szCs w:val="26"/>
          <w:rtl w:val="true"/>
        </w:rPr>
        <w:t xml:space="preserve"> </w:t>
      </w:r>
      <w:r>
        <w:rPr>
          <w:rFonts w:ascii="Times New Roman" w:hAnsi="Times New Roman" w:cs="FrankRuehl"/>
          <w:szCs w:val="26"/>
          <w:rtl w:val="true"/>
        </w:rPr>
        <w:t>הקשר</w:t>
      </w:r>
      <w:r>
        <w:rPr>
          <w:rFonts w:ascii="Times New Roman" w:hAnsi="Times New Roman" w:cs="Times New Roman"/>
          <w:szCs w:val="26"/>
          <w:rtl w:val="true"/>
        </w:rPr>
        <w:t xml:space="preserve"> </w:t>
      </w:r>
      <w:r>
        <w:rPr>
          <w:rFonts w:ascii="Times New Roman" w:hAnsi="Times New Roman" w:cs="FrankRuehl"/>
          <w:szCs w:val="26"/>
          <w:rtl w:val="true"/>
        </w:rPr>
        <w:t>עם</w:t>
      </w:r>
      <w:r>
        <w:rPr>
          <w:rFonts w:ascii="Times New Roman" w:hAnsi="Times New Roman" w:cs="Times New Roman"/>
          <w:szCs w:val="26"/>
          <w:rtl w:val="true"/>
        </w:rPr>
        <w:t xml:space="preserve"> </w:t>
      </w:r>
      <w:r>
        <w:rPr>
          <w:rFonts w:ascii="Times New Roman" w:hAnsi="Times New Roman" w:cs="FrankRuehl"/>
          <w:szCs w:val="26"/>
          <w:rtl w:val="true"/>
        </w:rPr>
        <w:t>בתה</w:t>
      </w:r>
      <w:r>
        <w:rPr>
          <w:rFonts w:ascii="Times New Roman" w:hAnsi="Times New Roman" w:cs="Times New Roman"/>
          <w:szCs w:val="26"/>
          <w:rtl w:val="true"/>
        </w:rPr>
        <w:t xml:space="preserve"> </w:t>
      </w:r>
      <w:r>
        <w:rPr>
          <w:rFonts w:ascii="Times New Roman" w:hAnsi="Times New Roman" w:cs="FrankRuehl"/>
          <w:szCs w:val="26"/>
          <w:rtl w:val="true"/>
        </w:rPr>
        <w:t>הקטינה</w:t>
      </w:r>
      <w:r>
        <w:rPr>
          <w:rFonts w:cs="FrankRuehl" w:ascii="Times New Roman" w:hAnsi="Times New Roman"/>
          <w:szCs w:val="26"/>
          <w:rtl w:val="true"/>
        </w:rPr>
        <w:t xml:space="preserve">, </w:t>
      </w:r>
      <w:r>
        <w:rPr>
          <w:rFonts w:ascii="Times New Roman" w:hAnsi="Times New Roman" w:cs="FrankRuehl"/>
          <w:szCs w:val="26"/>
          <w:rtl w:val="true"/>
        </w:rPr>
        <w:t>כמו</w:t>
      </w:r>
      <w:r>
        <w:rPr>
          <w:rFonts w:ascii="Times New Roman" w:hAnsi="Times New Roman" w:cs="Times New Roman"/>
          <w:szCs w:val="26"/>
          <w:rtl w:val="true"/>
        </w:rPr>
        <w:t xml:space="preserve"> </w:t>
      </w:r>
      <w:r>
        <w:rPr>
          <w:rFonts w:ascii="Times New Roman" w:hAnsi="Times New Roman" w:cs="FrankRuehl"/>
          <w:szCs w:val="26"/>
          <w:rtl w:val="true"/>
        </w:rPr>
        <w:t>גם</w:t>
      </w:r>
      <w:r>
        <w:rPr>
          <w:rFonts w:ascii="Times New Roman" w:hAnsi="Times New Roman" w:cs="Times New Roman"/>
          <w:szCs w:val="26"/>
          <w:rtl w:val="true"/>
        </w:rPr>
        <w:t xml:space="preserve"> </w:t>
      </w:r>
      <w:r>
        <w:rPr>
          <w:rFonts w:ascii="Times New Roman" w:hAnsi="Times New Roman" w:cs="FrankRuehl"/>
          <w:szCs w:val="26"/>
          <w:rtl w:val="true"/>
        </w:rPr>
        <w:t>להמלצת</w:t>
      </w:r>
      <w:r>
        <w:rPr>
          <w:rFonts w:ascii="Times New Roman" w:hAnsi="Times New Roman" w:cs="Times New Roman"/>
          <w:szCs w:val="26"/>
          <w:rtl w:val="true"/>
        </w:rPr>
        <w:t xml:space="preserve"> </w:t>
      </w:r>
      <w:r>
        <w:rPr>
          <w:rFonts w:ascii="Times New Roman" w:hAnsi="Times New Roman" w:cs="FrankRuehl"/>
          <w:szCs w:val="26"/>
          <w:rtl w:val="true"/>
        </w:rPr>
        <w:t>ש</w:t>
      </w:r>
      <w:r>
        <w:rPr>
          <w:rFonts w:ascii="Times New Roman" w:hAnsi="Times New Roman" w:cs="FrankRuehl"/>
          <w:szCs w:val="26"/>
          <w:rtl w:val="true"/>
        </w:rPr>
        <w:t>י</w:t>
      </w:r>
      <w:r>
        <w:rPr>
          <w:rFonts w:ascii="Times New Roman" w:hAnsi="Times New Roman" w:cs="FrankRuehl"/>
          <w:szCs w:val="26"/>
          <w:rtl w:val="true"/>
        </w:rPr>
        <w:t>רות</w:t>
      </w:r>
      <w:r>
        <w:rPr>
          <w:rFonts w:ascii="Times New Roman" w:hAnsi="Times New Roman" w:cs="Times New Roman"/>
          <w:szCs w:val="26"/>
          <w:rtl w:val="true"/>
        </w:rPr>
        <w:t xml:space="preserve"> </w:t>
      </w:r>
      <w:r>
        <w:rPr>
          <w:rFonts w:ascii="Times New Roman" w:hAnsi="Times New Roman" w:cs="FrankRuehl"/>
          <w:szCs w:val="26"/>
          <w:rtl w:val="true"/>
        </w:rPr>
        <w:t>המבחן</w:t>
      </w:r>
      <w:r>
        <w:rPr>
          <w:rFonts w:ascii="Times New Roman" w:hAnsi="Times New Roman" w:cs="Times New Roman"/>
          <w:szCs w:val="26"/>
          <w:rtl w:val="true"/>
        </w:rPr>
        <w:t xml:space="preserve"> </w:t>
      </w:r>
      <w:r>
        <w:rPr>
          <w:rFonts w:ascii="Times New Roman" w:hAnsi="Times New Roman" w:cs="FrankRuehl"/>
          <w:szCs w:val="26"/>
          <w:rtl w:val="true"/>
        </w:rPr>
        <w:t>להימנע</w:t>
      </w:r>
      <w:r>
        <w:rPr>
          <w:rFonts w:ascii="Times New Roman" w:hAnsi="Times New Roman" w:cs="Times New Roman"/>
          <w:szCs w:val="26"/>
          <w:rtl w:val="true"/>
        </w:rPr>
        <w:t xml:space="preserve"> </w:t>
      </w:r>
      <w:r>
        <w:rPr>
          <w:rFonts w:ascii="Times New Roman" w:hAnsi="Times New Roman" w:cs="FrankRuehl"/>
          <w:szCs w:val="26"/>
          <w:rtl w:val="true"/>
        </w:rPr>
        <w:t>מהטלת</w:t>
      </w:r>
      <w:r>
        <w:rPr>
          <w:rFonts w:ascii="Times New Roman" w:hAnsi="Times New Roman" w:cs="Times New Roman"/>
          <w:szCs w:val="26"/>
          <w:rtl w:val="true"/>
        </w:rPr>
        <w:t xml:space="preserve"> </w:t>
      </w:r>
      <w:r>
        <w:rPr>
          <w:rFonts w:ascii="Times New Roman" w:hAnsi="Times New Roman" w:cs="FrankRuehl"/>
          <w:szCs w:val="26"/>
          <w:rtl w:val="true"/>
        </w:rPr>
        <w:t>עבודות</w:t>
      </w:r>
      <w:r>
        <w:rPr>
          <w:rFonts w:ascii="Times New Roman" w:hAnsi="Times New Roman" w:cs="Times New Roman"/>
          <w:szCs w:val="26"/>
          <w:rtl w:val="true"/>
        </w:rPr>
        <w:t xml:space="preserve"> </w:t>
      </w:r>
      <w:r>
        <w:rPr>
          <w:rFonts w:ascii="Times New Roman" w:hAnsi="Times New Roman" w:cs="FrankRuehl"/>
          <w:szCs w:val="26"/>
          <w:rtl w:val="true"/>
        </w:rPr>
        <w:t>ש</w:t>
      </w:r>
      <w:r>
        <w:rPr>
          <w:rFonts w:ascii="Times New Roman" w:hAnsi="Times New Roman" w:cs="FrankRuehl"/>
          <w:szCs w:val="26"/>
          <w:rtl w:val="true"/>
        </w:rPr>
        <w:t>י</w:t>
      </w:r>
      <w:r>
        <w:rPr>
          <w:rFonts w:ascii="Times New Roman" w:hAnsi="Times New Roman" w:cs="FrankRuehl"/>
          <w:szCs w:val="26"/>
          <w:rtl w:val="true"/>
        </w:rPr>
        <w:t>רות</w:t>
      </w:r>
      <w:r>
        <w:rPr>
          <w:rFonts w:ascii="Times New Roman" w:hAnsi="Times New Roman" w:cs="Times New Roman"/>
          <w:szCs w:val="26"/>
          <w:rtl w:val="true"/>
        </w:rPr>
        <w:t xml:space="preserve"> </w:t>
      </w:r>
      <w:r>
        <w:rPr>
          <w:rFonts w:ascii="Times New Roman" w:hAnsi="Times New Roman" w:cs="FrankRuehl"/>
          <w:szCs w:val="26"/>
          <w:rtl w:val="true"/>
        </w:rPr>
        <w:t>לשם</w:t>
      </w:r>
      <w:r>
        <w:rPr>
          <w:rFonts w:ascii="Times New Roman" w:hAnsi="Times New Roman" w:cs="Times New Roman"/>
          <w:szCs w:val="26"/>
          <w:rtl w:val="true"/>
        </w:rPr>
        <w:t xml:space="preserve"> </w:t>
      </w:r>
      <w:r>
        <w:rPr>
          <w:rFonts w:ascii="Times New Roman" w:hAnsi="Times New Roman" w:cs="FrankRuehl"/>
          <w:szCs w:val="26"/>
          <w:rtl w:val="true"/>
        </w:rPr>
        <w:t>מניעת</w:t>
      </w:r>
      <w:r>
        <w:rPr>
          <w:rFonts w:ascii="Times New Roman" w:hAnsi="Times New Roman" w:cs="Times New Roman"/>
          <w:szCs w:val="26"/>
          <w:rtl w:val="true"/>
        </w:rPr>
        <w:t xml:space="preserve"> </w:t>
      </w:r>
      <w:r>
        <w:rPr>
          <w:rFonts w:ascii="Times New Roman" w:hAnsi="Times New Roman" w:cs="FrankRuehl"/>
          <w:szCs w:val="26"/>
          <w:rtl w:val="true"/>
        </w:rPr>
        <w:t>נסיגה</w:t>
      </w:r>
      <w:r>
        <w:rPr>
          <w:rFonts w:ascii="Times New Roman" w:hAnsi="Times New Roman" w:cs="Times New Roman"/>
          <w:szCs w:val="26"/>
          <w:rtl w:val="true"/>
        </w:rPr>
        <w:t xml:space="preserve"> </w:t>
      </w:r>
      <w:r>
        <w:rPr>
          <w:rFonts w:ascii="Times New Roman" w:hAnsi="Times New Roman" w:cs="FrankRuehl"/>
          <w:szCs w:val="26"/>
          <w:rtl w:val="true"/>
        </w:rPr>
        <w:t>במצב</w:t>
      </w:r>
      <w:r>
        <w:rPr>
          <w:rFonts w:ascii="Times New Roman" w:hAnsi="Times New Roman" w:cs="Times New Roman"/>
          <w:szCs w:val="26"/>
          <w:rtl w:val="true"/>
        </w:rPr>
        <w:t xml:space="preserve"> </w:t>
      </w:r>
      <w:r>
        <w:rPr>
          <w:rFonts w:ascii="Times New Roman" w:hAnsi="Times New Roman" w:cs="FrankRuehl"/>
          <w:szCs w:val="26"/>
          <w:rtl w:val="true"/>
        </w:rPr>
        <w:t>הנאשמת</w:t>
      </w:r>
      <w:r>
        <w:rPr>
          <w:rFonts w:cs="FrankRuehl" w:ascii="Times New Roman" w:hAnsi="Times New Roman"/>
          <w:szCs w:val="26"/>
          <w:rtl w:val="true"/>
        </w:rPr>
        <w:t xml:space="preserve">, </w:t>
      </w:r>
      <w:r>
        <w:rPr>
          <w:rFonts w:ascii="Times New Roman" w:hAnsi="Times New Roman" w:cs="FrankRuehl"/>
          <w:szCs w:val="26"/>
          <w:rtl w:val="true"/>
        </w:rPr>
        <w:t>לצד</w:t>
      </w:r>
      <w:r>
        <w:rPr>
          <w:rFonts w:ascii="Times New Roman" w:hAnsi="Times New Roman" w:cs="Times New Roman"/>
          <w:szCs w:val="26"/>
          <w:rtl w:val="true"/>
        </w:rPr>
        <w:t xml:space="preserve"> </w:t>
      </w:r>
      <w:r>
        <w:rPr>
          <w:rFonts w:ascii="Times New Roman" w:hAnsi="Times New Roman" w:cs="FrankRuehl"/>
          <w:szCs w:val="26"/>
          <w:rtl w:val="true"/>
        </w:rPr>
        <w:t>העובדה</w:t>
      </w:r>
      <w:r>
        <w:rPr>
          <w:rFonts w:ascii="Times New Roman" w:hAnsi="Times New Roman" w:cs="Times New Roman"/>
          <w:szCs w:val="26"/>
          <w:rtl w:val="true"/>
        </w:rPr>
        <w:t xml:space="preserve"> </w:t>
      </w:r>
      <w:r>
        <w:rPr>
          <w:rFonts w:ascii="Times New Roman" w:hAnsi="Times New Roman" w:cs="FrankRuehl"/>
          <w:szCs w:val="26"/>
          <w:rtl w:val="true"/>
        </w:rPr>
        <w:t>שבעבר</w:t>
      </w:r>
      <w:r>
        <w:rPr>
          <w:rFonts w:ascii="Times New Roman" w:hAnsi="Times New Roman" w:cs="Times New Roman"/>
          <w:szCs w:val="26"/>
          <w:rtl w:val="true"/>
        </w:rPr>
        <w:t xml:space="preserve"> </w:t>
      </w:r>
      <w:r>
        <w:rPr>
          <w:rFonts w:ascii="Times New Roman" w:hAnsi="Times New Roman" w:cs="FrankRuehl"/>
          <w:szCs w:val="26"/>
          <w:rtl w:val="true"/>
        </w:rPr>
        <w:t>לא</w:t>
      </w:r>
      <w:r>
        <w:rPr>
          <w:rFonts w:ascii="Times New Roman" w:hAnsi="Times New Roman" w:cs="Times New Roman"/>
          <w:szCs w:val="26"/>
          <w:rtl w:val="true"/>
        </w:rPr>
        <w:t xml:space="preserve"> </w:t>
      </w:r>
      <w:r>
        <w:rPr>
          <w:rFonts w:ascii="Times New Roman" w:hAnsi="Times New Roman" w:cs="FrankRuehl"/>
          <w:szCs w:val="26"/>
          <w:rtl w:val="true"/>
        </w:rPr>
        <w:t>הצליחה</w:t>
      </w:r>
      <w:r>
        <w:rPr>
          <w:rFonts w:ascii="Times New Roman" w:hAnsi="Times New Roman" w:cs="Times New Roman"/>
          <w:szCs w:val="26"/>
          <w:rtl w:val="true"/>
        </w:rPr>
        <w:t xml:space="preserve"> </w:t>
      </w:r>
      <w:r>
        <w:rPr>
          <w:rFonts w:ascii="Times New Roman" w:hAnsi="Times New Roman" w:cs="FrankRuehl"/>
          <w:szCs w:val="26"/>
          <w:rtl w:val="true"/>
        </w:rPr>
        <w:t>לעמוד</w:t>
      </w:r>
      <w:r>
        <w:rPr>
          <w:rFonts w:ascii="Times New Roman" w:hAnsi="Times New Roman" w:cs="Times New Roman"/>
          <w:szCs w:val="26"/>
          <w:rtl w:val="true"/>
        </w:rPr>
        <w:t xml:space="preserve"> </w:t>
      </w:r>
      <w:r>
        <w:rPr>
          <w:rFonts w:ascii="Times New Roman" w:hAnsi="Times New Roman" w:cs="FrankRuehl"/>
          <w:szCs w:val="26"/>
          <w:rtl w:val="true"/>
        </w:rPr>
        <w:t>לאורך</w:t>
      </w:r>
      <w:r>
        <w:rPr>
          <w:rFonts w:ascii="Times New Roman" w:hAnsi="Times New Roman" w:cs="Times New Roman"/>
          <w:szCs w:val="26"/>
          <w:rtl w:val="true"/>
        </w:rPr>
        <w:t xml:space="preserve"> </w:t>
      </w:r>
      <w:r>
        <w:rPr>
          <w:rFonts w:ascii="Times New Roman" w:hAnsi="Times New Roman" w:cs="FrankRuehl"/>
          <w:szCs w:val="26"/>
          <w:rtl w:val="true"/>
        </w:rPr>
        <w:t>זמן</w:t>
      </w:r>
      <w:r>
        <w:rPr>
          <w:rFonts w:ascii="Times New Roman" w:hAnsi="Times New Roman" w:cs="Times New Roman"/>
          <w:szCs w:val="26"/>
          <w:rtl w:val="true"/>
        </w:rPr>
        <w:t xml:space="preserve"> </w:t>
      </w:r>
      <w:r>
        <w:rPr>
          <w:rFonts w:ascii="Times New Roman" w:hAnsi="Times New Roman" w:cs="FrankRuehl"/>
          <w:szCs w:val="26"/>
          <w:rtl w:val="true"/>
        </w:rPr>
        <w:t>בביצוע</w:t>
      </w:r>
      <w:r>
        <w:rPr>
          <w:rFonts w:ascii="Times New Roman" w:hAnsi="Times New Roman" w:cs="Times New Roman"/>
          <w:szCs w:val="26"/>
          <w:rtl w:val="true"/>
        </w:rPr>
        <w:t xml:space="preserve"> </w:t>
      </w:r>
      <w:r>
        <w:rPr>
          <w:rFonts w:ascii="Times New Roman" w:hAnsi="Times New Roman" w:cs="FrankRuehl"/>
          <w:szCs w:val="26"/>
          <w:rtl w:val="true"/>
        </w:rPr>
        <w:t>עבודות</w:t>
      </w:r>
      <w:r>
        <w:rPr>
          <w:rFonts w:ascii="Times New Roman" w:hAnsi="Times New Roman" w:cs="Times New Roman"/>
          <w:szCs w:val="26"/>
          <w:rtl w:val="true"/>
        </w:rPr>
        <w:t xml:space="preserve"> </w:t>
      </w:r>
      <w:r>
        <w:rPr>
          <w:rFonts w:ascii="Times New Roman" w:hAnsi="Times New Roman" w:cs="FrankRuehl"/>
          <w:szCs w:val="26"/>
          <w:rtl w:val="true"/>
        </w:rPr>
        <w:t>ש</w:t>
      </w:r>
      <w:r>
        <w:rPr>
          <w:rFonts w:ascii="Times New Roman" w:hAnsi="Times New Roman" w:cs="FrankRuehl"/>
          <w:szCs w:val="26"/>
          <w:rtl w:val="true"/>
        </w:rPr>
        <w:t>י</w:t>
      </w:r>
      <w:r>
        <w:rPr>
          <w:rFonts w:ascii="Times New Roman" w:hAnsi="Times New Roman" w:cs="FrankRuehl"/>
          <w:szCs w:val="26"/>
          <w:rtl w:val="true"/>
        </w:rPr>
        <w:t>רות</w:t>
      </w:r>
      <w:r>
        <w:rPr>
          <w:rFonts w:cs="FrankRuehl" w:ascii="Times New Roman" w:hAnsi="Times New Roman"/>
          <w:szCs w:val="26"/>
          <w:rtl w:val="true"/>
        </w:rPr>
        <w:t xml:space="preserve">, </w:t>
      </w:r>
      <w:r>
        <w:rPr>
          <w:rFonts w:ascii="Times New Roman" w:hAnsi="Times New Roman" w:cs="FrankRuehl"/>
          <w:szCs w:val="26"/>
          <w:rtl w:val="true"/>
        </w:rPr>
        <w:t>נ</w:t>
      </w:r>
      <w:r>
        <w:rPr>
          <w:rFonts w:ascii="Times New Roman" w:hAnsi="Times New Roman" w:cs="FrankRuehl"/>
          <w:szCs w:val="26"/>
          <w:rtl w:val="true"/>
        </w:rPr>
        <w:t>מצא</w:t>
      </w:r>
      <w:r>
        <w:rPr>
          <w:rFonts w:ascii="Times New Roman" w:hAnsi="Times New Roman" w:cs="Times New Roman"/>
          <w:szCs w:val="26"/>
          <w:rtl w:val="true"/>
        </w:rPr>
        <w:t xml:space="preserve"> </w:t>
      </w:r>
      <w:r>
        <w:rPr>
          <w:rFonts w:ascii="Times New Roman" w:hAnsi="Times New Roman" w:cs="FrankRuehl"/>
          <w:szCs w:val="26"/>
          <w:rtl w:val="true"/>
        </w:rPr>
        <w:t>כי</w:t>
      </w:r>
      <w:r>
        <w:rPr>
          <w:rFonts w:ascii="Times New Roman" w:hAnsi="Times New Roman" w:cs="Times New Roman"/>
          <w:szCs w:val="26"/>
          <w:rtl w:val="true"/>
        </w:rPr>
        <w:t xml:space="preserve"> </w:t>
      </w:r>
      <w:r>
        <w:rPr>
          <w:rFonts w:ascii="Times New Roman" w:hAnsi="Times New Roman" w:cs="FrankRuehl"/>
          <w:szCs w:val="26"/>
          <w:rtl w:val="true"/>
        </w:rPr>
        <w:t>יש</w:t>
      </w:r>
      <w:r>
        <w:rPr>
          <w:rFonts w:ascii="Times New Roman" w:hAnsi="Times New Roman" w:cs="Times New Roman"/>
          <w:szCs w:val="26"/>
          <w:rtl w:val="true"/>
        </w:rPr>
        <w:t xml:space="preserve"> </w:t>
      </w:r>
      <w:r>
        <w:rPr>
          <w:rFonts w:ascii="Times New Roman" w:hAnsi="Times New Roman" w:cs="FrankRuehl"/>
          <w:szCs w:val="26"/>
          <w:rtl w:val="true"/>
        </w:rPr>
        <w:t>מקום</w:t>
      </w:r>
      <w:r>
        <w:rPr>
          <w:rFonts w:ascii="Times New Roman" w:hAnsi="Times New Roman" w:cs="Times New Roman"/>
          <w:szCs w:val="26"/>
          <w:rtl w:val="true"/>
        </w:rPr>
        <w:t xml:space="preserve"> </w:t>
      </w:r>
      <w:r>
        <w:rPr>
          <w:rFonts w:ascii="Times New Roman" w:hAnsi="Times New Roman" w:cs="FrankRuehl"/>
          <w:szCs w:val="26"/>
          <w:rtl w:val="true"/>
        </w:rPr>
        <w:t>ליתן</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מלוא</w:t>
      </w:r>
      <w:r>
        <w:rPr>
          <w:rFonts w:ascii="Times New Roman" w:hAnsi="Times New Roman" w:cs="Times New Roman"/>
          <w:szCs w:val="26"/>
          <w:rtl w:val="true"/>
        </w:rPr>
        <w:t xml:space="preserve"> </w:t>
      </w:r>
      <w:r>
        <w:rPr>
          <w:rFonts w:ascii="Times New Roman" w:hAnsi="Times New Roman" w:cs="FrankRuehl"/>
          <w:szCs w:val="26"/>
          <w:rtl w:val="true"/>
        </w:rPr>
        <w:t>המשקל</w:t>
      </w:r>
      <w:r>
        <w:rPr>
          <w:rFonts w:ascii="Times New Roman" w:hAnsi="Times New Roman" w:cs="Times New Roman"/>
          <w:szCs w:val="26"/>
          <w:rtl w:val="true"/>
        </w:rPr>
        <w:t xml:space="preserve"> </w:t>
      </w:r>
      <w:r>
        <w:rPr>
          <w:rFonts w:ascii="Times New Roman" w:hAnsi="Times New Roman" w:cs="FrankRuehl"/>
          <w:szCs w:val="26"/>
          <w:rtl w:val="true"/>
        </w:rPr>
        <w:t>להליך</w:t>
      </w:r>
      <w:r>
        <w:rPr>
          <w:rFonts w:ascii="Times New Roman" w:hAnsi="Times New Roman" w:cs="Times New Roman"/>
          <w:szCs w:val="26"/>
          <w:rtl w:val="true"/>
        </w:rPr>
        <w:t xml:space="preserve"> </w:t>
      </w:r>
      <w:r>
        <w:rPr>
          <w:rFonts w:ascii="Times New Roman" w:hAnsi="Times New Roman" w:cs="FrankRuehl"/>
          <w:szCs w:val="26"/>
          <w:rtl w:val="true"/>
        </w:rPr>
        <w:t>השיקומי</w:t>
      </w:r>
      <w:r>
        <w:rPr>
          <w:rFonts w:ascii="Times New Roman" w:hAnsi="Times New Roman" w:cs="Times New Roman"/>
          <w:szCs w:val="26"/>
          <w:rtl w:val="true"/>
        </w:rPr>
        <w:t xml:space="preserve"> </w:t>
      </w:r>
      <w:r>
        <w:rPr>
          <w:rFonts w:ascii="Times New Roman" w:hAnsi="Times New Roman" w:cs="FrankRuehl"/>
          <w:szCs w:val="26"/>
          <w:rtl w:val="true"/>
        </w:rPr>
        <w:t>שעברה</w:t>
      </w:r>
      <w:r>
        <w:rPr>
          <w:rFonts w:ascii="Times New Roman" w:hAnsi="Times New Roman" w:cs="Times New Roman"/>
          <w:szCs w:val="26"/>
          <w:rtl w:val="true"/>
        </w:rPr>
        <w:t xml:space="preserve"> </w:t>
      </w:r>
      <w:r>
        <w:rPr>
          <w:rFonts w:ascii="Times New Roman" w:hAnsi="Times New Roman" w:cs="FrankRuehl"/>
          <w:szCs w:val="26"/>
          <w:rtl w:val="true"/>
        </w:rPr>
        <w:t>הנאשמת</w:t>
      </w:r>
      <w:r>
        <w:rPr>
          <w:rFonts w:cs="FrankRuehl" w:ascii="Times New Roman" w:hAnsi="Times New Roman"/>
          <w:szCs w:val="26"/>
          <w:rtl w:val="true"/>
        </w:rPr>
        <w:t xml:space="preserve">, </w:t>
      </w:r>
      <w:r>
        <w:rPr>
          <w:rFonts w:ascii="Times New Roman" w:hAnsi="Times New Roman" w:cs="FrankRuehl"/>
          <w:szCs w:val="26"/>
          <w:rtl w:val="true"/>
        </w:rPr>
        <w:t>תוך</w:t>
      </w:r>
      <w:r>
        <w:rPr>
          <w:rFonts w:ascii="Times New Roman" w:hAnsi="Times New Roman" w:cs="Times New Roman"/>
          <w:szCs w:val="26"/>
          <w:rtl w:val="true"/>
        </w:rPr>
        <w:t xml:space="preserve"> </w:t>
      </w:r>
      <w:r>
        <w:rPr>
          <w:rFonts w:ascii="Times New Roman" w:hAnsi="Times New Roman" w:cs="FrankRuehl"/>
          <w:szCs w:val="26"/>
          <w:rtl w:val="true"/>
        </w:rPr>
        <w:t>הימנעות</w:t>
      </w:r>
      <w:r>
        <w:rPr>
          <w:rFonts w:ascii="Times New Roman" w:hAnsi="Times New Roman" w:cs="Times New Roman"/>
          <w:szCs w:val="26"/>
          <w:rtl w:val="true"/>
        </w:rPr>
        <w:t xml:space="preserve"> </w:t>
      </w:r>
      <w:r>
        <w:rPr>
          <w:rFonts w:ascii="Times New Roman" w:hAnsi="Times New Roman" w:cs="FrankRuehl"/>
          <w:szCs w:val="26"/>
          <w:rtl w:val="true"/>
        </w:rPr>
        <w:t>מהשתת</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עבודות</w:t>
      </w:r>
      <w:r>
        <w:rPr>
          <w:rFonts w:ascii="Times New Roman" w:hAnsi="Times New Roman" w:cs="Times New Roman"/>
          <w:szCs w:val="26"/>
          <w:rtl w:val="true"/>
        </w:rPr>
        <w:t xml:space="preserve"> </w:t>
      </w:r>
      <w:r>
        <w:rPr>
          <w:rFonts w:ascii="Times New Roman" w:hAnsi="Times New Roman" w:cs="FrankRuehl"/>
          <w:szCs w:val="26"/>
          <w:rtl w:val="true"/>
        </w:rPr>
        <w:t>ש</w:t>
      </w:r>
      <w:r>
        <w:rPr>
          <w:rFonts w:ascii="Times New Roman" w:hAnsi="Times New Roman" w:cs="FrankRuehl"/>
          <w:szCs w:val="26"/>
          <w:rtl w:val="true"/>
        </w:rPr>
        <w:t>י</w:t>
      </w:r>
      <w:r>
        <w:rPr>
          <w:rFonts w:ascii="Times New Roman" w:hAnsi="Times New Roman" w:cs="FrankRuehl"/>
          <w:szCs w:val="26"/>
          <w:rtl w:val="true"/>
        </w:rPr>
        <w:t>רות</w:t>
      </w:r>
      <w:r>
        <w:rPr>
          <w:rFonts w:cs="FrankRuehl" w:ascii="Times New Roman" w:hAnsi="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גזירת</w:t>
      </w:r>
      <w:r>
        <w:rPr>
          <w:rFonts w:ascii="Times New Roman" w:hAnsi="Times New Roman" w:cs="Times New Roman"/>
          <w:szCs w:val="26"/>
          <w:rtl w:val="true"/>
        </w:rPr>
        <w:t xml:space="preserve"> </w:t>
      </w:r>
      <w:r>
        <w:rPr>
          <w:rFonts w:ascii="Times New Roman" w:hAnsi="Times New Roman" w:cs="FrankRuehl"/>
          <w:szCs w:val="26"/>
          <w:rtl w:val="true"/>
        </w:rPr>
        <w:t>עונש</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עבודות</w:t>
      </w:r>
      <w:r>
        <w:rPr>
          <w:rFonts w:ascii="Times New Roman" w:hAnsi="Times New Roman" w:cs="Times New Roman"/>
          <w:szCs w:val="26"/>
          <w:rtl w:val="true"/>
        </w:rPr>
        <w:t xml:space="preserve"> </w:t>
      </w:r>
      <w:r>
        <w:rPr>
          <w:rFonts w:ascii="Times New Roman" w:hAnsi="Times New Roman" w:cs="FrankRuehl"/>
          <w:szCs w:val="26"/>
          <w:rtl w:val="true"/>
        </w:rPr>
        <w:t>ש</w:t>
      </w:r>
      <w:r>
        <w:rPr>
          <w:rFonts w:ascii="Times New Roman" w:hAnsi="Times New Roman" w:cs="FrankRuehl"/>
          <w:szCs w:val="26"/>
          <w:rtl w:val="true"/>
        </w:rPr>
        <w:t>י</w:t>
      </w:r>
      <w:r>
        <w:rPr>
          <w:rFonts w:ascii="Times New Roman" w:hAnsi="Times New Roman" w:cs="FrankRuehl"/>
          <w:szCs w:val="26"/>
          <w:rtl w:val="true"/>
        </w:rPr>
        <w:t>רות</w:t>
      </w:r>
      <w:r>
        <w:rPr>
          <w:rFonts w:ascii="Times New Roman" w:hAnsi="Times New Roman" w:cs="Times New Roman"/>
          <w:szCs w:val="26"/>
          <w:rtl w:val="true"/>
        </w:rPr>
        <w:t xml:space="preserve"> </w:t>
      </w:r>
      <w:r>
        <w:rPr>
          <w:rFonts w:ascii="Times New Roman" w:hAnsi="Times New Roman" w:cs="FrankRuehl"/>
          <w:szCs w:val="26"/>
          <w:rtl w:val="true"/>
        </w:rPr>
        <w:t>עלולה</w:t>
      </w:r>
      <w:r>
        <w:rPr>
          <w:rFonts w:ascii="Times New Roman" w:hAnsi="Times New Roman" w:cs="Times New Roman"/>
          <w:szCs w:val="26"/>
          <w:rtl w:val="true"/>
        </w:rPr>
        <w:t xml:space="preserve"> </w:t>
      </w:r>
      <w:r>
        <w:rPr>
          <w:rFonts w:ascii="Times New Roman" w:hAnsi="Times New Roman" w:cs="FrankRuehl"/>
          <w:szCs w:val="26"/>
          <w:rtl w:val="true"/>
        </w:rPr>
        <w:t>להוביל</w:t>
      </w:r>
      <w:r>
        <w:rPr>
          <w:rFonts w:ascii="Times New Roman" w:hAnsi="Times New Roman" w:cs="Times New Roman"/>
          <w:szCs w:val="26"/>
          <w:rtl w:val="true"/>
        </w:rPr>
        <w:t xml:space="preserve"> </w:t>
      </w:r>
      <w:r>
        <w:rPr>
          <w:rFonts w:ascii="Times New Roman" w:hAnsi="Times New Roman" w:cs="FrankRuehl"/>
          <w:szCs w:val="26"/>
          <w:rtl w:val="true"/>
        </w:rPr>
        <w:t>להפסקה</w:t>
      </w:r>
      <w:r>
        <w:rPr>
          <w:rFonts w:ascii="Times New Roman" w:hAnsi="Times New Roman" w:cs="Times New Roman"/>
          <w:szCs w:val="26"/>
          <w:rtl w:val="true"/>
        </w:rPr>
        <w:t xml:space="preserve"> </w:t>
      </w:r>
      <w:r>
        <w:rPr>
          <w:rFonts w:ascii="Times New Roman" w:hAnsi="Times New Roman" w:cs="FrankRuehl"/>
          <w:szCs w:val="26"/>
          <w:rtl w:val="true"/>
        </w:rPr>
        <w:t>או</w:t>
      </w:r>
      <w:r>
        <w:rPr>
          <w:rFonts w:ascii="Times New Roman" w:hAnsi="Times New Roman" w:cs="Times New Roman"/>
          <w:szCs w:val="26"/>
          <w:rtl w:val="true"/>
        </w:rPr>
        <w:t xml:space="preserve"> </w:t>
      </w:r>
      <w:r>
        <w:rPr>
          <w:rFonts w:ascii="Times New Roman" w:hAnsi="Times New Roman" w:cs="FrankRuehl"/>
          <w:szCs w:val="26"/>
          <w:rtl w:val="true"/>
        </w:rPr>
        <w:t>לקשיים</w:t>
      </w:r>
      <w:r>
        <w:rPr>
          <w:rFonts w:ascii="Times New Roman" w:hAnsi="Times New Roman" w:cs="Times New Roman"/>
          <w:szCs w:val="26"/>
          <w:rtl w:val="true"/>
        </w:rPr>
        <w:t xml:space="preserve"> </w:t>
      </w:r>
      <w:r>
        <w:rPr>
          <w:rFonts w:ascii="Times New Roman" w:hAnsi="Times New Roman" w:cs="FrankRuehl"/>
          <w:szCs w:val="26"/>
          <w:rtl w:val="true"/>
        </w:rPr>
        <w:t>ניכרים</w:t>
      </w:r>
      <w:r>
        <w:rPr>
          <w:rFonts w:ascii="Times New Roman" w:hAnsi="Times New Roman" w:cs="Times New Roman"/>
          <w:szCs w:val="26"/>
          <w:rtl w:val="true"/>
        </w:rPr>
        <w:t xml:space="preserve"> </w:t>
      </w:r>
      <w:r>
        <w:rPr>
          <w:rFonts w:ascii="Times New Roman" w:hAnsi="Times New Roman" w:cs="FrankRuehl"/>
          <w:szCs w:val="26"/>
          <w:rtl w:val="true"/>
        </w:rPr>
        <w:t>הן</w:t>
      </w:r>
      <w:r>
        <w:rPr>
          <w:rFonts w:ascii="Times New Roman" w:hAnsi="Times New Roman" w:cs="Times New Roman"/>
          <w:szCs w:val="26"/>
          <w:rtl w:val="true"/>
        </w:rPr>
        <w:t xml:space="preserve"> </w:t>
      </w:r>
      <w:r>
        <w:rPr>
          <w:rFonts w:ascii="Times New Roman" w:hAnsi="Times New Roman" w:cs="FrankRuehl"/>
          <w:szCs w:val="26"/>
          <w:rtl w:val="true"/>
        </w:rPr>
        <w:t>בהמשך</w:t>
      </w:r>
      <w:r>
        <w:rPr>
          <w:rFonts w:ascii="Times New Roman" w:hAnsi="Times New Roman" w:cs="Times New Roman"/>
          <w:szCs w:val="26"/>
          <w:rtl w:val="true"/>
        </w:rPr>
        <w:t xml:space="preserve"> </w:t>
      </w:r>
      <w:r>
        <w:rPr>
          <w:rFonts w:ascii="Times New Roman" w:hAnsi="Times New Roman" w:cs="FrankRuehl"/>
          <w:szCs w:val="26"/>
          <w:rtl w:val="true"/>
        </w:rPr>
        <w:t>ההליך</w:t>
      </w:r>
      <w:r>
        <w:rPr>
          <w:rFonts w:ascii="Times New Roman" w:hAnsi="Times New Roman" w:cs="Times New Roman"/>
          <w:szCs w:val="26"/>
          <w:rtl w:val="true"/>
        </w:rPr>
        <w:t xml:space="preserve"> </w:t>
      </w:r>
      <w:r>
        <w:rPr>
          <w:rFonts w:ascii="Times New Roman" w:hAnsi="Times New Roman" w:cs="FrankRuehl"/>
          <w:szCs w:val="26"/>
          <w:rtl w:val="true"/>
        </w:rPr>
        <w:t>הטיפולי</w:t>
      </w:r>
      <w:r>
        <w:rPr>
          <w:rFonts w:ascii="Times New Roman" w:hAnsi="Times New Roman" w:cs="Times New Roman"/>
          <w:szCs w:val="26"/>
          <w:rtl w:val="true"/>
        </w:rPr>
        <w:t xml:space="preserve"> </w:t>
      </w:r>
      <w:r>
        <w:rPr>
          <w:rFonts w:ascii="Times New Roman" w:hAnsi="Times New Roman" w:cs="FrankRuehl"/>
          <w:szCs w:val="26"/>
          <w:rtl w:val="true"/>
        </w:rPr>
        <w:t>בעניינה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הנאשמת</w:t>
      </w:r>
      <w:r>
        <w:rPr>
          <w:rFonts w:ascii="Times New Roman" w:hAnsi="Times New Roman" w:cs="Times New Roman"/>
          <w:szCs w:val="26"/>
          <w:rtl w:val="true"/>
        </w:rPr>
        <w:t xml:space="preserve"> </w:t>
      </w:r>
      <w:r>
        <w:rPr>
          <w:rFonts w:ascii="Times New Roman" w:hAnsi="Times New Roman" w:cs="FrankRuehl"/>
          <w:szCs w:val="26"/>
          <w:rtl w:val="true"/>
        </w:rPr>
        <w:t>והן</w:t>
      </w:r>
      <w:r>
        <w:rPr>
          <w:rFonts w:ascii="Times New Roman" w:hAnsi="Times New Roman" w:cs="Times New Roman"/>
          <w:szCs w:val="26"/>
          <w:rtl w:val="true"/>
        </w:rPr>
        <w:t xml:space="preserve"> </w:t>
      </w:r>
      <w:r>
        <w:rPr>
          <w:rFonts w:ascii="Times New Roman" w:hAnsi="Times New Roman" w:cs="FrankRuehl"/>
          <w:szCs w:val="26"/>
          <w:rtl w:val="true"/>
        </w:rPr>
        <w:t>ביכולתה</w:t>
      </w:r>
      <w:r>
        <w:rPr>
          <w:rFonts w:ascii="Times New Roman" w:hAnsi="Times New Roman" w:cs="Times New Roman"/>
          <w:szCs w:val="26"/>
          <w:rtl w:val="true"/>
        </w:rPr>
        <w:t xml:space="preserve"> </w:t>
      </w:r>
      <w:r>
        <w:rPr>
          <w:rFonts w:ascii="Times New Roman" w:hAnsi="Times New Roman" w:cs="FrankRuehl"/>
          <w:szCs w:val="26"/>
          <w:rtl w:val="true"/>
        </w:rPr>
        <w:t>להקפיד</w:t>
      </w:r>
      <w:r>
        <w:rPr>
          <w:rFonts w:ascii="Times New Roman" w:hAnsi="Times New Roman" w:cs="Times New Roman"/>
          <w:szCs w:val="26"/>
          <w:rtl w:val="true"/>
        </w:rPr>
        <w:t xml:space="preserve"> </w:t>
      </w:r>
      <w:r>
        <w:rPr>
          <w:rFonts w:ascii="Times New Roman" w:hAnsi="Times New Roman" w:cs="FrankRuehl"/>
          <w:szCs w:val="26"/>
          <w:rtl w:val="true"/>
        </w:rPr>
        <w:t>על</w:t>
      </w:r>
      <w:r>
        <w:rPr>
          <w:rFonts w:ascii="Times New Roman" w:hAnsi="Times New Roman" w:cs="Times New Roman"/>
          <w:szCs w:val="26"/>
          <w:rtl w:val="true"/>
        </w:rPr>
        <w:t xml:space="preserve"> </w:t>
      </w:r>
      <w:r>
        <w:rPr>
          <w:rFonts w:ascii="Times New Roman" w:hAnsi="Times New Roman" w:cs="FrankRuehl"/>
          <w:szCs w:val="26"/>
          <w:rtl w:val="true"/>
        </w:rPr>
        <w:t>קבלת</w:t>
      </w:r>
      <w:r>
        <w:rPr>
          <w:rFonts w:ascii="Times New Roman" w:hAnsi="Times New Roman" w:cs="Times New Roman"/>
          <w:szCs w:val="26"/>
          <w:rtl w:val="true"/>
        </w:rPr>
        <w:t xml:space="preserve"> </w:t>
      </w:r>
      <w:r>
        <w:rPr>
          <w:rFonts w:ascii="Times New Roman" w:hAnsi="Times New Roman" w:cs="FrankRuehl"/>
          <w:szCs w:val="26"/>
          <w:rtl w:val="true"/>
        </w:rPr>
        <w:t>הטיפול</w:t>
      </w:r>
      <w:r>
        <w:rPr>
          <w:rFonts w:ascii="Times New Roman" w:hAnsi="Times New Roman" w:cs="Times New Roman"/>
          <w:szCs w:val="26"/>
          <w:rtl w:val="true"/>
        </w:rPr>
        <w:t xml:space="preserve"> </w:t>
      </w:r>
      <w:r>
        <w:rPr>
          <w:rFonts w:ascii="Times New Roman" w:hAnsi="Times New Roman" w:cs="FrankRuehl"/>
          <w:szCs w:val="26"/>
          <w:rtl w:val="true"/>
        </w:rPr>
        <w:t>הפסיכיאטרי</w:t>
      </w:r>
      <w:r>
        <w:rPr>
          <w:rFonts w:ascii="Times New Roman" w:hAnsi="Times New Roman" w:cs="Times New Roman"/>
          <w:szCs w:val="26"/>
          <w:rtl w:val="true"/>
        </w:rPr>
        <w:t xml:space="preserve"> </w:t>
      </w:r>
      <w:r>
        <w:rPr>
          <w:rFonts w:ascii="Times New Roman" w:hAnsi="Times New Roman" w:cs="FrankRuehl"/>
          <w:szCs w:val="26"/>
          <w:rtl w:val="true"/>
        </w:rPr>
        <w:t>לו</w:t>
      </w:r>
      <w:r>
        <w:rPr>
          <w:rFonts w:ascii="Times New Roman" w:hAnsi="Times New Roman" w:cs="Times New Roman"/>
          <w:szCs w:val="26"/>
          <w:rtl w:val="true"/>
        </w:rPr>
        <w:t xml:space="preserve"> </w:t>
      </w:r>
      <w:r>
        <w:rPr>
          <w:rFonts w:ascii="Times New Roman" w:hAnsi="Times New Roman" w:cs="FrankRuehl"/>
          <w:szCs w:val="26"/>
          <w:rtl w:val="true"/>
        </w:rPr>
        <w:t>היא</w:t>
      </w:r>
      <w:r>
        <w:rPr>
          <w:rFonts w:ascii="Times New Roman" w:hAnsi="Times New Roman" w:cs="Times New Roman"/>
          <w:szCs w:val="26"/>
          <w:rtl w:val="true"/>
        </w:rPr>
        <w:t xml:space="preserve"> </w:t>
      </w:r>
      <w:r>
        <w:rPr>
          <w:rFonts w:ascii="Times New Roman" w:hAnsi="Times New Roman" w:cs="FrankRuehl"/>
          <w:szCs w:val="26"/>
          <w:rtl w:val="true"/>
        </w:rPr>
        <w:t>זקוקה</w:t>
      </w:r>
      <w:r>
        <w:rPr>
          <w:rFonts w:cs="FrankRuehl" w:ascii="Times New Roman" w:hAnsi="Times New Roman"/>
          <w:szCs w:val="26"/>
          <w:rtl w:val="true"/>
        </w:rPr>
        <w:t xml:space="preserve">, </w:t>
      </w:r>
      <w:r>
        <w:rPr>
          <w:rFonts w:ascii="Times New Roman" w:hAnsi="Times New Roman" w:cs="FrankRuehl"/>
          <w:szCs w:val="26"/>
          <w:rtl w:val="true"/>
        </w:rPr>
        <w:t>באופן</w:t>
      </w:r>
      <w:r>
        <w:rPr>
          <w:rFonts w:ascii="Times New Roman" w:hAnsi="Times New Roman" w:cs="Times New Roman"/>
          <w:szCs w:val="26"/>
          <w:rtl w:val="true"/>
        </w:rPr>
        <w:t xml:space="preserve"> </w:t>
      </w:r>
      <w:r>
        <w:rPr>
          <w:rFonts w:ascii="Times New Roman" w:hAnsi="Times New Roman" w:cs="FrankRuehl"/>
          <w:szCs w:val="26"/>
          <w:rtl w:val="true"/>
        </w:rPr>
        <w:t>שעלול</w:t>
      </w:r>
      <w:r>
        <w:rPr>
          <w:rFonts w:ascii="Times New Roman" w:hAnsi="Times New Roman" w:cs="Times New Roman"/>
          <w:szCs w:val="26"/>
          <w:rtl w:val="true"/>
        </w:rPr>
        <w:t xml:space="preserve"> </w:t>
      </w:r>
      <w:r>
        <w:rPr>
          <w:rFonts w:ascii="Times New Roman" w:hAnsi="Times New Roman" w:cs="FrankRuehl"/>
          <w:szCs w:val="26"/>
          <w:rtl w:val="true"/>
        </w:rPr>
        <w:t>להוריד</w:t>
      </w:r>
      <w:r>
        <w:rPr>
          <w:rFonts w:ascii="Times New Roman" w:hAnsi="Times New Roman" w:cs="Times New Roman"/>
          <w:szCs w:val="26"/>
          <w:rtl w:val="true"/>
        </w:rPr>
        <w:t xml:space="preserve"> </w:t>
      </w:r>
      <w:r>
        <w:rPr>
          <w:rFonts w:ascii="Times New Roman" w:hAnsi="Times New Roman" w:cs="FrankRuehl"/>
          <w:szCs w:val="26"/>
          <w:rtl w:val="true"/>
        </w:rPr>
        <w:t>לטמיון</w:t>
      </w:r>
      <w:r>
        <w:rPr>
          <w:rFonts w:ascii="Times New Roman" w:hAnsi="Times New Roman" w:cs="Times New Roman"/>
          <w:szCs w:val="26"/>
          <w:rtl w:val="true"/>
        </w:rPr>
        <w:t xml:space="preserve"> </w:t>
      </w:r>
      <w:r>
        <w:rPr>
          <w:rFonts w:ascii="Times New Roman" w:hAnsi="Times New Roman" w:cs="FrankRuehl"/>
          <w:szCs w:val="26"/>
          <w:rtl w:val="true"/>
        </w:rPr>
        <w:t>את</w:t>
      </w:r>
      <w:r>
        <w:rPr>
          <w:rFonts w:ascii="Times New Roman" w:hAnsi="Times New Roman" w:cs="Times New Roman"/>
          <w:szCs w:val="26"/>
          <w:rtl w:val="true"/>
        </w:rPr>
        <w:t xml:space="preserve"> </w:t>
      </w:r>
      <w:r>
        <w:rPr>
          <w:rFonts w:ascii="Times New Roman" w:hAnsi="Times New Roman" w:cs="FrankRuehl"/>
          <w:szCs w:val="26"/>
          <w:rtl w:val="true"/>
        </w:rPr>
        <w:t>מאמצי</w:t>
      </w:r>
      <w:r>
        <w:rPr>
          <w:rFonts w:ascii="Times New Roman" w:hAnsi="Times New Roman" w:cs="Times New Roman"/>
          <w:szCs w:val="26"/>
          <w:rtl w:val="true"/>
        </w:rPr>
        <w:t xml:space="preserve"> </w:t>
      </w:r>
      <w:r>
        <w:rPr>
          <w:rFonts w:ascii="Times New Roman" w:hAnsi="Times New Roman" w:cs="FrankRuehl"/>
          <w:szCs w:val="26"/>
          <w:rtl w:val="true"/>
        </w:rPr>
        <w:t>השיקום</w:t>
      </w:r>
      <w:r>
        <w:rPr>
          <w:rFonts w:ascii="Times New Roman" w:hAnsi="Times New Roman" w:cs="Times New Roman"/>
          <w:szCs w:val="26"/>
          <w:rtl w:val="true"/>
        </w:rPr>
        <w:t xml:space="preserve"> </w:t>
      </w:r>
      <w:r>
        <w:rPr>
          <w:rFonts w:ascii="Times New Roman" w:hAnsi="Times New Roman" w:cs="FrankRuehl"/>
          <w:szCs w:val="26"/>
          <w:rtl w:val="true"/>
        </w:rPr>
        <w:t>המשמעותיים</w:t>
      </w:r>
      <w:r>
        <w:rPr>
          <w:rFonts w:ascii="Times New Roman" w:hAnsi="Times New Roman" w:cs="Times New Roman"/>
          <w:szCs w:val="26"/>
          <w:rtl w:val="true"/>
        </w:rPr>
        <w:t xml:space="preserve"> </w:t>
      </w:r>
      <w:r>
        <w:rPr>
          <w:rFonts w:ascii="Times New Roman" w:hAnsi="Times New Roman" w:cs="FrankRuehl"/>
          <w:szCs w:val="26"/>
          <w:rtl w:val="true"/>
        </w:rPr>
        <w:t>שננקטו</w:t>
      </w:r>
      <w:r>
        <w:rPr>
          <w:rFonts w:ascii="Times New Roman" w:hAnsi="Times New Roman" w:cs="Times New Roman"/>
          <w:szCs w:val="26"/>
          <w:rtl w:val="true"/>
        </w:rPr>
        <w:t xml:space="preserve"> </w:t>
      </w:r>
      <w:r>
        <w:rPr>
          <w:rFonts w:ascii="Times New Roman" w:hAnsi="Times New Roman" w:cs="FrankRuehl"/>
          <w:szCs w:val="26"/>
          <w:rtl w:val="true"/>
        </w:rPr>
        <w:t>בעניינה</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הנאשמת</w:t>
      </w:r>
      <w:r>
        <w:rPr>
          <w:rFonts w:ascii="Times New Roman" w:hAnsi="Times New Roman" w:cs="Times New Roman"/>
          <w:szCs w:val="26"/>
          <w:rtl w:val="true"/>
        </w:rPr>
        <w:t xml:space="preserve"> </w:t>
      </w:r>
      <w:r>
        <w:rPr>
          <w:rFonts w:ascii="Times New Roman" w:hAnsi="Times New Roman" w:cs="FrankRuehl"/>
          <w:szCs w:val="26"/>
          <w:rtl w:val="true"/>
        </w:rPr>
        <w:t>ואת</w:t>
      </w:r>
      <w:r>
        <w:rPr>
          <w:rFonts w:ascii="Times New Roman" w:hAnsi="Times New Roman" w:cs="Times New Roman"/>
          <w:szCs w:val="26"/>
          <w:rtl w:val="true"/>
        </w:rPr>
        <w:t xml:space="preserve"> </w:t>
      </w:r>
      <w:r>
        <w:rPr>
          <w:rFonts w:ascii="Times New Roman" w:hAnsi="Times New Roman" w:cs="FrankRuehl"/>
          <w:szCs w:val="26"/>
          <w:rtl w:val="true"/>
        </w:rPr>
        <w:t>הישגיה</w:t>
      </w:r>
      <w:r>
        <w:rPr>
          <w:rFonts w:ascii="Times New Roman" w:hAnsi="Times New Roman" w:cs="Times New Roman"/>
          <w:szCs w:val="26"/>
          <w:rtl w:val="true"/>
        </w:rPr>
        <w:t xml:space="preserve"> </w:t>
      </w:r>
      <w:r>
        <w:rPr>
          <w:rFonts w:ascii="Times New Roman" w:hAnsi="Times New Roman" w:cs="FrankRuehl"/>
          <w:szCs w:val="26"/>
          <w:rtl w:val="true"/>
        </w:rPr>
        <w:t>בשנה</w:t>
      </w:r>
      <w:r>
        <w:rPr>
          <w:rFonts w:ascii="Times New Roman" w:hAnsi="Times New Roman" w:cs="Times New Roman"/>
          <w:szCs w:val="26"/>
          <w:rtl w:val="true"/>
        </w:rPr>
        <w:t xml:space="preserve"> </w:t>
      </w:r>
      <w:r>
        <w:rPr>
          <w:rFonts w:ascii="Times New Roman" w:hAnsi="Times New Roman" w:cs="FrankRuehl"/>
          <w:szCs w:val="26"/>
          <w:rtl w:val="true"/>
        </w:rPr>
        <w:t>האחרונה</w:t>
      </w:r>
      <w:r>
        <w:rPr>
          <w:rFonts w:cs="FrankRuehl" w:ascii="Times New Roman" w:hAnsi="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שיקול</w:t>
      </w:r>
      <w:r>
        <w:rPr>
          <w:rFonts w:ascii="Times New Roman" w:hAnsi="Times New Roman" w:cs="Times New Roman"/>
          <w:szCs w:val="26"/>
          <w:rtl w:val="true"/>
        </w:rPr>
        <w:t xml:space="preserve"> </w:t>
      </w:r>
      <w:r>
        <w:rPr>
          <w:rFonts w:ascii="Times New Roman" w:hAnsi="Times New Roman" w:cs="FrankRuehl"/>
          <w:szCs w:val="26"/>
          <w:rtl w:val="true"/>
        </w:rPr>
        <w:t>נוסף</w:t>
      </w:r>
      <w:r>
        <w:rPr>
          <w:rFonts w:ascii="Times New Roman" w:hAnsi="Times New Roman" w:cs="Times New Roman"/>
          <w:szCs w:val="26"/>
          <w:rtl w:val="true"/>
        </w:rPr>
        <w:t xml:space="preserve"> </w:t>
      </w:r>
      <w:r>
        <w:rPr>
          <w:rFonts w:ascii="Times New Roman" w:hAnsi="Times New Roman" w:cs="FrankRuehl"/>
          <w:szCs w:val="26"/>
          <w:rtl w:val="true"/>
        </w:rPr>
        <w:t>התומך</w:t>
      </w:r>
      <w:r>
        <w:rPr>
          <w:rFonts w:ascii="Times New Roman" w:hAnsi="Times New Roman" w:cs="Times New Roman"/>
          <w:szCs w:val="26"/>
          <w:rtl w:val="true"/>
        </w:rPr>
        <w:t xml:space="preserve"> </w:t>
      </w:r>
      <w:r>
        <w:rPr>
          <w:rFonts w:ascii="Times New Roman" w:hAnsi="Times New Roman" w:cs="FrankRuehl"/>
          <w:szCs w:val="26"/>
          <w:rtl w:val="true"/>
        </w:rPr>
        <w:t>ביכולת</w:t>
      </w:r>
      <w:r>
        <w:rPr>
          <w:rFonts w:ascii="Times New Roman" w:hAnsi="Times New Roman" w:cs="Times New Roman"/>
          <w:szCs w:val="26"/>
          <w:rtl w:val="true"/>
        </w:rPr>
        <w:t xml:space="preserve"> </w:t>
      </w:r>
      <w:r>
        <w:rPr>
          <w:rFonts w:ascii="Times New Roman" w:hAnsi="Times New Roman" w:cs="FrankRuehl"/>
          <w:szCs w:val="26"/>
          <w:rtl w:val="true"/>
        </w:rPr>
        <w:t>להסתפק</w:t>
      </w:r>
      <w:r>
        <w:rPr>
          <w:rFonts w:ascii="Times New Roman" w:hAnsi="Times New Roman" w:cs="Times New Roman"/>
          <w:szCs w:val="26"/>
          <w:rtl w:val="true"/>
        </w:rPr>
        <w:t xml:space="preserve"> </w:t>
      </w:r>
      <w:r>
        <w:rPr>
          <w:rFonts w:ascii="Times New Roman" w:hAnsi="Times New Roman" w:cs="FrankRuehl"/>
          <w:szCs w:val="26"/>
          <w:rtl w:val="true"/>
        </w:rPr>
        <w:t>במקרה</w:t>
      </w:r>
      <w:r>
        <w:rPr>
          <w:rFonts w:ascii="Times New Roman" w:hAnsi="Times New Roman" w:cs="Times New Roman"/>
          <w:szCs w:val="26"/>
          <w:rtl w:val="true"/>
        </w:rPr>
        <w:t xml:space="preserve"> </w:t>
      </w:r>
      <w:r>
        <w:rPr>
          <w:rFonts w:ascii="Times New Roman" w:hAnsi="Times New Roman" w:cs="FrankRuehl"/>
          <w:szCs w:val="26"/>
          <w:rtl w:val="true"/>
        </w:rPr>
        <w:t>דנן</w:t>
      </w:r>
      <w:r>
        <w:rPr>
          <w:rFonts w:ascii="Times New Roman" w:hAnsi="Times New Roman" w:cs="Times New Roman"/>
          <w:szCs w:val="26"/>
          <w:rtl w:val="true"/>
        </w:rPr>
        <w:t xml:space="preserve"> </w:t>
      </w:r>
      <w:r>
        <w:rPr>
          <w:rFonts w:ascii="Times New Roman" w:hAnsi="Times New Roman" w:cs="FrankRuehl"/>
          <w:szCs w:val="26"/>
          <w:rtl w:val="true"/>
        </w:rPr>
        <w:t>בענישה</w:t>
      </w:r>
      <w:r>
        <w:rPr>
          <w:rFonts w:ascii="Times New Roman" w:hAnsi="Times New Roman" w:cs="Times New Roman"/>
          <w:szCs w:val="26"/>
          <w:rtl w:val="true"/>
        </w:rPr>
        <w:t xml:space="preserve"> </w:t>
      </w:r>
      <w:r>
        <w:rPr>
          <w:rFonts w:ascii="Times New Roman" w:hAnsi="Times New Roman" w:cs="FrankRuehl"/>
          <w:szCs w:val="26"/>
          <w:rtl w:val="true"/>
        </w:rPr>
        <w:t>הצופה</w:t>
      </w:r>
      <w:r>
        <w:rPr>
          <w:rFonts w:ascii="Times New Roman" w:hAnsi="Times New Roman" w:cs="Times New Roman"/>
          <w:szCs w:val="26"/>
          <w:rtl w:val="true"/>
        </w:rPr>
        <w:t xml:space="preserve"> </w:t>
      </w:r>
      <w:r>
        <w:rPr>
          <w:rFonts w:ascii="Times New Roman" w:hAnsi="Times New Roman" w:cs="FrankRuehl"/>
          <w:szCs w:val="26"/>
          <w:rtl w:val="true"/>
        </w:rPr>
        <w:t>פני</w:t>
      </w:r>
      <w:r>
        <w:rPr>
          <w:rFonts w:ascii="Times New Roman" w:hAnsi="Times New Roman" w:cs="Times New Roman"/>
          <w:szCs w:val="26"/>
          <w:rtl w:val="true"/>
        </w:rPr>
        <w:t xml:space="preserve"> </w:t>
      </w:r>
      <w:r>
        <w:rPr>
          <w:rFonts w:ascii="Times New Roman" w:hAnsi="Times New Roman" w:cs="FrankRuehl"/>
          <w:szCs w:val="26"/>
          <w:rtl w:val="true"/>
        </w:rPr>
        <w:t>עתיד</w:t>
      </w:r>
      <w:r>
        <w:rPr>
          <w:rFonts w:cs="FrankRuehl" w:ascii="Times New Roman" w:hAnsi="Times New Roman"/>
          <w:szCs w:val="26"/>
          <w:rtl w:val="true"/>
        </w:rPr>
        <w:t xml:space="preserve">, </w:t>
      </w:r>
      <w:r>
        <w:rPr>
          <w:rFonts w:ascii="Times New Roman" w:hAnsi="Times New Roman" w:cs="FrankRuehl"/>
          <w:szCs w:val="26"/>
          <w:rtl w:val="true"/>
        </w:rPr>
        <w:t>ה</w:t>
      </w:r>
      <w:r>
        <w:rPr>
          <w:rFonts w:ascii="Times New Roman" w:hAnsi="Times New Roman" w:cs="FrankRuehl"/>
          <w:szCs w:val="26"/>
          <w:rtl w:val="true"/>
        </w:rPr>
        <w:t>י</w:t>
      </w:r>
      <w:r>
        <w:rPr>
          <w:rFonts w:ascii="Times New Roman" w:hAnsi="Times New Roman" w:cs="FrankRuehl"/>
          <w:szCs w:val="26"/>
          <w:rtl w:val="true"/>
        </w:rPr>
        <w:t>נו</w:t>
      </w:r>
      <w:r>
        <w:rPr>
          <w:rFonts w:ascii="Times New Roman" w:hAnsi="Times New Roman" w:cs="Times New Roman"/>
          <w:szCs w:val="26"/>
          <w:rtl w:val="true"/>
        </w:rPr>
        <w:t xml:space="preserve"> </w:t>
      </w:r>
      <w:r>
        <w:rPr>
          <w:rFonts w:ascii="Times New Roman" w:hAnsi="Times New Roman" w:cs="FrankRuehl"/>
          <w:szCs w:val="26"/>
          <w:rtl w:val="true"/>
        </w:rPr>
        <w:t>שבעקבות</w:t>
      </w:r>
      <w:r>
        <w:rPr>
          <w:rFonts w:ascii="Times New Roman" w:hAnsi="Times New Roman" w:cs="Times New Roman"/>
          <w:szCs w:val="26"/>
          <w:rtl w:val="true"/>
        </w:rPr>
        <w:t xml:space="preserve"> </w:t>
      </w:r>
      <w:r>
        <w:rPr>
          <w:rFonts w:ascii="Times New Roman" w:hAnsi="Times New Roman" w:cs="FrankRuehl"/>
          <w:szCs w:val="26"/>
          <w:rtl w:val="true"/>
        </w:rPr>
        <w:t>העבירה</w:t>
      </w:r>
      <w:r>
        <w:rPr>
          <w:rFonts w:ascii="Times New Roman" w:hAnsi="Times New Roman" w:cs="Times New Roman"/>
          <w:szCs w:val="26"/>
          <w:rtl w:val="true"/>
        </w:rPr>
        <w:t xml:space="preserve"> </w:t>
      </w:r>
      <w:r>
        <w:rPr>
          <w:rFonts w:ascii="Times New Roman" w:hAnsi="Times New Roman" w:cs="FrankRuehl"/>
          <w:szCs w:val="26"/>
          <w:rtl w:val="true"/>
        </w:rPr>
        <w:t>אותה</w:t>
      </w:r>
      <w:r>
        <w:rPr>
          <w:rFonts w:ascii="Times New Roman" w:hAnsi="Times New Roman" w:cs="Times New Roman"/>
          <w:szCs w:val="26"/>
          <w:rtl w:val="true"/>
        </w:rPr>
        <w:t xml:space="preserve"> </w:t>
      </w:r>
      <w:r>
        <w:rPr>
          <w:rFonts w:ascii="Times New Roman" w:hAnsi="Times New Roman" w:cs="FrankRuehl"/>
          <w:szCs w:val="26"/>
          <w:rtl w:val="true"/>
        </w:rPr>
        <w:t>ב</w:t>
      </w:r>
      <w:r>
        <w:rPr>
          <w:rFonts w:ascii="Times New Roman" w:hAnsi="Times New Roman" w:cs="FrankRuehl"/>
          <w:szCs w:val="26"/>
          <w:rtl w:val="true"/>
        </w:rPr>
        <w:t>י</w:t>
      </w:r>
      <w:r>
        <w:rPr>
          <w:rFonts w:ascii="Times New Roman" w:hAnsi="Times New Roman" w:cs="FrankRuehl"/>
          <w:szCs w:val="26"/>
          <w:rtl w:val="true"/>
        </w:rPr>
        <w:t>צעה</w:t>
      </w:r>
      <w:r>
        <w:rPr>
          <w:rFonts w:ascii="Times New Roman" w:hAnsi="Times New Roman" w:cs="Times New Roman"/>
          <w:szCs w:val="26"/>
          <w:rtl w:val="true"/>
        </w:rPr>
        <w:t xml:space="preserve"> </w:t>
      </w:r>
      <w:r>
        <w:rPr>
          <w:rFonts w:ascii="Times New Roman" w:hAnsi="Times New Roman" w:cs="FrankRuehl"/>
          <w:szCs w:val="26"/>
          <w:rtl w:val="true"/>
        </w:rPr>
        <w:t>הנאשמת</w:t>
      </w:r>
      <w:r>
        <w:rPr>
          <w:rFonts w:ascii="Times New Roman" w:hAnsi="Times New Roman" w:cs="Times New Roman"/>
          <w:szCs w:val="26"/>
          <w:rtl w:val="true"/>
        </w:rPr>
        <w:t xml:space="preserve"> </w:t>
      </w:r>
      <w:r>
        <w:rPr>
          <w:rFonts w:ascii="Times New Roman" w:hAnsi="Times New Roman" w:cs="FrankRuehl"/>
          <w:szCs w:val="26"/>
          <w:rtl w:val="true"/>
        </w:rPr>
        <w:t>בתיק</w:t>
      </w:r>
      <w:r>
        <w:rPr>
          <w:rFonts w:ascii="Times New Roman" w:hAnsi="Times New Roman" w:cs="Times New Roman"/>
          <w:szCs w:val="26"/>
          <w:rtl w:val="true"/>
        </w:rPr>
        <w:t xml:space="preserve"> </w:t>
      </w:r>
      <w:r>
        <w:rPr>
          <w:rFonts w:ascii="Times New Roman" w:hAnsi="Times New Roman" w:cs="FrankRuehl"/>
          <w:szCs w:val="26"/>
          <w:rtl w:val="true"/>
        </w:rPr>
        <w:t>דנן</w:t>
      </w:r>
      <w:r>
        <w:rPr>
          <w:rFonts w:cs="FrankRuehl" w:ascii="Times New Roman" w:hAnsi="Times New Roman"/>
          <w:szCs w:val="26"/>
          <w:rtl w:val="true"/>
        </w:rPr>
        <w:t xml:space="preserve">, </w:t>
      </w:r>
      <w:r>
        <w:rPr>
          <w:rFonts w:ascii="Times New Roman" w:hAnsi="Times New Roman" w:cs="FrankRuehl"/>
          <w:szCs w:val="26"/>
          <w:rtl w:val="true"/>
        </w:rPr>
        <w:t>נשללה</w:t>
      </w:r>
      <w:r>
        <w:rPr>
          <w:rFonts w:ascii="Times New Roman" w:hAnsi="Times New Roman" w:cs="Times New Roman"/>
          <w:szCs w:val="26"/>
          <w:rtl w:val="true"/>
        </w:rPr>
        <w:t xml:space="preserve"> </w:t>
      </w:r>
      <w:r>
        <w:rPr>
          <w:rFonts w:ascii="Times New Roman" w:hAnsi="Times New Roman" w:cs="FrankRuehl"/>
          <w:szCs w:val="26"/>
          <w:rtl w:val="true"/>
        </w:rPr>
        <w:t>חרותה</w:t>
      </w:r>
      <w:r>
        <w:rPr>
          <w:rFonts w:ascii="Times New Roman" w:hAnsi="Times New Roman" w:cs="Times New Roman"/>
          <w:szCs w:val="26"/>
          <w:rtl w:val="true"/>
        </w:rPr>
        <w:t xml:space="preserve"> </w:t>
      </w:r>
      <w:r>
        <w:rPr>
          <w:rFonts w:ascii="Times New Roman" w:hAnsi="Times New Roman" w:cs="FrankRuehl"/>
          <w:szCs w:val="26"/>
          <w:rtl w:val="true"/>
        </w:rPr>
        <w:t>לתקופה</w:t>
      </w:r>
      <w:r>
        <w:rPr>
          <w:rFonts w:ascii="Times New Roman" w:hAnsi="Times New Roman" w:cs="Times New Roman"/>
          <w:szCs w:val="26"/>
          <w:rtl w:val="true"/>
        </w:rPr>
        <w:t xml:space="preserve"> </w:t>
      </w:r>
      <w:r>
        <w:rPr>
          <w:rFonts w:ascii="Times New Roman" w:hAnsi="Times New Roman" w:cs="FrankRuehl"/>
          <w:szCs w:val="26"/>
          <w:rtl w:val="true"/>
        </w:rPr>
        <w:t>בלתי</w:t>
      </w:r>
      <w:r>
        <w:rPr>
          <w:rFonts w:ascii="Times New Roman" w:hAnsi="Times New Roman" w:cs="Times New Roman"/>
          <w:szCs w:val="26"/>
          <w:rtl w:val="true"/>
        </w:rPr>
        <w:t xml:space="preserve"> </w:t>
      </w:r>
      <w:r>
        <w:rPr>
          <w:rFonts w:ascii="Times New Roman" w:hAnsi="Times New Roman" w:cs="FrankRuehl"/>
          <w:szCs w:val="26"/>
          <w:rtl w:val="true"/>
        </w:rPr>
        <w:t>מבוטלת</w:t>
      </w:r>
      <w:r>
        <w:rPr>
          <w:rFonts w:cs="FrankRuehl" w:ascii="Times New Roman" w:hAnsi="Times New Roman"/>
          <w:szCs w:val="26"/>
          <w:rtl w:val="true"/>
        </w:rPr>
        <w:t xml:space="preserve">. </w:t>
      </w:r>
      <w:r>
        <w:rPr>
          <w:rFonts w:ascii="Times New Roman" w:hAnsi="Times New Roman" w:cs="FrankRuehl"/>
          <w:szCs w:val="26"/>
          <w:rtl w:val="true"/>
        </w:rPr>
        <w:t>הנאשמת</w:t>
      </w:r>
      <w:r>
        <w:rPr>
          <w:rFonts w:ascii="Times New Roman" w:hAnsi="Times New Roman" w:cs="Times New Roman"/>
          <w:szCs w:val="26"/>
          <w:rtl w:val="true"/>
        </w:rPr>
        <w:t xml:space="preserve"> </w:t>
      </w:r>
      <w:r>
        <w:rPr>
          <w:rFonts w:ascii="Times New Roman" w:hAnsi="Times New Roman" w:cs="FrankRuehl"/>
          <w:szCs w:val="26"/>
          <w:rtl w:val="true"/>
        </w:rPr>
        <w:t>הייתה</w:t>
      </w:r>
      <w:r>
        <w:rPr>
          <w:rFonts w:ascii="Times New Roman" w:hAnsi="Times New Roman" w:cs="Times New Roman"/>
          <w:szCs w:val="26"/>
          <w:rtl w:val="true"/>
        </w:rPr>
        <w:t xml:space="preserve"> </w:t>
      </w:r>
      <w:r>
        <w:rPr>
          <w:rFonts w:ascii="Times New Roman" w:hAnsi="Times New Roman" w:cs="FrankRuehl"/>
          <w:szCs w:val="26"/>
          <w:rtl w:val="true"/>
        </w:rPr>
        <w:t>נתונה</w:t>
      </w:r>
      <w:r>
        <w:rPr>
          <w:rFonts w:ascii="Times New Roman" w:hAnsi="Times New Roman" w:cs="Times New Roman"/>
          <w:szCs w:val="26"/>
          <w:rtl w:val="true"/>
        </w:rPr>
        <w:t xml:space="preserve"> </w:t>
      </w:r>
      <w:r>
        <w:rPr>
          <w:rFonts w:ascii="Times New Roman" w:hAnsi="Times New Roman" w:cs="FrankRuehl"/>
          <w:szCs w:val="26"/>
          <w:rtl w:val="true"/>
        </w:rPr>
        <w:t>במעצר</w:t>
      </w:r>
      <w:r>
        <w:rPr>
          <w:rFonts w:ascii="Times New Roman" w:hAnsi="Times New Roman" w:cs="Times New Roman"/>
          <w:szCs w:val="26"/>
          <w:rtl w:val="true"/>
        </w:rPr>
        <w:t xml:space="preserve"> </w:t>
      </w:r>
      <w:r>
        <w:rPr>
          <w:rFonts w:ascii="Times New Roman" w:hAnsi="Times New Roman" w:cs="FrankRuehl"/>
          <w:szCs w:val="26"/>
          <w:rtl w:val="true"/>
        </w:rPr>
        <w:t>של</w:t>
      </w:r>
      <w:r>
        <w:rPr>
          <w:rFonts w:ascii="Times New Roman" w:hAnsi="Times New Roman" w:cs="Times New Roman"/>
          <w:szCs w:val="26"/>
          <w:rtl w:val="true"/>
        </w:rPr>
        <w:t xml:space="preserve"> </w:t>
      </w:r>
      <w:r>
        <w:rPr>
          <w:rFonts w:ascii="Times New Roman" w:hAnsi="Times New Roman" w:cs="FrankRuehl"/>
          <w:szCs w:val="26"/>
          <w:rtl w:val="true"/>
        </w:rPr>
        <w:t>ממש</w:t>
      </w:r>
      <w:r>
        <w:rPr>
          <w:rFonts w:ascii="Times New Roman" w:hAnsi="Times New Roman" w:cs="Times New Roman"/>
          <w:szCs w:val="26"/>
          <w:rtl w:val="true"/>
        </w:rPr>
        <w:t xml:space="preserve"> </w:t>
      </w:r>
      <w:r>
        <w:rPr>
          <w:rFonts w:ascii="Times New Roman" w:hAnsi="Times New Roman" w:cs="FrankRuehl"/>
          <w:szCs w:val="26"/>
          <w:rtl w:val="true"/>
        </w:rPr>
        <w:t>למעלה</w:t>
      </w:r>
      <w:r>
        <w:rPr>
          <w:rFonts w:ascii="Times New Roman" w:hAnsi="Times New Roman" w:cs="Times New Roman"/>
          <w:szCs w:val="26"/>
          <w:rtl w:val="true"/>
        </w:rPr>
        <w:t xml:space="preserve"> </w:t>
      </w:r>
      <w:r>
        <w:rPr>
          <w:rFonts w:ascii="Times New Roman" w:hAnsi="Times New Roman" w:cs="FrankRuehl"/>
          <w:szCs w:val="26"/>
          <w:rtl w:val="true"/>
        </w:rPr>
        <w:t>מחודשיים</w:t>
      </w:r>
      <w:r>
        <w:rPr>
          <w:rFonts w:ascii="Times New Roman" w:hAnsi="Times New Roman" w:cs="Times New Roman"/>
          <w:szCs w:val="26"/>
          <w:rtl w:val="true"/>
        </w:rPr>
        <w:t xml:space="preserve"> </w:t>
      </w:r>
      <w:r>
        <w:rPr>
          <w:rFonts w:ascii="Times New Roman" w:hAnsi="Times New Roman" w:cs="FrankRuehl"/>
          <w:szCs w:val="26"/>
          <w:rtl w:val="true"/>
        </w:rPr>
        <w:t>ולאחר</w:t>
      </w:r>
      <w:r>
        <w:rPr>
          <w:rFonts w:ascii="Times New Roman" w:hAnsi="Times New Roman" w:cs="Times New Roman"/>
          <w:szCs w:val="26"/>
          <w:rtl w:val="true"/>
        </w:rPr>
        <w:t xml:space="preserve"> </w:t>
      </w:r>
      <w:r>
        <w:rPr>
          <w:rFonts w:ascii="Times New Roman" w:hAnsi="Times New Roman" w:cs="FrankRuehl"/>
          <w:szCs w:val="26"/>
          <w:rtl w:val="true"/>
        </w:rPr>
        <w:t>מכן</w:t>
      </w:r>
      <w:r>
        <w:rPr>
          <w:rFonts w:ascii="Times New Roman" w:hAnsi="Times New Roman" w:cs="Times New Roman"/>
          <w:szCs w:val="26"/>
          <w:rtl w:val="true"/>
        </w:rPr>
        <w:t xml:space="preserve"> </w:t>
      </w:r>
      <w:r>
        <w:rPr>
          <w:rFonts w:ascii="Times New Roman" w:hAnsi="Times New Roman" w:cs="FrankRuehl"/>
          <w:szCs w:val="26"/>
          <w:rtl w:val="true"/>
        </w:rPr>
        <w:t>שהתה</w:t>
      </w:r>
      <w:r>
        <w:rPr>
          <w:rFonts w:ascii="Times New Roman" w:hAnsi="Times New Roman" w:cs="Times New Roman"/>
          <w:szCs w:val="26"/>
          <w:rtl w:val="true"/>
        </w:rPr>
        <w:t xml:space="preserve"> </w:t>
      </w:r>
      <w:r>
        <w:rPr>
          <w:rFonts w:ascii="Times New Roman" w:hAnsi="Times New Roman" w:cs="FrankRuehl"/>
          <w:szCs w:val="26"/>
          <w:rtl w:val="true"/>
        </w:rPr>
        <w:t>בקהילה</w:t>
      </w:r>
      <w:r>
        <w:rPr>
          <w:rFonts w:ascii="Times New Roman" w:hAnsi="Times New Roman" w:cs="Times New Roman"/>
          <w:szCs w:val="26"/>
          <w:rtl w:val="true"/>
        </w:rPr>
        <w:t xml:space="preserve"> </w:t>
      </w:r>
      <w:r>
        <w:rPr>
          <w:rFonts w:ascii="Times New Roman" w:hAnsi="Times New Roman" w:cs="FrankRuehl"/>
          <w:szCs w:val="26"/>
          <w:rtl w:val="true"/>
        </w:rPr>
        <w:t>סגורה</w:t>
      </w:r>
      <w:r>
        <w:rPr>
          <w:rFonts w:ascii="Times New Roman" w:hAnsi="Times New Roman" w:cs="Times New Roman"/>
          <w:szCs w:val="26"/>
          <w:rtl w:val="true"/>
        </w:rPr>
        <w:t xml:space="preserve"> </w:t>
      </w:r>
      <w:r>
        <w:rPr>
          <w:rFonts w:ascii="Times New Roman" w:hAnsi="Times New Roman" w:cs="FrankRuehl"/>
          <w:szCs w:val="26"/>
          <w:rtl w:val="true"/>
        </w:rPr>
        <w:t>במשך</w:t>
      </w:r>
      <w:r>
        <w:rPr>
          <w:rFonts w:ascii="Times New Roman" w:hAnsi="Times New Roman" w:cs="Times New Roman"/>
          <w:szCs w:val="26"/>
          <w:rtl w:val="true"/>
        </w:rPr>
        <w:t xml:space="preserve"> </w:t>
      </w:r>
      <w:r>
        <w:rPr>
          <w:rFonts w:ascii="Times New Roman" w:hAnsi="Times New Roman" w:cs="FrankRuehl"/>
          <w:szCs w:val="26"/>
          <w:rtl w:val="true"/>
        </w:rPr>
        <w:t>כחצי</w:t>
      </w:r>
      <w:r>
        <w:rPr>
          <w:rFonts w:ascii="Times New Roman" w:hAnsi="Times New Roman" w:cs="Times New Roman"/>
          <w:szCs w:val="26"/>
          <w:rtl w:val="true"/>
        </w:rPr>
        <w:t xml:space="preserve"> </w:t>
      </w:r>
      <w:r>
        <w:rPr>
          <w:rFonts w:ascii="Times New Roman" w:hAnsi="Times New Roman" w:cs="FrankRuehl"/>
          <w:szCs w:val="26"/>
          <w:rtl w:val="true"/>
        </w:rPr>
        <w:t>שנה</w:t>
      </w:r>
      <w:r>
        <w:rPr>
          <w:rFonts w:cs="FrankRuehl" w:ascii="Times New Roman" w:hAnsi="Times New Roman"/>
          <w:szCs w:val="26"/>
          <w:rtl w:val="true"/>
        </w:rPr>
        <w:t>.</w:t>
      </w:r>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7" w:name="ABSTRACT_END"/>
      <w:bookmarkStart w:id="8" w:name="ABSTRACT_END"/>
      <w:bookmarkEnd w:id="8"/>
    </w:p>
    <w:p>
      <w:pPr>
        <w:pStyle w:val="Normal"/>
        <w:spacing w:lineRule="auto" w:line="360"/>
        <w:ind w:end="0"/>
        <w:jc w:val="center"/>
        <w:rPr>
          <w:rFonts w:ascii="Arial" w:hAnsi="Arial" w:cs="Arial"/>
          <w:b/>
          <w:bCs/>
          <w:sz w:val="28"/>
          <w:szCs w:val="28"/>
          <w:u w:val="single"/>
        </w:rPr>
      </w:pPr>
      <w:bookmarkStart w:id="9" w:name="PsakDin"/>
      <w:bookmarkEnd w:id="9"/>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10" w:name="PsakDin"/>
      <w:bookmarkStart w:id="11" w:name="PsakDin"/>
      <w:bookmarkEnd w:id="11"/>
    </w:p>
    <w:p>
      <w:pPr>
        <w:pStyle w:val="Ruller41"/>
        <w:ind w:end="0"/>
        <w:jc w:val="both"/>
        <w:rPr>
          <w:rFonts w:ascii="David" w:hAnsi="David" w:cs="David"/>
          <w:b/>
          <w:bCs/>
          <w:sz w:val="24"/>
          <w:szCs w:val="24"/>
          <w:u w:val="single"/>
        </w:rPr>
      </w:pPr>
      <w:r>
        <w:rPr>
          <w:rFonts w:ascii="David" w:hAnsi="David" w:cs="David"/>
          <w:b/>
          <w:b/>
          <w:bCs/>
          <w:sz w:val="24"/>
          <w:sz w:val="24"/>
          <w:szCs w:val="24"/>
          <w:u w:val="single"/>
          <w:rtl w:val="true"/>
        </w:rPr>
        <w:t>העובדות הצריכות לעניין</w:t>
      </w:r>
      <w:r>
        <w:rPr>
          <w:rFonts w:cs="David" w:ascii="David" w:hAnsi="David"/>
          <w:b/>
          <w:bCs/>
          <w:sz w:val="24"/>
          <w:szCs w:val="24"/>
          <w:u w:val="single"/>
          <w:rtl w:val="true"/>
        </w:rPr>
        <w:t>-</w:t>
      </w:r>
    </w:p>
    <w:p>
      <w:pPr>
        <w:pStyle w:val="Ruller41"/>
        <w:ind w:end="0"/>
        <w:jc w:val="both"/>
        <w:rPr>
          <w:rFonts w:ascii="David" w:hAnsi="David" w:cs="David"/>
          <w:b/>
          <w:bCs/>
          <w:sz w:val="24"/>
          <w:szCs w:val="24"/>
          <w:u w:val="single"/>
        </w:rPr>
      </w:pPr>
      <w:r>
        <w:rPr>
          <w:rFonts w:cs="David" w:ascii="David" w:hAnsi="David"/>
          <w:b/>
          <w:bCs/>
          <w:sz w:val="24"/>
          <w:szCs w:val="24"/>
          <w:u w:val="single"/>
          <w:rtl w:val="true"/>
        </w:rPr>
      </w:r>
    </w:p>
    <w:p>
      <w:pPr>
        <w:pStyle w:val="Ruller41"/>
        <w:ind w:end="0"/>
        <w:jc w:val="both"/>
        <w:rPr/>
      </w:pP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הנאשמת הורשעה</w:t>
      </w:r>
      <w:r>
        <w:rPr>
          <w:rFonts w:cs="David" w:ascii="David" w:hAnsi="David"/>
          <w:sz w:val="24"/>
          <w:szCs w:val="24"/>
          <w:rtl w:val="true"/>
        </w:rPr>
        <w:t xml:space="preserve">, </w:t>
      </w:r>
      <w:r>
        <w:rPr>
          <w:rFonts w:ascii="David" w:hAnsi="David" w:cs="David"/>
          <w:sz w:val="24"/>
          <w:sz w:val="24"/>
          <w:szCs w:val="24"/>
          <w:rtl w:val="true"/>
        </w:rPr>
        <w:t>עפ</w:t>
      </w:r>
      <w:r>
        <w:rPr>
          <w:rFonts w:cs="David" w:ascii="David" w:hAnsi="David"/>
          <w:sz w:val="24"/>
          <w:szCs w:val="24"/>
          <w:rtl w:val="true"/>
        </w:rPr>
        <w:t>"</w:t>
      </w:r>
      <w:r>
        <w:rPr>
          <w:rFonts w:ascii="David" w:hAnsi="David" w:cs="David"/>
          <w:sz w:val="24"/>
          <w:sz w:val="24"/>
          <w:szCs w:val="24"/>
          <w:rtl w:val="true"/>
        </w:rPr>
        <w:t>י הודאתה</w:t>
      </w:r>
      <w:r>
        <w:rPr>
          <w:rFonts w:cs="David" w:ascii="David" w:hAnsi="David"/>
          <w:sz w:val="24"/>
          <w:szCs w:val="24"/>
          <w:rtl w:val="true"/>
        </w:rPr>
        <w:t xml:space="preserve">, </w:t>
      </w:r>
      <w:r>
        <w:rPr>
          <w:rFonts w:ascii="David" w:hAnsi="David" w:cs="David"/>
          <w:sz w:val="24"/>
          <w:sz w:val="24"/>
          <w:szCs w:val="24"/>
          <w:rtl w:val="true"/>
        </w:rPr>
        <w:t>בעבירה של החזקת נשק בלא רשות על פי דין</w:t>
      </w:r>
      <w:r>
        <w:rPr>
          <w:rFonts w:cs="David" w:ascii="David" w:hAnsi="David"/>
          <w:sz w:val="24"/>
          <w:szCs w:val="24"/>
          <w:rtl w:val="true"/>
        </w:rPr>
        <w:t xml:space="preserve">, </w:t>
      </w:r>
      <w:r>
        <w:rPr>
          <w:rFonts w:ascii="David" w:hAnsi="David" w:cs="David"/>
          <w:sz w:val="24"/>
          <w:sz w:val="24"/>
          <w:szCs w:val="24"/>
          <w:rtl w:val="true"/>
        </w:rPr>
        <w:t xml:space="preserve">עבירה לפי </w:t>
      </w:r>
      <w:hyperlink r:id="rId9">
        <w:r>
          <w:rPr>
            <w:rStyle w:val="Hyperlink"/>
            <w:rFonts w:ascii="David" w:hAnsi="David" w:cs="David"/>
            <w:color w:val="0000FF"/>
            <w:sz w:val="24"/>
            <w:sz w:val="24"/>
            <w:szCs w:val="24"/>
            <w:rtl w:val="true"/>
          </w:rPr>
          <w:t xml:space="preserve">סעיף </w:t>
        </w:r>
        <w:r>
          <w:rPr>
            <w:rStyle w:val="Hyperlink"/>
            <w:rFonts w:cs="David" w:ascii="David" w:hAnsi="David"/>
            <w:color w:val="0000FF"/>
            <w:sz w:val="24"/>
            <w:szCs w:val="24"/>
          </w:rPr>
          <w:t>144</w:t>
        </w:r>
        <w:r>
          <w:rPr>
            <w:rStyle w:val="Hyperlink"/>
            <w:rFonts w:cs="David" w:ascii="David" w:hAnsi="David"/>
            <w:color w:val="0000FF"/>
            <w:sz w:val="24"/>
            <w:szCs w:val="24"/>
            <w:rtl w:val="true"/>
          </w:rPr>
          <w:t>(</w:t>
        </w:r>
        <w:r>
          <w:rPr>
            <w:rStyle w:val="Hyperlink"/>
            <w:rFonts w:ascii="David" w:hAnsi="David" w:cs="David"/>
            <w:color w:val="0000FF"/>
            <w:sz w:val="24"/>
            <w:sz w:val="24"/>
            <w:szCs w:val="24"/>
            <w:rtl w:val="true"/>
          </w:rPr>
          <w:t>א</w:t>
        </w:r>
        <w:r>
          <w:rPr>
            <w:rStyle w:val="Hyperlink"/>
            <w:rFonts w:cs="David" w:ascii="David" w:hAnsi="David"/>
            <w:color w:val="0000FF"/>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10">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 </w:t>
      </w:r>
      <w:r>
        <w:rPr>
          <w:rFonts w:ascii="David" w:hAnsi="David" w:cs="David"/>
          <w:sz w:val="24"/>
          <w:sz w:val="24"/>
          <w:szCs w:val="24"/>
          <w:rtl w:val="true"/>
        </w:rPr>
        <w:t>להלן</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החוק</w:t>
      </w:r>
      <w:r>
        <w:rPr>
          <w:rFonts w:cs="David" w:ascii="David" w:hAnsi="David"/>
          <w:b/>
          <w:bCs/>
          <w:sz w:val="24"/>
          <w:szCs w:val="24"/>
          <w:rtl w:val="true"/>
        </w:rPr>
        <w:t xml:space="preserve">" </w:t>
      </w:r>
      <w:r>
        <w:rPr>
          <w:rFonts w:cs="David" w:ascii="David" w:hAnsi="David"/>
          <w:sz w:val="24"/>
          <w:szCs w:val="24"/>
          <w:rtl w:val="true"/>
        </w:rPr>
        <w:t xml:space="preserve">).  </w:t>
      </w:r>
    </w:p>
    <w:p>
      <w:pPr>
        <w:pStyle w:val="Ruller41"/>
        <w:ind w:end="0"/>
        <w:jc w:val="both"/>
        <w:rPr/>
      </w:pPr>
      <w:r>
        <w:rPr>
          <w:rFonts w:ascii="David" w:hAnsi="David" w:cs="David"/>
          <w:sz w:val="24"/>
          <w:sz w:val="24"/>
          <w:szCs w:val="24"/>
          <w:rtl w:val="true"/>
        </w:rPr>
        <w:t>בהתאם לעובדות כתב אישום</w:t>
      </w:r>
      <w:r>
        <w:rPr>
          <w:rFonts w:cs="David" w:ascii="David" w:hAnsi="David"/>
          <w:sz w:val="24"/>
          <w:szCs w:val="24"/>
          <w:rtl w:val="true"/>
        </w:rPr>
        <w:t xml:space="preserve">, </w:t>
      </w:r>
      <w:r>
        <w:rPr>
          <w:rFonts w:ascii="David" w:hAnsi="David" w:cs="David"/>
          <w:sz w:val="24"/>
          <w:sz w:val="24"/>
          <w:szCs w:val="24"/>
          <w:rtl w:val="true"/>
        </w:rPr>
        <w:t xml:space="preserve">בתאריך </w:t>
      </w:r>
      <w:r>
        <w:rPr>
          <w:rFonts w:cs="David" w:ascii="David" w:hAnsi="David"/>
          <w:sz w:val="24"/>
          <w:szCs w:val="24"/>
        </w:rPr>
        <w:t>17.4.18</w:t>
      </w:r>
      <w:r>
        <w:rPr>
          <w:rFonts w:cs="David" w:ascii="David" w:hAnsi="David"/>
          <w:sz w:val="24"/>
          <w:szCs w:val="24"/>
          <w:rtl w:val="true"/>
        </w:rPr>
        <w:t xml:space="preserve">, </w:t>
      </w:r>
      <w:r>
        <w:rPr>
          <w:rFonts w:ascii="David" w:hAnsi="David" w:cs="David"/>
          <w:sz w:val="24"/>
          <w:sz w:val="24"/>
          <w:szCs w:val="24"/>
          <w:rtl w:val="true"/>
        </w:rPr>
        <w:t xml:space="preserve">בשעה </w:t>
      </w:r>
      <w:r>
        <w:rPr>
          <w:rFonts w:cs="David" w:ascii="David" w:hAnsi="David"/>
          <w:sz w:val="24"/>
          <w:szCs w:val="24"/>
        </w:rPr>
        <w:t>20:10</w:t>
      </w:r>
      <w:r>
        <w:rPr>
          <w:rFonts w:cs="David" w:ascii="David" w:hAnsi="David"/>
          <w:sz w:val="24"/>
          <w:szCs w:val="24"/>
          <w:rtl w:val="true"/>
        </w:rPr>
        <w:t xml:space="preserve"> </w:t>
      </w:r>
      <w:r>
        <w:rPr>
          <w:rFonts w:ascii="David" w:hAnsi="David" w:cs="David"/>
          <w:sz w:val="24"/>
          <w:sz w:val="24"/>
          <w:szCs w:val="24"/>
          <w:rtl w:val="true"/>
        </w:rPr>
        <w:t>או בסמוך לכך</w:t>
      </w:r>
      <w:r>
        <w:rPr>
          <w:rFonts w:cs="David" w:ascii="David" w:hAnsi="David"/>
          <w:sz w:val="24"/>
          <w:szCs w:val="24"/>
          <w:rtl w:val="true"/>
        </w:rPr>
        <w:t xml:space="preserve">, </w:t>
      </w:r>
      <w:r>
        <w:rPr>
          <w:rFonts w:ascii="David" w:hAnsi="David" w:cs="David"/>
          <w:sz w:val="24"/>
          <w:sz w:val="24"/>
          <w:szCs w:val="24"/>
          <w:rtl w:val="true"/>
        </w:rPr>
        <w:t>עת שהתה הנאשמת אצל רוברט אברהמזון</w:t>
      </w:r>
      <w:r>
        <w:rPr>
          <w:rFonts w:cs="David" w:ascii="David" w:hAnsi="David"/>
          <w:sz w:val="24"/>
          <w:szCs w:val="24"/>
          <w:rtl w:val="true"/>
        </w:rPr>
        <w:t xml:space="preserve">, </w:t>
      </w:r>
      <w:r>
        <w:rPr>
          <w:rFonts w:ascii="David" w:hAnsi="David" w:cs="David"/>
          <w:sz w:val="24"/>
          <w:sz w:val="24"/>
          <w:szCs w:val="24"/>
          <w:rtl w:val="true"/>
        </w:rPr>
        <w:t>בביתו ביישוב חבצלת השרון</w:t>
      </w:r>
      <w:r>
        <w:rPr>
          <w:rFonts w:cs="David" w:ascii="David" w:hAnsi="David"/>
          <w:sz w:val="24"/>
          <w:szCs w:val="24"/>
          <w:rtl w:val="true"/>
        </w:rPr>
        <w:t xml:space="preserve">, </w:t>
      </w:r>
      <w:r>
        <w:rPr>
          <w:rFonts w:ascii="David" w:hAnsi="David" w:cs="David"/>
          <w:sz w:val="24"/>
          <w:sz w:val="24"/>
          <w:szCs w:val="24"/>
          <w:rtl w:val="true"/>
        </w:rPr>
        <w:t xml:space="preserve">נטלה הנאשמת מן הבית אקדח מסוג </w:t>
      </w:r>
      <w:r>
        <w:rPr>
          <w:rFonts w:cs="David" w:ascii="David" w:hAnsi="David"/>
          <w:sz w:val="24"/>
          <w:szCs w:val="24"/>
          <w:rtl w:val="true"/>
        </w:rPr>
        <w:t>"</w:t>
      </w:r>
      <w:r>
        <w:rPr>
          <w:rFonts w:ascii="David" w:hAnsi="David" w:cs="David"/>
          <w:sz w:val="24"/>
          <w:sz w:val="24"/>
          <w:szCs w:val="24"/>
          <w:rtl w:val="true"/>
        </w:rPr>
        <w:t>קולט</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r>
        <w:rPr>
          <w:rFonts w:cs="David" w:ascii="David" w:hAnsi="David"/>
          <w:sz w:val="24"/>
          <w:szCs w:val="24"/>
        </w:rPr>
        <w:t>RS</w:t>
      </w:r>
      <w:r>
        <w:rPr>
          <w:rFonts w:cs="David" w:ascii="David" w:hAnsi="David"/>
          <w:sz w:val="24"/>
          <w:szCs w:val="24"/>
        </w:rPr>
        <w:t>29022</w:t>
      </w:r>
      <w:r>
        <w:rPr>
          <w:rFonts w:cs="David" w:ascii="David" w:hAnsi="David"/>
          <w:sz w:val="24"/>
          <w:szCs w:val="24"/>
          <w:rtl w:val="true"/>
        </w:rPr>
        <w:t xml:space="preserve"> </w:t>
      </w:r>
      <w:r>
        <w:rPr>
          <w:rFonts w:ascii="David" w:hAnsi="David" w:cs="David"/>
          <w:sz w:val="24"/>
          <w:sz w:val="24"/>
          <w:szCs w:val="24"/>
          <w:rtl w:val="true"/>
        </w:rPr>
        <w:t xml:space="preserve">ובו מחסנית המכילה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אשר הוחזקו כדין ע</w:t>
      </w:r>
      <w:r>
        <w:rPr>
          <w:rFonts w:cs="David" w:ascii="David" w:hAnsi="David"/>
          <w:sz w:val="24"/>
          <w:szCs w:val="24"/>
          <w:rtl w:val="true"/>
        </w:rPr>
        <w:t>"</w:t>
      </w:r>
      <w:r>
        <w:rPr>
          <w:rFonts w:ascii="David" w:hAnsi="David" w:cs="David"/>
          <w:sz w:val="24"/>
          <w:sz w:val="24"/>
          <w:szCs w:val="24"/>
          <w:rtl w:val="true"/>
        </w:rPr>
        <w:t>י מר אברהמזון</w:t>
      </w:r>
      <w:r>
        <w:rPr>
          <w:rFonts w:cs="David" w:ascii="David" w:hAnsi="David"/>
          <w:sz w:val="24"/>
          <w:szCs w:val="24"/>
          <w:rtl w:val="true"/>
        </w:rPr>
        <w:t>.</w:t>
      </w:r>
    </w:p>
    <w:p>
      <w:pPr>
        <w:pStyle w:val="Ruller41"/>
        <w:ind w:end="0"/>
        <w:jc w:val="both"/>
        <w:rPr>
          <w:rFonts w:ascii="David" w:hAnsi="David" w:cs="David"/>
          <w:sz w:val="24"/>
          <w:szCs w:val="24"/>
        </w:rPr>
      </w:pPr>
      <w:r>
        <w:rPr>
          <w:rFonts w:ascii="David" w:hAnsi="David" w:cs="David"/>
          <w:sz w:val="24"/>
          <w:sz w:val="24"/>
          <w:szCs w:val="24"/>
          <w:rtl w:val="true"/>
        </w:rPr>
        <w:t>בהמשך לכך</w:t>
      </w:r>
      <w:r>
        <w:rPr>
          <w:rFonts w:cs="David" w:ascii="David" w:hAnsi="David"/>
          <w:sz w:val="24"/>
          <w:szCs w:val="24"/>
          <w:rtl w:val="true"/>
        </w:rPr>
        <w:t xml:space="preserve">, </w:t>
      </w:r>
      <w:r>
        <w:rPr>
          <w:rFonts w:ascii="David" w:hAnsi="David" w:cs="David"/>
          <w:sz w:val="24"/>
          <w:sz w:val="24"/>
          <w:szCs w:val="24"/>
          <w:rtl w:val="true"/>
        </w:rPr>
        <w:t xml:space="preserve">בשעה </w:t>
      </w:r>
      <w:r>
        <w:rPr>
          <w:rFonts w:cs="David" w:ascii="David" w:hAnsi="David"/>
          <w:sz w:val="24"/>
          <w:szCs w:val="24"/>
        </w:rPr>
        <w:t>20:30</w:t>
      </w:r>
      <w:r>
        <w:rPr>
          <w:rFonts w:cs="David" w:ascii="David" w:hAnsi="David"/>
          <w:sz w:val="24"/>
          <w:szCs w:val="24"/>
          <w:rtl w:val="true"/>
        </w:rPr>
        <w:t xml:space="preserve"> </w:t>
      </w:r>
      <w:r>
        <w:rPr>
          <w:rFonts w:ascii="David" w:hAnsi="David" w:cs="David"/>
          <w:sz w:val="24"/>
          <w:sz w:val="24"/>
          <w:szCs w:val="24"/>
          <w:rtl w:val="true"/>
        </w:rPr>
        <w:t>הגיעה הנאשמת עם האקדח לבית הוריה בישוב צוקי ים</w:t>
      </w:r>
      <w:r>
        <w:rPr>
          <w:rFonts w:cs="David" w:ascii="David" w:hAnsi="David"/>
          <w:sz w:val="24"/>
          <w:szCs w:val="24"/>
          <w:rtl w:val="true"/>
        </w:rPr>
        <w:t xml:space="preserve">, </w:t>
      </w:r>
      <w:r>
        <w:rPr>
          <w:rFonts w:ascii="David" w:hAnsi="David" w:cs="David"/>
          <w:sz w:val="24"/>
          <w:sz w:val="24"/>
          <w:szCs w:val="24"/>
          <w:rtl w:val="true"/>
        </w:rPr>
        <w:t>נכנסה אל הבית ושהתה בו כשהאקדח צמוד למותנה</w:t>
      </w:r>
      <w:r>
        <w:rPr>
          <w:rFonts w:cs="David" w:ascii="David" w:hAnsi="David"/>
          <w:sz w:val="24"/>
          <w:szCs w:val="24"/>
          <w:rtl w:val="true"/>
        </w:rPr>
        <w:t>.</w:t>
      </w:r>
    </w:p>
    <w:p>
      <w:pPr>
        <w:pStyle w:val="Ruller41"/>
        <w:ind w:end="0"/>
        <w:jc w:val="both"/>
        <w:rPr>
          <w:rFonts w:ascii="David" w:hAnsi="David" w:cs="David"/>
          <w:sz w:val="24"/>
          <w:szCs w:val="24"/>
        </w:rPr>
      </w:pPr>
      <w:r>
        <w:rPr>
          <w:rFonts w:ascii="David" w:hAnsi="David" w:cs="David"/>
          <w:sz w:val="24"/>
          <w:sz w:val="24"/>
          <w:szCs w:val="24"/>
          <w:rtl w:val="true"/>
        </w:rPr>
        <w:t>אבי הנאשמת</w:t>
      </w:r>
      <w:r>
        <w:rPr>
          <w:rFonts w:cs="David" w:ascii="David" w:hAnsi="David"/>
          <w:sz w:val="24"/>
          <w:szCs w:val="24"/>
          <w:rtl w:val="true"/>
        </w:rPr>
        <w:t xml:space="preserve">, </w:t>
      </w:r>
      <w:r>
        <w:rPr>
          <w:rFonts w:ascii="David" w:hAnsi="David" w:cs="David"/>
          <w:sz w:val="24"/>
          <w:sz w:val="24"/>
          <w:szCs w:val="24"/>
          <w:rtl w:val="true"/>
        </w:rPr>
        <w:t>שהבחין באקדח</w:t>
      </w:r>
      <w:r>
        <w:rPr>
          <w:rFonts w:cs="David" w:ascii="David" w:hAnsi="David"/>
          <w:sz w:val="24"/>
          <w:szCs w:val="24"/>
          <w:rtl w:val="true"/>
        </w:rPr>
        <w:t xml:space="preserve">, </w:t>
      </w:r>
      <w:r>
        <w:rPr>
          <w:rFonts w:ascii="David" w:hAnsi="David" w:cs="David"/>
          <w:sz w:val="24"/>
          <w:sz w:val="24"/>
          <w:szCs w:val="24"/>
          <w:rtl w:val="true"/>
        </w:rPr>
        <w:t>לקח אותו מן הנאשמת והזעיק למקום משטרה</w:t>
      </w:r>
      <w:r>
        <w:rPr>
          <w:rFonts w:cs="David" w:ascii="David" w:hAnsi="David"/>
          <w:sz w:val="24"/>
          <w:szCs w:val="24"/>
          <w:rtl w:val="true"/>
        </w:rPr>
        <w:t>.</w:t>
      </w:r>
    </w:p>
    <w:p>
      <w:pPr>
        <w:pStyle w:val="Ruller41"/>
        <w:ind w:end="0"/>
        <w:jc w:val="both"/>
        <w:rPr>
          <w:rFonts w:ascii="David" w:hAnsi="David" w:cs="David"/>
          <w:sz w:val="24"/>
          <w:szCs w:val="24"/>
        </w:rPr>
      </w:pPr>
      <w:r>
        <w:rPr>
          <w:rFonts w:cs="David" w:ascii="David" w:hAnsi="David"/>
          <w:sz w:val="24"/>
          <w:szCs w:val="24"/>
          <w:rtl w:val="true"/>
        </w:rPr>
      </w:r>
    </w:p>
    <w:p>
      <w:pPr>
        <w:pStyle w:val="Ruller41"/>
        <w:ind w:end="0"/>
        <w:jc w:val="both"/>
        <w:rPr>
          <w:rFonts w:ascii="David" w:hAnsi="David" w:cs="David"/>
          <w:sz w:val="24"/>
          <w:szCs w:val="24"/>
        </w:rPr>
      </w:pP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טרם טיעונים לעונש הופנתה הנאשמת לקבלת תסקיר שרות המבחן בעניינה</w:t>
      </w:r>
      <w:r>
        <w:rPr>
          <w:rFonts w:cs="David" w:ascii="David" w:hAnsi="David"/>
          <w:sz w:val="24"/>
          <w:szCs w:val="24"/>
          <w:rtl w:val="true"/>
        </w:rPr>
        <w:t>.</w:t>
      </w:r>
    </w:p>
    <w:p>
      <w:pPr>
        <w:pStyle w:val="Ruller41"/>
        <w:ind w:end="0"/>
        <w:jc w:val="both"/>
        <w:rPr>
          <w:rFonts w:ascii="David" w:hAnsi="David" w:cs="David"/>
          <w:sz w:val="24"/>
          <w:szCs w:val="24"/>
        </w:rPr>
      </w:pPr>
      <w:r>
        <w:rPr>
          <w:rFonts w:cs="David" w:ascii="David" w:hAnsi="David"/>
          <w:sz w:val="24"/>
          <w:szCs w:val="24"/>
          <w:rtl w:val="true"/>
        </w:rPr>
      </w:r>
    </w:p>
    <w:p>
      <w:pPr>
        <w:pStyle w:val="Ruller41"/>
        <w:ind w:end="0"/>
        <w:jc w:val="both"/>
        <w:rPr>
          <w:rFonts w:ascii="David" w:hAnsi="David" w:cs="David"/>
          <w:b/>
          <w:bCs/>
          <w:sz w:val="24"/>
          <w:szCs w:val="24"/>
          <w:u w:val="single"/>
        </w:rPr>
      </w:pPr>
      <w:r>
        <w:rPr>
          <w:rFonts w:ascii="David" w:hAnsi="David" w:cs="David"/>
          <w:b/>
          <w:b/>
          <w:bCs/>
          <w:sz w:val="24"/>
          <w:sz w:val="24"/>
          <w:szCs w:val="24"/>
          <w:u w:val="single"/>
          <w:rtl w:val="true"/>
        </w:rPr>
        <w:t>תסקירי שרות המבחן</w:t>
      </w:r>
      <w:r>
        <w:rPr>
          <w:rFonts w:cs="David" w:ascii="David" w:hAnsi="David"/>
          <w:b/>
          <w:bCs/>
          <w:sz w:val="24"/>
          <w:szCs w:val="24"/>
          <w:u w:val="single"/>
          <w:rtl w:val="true"/>
        </w:rPr>
        <w:t xml:space="preserve">-  </w:t>
      </w:r>
    </w:p>
    <w:p>
      <w:pPr>
        <w:pStyle w:val="Ruller41"/>
        <w:ind w:end="0"/>
        <w:jc w:val="both"/>
        <w:rPr>
          <w:rFonts w:ascii="David" w:hAnsi="David" w:cs="David"/>
          <w:b/>
          <w:bCs/>
          <w:sz w:val="24"/>
          <w:szCs w:val="24"/>
          <w:u w:val="single"/>
        </w:rPr>
      </w:pPr>
      <w:r>
        <w:rPr>
          <w:rFonts w:cs="David" w:ascii="David" w:hAnsi="David"/>
          <w:b/>
          <w:bCs/>
          <w:sz w:val="24"/>
          <w:szCs w:val="24"/>
          <w:u w:val="single"/>
          <w:rtl w:val="true"/>
        </w:rPr>
      </w:r>
    </w:p>
    <w:p>
      <w:pPr>
        <w:pStyle w:val="Ruller41"/>
        <w:ind w:end="0"/>
        <w:jc w:val="both"/>
        <w:rPr/>
      </w:pP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בעניינה של הנאשמת התקבלו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תסקירים של שרות המבחן</w:t>
      </w:r>
      <w:r>
        <w:rPr>
          <w:rFonts w:cs="David" w:ascii="David" w:hAnsi="David"/>
          <w:sz w:val="24"/>
          <w:szCs w:val="24"/>
          <w:rtl w:val="true"/>
        </w:rPr>
        <w:t>.</w:t>
      </w:r>
    </w:p>
    <w:p>
      <w:pPr>
        <w:pStyle w:val="Ruller41"/>
        <w:ind w:end="0"/>
        <w:jc w:val="both"/>
        <w:rPr>
          <w:rFonts w:ascii="David" w:hAnsi="David" w:cs="David"/>
          <w:sz w:val="24"/>
          <w:szCs w:val="24"/>
          <w:u w:val="single"/>
        </w:rPr>
      </w:pPr>
      <w:r>
        <w:rPr>
          <w:rFonts w:cs="David" w:ascii="David" w:hAnsi="David"/>
          <w:sz w:val="24"/>
          <w:szCs w:val="24"/>
          <w:u w:val="single"/>
          <w:rtl w:val="true"/>
        </w:rPr>
      </w:r>
    </w:p>
    <w:p>
      <w:pPr>
        <w:pStyle w:val="Ruller41"/>
        <w:ind w:end="0"/>
        <w:jc w:val="both"/>
        <w:rPr/>
      </w:pPr>
      <w:r>
        <w:rPr>
          <w:rFonts w:ascii="David" w:hAnsi="David" w:cs="David"/>
          <w:sz w:val="24"/>
          <w:sz w:val="24"/>
          <w:szCs w:val="24"/>
          <w:u w:val="single"/>
          <w:rtl w:val="true"/>
        </w:rPr>
        <w:t xml:space="preserve">התסקיר הראשון מתאריך </w:t>
      </w:r>
      <w:r>
        <w:rPr>
          <w:rFonts w:cs="David" w:ascii="David" w:hAnsi="David"/>
          <w:sz w:val="24"/>
          <w:szCs w:val="24"/>
          <w:u w:val="single"/>
        </w:rPr>
        <w:t>18.2.19</w:t>
      </w:r>
      <w:r>
        <w:rPr>
          <w:rFonts w:cs="David" w:ascii="David" w:hAnsi="David"/>
          <w:sz w:val="24"/>
          <w:szCs w:val="24"/>
          <w:rtl w:val="true"/>
        </w:rPr>
        <w:t xml:space="preserve"> </w:t>
      </w:r>
      <w:r>
        <w:rPr>
          <w:rFonts w:ascii="David" w:hAnsi="David" w:cs="David"/>
          <w:sz w:val="24"/>
          <w:sz w:val="24"/>
          <w:szCs w:val="24"/>
          <w:rtl w:val="true"/>
        </w:rPr>
        <w:t>סוקר בפירוט את נסיבותיה האישיות של הנאשמת</w:t>
      </w:r>
      <w:r>
        <w:rPr>
          <w:rFonts w:cs="David" w:ascii="David" w:hAnsi="David"/>
          <w:sz w:val="24"/>
          <w:szCs w:val="24"/>
          <w:rtl w:val="true"/>
        </w:rPr>
        <w:t xml:space="preserve">. </w:t>
      </w:r>
    </w:p>
    <w:p>
      <w:pPr>
        <w:pStyle w:val="Ruller41"/>
        <w:ind w:end="0"/>
        <w:jc w:val="both"/>
        <w:rPr>
          <w:rFonts w:ascii="David" w:hAnsi="David" w:cs="David"/>
          <w:sz w:val="24"/>
          <w:szCs w:val="24"/>
        </w:rPr>
      </w:pPr>
      <w:r>
        <w:rPr>
          <w:rFonts w:ascii="David" w:hAnsi="David" w:cs="David"/>
          <w:sz w:val="24"/>
          <w:sz w:val="24"/>
          <w:szCs w:val="24"/>
          <w:rtl w:val="true"/>
        </w:rPr>
        <w:t>מן התסקיר עולה כי הנאשמת</w:t>
      </w:r>
      <w:r>
        <w:rPr>
          <w:rFonts w:cs="David" w:ascii="David" w:hAnsi="David"/>
          <w:sz w:val="24"/>
          <w:szCs w:val="24"/>
          <w:rtl w:val="true"/>
        </w:rPr>
        <w:t xml:space="preserve">, </w:t>
      </w:r>
      <w:r>
        <w:rPr>
          <w:rFonts w:ascii="David" w:hAnsi="David" w:cs="David"/>
          <w:sz w:val="24"/>
          <w:sz w:val="24"/>
          <w:szCs w:val="24"/>
          <w:rtl w:val="true"/>
        </w:rPr>
        <w:t xml:space="preserve">כבת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ילידת בלגיה</w:t>
      </w:r>
      <w:r>
        <w:rPr>
          <w:rFonts w:cs="David" w:ascii="David" w:hAnsi="David"/>
          <w:sz w:val="24"/>
          <w:szCs w:val="24"/>
          <w:rtl w:val="true"/>
        </w:rPr>
        <w:t xml:space="preserve">, </w:t>
      </w:r>
      <w:r>
        <w:rPr>
          <w:rFonts w:ascii="David" w:hAnsi="David" w:cs="David"/>
          <w:sz w:val="24"/>
          <w:sz w:val="24"/>
          <w:szCs w:val="24"/>
          <w:rtl w:val="true"/>
        </w:rPr>
        <w:t xml:space="preserve">גרושה ואם לילדה כבת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המתגוררת כיום בבית הוריה בישוב צוקי ים</w:t>
      </w:r>
      <w:r>
        <w:rPr>
          <w:rFonts w:cs="David" w:ascii="David" w:hAnsi="David"/>
          <w:sz w:val="24"/>
          <w:szCs w:val="24"/>
          <w:rtl w:val="true"/>
        </w:rPr>
        <w:t xml:space="preserve">. </w:t>
      </w:r>
      <w:r>
        <w:rPr>
          <w:rFonts w:ascii="David" w:hAnsi="David" w:cs="David"/>
          <w:sz w:val="24"/>
          <w:sz w:val="24"/>
          <w:szCs w:val="24"/>
          <w:rtl w:val="true"/>
        </w:rPr>
        <w:t xml:space="preserve">הנאשמת עלתה לארץ בגיל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סיימה תיכון ללא תעודת בגרות</w:t>
      </w:r>
      <w:r>
        <w:rPr>
          <w:rFonts w:cs="David" w:ascii="David" w:hAnsi="David"/>
          <w:sz w:val="24"/>
          <w:szCs w:val="24"/>
          <w:rtl w:val="true"/>
        </w:rPr>
        <w:t xml:space="preserve">, </w:t>
      </w:r>
      <w:r>
        <w:rPr>
          <w:rFonts w:ascii="David" w:hAnsi="David" w:cs="David"/>
          <w:sz w:val="24"/>
          <w:sz w:val="24"/>
          <w:szCs w:val="24"/>
          <w:rtl w:val="true"/>
        </w:rPr>
        <w:t>שוחררה מן הצבא לאחר חצי שנה נוכח התמודדות עם הפרעות אכילה ודיכאון</w:t>
      </w:r>
      <w:r>
        <w:rPr>
          <w:rFonts w:cs="David" w:ascii="David" w:hAnsi="David"/>
          <w:sz w:val="24"/>
          <w:szCs w:val="24"/>
          <w:rtl w:val="true"/>
        </w:rPr>
        <w:t xml:space="preserve">. </w:t>
      </w:r>
      <w:r>
        <w:rPr>
          <w:rFonts w:ascii="David" w:hAnsi="David" w:cs="David"/>
          <w:sz w:val="24"/>
          <w:sz w:val="24"/>
          <w:szCs w:val="24"/>
          <w:rtl w:val="true"/>
        </w:rPr>
        <w:t>מגיל צעיר גלתה קשיים רגשיים והתנהגותיים</w:t>
      </w:r>
      <w:r>
        <w:rPr>
          <w:rFonts w:cs="David" w:ascii="David" w:hAnsi="David"/>
          <w:sz w:val="24"/>
          <w:szCs w:val="24"/>
          <w:rtl w:val="true"/>
        </w:rPr>
        <w:t>.</w:t>
      </w:r>
    </w:p>
    <w:p>
      <w:pPr>
        <w:pStyle w:val="Ruller41"/>
        <w:ind w:end="0"/>
        <w:jc w:val="both"/>
        <w:rPr>
          <w:rFonts w:ascii="David" w:hAnsi="David" w:cs="David"/>
          <w:sz w:val="24"/>
          <w:szCs w:val="24"/>
        </w:rPr>
      </w:pPr>
      <w:r>
        <w:rPr>
          <w:rFonts w:ascii="David" w:hAnsi="David" w:cs="David"/>
          <w:sz w:val="24"/>
          <w:sz w:val="24"/>
          <w:szCs w:val="24"/>
          <w:rtl w:val="true"/>
        </w:rPr>
        <w:t>לאחר השחרור מהצבא חלה הדרדרות נוספת במצב הנאשמת</w:t>
      </w:r>
      <w:r>
        <w:rPr>
          <w:rFonts w:cs="David" w:ascii="David" w:hAnsi="David"/>
          <w:sz w:val="24"/>
          <w:szCs w:val="24"/>
          <w:rtl w:val="true"/>
        </w:rPr>
        <w:t xml:space="preserve">, </w:t>
      </w:r>
      <w:r>
        <w:rPr>
          <w:rFonts w:ascii="David" w:hAnsi="David" w:cs="David"/>
          <w:sz w:val="24"/>
          <w:sz w:val="24"/>
          <w:szCs w:val="24"/>
          <w:rtl w:val="true"/>
        </w:rPr>
        <w:t>היא ניהלה קשרים מזדמנים והתמכרה לאלכוהול</w:t>
      </w:r>
      <w:r>
        <w:rPr>
          <w:rFonts w:cs="David" w:ascii="David" w:hAnsi="David"/>
          <w:sz w:val="24"/>
          <w:szCs w:val="24"/>
          <w:rtl w:val="true"/>
        </w:rPr>
        <w:t xml:space="preserve">. </w:t>
      </w:r>
      <w:r>
        <w:rPr>
          <w:rFonts w:ascii="David" w:hAnsi="David" w:cs="David"/>
          <w:sz w:val="24"/>
          <w:sz w:val="24"/>
          <w:szCs w:val="24"/>
          <w:rtl w:val="true"/>
        </w:rPr>
        <w:t>נשאה למשך תקופה קצרה</w:t>
      </w:r>
      <w:r>
        <w:rPr>
          <w:rFonts w:cs="David" w:ascii="David" w:hAnsi="David"/>
          <w:sz w:val="24"/>
          <w:szCs w:val="24"/>
          <w:rtl w:val="true"/>
        </w:rPr>
        <w:t xml:space="preserve">, </w:t>
      </w:r>
      <w:r>
        <w:rPr>
          <w:rFonts w:ascii="David" w:hAnsi="David" w:cs="David"/>
          <w:sz w:val="24"/>
          <w:sz w:val="24"/>
          <w:szCs w:val="24"/>
          <w:rtl w:val="true"/>
        </w:rPr>
        <w:t>קשר ממנו נולדה בתה</w:t>
      </w:r>
      <w:r>
        <w:rPr>
          <w:rFonts w:cs="David" w:ascii="David" w:hAnsi="David"/>
          <w:sz w:val="24"/>
          <w:szCs w:val="24"/>
          <w:rtl w:val="true"/>
        </w:rPr>
        <w:t xml:space="preserve">, </w:t>
      </w:r>
      <w:r>
        <w:rPr>
          <w:rFonts w:ascii="David" w:hAnsi="David" w:cs="David"/>
          <w:sz w:val="24"/>
          <w:sz w:val="24"/>
          <w:szCs w:val="24"/>
          <w:rtl w:val="true"/>
        </w:rPr>
        <w:t>אך אינה בקשר עם הבת</w:t>
      </w:r>
      <w:r>
        <w:rPr>
          <w:rFonts w:cs="David" w:ascii="David" w:hAnsi="David"/>
          <w:sz w:val="24"/>
          <w:szCs w:val="24"/>
          <w:rtl w:val="true"/>
        </w:rPr>
        <w:t xml:space="preserve">, </w:t>
      </w:r>
      <w:r>
        <w:rPr>
          <w:rFonts w:ascii="David" w:hAnsi="David" w:cs="David"/>
          <w:sz w:val="24"/>
          <w:sz w:val="24"/>
          <w:szCs w:val="24"/>
          <w:rtl w:val="true"/>
        </w:rPr>
        <w:t>המצויה בחזקת האב</w:t>
      </w:r>
      <w:r>
        <w:rPr>
          <w:rFonts w:cs="David" w:ascii="David" w:hAnsi="David"/>
          <w:sz w:val="24"/>
          <w:szCs w:val="24"/>
          <w:rtl w:val="true"/>
        </w:rPr>
        <w:t xml:space="preserve">. </w:t>
      </w:r>
      <w:r>
        <w:rPr>
          <w:rFonts w:ascii="David" w:hAnsi="David" w:cs="David"/>
          <w:sz w:val="24"/>
          <w:sz w:val="24"/>
          <w:szCs w:val="24"/>
          <w:rtl w:val="true"/>
        </w:rPr>
        <w:t>מבלי להיכנס לכלל הפרטים המובאים בתסקיר</w:t>
      </w:r>
      <w:r>
        <w:rPr>
          <w:rFonts w:cs="David" w:ascii="David" w:hAnsi="David"/>
          <w:sz w:val="24"/>
          <w:szCs w:val="24"/>
          <w:rtl w:val="true"/>
        </w:rPr>
        <w:t xml:space="preserve">, </w:t>
      </w:r>
      <w:r>
        <w:rPr>
          <w:rFonts w:ascii="David" w:hAnsi="David" w:cs="David"/>
          <w:sz w:val="24"/>
          <w:sz w:val="24"/>
          <w:szCs w:val="24"/>
          <w:rtl w:val="true"/>
        </w:rPr>
        <w:t>אציין</w:t>
      </w:r>
      <w:r>
        <w:rPr>
          <w:rFonts w:cs="David" w:ascii="David" w:hAnsi="David"/>
          <w:sz w:val="24"/>
          <w:szCs w:val="24"/>
          <w:rtl w:val="true"/>
        </w:rPr>
        <w:t xml:space="preserve">, </w:t>
      </w:r>
      <w:r>
        <w:rPr>
          <w:rFonts w:ascii="David" w:hAnsi="David" w:cs="David"/>
          <w:sz w:val="24"/>
          <w:sz w:val="24"/>
          <w:szCs w:val="24"/>
          <w:rtl w:val="true"/>
        </w:rPr>
        <w:t>כי מדובר בנאשמת בעלת מצב נפשי מורכב ביותר</w:t>
      </w:r>
      <w:r>
        <w:rPr>
          <w:rFonts w:cs="David" w:ascii="David" w:hAnsi="David"/>
          <w:sz w:val="24"/>
          <w:szCs w:val="24"/>
          <w:rtl w:val="true"/>
        </w:rPr>
        <w:t xml:space="preserve">, </w:t>
      </w:r>
      <w:r>
        <w:rPr>
          <w:rFonts w:ascii="David" w:hAnsi="David" w:cs="David"/>
          <w:sz w:val="24"/>
          <w:sz w:val="24"/>
          <w:szCs w:val="24"/>
          <w:rtl w:val="true"/>
        </w:rPr>
        <w:t>בעלת חוויות טראומתיות בלתי מעובדות בעברה וקושי בוויסות דחפים תחת השפעת אלכוהול</w:t>
      </w:r>
      <w:r>
        <w:rPr>
          <w:rFonts w:cs="David" w:ascii="David" w:hAnsi="David"/>
          <w:sz w:val="24"/>
          <w:szCs w:val="24"/>
          <w:rtl w:val="true"/>
        </w:rPr>
        <w:t xml:space="preserve">, </w:t>
      </w:r>
      <w:r>
        <w:rPr>
          <w:rFonts w:ascii="David" w:hAnsi="David" w:cs="David"/>
          <w:sz w:val="24"/>
          <w:sz w:val="24"/>
          <w:szCs w:val="24"/>
          <w:rtl w:val="true"/>
        </w:rPr>
        <w:t>אשר התקשתה לאורך שנים ליצור אמון ולקדם עצמה</w:t>
      </w:r>
      <w:r>
        <w:rPr>
          <w:rFonts w:cs="David" w:ascii="David" w:hAnsi="David"/>
          <w:sz w:val="24"/>
          <w:szCs w:val="24"/>
          <w:rtl w:val="true"/>
        </w:rPr>
        <w:t xml:space="preserve">. </w:t>
      </w:r>
      <w:r>
        <w:rPr>
          <w:rFonts w:ascii="David" w:hAnsi="David" w:cs="David"/>
          <w:sz w:val="24"/>
          <w:sz w:val="24"/>
          <w:szCs w:val="24"/>
          <w:rtl w:val="true"/>
        </w:rPr>
        <w:t>ניסיונות שנעשו בעבר לסייע לנאשמת ולגמול אותה משתיית אלכוהול לא צלחו</w:t>
      </w:r>
      <w:r>
        <w:rPr>
          <w:rFonts w:cs="David" w:ascii="David" w:hAnsi="David"/>
          <w:sz w:val="24"/>
          <w:szCs w:val="24"/>
          <w:rtl w:val="true"/>
        </w:rPr>
        <w:t>.</w:t>
      </w:r>
    </w:p>
    <w:p>
      <w:pPr>
        <w:pStyle w:val="Ruller41"/>
        <w:ind w:end="0"/>
        <w:jc w:val="both"/>
        <w:rPr>
          <w:rFonts w:ascii="David" w:hAnsi="David" w:cs="David"/>
          <w:sz w:val="24"/>
          <w:szCs w:val="24"/>
        </w:rPr>
      </w:pPr>
      <w:r>
        <w:rPr>
          <w:rFonts w:ascii="David" w:hAnsi="David" w:cs="David"/>
          <w:sz w:val="24"/>
          <w:sz w:val="24"/>
          <w:szCs w:val="24"/>
          <w:rtl w:val="true"/>
        </w:rPr>
        <w:t xml:space="preserve">לחובת הנאשמת הרשעה קודמת משנת </w:t>
      </w:r>
      <w:r>
        <w:rPr>
          <w:rFonts w:cs="David" w:ascii="David" w:hAnsi="David"/>
          <w:sz w:val="24"/>
          <w:szCs w:val="24"/>
        </w:rPr>
        <w:t>2017</w:t>
      </w:r>
      <w:r>
        <w:rPr>
          <w:rFonts w:cs="David" w:ascii="David" w:hAnsi="David"/>
          <w:sz w:val="24"/>
          <w:szCs w:val="24"/>
          <w:rtl w:val="true"/>
        </w:rPr>
        <w:t xml:space="preserve"> </w:t>
      </w:r>
      <w:r>
        <w:rPr>
          <w:rFonts w:ascii="David" w:hAnsi="David" w:cs="David"/>
          <w:sz w:val="24"/>
          <w:sz w:val="24"/>
          <w:szCs w:val="24"/>
          <w:rtl w:val="true"/>
        </w:rPr>
        <w:t>בביצוע עבירה של תקיפה הגורמת חבלה</w:t>
      </w:r>
      <w:r>
        <w:rPr>
          <w:rFonts w:cs="David" w:ascii="David" w:hAnsi="David"/>
          <w:sz w:val="24"/>
          <w:szCs w:val="24"/>
          <w:rtl w:val="true"/>
        </w:rPr>
        <w:t xml:space="preserve">, </w:t>
      </w:r>
      <w:r>
        <w:rPr>
          <w:rFonts w:ascii="David" w:hAnsi="David" w:cs="David"/>
          <w:sz w:val="24"/>
          <w:sz w:val="24"/>
          <w:szCs w:val="24"/>
          <w:rtl w:val="true"/>
        </w:rPr>
        <w:t>בגינה רצתה עונש מאסר</w:t>
      </w:r>
      <w:r>
        <w:rPr>
          <w:rFonts w:cs="David" w:ascii="David" w:hAnsi="David"/>
          <w:sz w:val="24"/>
          <w:szCs w:val="24"/>
          <w:rtl w:val="true"/>
        </w:rPr>
        <w:t xml:space="preserve">, </w:t>
      </w:r>
      <w:r>
        <w:rPr>
          <w:rFonts w:ascii="David" w:hAnsi="David" w:cs="David"/>
          <w:sz w:val="24"/>
          <w:sz w:val="24"/>
          <w:szCs w:val="24"/>
          <w:rtl w:val="true"/>
        </w:rPr>
        <w:t>חלקו בעבודות שרות וחלקו בפועל</w:t>
      </w:r>
      <w:r>
        <w:rPr>
          <w:rFonts w:cs="David" w:ascii="David" w:hAnsi="David"/>
          <w:sz w:val="24"/>
          <w:szCs w:val="24"/>
          <w:rtl w:val="true"/>
        </w:rPr>
        <w:t>.</w:t>
      </w:r>
    </w:p>
    <w:p>
      <w:pPr>
        <w:pStyle w:val="Ruller41"/>
        <w:ind w:end="0"/>
        <w:jc w:val="both"/>
        <w:rPr>
          <w:rFonts w:ascii="David" w:hAnsi="David" w:cs="David"/>
          <w:sz w:val="24"/>
          <w:szCs w:val="24"/>
        </w:rPr>
      </w:pPr>
      <w:r>
        <w:rPr>
          <w:rFonts w:ascii="David" w:hAnsi="David" w:cs="David"/>
          <w:sz w:val="24"/>
          <w:sz w:val="24"/>
          <w:szCs w:val="24"/>
          <w:rtl w:val="true"/>
        </w:rPr>
        <w:t>הנאשמת שללה כוונה לעשות שימוש בנשק לפגיעה באחר</w:t>
      </w:r>
      <w:r>
        <w:rPr>
          <w:rFonts w:cs="David" w:ascii="David" w:hAnsi="David"/>
          <w:sz w:val="24"/>
          <w:szCs w:val="24"/>
          <w:rtl w:val="true"/>
        </w:rPr>
        <w:t xml:space="preserve">, </w:t>
      </w:r>
      <w:r>
        <w:rPr>
          <w:rFonts w:ascii="David" w:hAnsi="David" w:cs="David"/>
          <w:sz w:val="24"/>
          <w:sz w:val="24"/>
          <w:szCs w:val="24"/>
          <w:rtl w:val="true"/>
        </w:rPr>
        <w:t>מסרה שהייתה תחת השפעת אלכוהול עובר לביצוע העבירה והכירה בחשיבות קבלת טיפול ייעודי</w:t>
      </w:r>
      <w:r>
        <w:rPr>
          <w:rFonts w:cs="David" w:ascii="David" w:hAnsi="David"/>
          <w:sz w:val="24"/>
          <w:szCs w:val="24"/>
          <w:rtl w:val="true"/>
        </w:rPr>
        <w:t xml:space="preserve">.   </w:t>
      </w:r>
    </w:p>
    <w:p>
      <w:pPr>
        <w:pStyle w:val="Ruller41"/>
        <w:ind w:end="0"/>
        <w:jc w:val="both"/>
        <w:rPr>
          <w:rFonts w:ascii="David" w:hAnsi="David" w:cs="David"/>
          <w:sz w:val="24"/>
          <w:szCs w:val="24"/>
        </w:rPr>
      </w:pPr>
      <w:r>
        <w:rPr>
          <w:rFonts w:ascii="David" w:hAnsi="David" w:cs="David"/>
          <w:sz w:val="24"/>
          <w:sz w:val="24"/>
          <w:szCs w:val="24"/>
          <w:rtl w:val="true"/>
        </w:rPr>
        <w:t>בהמלצת שרות המבחן</w:t>
      </w:r>
      <w:r>
        <w:rPr>
          <w:rFonts w:cs="David" w:ascii="David" w:hAnsi="David"/>
          <w:sz w:val="24"/>
          <w:szCs w:val="24"/>
          <w:rtl w:val="true"/>
        </w:rPr>
        <w:t xml:space="preserve">, </w:t>
      </w:r>
      <w:r>
        <w:rPr>
          <w:rFonts w:ascii="David" w:hAnsi="David" w:cs="David"/>
          <w:sz w:val="24"/>
          <w:sz w:val="24"/>
          <w:szCs w:val="24"/>
          <w:rtl w:val="true"/>
        </w:rPr>
        <w:t xml:space="preserve">שולבה הנאשמת בחודש יולי </w:t>
      </w:r>
      <w:r>
        <w:rPr>
          <w:rFonts w:cs="David" w:ascii="David" w:hAnsi="David"/>
          <w:sz w:val="24"/>
          <w:szCs w:val="24"/>
        </w:rPr>
        <w:t>2018</w:t>
      </w:r>
      <w:r>
        <w:rPr>
          <w:rFonts w:cs="David" w:ascii="David" w:hAnsi="David"/>
          <w:sz w:val="24"/>
          <w:szCs w:val="24"/>
          <w:rtl w:val="true"/>
        </w:rPr>
        <w:t xml:space="preserve"> </w:t>
      </w:r>
      <w:r>
        <w:rPr>
          <w:rFonts w:ascii="David" w:hAnsi="David" w:cs="David"/>
          <w:sz w:val="24"/>
          <w:sz w:val="24"/>
          <w:szCs w:val="24"/>
          <w:rtl w:val="true"/>
        </w:rPr>
        <w:t xml:space="preserve">בקהילה טיפולית לטיפול גמילה </w:t>
      </w:r>
      <w:r>
        <w:rPr>
          <w:rFonts w:cs="David" w:ascii="David" w:hAnsi="David"/>
          <w:sz w:val="24"/>
          <w:szCs w:val="24"/>
          <w:rtl w:val="true"/>
        </w:rPr>
        <w:t>"</w:t>
      </w:r>
      <w:r>
        <w:rPr>
          <w:rFonts w:ascii="David" w:hAnsi="David" w:cs="David"/>
          <w:sz w:val="24"/>
          <w:sz w:val="24"/>
          <w:szCs w:val="24"/>
          <w:rtl w:val="true"/>
        </w:rPr>
        <w:t>דרך אריאלה</w:t>
      </w:r>
      <w:r>
        <w:rPr>
          <w:rFonts w:cs="David" w:ascii="David" w:hAnsi="David"/>
          <w:sz w:val="24"/>
          <w:szCs w:val="24"/>
          <w:rtl w:val="true"/>
        </w:rPr>
        <w:t xml:space="preserve">". </w:t>
      </w:r>
    </w:p>
    <w:p>
      <w:pPr>
        <w:pStyle w:val="Ruller41"/>
        <w:ind w:end="0"/>
        <w:jc w:val="both"/>
        <w:rPr>
          <w:rFonts w:ascii="David" w:hAnsi="David" w:cs="David"/>
          <w:sz w:val="24"/>
          <w:szCs w:val="24"/>
        </w:rPr>
      </w:pPr>
      <w:r>
        <w:rPr>
          <w:rFonts w:ascii="David" w:hAnsi="David" w:cs="David"/>
          <w:sz w:val="24"/>
          <w:sz w:val="24"/>
          <w:szCs w:val="24"/>
          <w:rtl w:val="true"/>
        </w:rPr>
        <w:t>במהלך חצי שנה של טיפול עלה קושי משמעותי של הנאשמת ביצירת קשרים</w:t>
      </w:r>
      <w:r>
        <w:rPr>
          <w:rFonts w:cs="David" w:ascii="David" w:hAnsi="David"/>
          <w:sz w:val="24"/>
          <w:szCs w:val="24"/>
          <w:rtl w:val="true"/>
        </w:rPr>
        <w:t xml:space="preserve">, </w:t>
      </w:r>
      <w:r>
        <w:rPr>
          <w:rFonts w:ascii="David" w:hAnsi="David" w:cs="David"/>
          <w:sz w:val="24"/>
          <w:sz w:val="24"/>
          <w:szCs w:val="24"/>
          <w:rtl w:val="true"/>
        </w:rPr>
        <w:t>לצד מצוקה רגשית ורמת חרדה גבוהה</w:t>
      </w:r>
      <w:r>
        <w:rPr>
          <w:rFonts w:cs="David" w:ascii="David" w:hAnsi="David"/>
          <w:sz w:val="24"/>
          <w:szCs w:val="24"/>
          <w:rtl w:val="true"/>
        </w:rPr>
        <w:t xml:space="preserve">, </w:t>
      </w:r>
      <w:r>
        <w:rPr>
          <w:rFonts w:ascii="David" w:hAnsi="David" w:cs="David"/>
          <w:sz w:val="24"/>
          <w:sz w:val="24"/>
          <w:szCs w:val="24"/>
          <w:rtl w:val="true"/>
        </w:rPr>
        <w:t>צפו לראשונה תכנים טראומטיים ופוגעניים מעברה</w:t>
      </w:r>
      <w:r>
        <w:rPr>
          <w:rFonts w:cs="David" w:ascii="David" w:hAnsi="David"/>
          <w:sz w:val="24"/>
          <w:szCs w:val="24"/>
          <w:rtl w:val="true"/>
        </w:rPr>
        <w:t xml:space="preserve">, </w:t>
      </w:r>
      <w:r>
        <w:rPr>
          <w:rFonts w:ascii="David" w:hAnsi="David" w:cs="David"/>
          <w:sz w:val="24"/>
          <w:sz w:val="24"/>
          <w:szCs w:val="24"/>
          <w:rtl w:val="true"/>
        </w:rPr>
        <w:t>כשההתרשמות הייתה שהיא סובלת מחוויה פוסט טראומטית מתמשכת</w:t>
      </w:r>
      <w:r>
        <w:rPr>
          <w:rFonts w:cs="David" w:ascii="David" w:hAnsi="David"/>
          <w:sz w:val="24"/>
          <w:szCs w:val="24"/>
          <w:rtl w:val="true"/>
        </w:rPr>
        <w:t xml:space="preserve">, </w:t>
      </w:r>
      <w:r>
        <w:rPr>
          <w:rFonts w:ascii="David" w:hAnsi="David" w:cs="David"/>
          <w:sz w:val="24"/>
          <w:sz w:val="24"/>
          <w:szCs w:val="24"/>
          <w:rtl w:val="true"/>
        </w:rPr>
        <w:t>הצפה רגשית וערעור האיזון הפנימי</w:t>
      </w:r>
      <w:r>
        <w:rPr>
          <w:rFonts w:cs="David" w:ascii="David" w:hAnsi="David"/>
          <w:sz w:val="24"/>
          <w:szCs w:val="24"/>
          <w:rtl w:val="true"/>
        </w:rPr>
        <w:t xml:space="preserve">. </w:t>
      </w:r>
    </w:p>
    <w:p>
      <w:pPr>
        <w:pStyle w:val="Ruller41"/>
        <w:ind w:end="0"/>
        <w:jc w:val="both"/>
        <w:rPr>
          <w:rFonts w:ascii="David" w:hAnsi="David" w:cs="David"/>
          <w:sz w:val="24"/>
          <w:szCs w:val="24"/>
        </w:rPr>
      </w:pPr>
      <w:r>
        <w:rPr>
          <w:rFonts w:ascii="David" w:hAnsi="David" w:cs="David"/>
          <w:sz w:val="24"/>
          <w:sz w:val="24"/>
          <w:szCs w:val="24"/>
          <w:rtl w:val="true"/>
        </w:rPr>
        <w:t xml:space="preserve">בתאריך </w:t>
      </w:r>
      <w:r>
        <w:rPr>
          <w:rFonts w:cs="David" w:ascii="David" w:hAnsi="David"/>
          <w:sz w:val="24"/>
          <w:szCs w:val="24"/>
        </w:rPr>
        <w:t>14.1.19</w:t>
      </w:r>
      <w:r>
        <w:rPr>
          <w:rFonts w:cs="David" w:ascii="David" w:hAnsi="David"/>
          <w:sz w:val="24"/>
          <w:szCs w:val="24"/>
          <w:rtl w:val="true"/>
        </w:rPr>
        <w:t xml:space="preserve"> </w:t>
      </w:r>
      <w:r>
        <w:rPr>
          <w:rFonts w:ascii="David" w:hAnsi="David" w:cs="David"/>
          <w:sz w:val="24"/>
          <w:sz w:val="24"/>
          <w:szCs w:val="24"/>
          <w:rtl w:val="true"/>
        </w:rPr>
        <w:t>הוחלט על הפסקת הטיפול בקהילה על רקע גניבת סיגריות מחדר צוות אף שעד אותה עת שמרה על תנאי המקום ועמדה בכללים</w:t>
      </w:r>
      <w:r>
        <w:rPr>
          <w:rFonts w:cs="David" w:ascii="David" w:hAnsi="David"/>
          <w:sz w:val="24"/>
          <w:szCs w:val="24"/>
          <w:rtl w:val="true"/>
        </w:rPr>
        <w:t>.</w:t>
      </w:r>
    </w:p>
    <w:p>
      <w:pPr>
        <w:pStyle w:val="Normal"/>
        <w:spacing w:lineRule="auto" w:line="360"/>
        <w:ind w:end="0"/>
        <w:jc w:val="both"/>
        <w:rPr/>
      </w:pPr>
      <w:r>
        <w:rPr>
          <w:rtl w:val="true"/>
        </w:rPr>
        <w:t>עם זאת</w:t>
      </w:r>
      <w:r>
        <w:rPr>
          <w:rtl w:val="true"/>
        </w:rPr>
        <w:t xml:space="preserve">, </w:t>
      </w:r>
      <w:r>
        <w:rPr>
          <w:rtl w:val="true"/>
        </w:rPr>
        <w:t>נוכח המוטיבציה של הנאשמת להשתלב בטיפול מחוץ לקהילה הסגורה</w:t>
      </w:r>
      <w:r>
        <w:rPr>
          <w:rtl w:val="true"/>
        </w:rPr>
        <w:t xml:space="preserve">, </w:t>
      </w:r>
      <w:r>
        <w:rPr>
          <w:rtl w:val="true"/>
        </w:rPr>
        <w:t xml:space="preserve">הומלץ על דחיית הטיעונים לעונש לצורך שילוב הנאשמת בטיפול במסגרת מרכז יום </w:t>
      </w:r>
      <w:r>
        <w:rPr>
          <w:rtl w:val="true"/>
        </w:rPr>
        <w:t>"</w:t>
      </w:r>
      <w:r>
        <w:rPr>
          <w:rtl w:val="true"/>
        </w:rPr>
        <w:t>בית חוסן</w:t>
      </w:r>
      <w:r>
        <w:rPr>
          <w:rtl w:val="true"/>
        </w:rPr>
        <w:t>".</w:t>
      </w:r>
    </w:p>
    <w:p>
      <w:pPr>
        <w:pStyle w:val="Normal"/>
        <w:spacing w:lineRule="auto" w:line="360"/>
        <w:ind w:end="0"/>
        <w:jc w:val="both"/>
        <w:rPr/>
      </w:pPr>
      <w:r>
        <w:rPr>
          <w:u w:val="single"/>
          <w:rtl w:val="true"/>
        </w:rPr>
        <w:t>מן התסקיר השני</w:t>
      </w:r>
      <w:r>
        <w:rPr>
          <w:u w:val="single"/>
          <w:rtl w:val="true"/>
        </w:rPr>
        <w:t xml:space="preserve">, </w:t>
      </w:r>
      <w:r>
        <w:rPr>
          <w:u w:val="single"/>
          <w:rtl w:val="true"/>
        </w:rPr>
        <w:t xml:space="preserve">מתאריך </w:t>
      </w:r>
      <w:r>
        <w:rPr>
          <w:u w:val="single"/>
        </w:rPr>
        <w:t>27.5.19</w:t>
      </w:r>
      <w:r>
        <w:rPr>
          <w:u w:val="single"/>
          <w:rtl w:val="true"/>
        </w:rPr>
        <w:t>,</w:t>
      </w:r>
      <w:r>
        <w:rPr>
          <w:rtl w:val="true"/>
        </w:rPr>
        <w:t xml:space="preserve"> </w:t>
      </w:r>
      <w:r>
        <w:rPr>
          <w:rtl w:val="true"/>
        </w:rPr>
        <w:t xml:space="preserve">ניתן ללמוד כי הנאשמת שולבה במרץ </w:t>
      </w:r>
      <w:r>
        <w:rPr/>
        <w:t>2019</w:t>
      </w:r>
      <w:r>
        <w:rPr>
          <w:rtl w:val="true"/>
        </w:rPr>
        <w:t xml:space="preserve"> </w:t>
      </w:r>
      <w:r>
        <w:rPr>
          <w:rtl w:val="true"/>
        </w:rPr>
        <w:t xml:space="preserve">במרכז יום לטיפול </w:t>
      </w:r>
      <w:r>
        <w:rPr>
          <w:rtl w:val="true"/>
        </w:rPr>
        <w:t>"</w:t>
      </w:r>
      <w:r>
        <w:rPr>
          <w:rtl w:val="true"/>
        </w:rPr>
        <w:t>בית חוסן</w:t>
      </w:r>
      <w:r>
        <w:rPr>
          <w:rtl w:val="true"/>
        </w:rPr>
        <w:t xml:space="preserve">". </w:t>
      </w:r>
      <w:r>
        <w:rPr>
          <w:rtl w:val="true"/>
        </w:rPr>
        <w:t>על אף קושי לשתף פעולה ולתת אמון במסגרת</w:t>
      </w:r>
      <w:r>
        <w:rPr>
          <w:rtl w:val="true"/>
        </w:rPr>
        <w:t xml:space="preserve">, </w:t>
      </w:r>
      <w:r>
        <w:rPr>
          <w:rtl w:val="true"/>
        </w:rPr>
        <w:t>נראה היה כי חל אצל הנאשמת שינוי ראשוני והיא עומדת בכללי המסגרת</w:t>
      </w:r>
      <w:r>
        <w:rPr>
          <w:rtl w:val="true"/>
        </w:rPr>
        <w:t xml:space="preserve">. </w:t>
      </w:r>
      <w:r>
        <w:rPr>
          <w:rtl w:val="true"/>
        </w:rPr>
        <w:t>כמו כן צוין שהנאשמת שתפה יותר מעולמה הפנימי והביעה נכונות להתמודד עם מגוון קשייה ולהתמיד בטיפול</w:t>
      </w:r>
      <w:r>
        <w:rPr>
          <w:rtl w:val="true"/>
        </w:rPr>
        <w:t xml:space="preserve">, </w:t>
      </w:r>
      <w:r>
        <w:rPr>
          <w:rtl w:val="true"/>
        </w:rPr>
        <w:t>לרבות בפן הפסיכיאטרי</w:t>
      </w:r>
      <w:r>
        <w:rPr>
          <w:rtl w:val="true"/>
        </w:rPr>
        <w:t xml:space="preserve">.  </w:t>
      </w:r>
    </w:p>
    <w:p>
      <w:pPr>
        <w:pStyle w:val="Normal"/>
        <w:spacing w:lineRule="auto" w:line="360"/>
        <w:ind w:end="0"/>
        <w:jc w:val="both"/>
        <w:rPr/>
      </w:pPr>
      <w:r>
        <w:rPr>
          <w:u w:val="single"/>
          <w:rtl w:val="true"/>
        </w:rPr>
        <w:t>מן התסקיר השלישי</w:t>
      </w:r>
      <w:r>
        <w:rPr>
          <w:u w:val="single"/>
          <w:rtl w:val="true"/>
        </w:rPr>
        <w:t xml:space="preserve">, </w:t>
      </w:r>
      <w:r>
        <w:rPr>
          <w:u w:val="single"/>
          <w:rtl w:val="true"/>
        </w:rPr>
        <w:t xml:space="preserve">מתאריך </w:t>
      </w:r>
      <w:r>
        <w:rPr>
          <w:u w:val="single"/>
        </w:rPr>
        <w:t>10.9.19</w:t>
      </w:r>
      <w:r>
        <w:rPr>
          <w:u w:val="single"/>
          <w:rtl w:val="true"/>
        </w:rPr>
        <w:t>,</w:t>
      </w:r>
      <w:r>
        <w:rPr>
          <w:rtl w:val="true"/>
        </w:rPr>
        <w:t xml:space="preserve"> </w:t>
      </w:r>
      <w:r>
        <w:rPr>
          <w:rtl w:val="true"/>
        </w:rPr>
        <w:t>עולה כי הנאשמת מגלה אחריות ונכונות לטיפול</w:t>
      </w:r>
      <w:r>
        <w:rPr>
          <w:rtl w:val="true"/>
        </w:rPr>
        <w:t xml:space="preserve">, </w:t>
      </w:r>
      <w:r>
        <w:rPr>
          <w:rtl w:val="true"/>
        </w:rPr>
        <w:t>מגיעה בקביעות ובזמן</w:t>
      </w:r>
      <w:r>
        <w:rPr>
          <w:rtl w:val="true"/>
        </w:rPr>
        <w:t xml:space="preserve">, </w:t>
      </w:r>
      <w:r>
        <w:rPr>
          <w:rtl w:val="true"/>
        </w:rPr>
        <w:t>משתפת מעולמה הפנימי</w:t>
      </w:r>
      <w:r>
        <w:rPr>
          <w:rtl w:val="true"/>
        </w:rPr>
        <w:t xml:space="preserve">, </w:t>
      </w:r>
      <w:r>
        <w:rPr>
          <w:rtl w:val="true"/>
        </w:rPr>
        <w:t>נעזרת בצוות המטפל לצורך תמיכה והכוונה ומוסרת בדיקות שתן נקיות</w:t>
      </w:r>
      <w:r>
        <w:rPr>
          <w:rtl w:val="true"/>
        </w:rPr>
        <w:t xml:space="preserve">. </w:t>
      </w:r>
      <w:r>
        <w:rPr>
          <w:rtl w:val="true"/>
        </w:rPr>
        <w:t>הנאשמת מביעה רצון אוטנטי לשינוי ולשיקום חייה ומקבלת אחריות מלאה לעבירה</w:t>
      </w:r>
      <w:r>
        <w:rPr>
          <w:rtl w:val="true"/>
        </w:rPr>
        <w:t xml:space="preserve">, </w:t>
      </w:r>
      <w:r>
        <w:rPr>
          <w:rtl w:val="true"/>
        </w:rPr>
        <w:t>שבוצעה בעת מצוקה</w:t>
      </w:r>
      <w:r>
        <w:rPr>
          <w:rtl w:val="true"/>
        </w:rPr>
        <w:t xml:space="preserve">, </w:t>
      </w:r>
      <w:r>
        <w:rPr>
          <w:rtl w:val="true"/>
        </w:rPr>
        <w:t>ככל הנראה</w:t>
      </w:r>
      <w:r>
        <w:rPr>
          <w:rtl w:val="true"/>
        </w:rPr>
        <w:t xml:space="preserve">, </w:t>
      </w:r>
      <w:r>
        <w:rPr>
          <w:rtl w:val="true"/>
        </w:rPr>
        <w:t>כדרך לקריאה לעזרה</w:t>
      </w:r>
      <w:r>
        <w:rPr>
          <w:rtl w:val="true"/>
        </w:rPr>
        <w:t xml:space="preserve">.  </w:t>
      </w:r>
      <w:r>
        <w:rPr>
          <w:rtl w:val="true"/>
        </w:rPr>
        <w:t>חל שיפור בקשר של הנאשמת עם הוריה והיא מתמידה במעקב הפסיכיאטרי</w:t>
      </w:r>
      <w:r>
        <w:rPr>
          <w:rtl w:val="true"/>
        </w:rPr>
        <w:t xml:space="preserve">. </w:t>
      </w:r>
    </w:p>
    <w:p>
      <w:pPr>
        <w:pStyle w:val="Normal"/>
        <w:spacing w:lineRule="auto" w:line="360"/>
        <w:ind w:end="0"/>
        <w:jc w:val="both"/>
        <w:rPr/>
      </w:pPr>
      <w:r>
        <w:rPr>
          <w:rtl w:val="true"/>
        </w:rPr>
        <w:t>דיווח של הפסיכיאטרית המטפלת מצביע על כך שהנאשמת סובלת מהפרעת אישיות ועלה צורך בהמשך טיפול תרופתי</w:t>
      </w:r>
      <w:r>
        <w:rPr>
          <w:rtl w:val="true"/>
        </w:rPr>
        <w:t>.</w:t>
      </w:r>
    </w:p>
    <w:p>
      <w:pPr>
        <w:pStyle w:val="Normal"/>
        <w:spacing w:lineRule="auto" w:line="360"/>
        <w:ind w:end="0"/>
        <w:jc w:val="both"/>
        <w:rPr/>
      </w:pPr>
      <w:r>
        <w:rPr>
          <w:u w:val="single"/>
          <w:rtl w:val="true"/>
        </w:rPr>
        <w:t xml:space="preserve">מן התסקיר האחרון מיום </w:t>
      </w:r>
      <w:r>
        <w:rPr>
          <w:u w:val="single"/>
        </w:rPr>
        <w:t>8.12.19</w:t>
      </w:r>
      <w:r>
        <w:rPr>
          <w:rtl w:val="true"/>
        </w:rPr>
        <w:t xml:space="preserve">, </w:t>
      </w:r>
      <w:r>
        <w:rPr>
          <w:rtl w:val="true"/>
        </w:rPr>
        <w:t>עולה כי הנאשמת מתמידה בהגעתה ל</w:t>
      </w:r>
      <w:r>
        <w:rPr>
          <w:rtl w:val="true"/>
        </w:rPr>
        <w:t>"</w:t>
      </w:r>
      <w:r>
        <w:rPr>
          <w:rtl w:val="true"/>
        </w:rPr>
        <w:t>בית חוסן</w:t>
      </w:r>
      <w:r>
        <w:rPr>
          <w:rtl w:val="true"/>
        </w:rPr>
        <w:t xml:space="preserve">", </w:t>
      </w:r>
      <w:r>
        <w:rPr>
          <w:rtl w:val="true"/>
        </w:rPr>
        <w:t>החלה טיפול פרטני פעמיים בשבוע</w:t>
      </w:r>
      <w:r>
        <w:rPr>
          <w:rtl w:val="true"/>
        </w:rPr>
        <w:t xml:space="preserve">, </w:t>
      </w:r>
      <w:r>
        <w:rPr>
          <w:rtl w:val="true"/>
        </w:rPr>
        <w:t>היא משתפת פעולה ונמנעת משימוש באלכוהול ובתרופות ללא מרשם</w:t>
      </w:r>
      <w:r>
        <w:rPr>
          <w:rtl w:val="true"/>
        </w:rPr>
        <w:t xml:space="preserve">, </w:t>
      </w:r>
      <w:r>
        <w:rPr>
          <w:rtl w:val="true"/>
        </w:rPr>
        <w:t>מסרה בדיקות שתן נקיות</w:t>
      </w:r>
      <w:r>
        <w:rPr>
          <w:rtl w:val="true"/>
        </w:rPr>
        <w:t xml:space="preserve">. </w:t>
      </w:r>
      <w:r>
        <w:rPr>
          <w:rtl w:val="true"/>
        </w:rPr>
        <w:t>להתרשמות שרות המבחן</w:t>
      </w:r>
      <w:r>
        <w:rPr>
          <w:rtl w:val="true"/>
        </w:rPr>
        <w:t xml:space="preserve">, </w:t>
      </w:r>
      <w:r>
        <w:rPr>
          <w:rtl w:val="true"/>
        </w:rPr>
        <w:t>הנאשמת עורכת מאמצים משמעותיים לשיקום חייה וחזרה והביעה נכונות להמשיך בטיפול</w:t>
      </w:r>
      <w:r>
        <w:rPr>
          <w:rtl w:val="true"/>
        </w:rPr>
        <w:t xml:space="preserve">, </w:t>
      </w:r>
      <w:r>
        <w:rPr>
          <w:rtl w:val="true"/>
        </w:rPr>
        <w:t>לא נפתחו נגדה תיקים חדשים ויש מקום לראות בה כמי שעברה הליך שיקומי</w:t>
      </w:r>
      <w:r>
        <w:rPr>
          <w:rtl w:val="true"/>
        </w:rPr>
        <w:t xml:space="preserve">. </w:t>
      </w:r>
      <w:r>
        <w:rPr>
          <w:rtl w:val="true"/>
        </w:rPr>
        <w:t>מומלץ להעמידה בצו מבחן למשך שנה וחצי</w:t>
      </w:r>
      <w:r>
        <w:rPr>
          <w:rtl w:val="true"/>
        </w:rPr>
        <w:t xml:space="preserve">, </w:t>
      </w:r>
      <w:r>
        <w:rPr>
          <w:rtl w:val="true"/>
        </w:rPr>
        <w:t>כשחלק מתנאיו יהיו המשך הטיפול ב</w:t>
      </w:r>
      <w:r>
        <w:rPr>
          <w:rtl w:val="true"/>
        </w:rPr>
        <w:t>"</w:t>
      </w:r>
      <w:r>
        <w:rPr>
          <w:rtl w:val="true"/>
        </w:rPr>
        <w:t>בית חוסן</w:t>
      </w:r>
      <w:r>
        <w:rPr>
          <w:rtl w:val="true"/>
        </w:rPr>
        <w:t xml:space="preserve">" </w:t>
      </w:r>
      <w:r>
        <w:rPr>
          <w:rtl w:val="true"/>
        </w:rPr>
        <w:t>ומעקב פסיכיאטרי</w:t>
      </w:r>
      <w:r>
        <w:rPr>
          <w:rtl w:val="true"/>
        </w:rPr>
        <w:t xml:space="preserve">, </w:t>
      </w:r>
      <w:r>
        <w:rPr>
          <w:rtl w:val="true"/>
        </w:rPr>
        <w:t>לצד מאסר מותנה והתחייבות כספית להימנע מעבירה</w:t>
      </w:r>
      <w:r>
        <w:rPr>
          <w:rtl w:val="true"/>
        </w:rPr>
        <w:t>.</w:t>
      </w:r>
    </w:p>
    <w:p>
      <w:pPr>
        <w:pStyle w:val="Normal"/>
        <w:spacing w:lineRule="auto" w:line="360"/>
        <w:ind w:end="0"/>
        <w:jc w:val="both"/>
        <w:rPr/>
      </w:pPr>
      <w:r>
        <w:rPr>
          <w:rtl w:val="true"/>
        </w:rPr>
        <w:t>להערכת שרות המבחן</w:t>
      </w:r>
      <w:r>
        <w:rPr>
          <w:rtl w:val="true"/>
        </w:rPr>
        <w:t xml:space="preserve">, </w:t>
      </w:r>
      <w:r>
        <w:rPr>
          <w:rtl w:val="true"/>
        </w:rPr>
        <w:t>הטלת ענישה קונקרטית בדמות עבודות שרות או של</w:t>
      </w:r>
      <w:r>
        <w:rPr>
          <w:rtl w:val="true"/>
        </w:rPr>
        <w:t>"</w:t>
      </w:r>
      <w:r>
        <w:rPr>
          <w:rtl w:val="true"/>
        </w:rPr>
        <w:t>צ עלולה להביא לפגיעה בהליך השיקומי המשמעותי בו החלה ולנסיגה במצבה הנפשי</w:t>
      </w:r>
      <w:r>
        <w:rPr>
          <w:rtl w:val="true"/>
        </w:rPr>
        <w:t xml:space="preserve">.   </w:t>
      </w:r>
    </w:p>
    <w:p>
      <w:pPr>
        <w:pStyle w:val="Normal"/>
        <w:spacing w:lineRule="auto" w:line="360"/>
        <w:ind w:end="0"/>
        <w:jc w:val="both"/>
        <w:rPr>
          <w:b/>
          <w:bCs/>
          <w:u w:val="single"/>
        </w:rPr>
      </w:pPr>
      <w:r>
        <w:rPr>
          <w:b/>
          <w:b/>
          <w:bCs/>
          <w:u w:val="single"/>
          <w:rtl w:val="true"/>
        </w:rPr>
        <w:t>תמצית טיעוני הצדדים</w:t>
      </w:r>
      <w:r>
        <w:rPr>
          <w:b/>
          <w:bCs/>
          <w:u w:val="single"/>
          <w:rtl w:val="true"/>
        </w:rPr>
        <w:t>-</w:t>
      </w:r>
    </w:p>
    <w:p>
      <w:pPr>
        <w:pStyle w:val="Normal"/>
        <w:spacing w:lineRule="auto" w:line="360"/>
        <w:ind w:end="0"/>
        <w:jc w:val="both"/>
        <w:rPr/>
      </w:pPr>
      <w:r>
        <w:rPr/>
        <w:t>4</w:t>
      </w:r>
      <w:r>
        <w:rPr>
          <w:rtl w:val="true"/>
        </w:rPr>
        <w:t xml:space="preserve">. </w:t>
      </w:r>
      <w:r>
        <w:rPr>
          <w:rtl w:val="true"/>
        </w:rPr>
        <w:t>ב</w:t>
      </w:r>
      <w:r>
        <w:rPr>
          <w:rtl w:val="true"/>
        </w:rPr>
        <w:t>"</w:t>
      </w:r>
      <w:r>
        <w:rPr>
          <w:rtl w:val="true"/>
        </w:rPr>
        <w:t>כ המאשימה עמד בטיעוניו על הערכים המוגנים בעבירה של החזקת נשק וגרס כי מתחם העונש ההולם נע בין שנה לשלוש שנות מאסר בפועל</w:t>
      </w:r>
      <w:r>
        <w:rPr>
          <w:rtl w:val="true"/>
        </w:rPr>
        <w:t>.</w:t>
      </w:r>
    </w:p>
    <w:p>
      <w:pPr>
        <w:pStyle w:val="Normal"/>
        <w:spacing w:lineRule="auto" w:line="360"/>
        <w:ind w:end="0"/>
        <w:jc w:val="both"/>
        <w:rPr/>
      </w:pPr>
      <w:r>
        <w:rPr>
          <w:rtl w:val="true"/>
        </w:rPr>
        <w:t>לצד זאת</w:t>
      </w:r>
      <w:r>
        <w:rPr>
          <w:rtl w:val="true"/>
        </w:rPr>
        <w:t xml:space="preserve">, </w:t>
      </w:r>
      <w:r>
        <w:rPr>
          <w:rtl w:val="true"/>
        </w:rPr>
        <w:t>הבהיר התובע כי במקרה דנן עברה הנאשמת הליך יוצא דופן של שיקום</w:t>
      </w:r>
      <w:r>
        <w:rPr>
          <w:rtl w:val="true"/>
        </w:rPr>
        <w:t xml:space="preserve">, </w:t>
      </w:r>
      <w:r>
        <w:rPr>
          <w:rtl w:val="true"/>
        </w:rPr>
        <w:t>כעולה מן התסקירים שהוגשו בעניינה ומן השינוי שחל ביחסי הנאשמת עם הוריה</w:t>
      </w:r>
      <w:r>
        <w:rPr>
          <w:rtl w:val="true"/>
        </w:rPr>
        <w:t xml:space="preserve">, </w:t>
      </w:r>
      <w:r>
        <w:rPr>
          <w:rtl w:val="true"/>
        </w:rPr>
        <w:t>שהיו המתלוננים בתיק</w:t>
      </w:r>
      <w:r>
        <w:rPr>
          <w:rtl w:val="true"/>
        </w:rPr>
        <w:t xml:space="preserve">. </w:t>
      </w:r>
      <w:r>
        <w:rPr>
          <w:rtl w:val="true"/>
        </w:rPr>
        <w:t>לשיטת המאשימה</w:t>
      </w:r>
      <w:r>
        <w:rPr>
          <w:rtl w:val="true"/>
        </w:rPr>
        <w:t xml:space="preserve">, </w:t>
      </w:r>
      <w:r>
        <w:rPr>
          <w:rtl w:val="true"/>
        </w:rPr>
        <w:t>הליך השיקום שעברה הנאשמת מצדיק סטייה לקולה ממתחם העונש ההולם</w:t>
      </w:r>
      <w:r>
        <w:rPr>
          <w:rtl w:val="true"/>
        </w:rPr>
        <w:t xml:space="preserve">. </w:t>
      </w:r>
      <w:r>
        <w:rPr>
          <w:rtl w:val="true"/>
        </w:rPr>
        <w:t>בהמשך לזאת נטען</w:t>
      </w:r>
      <w:r>
        <w:rPr>
          <w:rtl w:val="true"/>
        </w:rPr>
        <w:t xml:space="preserve">, </w:t>
      </w:r>
      <w:r>
        <w:rPr>
          <w:rtl w:val="true"/>
        </w:rPr>
        <w:t xml:space="preserve">כי יש להטיל על הנאשמת עונש של </w:t>
      </w:r>
      <w:r>
        <w:rPr/>
        <w:t>6</w:t>
      </w:r>
      <w:r>
        <w:rPr>
          <w:rtl w:val="true"/>
        </w:rPr>
        <w:t xml:space="preserve"> </w:t>
      </w:r>
      <w:r>
        <w:rPr>
          <w:rtl w:val="true"/>
        </w:rPr>
        <w:t>חודשי מאסר שירוצו בדרך של עבודות שרות</w:t>
      </w:r>
      <w:r>
        <w:rPr>
          <w:rtl w:val="true"/>
        </w:rPr>
        <w:t xml:space="preserve">, </w:t>
      </w:r>
      <w:r>
        <w:rPr>
          <w:rtl w:val="true"/>
        </w:rPr>
        <w:t>לצד מאסר מותנה וצו מבחן של שנה וחצי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5</w:t>
      </w:r>
      <w:r>
        <w:rPr>
          <w:rtl w:val="true"/>
        </w:rPr>
        <w:t xml:space="preserve">. </w:t>
      </w:r>
      <w:r>
        <w:rPr>
          <w:rtl w:val="true"/>
        </w:rPr>
        <w:t>בא כוח הנאשמת ציין בטיעוניו כי נסיבות ביצוע העבירה הן מן הקלות</w:t>
      </w:r>
      <w:r>
        <w:rPr>
          <w:rtl w:val="true"/>
        </w:rPr>
        <w:t xml:space="preserve">, </w:t>
      </w:r>
      <w:r>
        <w:rPr>
          <w:rtl w:val="true"/>
        </w:rPr>
        <w:t>יחסית לסוג העבירה בה מדובר</w:t>
      </w:r>
      <w:r>
        <w:rPr>
          <w:rtl w:val="true"/>
        </w:rPr>
        <w:t xml:space="preserve">, </w:t>
      </w:r>
      <w:r>
        <w:rPr>
          <w:rtl w:val="true"/>
        </w:rPr>
        <w:t>הנאשמת נטלה אקדח מביתו של אדם מבוגר עמו הייתה בקשר אישי</w:t>
      </w:r>
      <w:r>
        <w:rPr>
          <w:rtl w:val="true"/>
        </w:rPr>
        <w:t xml:space="preserve">, </w:t>
      </w:r>
      <w:r>
        <w:rPr>
          <w:rtl w:val="true"/>
        </w:rPr>
        <w:t>בעת שהייתה תחת השפעת חומרים ממכרים</w:t>
      </w:r>
      <w:r>
        <w:rPr>
          <w:rtl w:val="true"/>
        </w:rPr>
        <w:t xml:space="preserve">, </w:t>
      </w:r>
      <w:r>
        <w:rPr>
          <w:rtl w:val="true"/>
        </w:rPr>
        <w:t>הגיעה לבית הוריה ושם הנשק ניטל ממנה ע</w:t>
      </w:r>
      <w:r>
        <w:rPr>
          <w:rtl w:val="true"/>
        </w:rPr>
        <w:t>"</w:t>
      </w:r>
      <w:r>
        <w:rPr>
          <w:rtl w:val="true"/>
        </w:rPr>
        <w:t>י אביה</w:t>
      </w:r>
      <w:r>
        <w:rPr>
          <w:rtl w:val="true"/>
        </w:rPr>
        <w:t xml:space="preserve">, </w:t>
      </w:r>
      <w:r>
        <w:rPr>
          <w:rtl w:val="true"/>
        </w:rPr>
        <w:t>שהזעיק את המשטרה</w:t>
      </w:r>
      <w:r>
        <w:rPr>
          <w:rtl w:val="true"/>
        </w:rPr>
        <w:t xml:space="preserve">. </w:t>
      </w:r>
      <w:r>
        <w:rPr>
          <w:rtl w:val="true"/>
        </w:rPr>
        <w:t>אין מדובר בהחזקת נשק למטרות ביצוע עבירה או על מנת להשתמש בו נגד מאן דהוא אלא עסקינן בסוג של קריאה לעזרה</w:t>
      </w:r>
      <w:r>
        <w:rPr>
          <w:rtl w:val="true"/>
        </w:rPr>
        <w:t xml:space="preserve">. </w:t>
      </w:r>
      <w:r>
        <w:rPr>
          <w:rtl w:val="true"/>
        </w:rPr>
        <w:t>בהמשך לזאת</w:t>
      </w:r>
      <w:r>
        <w:rPr>
          <w:rtl w:val="true"/>
        </w:rPr>
        <w:t xml:space="preserve">, </w:t>
      </w:r>
      <w:r>
        <w:rPr>
          <w:rtl w:val="true"/>
        </w:rPr>
        <w:t>גורסת ההגנה כי מתחם העונש שצוין בטיעוני המאשימה מופרז לחומרה</w:t>
      </w:r>
      <w:r>
        <w:rPr>
          <w:rtl w:val="true"/>
        </w:rPr>
        <w:t>.</w:t>
      </w:r>
    </w:p>
    <w:p>
      <w:pPr>
        <w:pStyle w:val="Normal"/>
        <w:spacing w:lineRule="auto" w:line="360"/>
        <w:ind w:end="0"/>
        <w:jc w:val="both"/>
        <w:rPr/>
      </w:pPr>
      <w:r>
        <w:rPr>
          <w:rtl w:val="true"/>
        </w:rPr>
        <w:t>הסנגור גרס כי הנאשמת עברה</w:t>
      </w:r>
      <w:r>
        <w:rPr>
          <w:rtl w:val="true"/>
        </w:rPr>
        <w:t xml:space="preserve">, </w:t>
      </w:r>
      <w:r>
        <w:rPr>
          <w:rtl w:val="true"/>
        </w:rPr>
        <w:t>תוך מאמצים לא פשוטים</w:t>
      </w:r>
      <w:r>
        <w:rPr>
          <w:rtl w:val="true"/>
        </w:rPr>
        <w:t xml:space="preserve">, </w:t>
      </w:r>
      <w:r>
        <w:rPr>
          <w:rtl w:val="true"/>
        </w:rPr>
        <w:t>הליך שיקומי חריג לטובה במשך תקופה ממושכת</w:t>
      </w:r>
      <w:r>
        <w:rPr>
          <w:rtl w:val="true"/>
        </w:rPr>
        <w:t xml:space="preserve">, </w:t>
      </w:r>
      <w:r>
        <w:rPr>
          <w:rtl w:val="true"/>
        </w:rPr>
        <w:t>אשר הוביל לשינוי דרמטי בנאשמת ובהתנהלותה</w:t>
      </w:r>
      <w:r>
        <w:rPr>
          <w:rtl w:val="true"/>
        </w:rPr>
        <w:t xml:space="preserve">. </w:t>
      </w:r>
      <w:r>
        <w:rPr>
          <w:rtl w:val="true"/>
        </w:rPr>
        <w:t>הנאשמת שולבה בהצלחה בטיפול בהתמכרויות</w:t>
      </w:r>
      <w:r>
        <w:rPr>
          <w:rtl w:val="true"/>
        </w:rPr>
        <w:t xml:space="preserve">, </w:t>
      </w:r>
      <w:r>
        <w:rPr>
          <w:rtl w:val="true"/>
        </w:rPr>
        <w:t>הקפידה על הטיפול הפסיכיאטרי ואף שפרה את הקשר שלה עם הוריה עד כי נדמה שהיא איננה אותה אישה שבצעה את העבירה מושא כתב האישום</w:t>
      </w:r>
      <w:r>
        <w:rPr>
          <w:rtl w:val="true"/>
        </w:rPr>
        <w:t xml:space="preserve">. </w:t>
      </w:r>
      <w:r>
        <w:rPr>
          <w:rtl w:val="true"/>
        </w:rPr>
        <w:t>עוד הזכיר הסנגור כי במהלך הטיפול הוברר כי הנאשמת סובלת מפוסט טראומה שלא טופלה עד כה וכי הייתה נתונה במעצר למעלה מחודשיים בגין תיק זה</w:t>
      </w:r>
      <w:r>
        <w:rPr>
          <w:rtl w:val="true"/>
        </w:rPr>
        <w:t xml:space="preserve">. </w:t>
      </w:r>
      <w:r>
        <w:rPr>
          <w:rtl w:val="true"/>
        </w:rPr>
        <w:t>לשיטת ההגנה</w:t>
      </w:r>
      <w:r>
        <w:rPr>
          <w:rtl w:val="true"/>
        </w:rPr>
        <w:t xml:space="preserve">, </w:t>
      </w:r>
      <w:r>
        <w:rPr>
          <w:rtl w:val="true"/>
        </w:rPr>
        <w:t>יש לאמץ את המלצות שרות המבחן ולהימנע מלהשית על הנאשמת עבודות שרות</w:t>
      </w:r>
      <w:r>
        <w:rPr>
          <w:rtl w:val="true"/>
        </w:rPr>
        <w:t xml:space="preserve">, </w:t>
      </w:r>
      <w:r>
        <w:rPr>
          <w:rtl w:val="true"/>
        </w:rPr>
        <w:t>שכן לנאשמת כוחות מצומצמים והטלת ענישה מעין זו עלולה להביא לרגרסיה במצבה ולפגיעה בהישגי ההליך השיקומי</w:t>
      </w:r>
      <w:r>
        <w:rPr>
          <w:rtl w:val="true"/>
        </w:rPr>
        <w:t xml:space="preserve">. </w:t>
      </w:r>
      <w:r>
        <w:rPr>
          <w:rtl w:val="true"/>
        </w:rPr>
        <w:t>הוסיף הסנגור וטען</w:t>
      </w:r>
      <w:r>
        <w:rPr>
          <w:rtl w:val="true"/>
        </w:rPr>
        <w:t xml:space="preserve">, </w:t>
      </w:r>
      <w:r>
        <w:rPr>
          <w:rtl w:val="true"/>
        </w:rPr>
        <w:t>כי הנאשמת תהיה מוכנה להשתת צו מבחן ארוך לתקופה של שנתיים</w:t>
      </w:r>
      <w:r>
        <w:rPr>
          <w:rtl w:val="true"/>
        </w:rPr>
        <w:t>.</w:t>
      </w:r>
    </w:p>
    <w:p>
      <w:pPr>
        <w:pStyle w:val="Normal"/>
        <w:spacing w:lineRule="auto" w:line="360"/>
        <w:ind w:end="0"/>
        <w:jc w:val="both"/>
        <w:rPr>
          <w:b/>
          <w:bCs/>
          <w:u w:val="single"/>
        </w:rPr>
      </w:pPr>
      <w:r>
        <w:rPr>
          <w:rtl w:val="true"/>
        </w:rPr>
        <w:t>בדברה האחרון מסרה הנאשמת כי היא עושה דרך טובה</w:t>
      </w:r>
      <w:r>
        <w:rPr>
          <w:rtl w:val="true"/>
        </w:rPr>
        <w:t xml:space="preserve">, </w:t>
      </w:r>
      <w:r>
        <w:rPr>
          <w:rtl w:val="true"/>
        </w:rPr>
        <w:t>היא מחויבת להליך הטיפולי וניתן לסמוך עליה</w:t>
      </w:r>
      <w:r>
        <w:rPr>
          <w:rtl w:val="true"/>
        </w:rPr>
        <w:t xml:space="preserve">.        </w:t>
      </w:r>
    </w:p>
    <w:p>
      <w:pPr>
        <w:pStyle w:val="Normal"/>
        <w:spacing w:lineRule="auto" w:line="360"/>
        <w:ind w:end="0"/>
        <w:jc w:val="both"/>
        <w:rPr/>
      </w:pPr>
      <w:r>
        <w:rPr>
          <w:b/>
          <w:b/>
          <w:bCs/>
          <w:u w:val="single"/>
          <w:rtl w:val="true"/>
        </w:rPr>
        <w:t>דיון וגזירת עונשה של הנאשמת</w:t>
      </w:r>
      <w:r>
        <w:rPr>
          <w:b/>
          <w:bCs/>
          <w:u w:val="single"/>
          <w:rtl w:val="true"/>
        </w:rPr>
        <w:t xml:space="preserve">- </w:t>
      </w:r>
    </w:p>
    <w:p>
      <w:pPr>
        <w:pStyle w:val="Normal"/>
        <w:spacing w:lineRule="auto" w:line="360"/>
        <w:ind w:end="0"/>
        <w:jc w:val="both"/>
        <w:rPr/>
      </w:pPr>
      <w:r>
        <w:rPr/>
        <w:t>4</w:t>
      </w:r>
      <w:r>
        <w:rPr>
          <w:rtl w:val="true"/>
        </w:rPr>
        <w:t xml:space="preserve">. </w:t>
      </w:r>
      <w:r>
        <w:rPr>
          <w:rtl w:val="true"/>
        </w:rPr>
        <w:t xml:space="preserve">בהתאם </w:t>
      </w:r>
      <w:hyperlink r:id="rId11">
        <w:r>
          <w:rPr>
            <w:rStyle w:val="Hyperlink"/>
            <w:color w:val="0000FF"/>
            <w:rtl w:val="true"/>
          </w:rPr>
          <w:t xml:space="preserve">לסעיף </w:t>
        </w:r>
        <w:r>
          <w:rPr>
            <w:rStyle w:val="Hyperlink"/>
            <w:color w:val="0000FF"/>
          </w:rPr>
          <w:t>40</w:t>
        </w:r>
        <w:r>
          <w:rPr>
            <w:rStyle w:val="Hyperlink"/>
            <w:color w:val="0000FF"/>
            <w:rtl w:val="true"/>
          </w:rPr>
          <w:t>ב</w:t>
        </w:r>
      </w:hyperlink>
      <w:r>
        <w:rPr>
          <w:rtl w:val="true"/>
        </w:rPr>
        <w:t xml:space="preserve"> לחוק</w:t>
      </w:r>
      <w:r>
        <w:rPr>
          <w:rtl w:val="true"/>
        </w:rPr>
        <w:t xml:space="preserve">, </w:t>
      </w:r>
      <w:r>
        <w:rPr>
          <w:rtl w:val="true"/>
        </w:rPr>
        <w:t>העיקרון המנחה בענישה הנו קיומו של יחס הולם בין חומרת מעשה העבירה בנסיבותיו ומידת אשמו של הנאשם ובין סוג ומידת העונש המוטל עליו</w:t>
      </w:r>
      <w:r>
        <w:rPr>
          <w:rtl w:val="true"/>
        </w:rPr>
        <w:t xml:space="preserve">. </w:t>
      </w:r>
      <w:r>
        <w:rPr>
          <w:rtl w:val="true"/>
        </w:rPr>
        <w:t>בקביעת מתחם העונש ההולם שומה על ביהמ</w:t>
      </w:r>
      <w:r>
        <w:rPr>
          <w:rtl w:val="true"/>
        </w:rPr>
        <w:t>"</w:t>
      </w:r>
      <w:r>
        <w:rPr>
          <w:rtl w:val="true"/>
        </w:rPr>
        <w:t>ש להתחשב בערך החברתי שנפגע מביצוע העבירות</w:t>
      </w:r>
      <w:r>
        <w:rPr>
          <w:rtl w:val="true"/>
        </w:rPr>
        <w:t xml:space="preserve">, </w:t>
      </w:r>
      <w:r>
        <w:rPr>
          <w:rtl w:val="true"/>
        </w:rPr>
        <w:t>במידת הפגיעה בו</w:t>
      </w:r>
      <w:r>
        <w:rPr>
          <w:rtl w:val="true"/>
        </w:rPr>
        <w:t xml:space="preserve">, </w:t>
      </w:r>
      <w:r>
        <w:rPr>
          <w:rtl w:val="true"/>
        </w:rPr>
        <w:t xml:space="preserve">במדיניות הענישה הנהוגה ובנסיבות הקשורות בביצוע העבירות כאמור </w:t>
      </w:r>
      <w:hyperlink r:id="rId12">
        <w:r>
          <w:rPr>
            <w:rStyle w:val="Hyperlink"/>
            <w:color w:val="0000FF"/>
            <w:rtl w:val="true"/>
          </w:rPr>
          <w:t xml:space="preserve">בסעיף </w:t>
        </w:r>
        <w:r>
          <w:rPr>
            <w:rStyle w:val="Hyperlink"/>
            <w:color w:val="0000FF"/>
          </w:rPr>
          <w:t>40</w:t>
        </w:r>
        <w:r>
          <w:rPr>
            <w:rStyle w:val="Hyperlink"/>
            <w:color w:val="0000FF"/>
            <w:rtl w:val="true"/>
          </w:rPr>
          <w:t>ט</w:t>
        </w:r>
      </w:hyperlink>
      <w:r>
        <w:rPr>
          <w:rtl w:val="true"/>
        </w:rPr>
        <w:t xml:space="preserve"> לחוק</w:t>
      </w:r>
      <w:r>
        <w:rPr>
          <w:rtl w:val="true"/>
        </w:rPr>
        <w:t xml:space="preserve">. </w:t>
      </w:r>
    </w:p>
    <w:p>
      <w:pPr>
        <w:pStyle w:val="Normal"/>
        <w:spacing w:lineRule="auto" w:line="360"/>
        <w:ind w:end="0"/>
        <w:jc w:val="both"/>
        <w:rPr/>
      </w:pPr>
      <w:r>
        <w:rPr>
          <w:rtl w:val="true"/>
        </w:rPr>
        <w:t>לצד זאת</w:t>
      </w:r>
      <w:r>
        <w:rPr>
          <w:rtl w:val="true"/>
        </w:rPr>
        <w:t xml:space="preserve">, </w:t>
      </w:r>
      <w:r>
        <w:rPr>
          <w:rtl w:val="true"/>
        </w:rPr>
        <w:t xml:space="preserve">קובע </w:t>
      </w:r>
      <w:hyperlink r:id="rId13">
        <w:r>
          <w:rPr>
            <w:rStyle w:val="Hyperlink"/>
            <w:color w:val="0000FF"/>
            <w:rtl w:val="true"/>
          </w:rPr>
          <w:t xml:space="preserve">סעיף </w:t>
        </w:r>
        <w:r>
          <w:rPr>
            <w:rStyle w:val="Hyperlink"/>
            <w:color w:val="0000FF"/>
          </w:rPr>
          <w:t>40</w:t>
        </w:r>
        <w:r>
          <w:rPr>
            <w:rStyle w:val="Hyperlink"/>
            <w:color w:val="0000FF"/>
            <w:rtl w:val="true"/>
          </w:rPr>
          <w:t>ד</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לחוק</w:t>
      </w:r>
      <w:r>
        <w:rPr>
          <w:rtl w:val="true"/>
        </w:rPr>
        <w:t xml:space="preserve">, </w:t>
      </w:r>
      <w:r>
        <w:rPr>
          <w:rtl w:val="true"/>
        </w:rPr>
        <w:t>כי אם לאחר קביעת מתחם העונש ההולם</w:t>
      </w:r>
      <w:r>
        <w:rPr>
          <w:rtl w:val="true"/>
        </w:rPr>
        <w:t xml:space="preserve">, </w:t>
      </w:r>
      <w:r>
        <w:rPr>
          <w:rtl w:val="true"/>
        </w:rPr>
        <w:t>מצא ביהמ</w:t>
      </w:r>
      <w:r>
        <w:rPr>
          <w:rtl w:val="true"/>
        </w:rPr>
        <w:t>"</w:t>
      </w:r>
      <w:r>
        <w:rPr>
          <w:rtl w:val="true"/>
        </w:rPr>
        <w:t>ש שהנאשם השתקם או כי יש סיכוי של ממש שישתקם</w:t>
      </w:r>
      <w:r>
        <w:rPr>
          <w:rtl w:val="true"/>
        </w:rPr>
        <w:t xml:space="preserve">, </w:t>
      </w:r>
      <w:r>
        <w:rPr>
          <w:rtl w:val="true"/>
        </w:rPr>
        <w:t>רשאי הוא לחרוג ממתחם העונש ההולם ולקבוע את עונשו של הנאשם לפי שיקולי שיקומו</w:t>
      </w:r>
      <w:r>
        <w:rPr>
          <w:rtl w:val="true"/>
        </w:rPr>
        <w:t>.</w:t>
      </w:r>
    </w:p>
    <w:p>
      <w:pPr>
        <w:pStyle w:val="Normal"/>
        <w:spacing w:lineRule="auto" w:line="360"/>
        <w:ind w:start="-7" w:end="0"/>
        <w:jc w:val="both"/>
        <w:rPr/>
      </w:pPr>
      <w:r>
        <w:rPr>
          <w:rtl w:val="true"/>
        </w:rPr>
      </w:r>
    </w:p>
    <w:p>
      <w:pPr>
        <w:pStyle w:val="Normal"/>
        <w:spacing w:lineRule="auto" w:line="360"/>
        <w:ind w:start="-7" w:end="0"/>
        <w:jc w:val="both"/>
        <w:rPr/>
      </w:pPr>
      <w:r>
        <w:rPr/>
        <w:t>5</w:t>
      </w:r>
      <w:r>
        <w:rPr>
          <w:rtl w:val="true"/>
        </w:rPr>
        <w:t xml:space="preserve">. </w:t>
      </w:r>
      <w:r>
        <w:rPr>
          <w:rtl w:val="true"/>
        </w:rPr>
        <w:t>זירת המחלוקת במקרה דנן הנה מצומצמת למדיי</w:t>
      </w:r>
      <w:r>
        <w:rPr>
          <w:rtl w:val="true"/>
        </w:rPr>
        <w:t xml:space="preserve">. </w:t>
      </w:r>
      <w:r>
        <w:rPr>
          <w:rtl w:val="true"/>
        </w:rPr>
        <w:t>כך</w:t>
      </w:r>
      <w:r>
        <w:rPr>
          <w:rtl w:val="true"/>
        </w:rPr>
        <w:t xml:space="preserve">, </w:t>
      </w:r>
      <w:r>
        <w:rPr>
          <w:rtl w:val="true"/>
        </w:rPr>
        <w:t>שני הצדדים מסכימים כי אף שמתחם העונש ההולם במקרה דנן כולל בחובו</w:t>
      </w:r>
      <w:r>
        <w:rPr>
          <w:rtl w:val="true"/>
        </w:rPr>
        <w:t xml:space="preserve">, </w:t>
      </w:r>
      <w:r>
        <w:rPr>
          <w:rtl w:val="true"/>
        </w:rPr>
        <w:t>ככלל</w:t>
      </w:r>
      <w:r>
        <w:rPr>
          <w:rtl w:val="true"/>
        </w:rPr>
        <w:t xml:space="preserve">, </w:t>
      </w:r>
      <w:r>
        <w:rPr>
          <w:rtl w:val="true"/>
        </w:rPr>
        <w:t>הטלת עונש של מאסר בפועל</w:t>
      </w:r>
      <w:r>
        <w:rPr>
          <w:rtl w:val="true"/>
        </w:rPr>
        <w:t xml:space="preserve">, </w:t>
      </w:r>
      <w:r>
        <w:rPr>
          <w:rtl w:val="true"/>
        </w:rPr>
        <w:t>הרי שנוכח הליך השיקום הייחודי שעברה הנאשמת</w:t>
      </w:r>
      <w:r>
        <w:rPr>
          <w:rtl w:val="true"/>
        </w:rPr>
        <w:t xml:space="preserve">, </w:t>
      </w:r>
      <w:r>
        <w:rPr>
          <w:rtl w:val="true"/>
        </w:rPr>
        <w:t>יש מקום לחרוג לקולה ממתחם זה משיקולי שיקום</w:t>
      </w:r>
      <w:r>
        <w:rPr>
          <w:rtl w:val="true"/>
        </w:rPr>
        <w:t xml:space="preserve">. </w:t>
      </w:r>
      <w:r>
        <w:rPr>
          <w:rtl w:val="true"/>
        </w:rPr>
        <w:t>לשיטת המאשימה</w:t>
      </w:r>
      <w:r>
        <w:rPr>
          <w:rtl w:val="true"/>
        </w:rPr>
        <w:t xml:space="preserve">, </w:t>
      </w:r>
      <w:r>
        <w:rPr>
          <w:rtl w:val="true"/>
        </w:rPr>
        <w:t>החריגה לקולה ממתחם העונש ההולם מצדיקה הסתפקות בהטלת עונש של עבודות שרות</w:t>
      </w:r>
      <w:r>
        <w:rPr>
          <w:rtl w:val="true"/>
        </w:rPr>
        <w:t xml:space="preserve">, </w:t>
      </w:r>
      <w:r>
        <w:rPr>
          <w:rtl w:val="true"/>
        </w:rPr>
        <w:t>בעוד שההגנה עותרת לחרוג מן המתחם עד כדי הימנעות מהטלת ענישה מוחשית</w:t>
      </w:r>
      <w:r>
        <w:rPr>
          <w:rtl w:val="true"/>
        </w:rPr>
        <w:t xml:space="preserve">, </w:t>
      </w:r>
      <w:r>
        <w:rPr>
          <w:rtl w:val="true"/>
        </w:rPr>
        <w:t>תוך אימוץ המלצות שרות המבחן בעניינה של הנאשמת</w:t>
      </w:r>
      <w:r>
        <w:rPr>
          <w:rtl w:val="true"/>
        </w:rPr>
        <w:t xml:space="preserve">. </w:t>
      </w:r>
    </w:p>
    <w:p>
      <w:pPr>
        <w:pStyle w:val="Normal"/>
        <w:spacing w:lineRule="auto" w:line="360"/>
        <w:ind w:start="-7" w:end="0"/>
        <w:jc w:val="both"/>
        <w:rPr/>
      </w:pPr>
      <w:r>
        <w:rPr>
          <w:rtl w:val="true"/>
        </w:rPr>
      </w:r>
    </w:p>
    <w:p>
      <w:pPr>
        <w:pStyle w:val="Normal"/>
        <w:spacing w:lineRule="auto" w:line="360"/>
        <w:ind w:start="-7" w:end="0"/>
        <w:jc w:val="both"/>
        <w:rPr/>
      </w:pPr>
      <w:r>
        <w:rPr/>
        <w:t>6</w:t>
      </w:r>
      <w:r>
        <w:rPr>
          <w:rtl w:val="true"/>
        </w:rPr>
        <w:t xml:space="preserve">. </w:t>
      </w:r>
      <w:r>
        <w:rPr>
          <w:rtl w:val="true"/>
        </w:rPr>
        <w:t>הערך החברתי המוגן בעבירה של החזקת נשק ותחמושת הנו הגנה על ביטחון הציבור ועל שלום הציבור מפני הפגיעה הנגרמת כתוצאה משימוש פוגעני</w:t>
      </w:r>
      <w:r>
        <w:rPr>
          <w:rtl w:val="true"/>
        </w:rPr>
        <w:t xml:space="preserve">, </w:t>
      </w:r>
      <w:r>
        <w:rPr>
          <w:rtl w:val="true"/>
        </w:rPr>
        <w:t>בלתי מורשה ובלתי מיומן בנשק</w:t>
      </w:r>
      <w:r>
        <w:rPr>
          <w:rtl w:val="true"/>
        </w:rPr>
        <w:t xml:space="preserve">. </w:t>
      </w:r>
      <w:r>
        <w:rPr>
          <w:rtl w:val="true"/>
        </w:rPr>
        <w:t>כפי שנקבע לא אחת בפסיקה</w:t>
      </w:r>
      <w:r>
        <w:rPr>
          <w:rtl w:val="true"/>
        </w:rPr>
        <w:t xml:space="preserve">, </w:t>
      </w:r>
      <w:r>
        <w:rPr>
          <w:rtl w:val="true"/>
        </w:rPr>
        <w:t>העבירה של החזקת נשק מקימה סיכון ממשי וחמור לציבור ויוצרת פוטנציאל להסלמה עבריינית</w:t>
      </w:r>
      <w:r>
        <w:rPr>
          <w:rtl w:val="true"/>
        </w:rPr>
        <w:t>.</w:t>
      </w:r>
    </w:p>
    <w:p>
      <w:pPr>
        <w:pStyle w:val="Normal"/>
        <w:spacing w:lineRule="auto" w:line="360"/>
        <w:ind w:start="-7" w:end="0"/>
        <w:jc w:val="both"/>
        <w:rPr/>
      </w:pPr>
      <w:r>
        <w:rPr>
          <w:rtl w:val="true"/>
        </w:rPr>
      </w:r>
    </w:p>
    <w:p>
      <w:pPr>
        <w:pStyle w:val="Normal"/>
        <w:spacing w:lineRule="auto" w:line="360"/>
        <w:ind w:start="-7" w:end="0"/>
        <w:jc w:val="both"/>
        <w:rPr/>
      </w:pPr>
      <w:r>
        <w:rPr/>
        <w:t>7</w:t>
      </w:r>
      <w:r>
        <w:rPr>
          <w:rtl w:val="true"/>
        </w:rPr>
        <w:t xml:space="preserve">. </w:t>
      </w:r>
      <w:r>
        <w:rPr>
          <w:rtl w:val="true"/>
        </w:rPr>
        <w:t>מעשיה של הנאשמת</w:t>
      </w:r>
      <w:r>
        <w:rPr>
          <w:rtl w:val="true"/>
        </w:rPr>
        <w:t xml:space="preserve">, </w:t>
      </w:r>
      <w:r>
        <w:rPr>
          <w:rtl w:val="true"/>
        </w:rPr>
        <w:t>מהווים פגיעה בערכים המוגנים ברם זו אינה מצויה ברף חומרה גבוה</w:t>
      </w:r>
      <w:r>
        <w:rPr>
          <w:rtl w:val="true"/>
        </w:rPr>
        <w:t xml:space="preserve">. </w:t>
      </w:r>
      <w:r>
        <w:rPr>
          <w:rtl w:val="true"/>
        </w:rPr>
        <w:t xml:space="preserve">הנאשמת נטלה אקדח מסוג </w:t>
      </w:r>
      <w:r>
        <w:rPr>
          <w:rtl w:val="true"/>
        </w:rPr>
        <w:t>"</w:t>
      </w:r>
      <w:r>
        <w:rPr>
          <w:rtl w:val="true"/>
        </w:rPr>
        <w:t>קולט</w:t>
      </w:r>
      <w:r>
        <w:rPr>
          <w:rtl w:val="true"/>
        </w:rPr>
        <w:t xml:space="preserve">" </w:t>
      </w:r>
      <w:r>
        <w:rPr>
          <w:rtl w:val="true"/>
        </w:rPr>
        <w:t xml:space="preserve">מבית אדם אשר החזיקו כדין והחזיקה בו </w:t>
      </w:r>
      <w:r>
        <w:rPr>
          <w:u w:val="single"/>
          <w:rtl w:val="true"/>
        </w:rPr>
        <w:t xml:space="preserve">למשך </w:t>
      </w:r>
      <w:r>
        <w:rPr>
          <w:u w:val="single"/>
        </w:rPr>
        <w:t>20</w:t>
      </w:r>
      <w:r>
        <w:rPr>
          <w:u w:val="single"/>
          <w:rtl w:val="true"/>
        </w:rPr>
        <w:t xml:space="preserve"> </w:t>
      </w:r>
      <w:r>
        <w:rPr>
          <w:u w:val="single"/>
          <w:rtl w:val="true"/>
        </w:rPr>
        <w:t>דקות בלבד</w:t>
      </w:r>
      <w:r>
        <w:rPr>
          <w:rtl w:val="true"/>
        </w:rPr>
        <w:t xml:space="preserve">. </w:t>
      </w:r>
      <w:r>
        <w:rPr>
          <w:rtl w:val="true"/>
        </w:rPr>
        <w:t>הנאשמת לא הסתירה את האקדח לעת מצוא אלא הגיעה עמו לבית הוריה</w:t>
      </w:r>
      <w:r>
        <w:rPr>
          <w:rtl w:val="true"/>
        </w:rPr>
        <w:t xml:space="preserve">, </w:t>
      </w:r>
      <w:r>
        <w:rPr>
          <w:rtl w:val="true"/>
        </w:rPr>
        <w:t>כשהוא על מותניה</w:t>
      </w:r>
      <w:r>
        <w:rPr>
          <w:rtl w:val="true"/>
        </w:rPr>
        <w:t xml:space="preserve">, </w:t>
      </w:r>
      <w:r>
        <w:rPr>
          <w:rtl w:val="true"/>
        </w:rPr>
        <w:t>באופן שאביה יכול היה להבחין בו</w:t>
      </w:r>
      <w:r>
        <w:rPr>
          <w:rtl w:val="true"/>
        </w:rPr>
        <w:t xml:space="preserve">. </w:t>
      </w:r>
      <w:r>
        <w:rPr>
          <w:rtl w:val="true"/>
        </w:rPr>
        <w:t>עם הגעת הנאשמת לבית ההורים</w:t>
      </w:r>
      <w:r>
        <w:rPr>
          <w:rtl w:val="true"/>
        </w:rPr>
        <w:t xml:space="preserve">, </w:t>
      </w:r>
      <w:r>
        <w:rPr>
          <w:rtl w:val="true"/>
        </w:rPr>
        <w:t>לקח אביה את האקדח והעבירו למשטרה שהוזעקה על ידו למקום</w:t>
      </w:r>
      <w:r>
        <w:rPr>
          <w:rtl w:val="true"/>
        </w:rPr>
        <w:t xml:space="preserve">. </w:t>
      </w:r>
      <w:r>
        <w:rPr>
          <w:rtl w:val="true"/>
        </w:rPr>
        <w:t>לא נטען כי המעשה נעשה לאחר מחשבה מדוקדקת או תכנון קפדני וברי כי לא נלוותה להחזקה כוונה לעשות שימוש בנשק לצרכים עברייניים או לשם פגיעה בגופו של אדם</w:t>
      </w:r>
      <w:r>
        <w:rPr>
          <w:rtl w:val="true"/>
        </w:rPr>
        <w:t xml:space="preserve">. </w:t>
      </w:r>
      <w:r>
        <w:rPr>
          <w:rtl w:val="true"/>
        </w:rPr>
        <w:t>נדמה כי מדובר במעשה שנעשה ע</w:t>
      </w:r>
      <w:r>
        <w:rPr>
          <w:rtl w:val="true"/>
        </w:rPr>
        <w:t>"</w:t>
      </w:r>
      <w:r>
        <w:rPr>
          <w:rtl w:val="true"/>
        </w:rPr>
        <w:t>י הנאשמת כמעין קריאה לעזרה נוכח מצבה האישי והנפשי באותה עת</w:t>
      </w:r>
      <w:r>
        <w:rPr>
          <w:rtl w:val="true"/>
        </w:rPr>
        <w:t xml:space="preserve">. </w:t>
      </w:r>
      <w:r>
        <w:rPr>
          <w:rtl w:val="true"/>
        </w:rPr>
        <w:t>נוכח משכה הקצר מאוד של ההחזקה ובשים לב לכך שהנאשמת הגיעה עם הנשק ישר לבית הוריה</w:t>
      </w:r>
      <w:r>
        <w:rPr>
          <w:rtl w:val="true"/>
        </w:rPr>
        <w:t xml:space="preserve">, </w:t>
      </w:r>
      <w:r>
        <w:rPr>
          <w:rtl w:val="true"/>
        </w:rPr>
        <w:t>שהזעיקו את המשטרה</w:t>
      </w:r>
      <w:r>
        <w:rPr>
          <w:rtl w:val="true"/>
        </w:rPr>
        <w:t xml:space="preserve">, </w:t>
      </w:r>
      <w:r>
        <w:rPr>
          <w:rtl w:val="true"/>
        </w:rPr>
        <w:t>פוטנציאל הנזק הכרוך בעבירה היה מוגבל ובפועל לא נגרם נזק ממשי</w:t>
      </w:r>
      <w:r>
        <w:rPr>
          <w:rtl w:val="true"/>
        </w:rPr>
        <w:t xml:space="preserve">.  </w:t>
      </w:r>
    </w:p>
    <w:p>
      <w:pPr>
        <w:pStyle w:val="Normal"/>
        <w:spacing w:lineRule="auto" w:line="360"/>
        <w:ind w:start="-7" w:end="0"/>
        <w:jc w:val="both"/>
        <w:rPr/>
      </w:pPr>
      <w:r>
        <w:rPr>
          <w:rtl w:val="true"/>
        </w:rPr>
      </w:r>
    </w:p>
    <w:p>
      <w:pPr>
        <w:pStyle w:val="Normal"/>
        <w:spacing w:lineRule="auto" w:line="360"/>
        <w:ind w:start="-7" w:end="0"/>
        <w:jc w:val="both"/>
        <w:rPr/>
      </w:pPr>
      <w:r>
        <w:rPr/>
        <w:t>8</w:t>
      </w:r>
      <w:r>
        <w:rPr>
          <w:rtl w:val="true"/>
        </w:rPr>
        <w:t xml:space="preserve">. </w:t>
      </w:r>
      <w:r>
        <w:rPr>
          <w:rtl w:val="true"/>
        </w:rPr>
        <w:t>בחינה של הפסיקה הנוגעת לעבירה של החזקת נשק</w:t>
      </w:r>
      <w:r>
        <w:rPr>
          <w:rtl w:val="true"/>
        </w:rPr>
        <w:t xml:space="preserve">, </w:t>
      </w:r>
      <w:r>
        <w:rPr>
          <w:rtl w:val="true"/>
        </w:rPr>
        <w:t>מצביעה על כך שככלל נגזרים בגינה של עבירה זו עונשי מאסר בפועל לתקופות של ממש</w:t>
      </w:r>
      <w:r>
        <w:rPr>
          <w:rtl w:val="true"/>
        </w:rPr>
        <w:t xml:space="preserve">, </w:t>
      </w:r>
      <w:r>
        <w:rPr>
          <w:rtl w:val="true"/>
        </w:rPr>
        <w:t>תוך שניכרת בשנים האחרונות מגמה של החמרה בענישה</w:t>
      </w:r>
      <w:r>
        <w:rPr>
          <w:rtl w:val="true"/>
        </w:rPr>
        <w:t xml:space="preserve">, </w:t>
      </w:r>
      <w:r>
        <w:rPr>
          <w:rtl w:val="true"/>
        </w:rPr>
        <w:t>נוכח שכיחות העבירה ומסוכנותה הרבה לשלום הציבור</w:t>
      </w:r>
      <w:r>
        <w:rPr>
          <w:rtl w:val="true"/>
        </w:rPr>
        <w:t xml:space="preserve">. </w:t>
      </w:r>
    </w:p>
    <w:p>
      <w:pPr>
        <w:pStyle w:val="Normal"/>
        <w:spacing w:lineRule="auto" w:line="360"/>
        <w:ind w:start="-7" w:end="0"/>
        <w:jc w:val="both"/>
        <w:rPr/>
      </w:pPr>
      <w:r>
        <w:rPr>
          <w:rtl w:val="true"/>
        </w:rPr>
      </w:r>
    </w:p>
    <w:p>
      <w:pPr>
        <w:pStyle w:val="Normal"/>
        <w:spacing w:lineRule="auto" w:line="360"/>
        <w:ind w:start="-7" w:end="0"/>
        <w:jc w:val="both"/>
        <w:rPr/>
      </w:pPr>
      <w:r>
        <w:rPr>
          <w:rtl w:val="true"/>
        </w:rPr>
        <w:tab/>
      </w:r>
      <w:r>
        <w:rPr>
          <w:rtl w:val="true"/>
        </w:rPr>
        <w:t>יפים לעניין זה דברי כב</w:t>
      </w:r>
      <w:r>
        <w:rPr>
          <w:rtl w:val="true"/>
        </w:rPr>
        <w:t xml:space="preserve">' </w:t>
      </w:r>
      <w:r>
        <w:rPr>
          <w:rtl w:val="true"/>
        </w:rPr>
        <w:t xml:space="preserve">השופטת </w:t>
      </w:r>
      <w:r>
        <w:rPr>
          <w:rtl w:val="true"/>
        </w:rPr>
        <w:t>(</w:t>
      </w:r>
      <w:r>
        <w:rPr>
          <w:rtl w:val="true"/>
        </w:rPr>
        <w:t>כתוארה אז</w:t>
      </w:r>
      <w:r>
        <w:rPr>
          <w:rtl w:val="true"/>
        </w:rPr>
        <w:t xml:space="preserve">) </w:t>
      </w:r>
      <w:r>
        <w:rPr>
          <w:rtl w:val="true"/>
        </w:rPr>
        <w:t>א</w:t>
      </w:r>
      <w:r>
        <w:rPr>
          <w:rtl w:val="true"/>
        </w:rPr>
        <w:t xml:space="preserve">' </w:t>
      </w:r>
      <w:r>
        <w:rPr>
          <w:rtl w:val="true"/>
        </w:rPr>
        <w:t xml:space="preserve">חיות </w:t>
      </w:r>
      <w:r>
        <w:rPr>
          <w:b/>
          <w:b/>
          <w:bCs/>
          <w:rtl w:val="true"/>
        </w:rPr>
        <w:t>ב</w:t>
      </w:r>
      <w:hyperlink r:id="rId14">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8846/15</w:t>
        </w:r>
      </w:hyperlink>
      <w:r>
        <w:rPr>
          <w:rtl w:val="true"/>
        </w:rPr>
        <w:t xml:space="preserve"> </w:t>
      </w:r>
      <w:r>
        <w:rPr>
          <w:b/>
          <w:b/>
          <w:bCs/>
          <w:rtl w:val="true"/>
        </w:rPr>
        <w:t>דראז נ</w:t>
      </w:r>
      <w:r>
        <w:rPr>
          <w:b/>
          <w:bCs/>
          <w:rtl w:val="true"/>
        </w:rPr>
        <w:t xml:space="preserve">' </w:t>
      </w:r>
      <w:r>
        <w:rPr>
          <w:b/>
          <w:b/>
          <w:bCs/>
          <w:rtl w:val="true"/>
        </w:rPr>
        <w:t xml:space="preserve">מדינת ישראל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tl w:val="true"/>
        </w:rPr>
        <w:t>(</w:t>
      </w:r>
      <w:r>
        <w:rPr/>
        <w:t>13.3.16</w:t>
      </w:r>
      <w:r>
        <w:rPr>
          <w:rtl w:val="true"/>
        </w:rPr>
        <w:t>):</w:t>
      </w:r>
    </w:p>
    <w:p>
      <w:pPr>
        <w:pStyle w:val="Normal"/>
        <w:spacing w:lineRule="auto" w:line="360"/>
        <w:ind w:start="-7" w:end="0"/>
        <w:jc w:val="both"/>
        <w:rPr/>
      </w:pPr>
      <w:r>
        <w:rPr>
          <w:rtl w:val="true"/>
        </w:rPr>
        <w:t>"</w:t>
      </w:r>
      <w:r>
        <w:rPr>
          <w:rtl w:val="true"/>
        </w:rPr>
        <w:t>בית משפט זה עמד לא פעם על החומרה הרבה הטמונה בהחזקה ובנשיאה של נשק שלא כדין ועל הצורך להרתיע מפני ביצוע עבירות כאלו בדרך של הטלת עונשי מאסר מאחורי סורג ובריח</w:t>
      </w:r>
      <w:r>
        <w:rPr>
          <w:rtl w:val="true"/>
        </w:rPr>
        <w:t xml:space="preserve">, </w:t>
      </w:r>
      <w:r>
        <w:rPr>
          <w:rtl w:val="true"/>
        </w:rPr>
        <w:t>גם כאשר מדובר בנאשמים נורמטיביים ונעדרי עבר פלילי</w:t>
      </w:r>
      <w:r>
        <w:rPr>
          <w:rtl w:val="true"/>
        </w:rPr>
        <w:t xml:space="preserve">". </w:t>
      </w:r>
    </w:p>
    <w:p>
      <w:pPr>
        <w:pStyle w:val="Normal"/>
        <w:spacing w:lineRule="auto" w:line="360"/>
        <w:ind w:start="-7" w:end="0"/>
        <w:jc w:val="both"/>
        <w:rPr/>
      </w:pPr>
      <w:r>
        <w:rPr>
          <w:rtl w:val="true"/>
        </w:rPr>
      </w:r>
    </w:p>
    <w:p>
      <w:pPr>
        <w:pStyle w:val="Normal"/>
        <w:spacing w:lineRule="auto" w:line="360"/>
        <w:ind w:start="-7" w:end="0"/>
        <w:jc w:val="both"/>
        <w:rPr/>
      </w:pPr>
      <w:r>
        <w:rPr>
          <w:rtl w:val="true"/>
        </w:rPr>
        <w:t>לצד זאת אציין</w:t>
      </w:r>
      <w:r>
        <w:rPr>
          <w:rtl w:val="true"/>
        </w:rPr>
        <w:t xml:space="preserve">, </w:t>
      </w:r>
      <w:r>
        <w:rPr>
          <w:rtl w:val="true"/>
        </w:rPr>
        <w:t>כי כאשר מדובר בנאשמים נורמטיביים</w:t>
      </w:r>
      <w:r>
        <w:rPr>
          <w:rtl w:val="true"/>
        </w:rPr>
        <w:t xml:space="preserve">, </w:t>
      </w:r>
      <w:r>
        <w:rPr>
          <w:rtl w:val="true"/>
        </w:rPr>
        <w:t>נטולי עבר פלילי</w:t>
      </w:r>
      <w:r>
        <w:rPr>
          <w:rtl w:val="true"/>
        </w:rPr>
        <w:t xml:space="preserve">, </w:t>
      </w:r>
      <w:r>
        <w:rPr>
          <w:rtl w:val="true"/>
        </w:rPr>
        <w:t>אשר הודו והביעו חרטה על מעשיהם</w:t>
      </w:r>
      <w:r>
        <w:rPr>
          <w:rtl w:val="true"/>
        </w:rPr>
        <w:t xml:space="preserve">, </w:t>
      </w:r>
      <w:r>
        <w:rPr>
          <w:rtl w:val="true"/>
        </w:rPr>
        <w:t>נגזרו לא אחת עונשי מאסר לריצוי בדרך של עבודות שרות</w:t>
      </w:r>
      <w:r>
        <w:rPr>
          <w:rtl w:val="true"/>
        </w:rPr>
        <w:t xml:space="preserve">. </w:t>
      </w:r>
      <w:r>
        <w:rPr>
          <w:rtl w:val="true"/>
        </w:rPr>
        <w:t>לשם המחשה ניתן להפנות לפסקי הדין הבאים</w:t>
      </w:r>
      <w:r>
        <w:rPr>
          <w:rtl w:val="true"/>
        </w:rPr>
        <w:t xml:space="preserve">: </w:t>
      </w:r>
      <w:hyperlink r:id="rId15">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tl w:val="true"/>
          </w:rPr>
          <w:t>(</w:t>
        </w:r>
        <w:r>
          <w:rPr>
            <w:rStyle w:val="Hyperlink"/>
            <w:b/>
            <w:b/>
            <w:bCs/>
            <w:color w:val="0000FF"/>
            <w:u w:val="single"/>
            <w:rtl w:val="true"/>
          </w:rPr>
          <w:t>חיפה</w:t>
        </w:r>
        <w:r>
          <w:rPr>
            <w:rStyle w:val="Hyperlink"/>
            <w:b/>
            <w:bCs/>
            <w:color w:val="0000FF"/>
            <w:u w:val="single"/>
            <w:rtl w:val="true"/>
          </w:rPr>
          <w:t xml:space="preserve">)  </w:t>
        </w:r>
        <w:r>
          <w:rPr>
            <w:rStyle w:val="Hyperlink"/>
            <w:b/>
            <w:bCs/>
            <w:color w:val="0000FF"/>
            <w:u w:val="single"/>
          </w:rPr>
          <w:t>6059-02-12</w:t>
        </w:r>
      </w:hyperlink>
      <w:r>
        <w:rPr>
          <w:b/>
          <w:bCs/>
          <w:rtl w:val="true"/>
        </w:rPr>
        <w:t xml:space="preserve"> </w:t>
      </w:r>
      <w:r>
        <w:rPr>
          <w:b/>
          <w:b/>
          <w:bCs/>
          <w:rtl w:val="true"/>
        </w:rPr>
        <w:t>מדינת ישראל נ</w:t>
      </w:r>
      <w:r>
        <w:rPr>
          <w:b/>
          <w:bCs/>
          <w:rtl w:val="true"/>
        </w:rPr>
        <w:t xml:space="preserve">' </w:t>
      </w:r>
      <w:r>
        <w:rPr>
          <w:b/>
          <w:b/>
          <w:bCs/>
          <w:rtl w:val="true"/>
        </w:rPr>
        <w:t>גהגאה</w:t>
      </w:r>
      <w:r>
        <w:rPr>
          <w:b/>
          <w:b/>
          <w:bCs/>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w:t>
      </w:r>
      <w:r>
        <w:rPr>
          <w:b/>
          <w:bCs/>
          <w:rtl w:val="true"/>
        </w:rPr>
        <w:t xml:space="preserve">; </w:t>
      </w:r>
      <w:r>
        <w:rPr>
          <w:b/>
          <w:b/>
          <w:bCs/>
          <w:rtl w:val="true"/>
        </w:rPr>
        <w:t>ע</w:t>
      </w:r>
      <w:r>
        <w:rPr>
          <w:b/>
          <w:bCs/>
          <w:rtl w:val="true"/>
        </w:rPr>
        <w:t>"</w:t>
      </w:r>
      <w:hyperlink r:id="rId16">
        <w:r>
          <w:rPr>
            <w:rStyle w:val="Hyperlink"/>
            <w:b/>
            <w:b/>
            <w:bCs/>
            <w:color w:val="0000FF"/>
            <w:u w:val="single"/>
            <w:rtl w:val="true"/>
          </w:rPr>
          <w:t xml:space="preserve">פ </w:t>
        </w:r>
        <w:r>
          <w:rPr>
            <w:rStyle w:val="Hyperlink"/>
            <w:b/>
            <w:bCs/>
            <w:color w:val="0000FF"/>
            <w:u w:val="single"/>
            <w:rtl w:val="true"/>
          </w:rPr>
          <w:t>(</w:t>
        </w:r>
        <w:r>
          <w:rPr>
            <w:rStyle w:val="Hyperlink"/>
            <w:b/>
            <w:b/>
            <w:bCs/>
            <w:color w:val="0000FF"/>
            <w:u w:val="single"/>
            <w:rtl w:val="true"/>
          </w:rPr>
          <w:t>נצרת</w:t>
        </w:r>
        <w:r>
          <w:rPr>
            <w:rStyle w:val="Hyperlink"/>
            <w:b/>
            <w:bCs/>
            <w:color w:val="0000FF"/>
            <w:u w:val="single"/>
            <w:rtl w:val="true"/>
          </w:rPr>
          <w:t xml:space="preserve">) </w:t>
        </w:r>
        <w:r>
          <w:rPr>
            <w:rStyle w:val="Hyperlink"/>
            <w:b/>
            <w:bCs/>
            <w:color w:val="0000FF"/>
            <w:u w:val="single"/>
          </w:rPr>
          <w:t>1330/06</w:t>
        </w:r>
      </w:hyperlink>
      <w:r>
        <w:rPr>
          <w:b/>
          <w:bCs/>
          <w:rtl w:val="true"/>
        </w:rPr>
        <w:t xml:space="preserve"> </w:t>
      </w:r>
      <w:r>
        <w:rPr>
          <w:b/>
          <w:b/>
          <w:bCs/>
          <w:rtl w:val="true"/>
        </w:rPr>
        <w:t>ח</w:t>
      </w:r>
      <w:r>
        <w:rPr>
          <w:b/>
          <w:bCs/>
          <w:rtl w:val="true"/>
        </w:rPr>
        <w:t>'</w:t>
      </w:r>
      <w:r>
        <w:rPr>
          <w:b/>
          <w:b/>
          <w:bCs/>
          <w:rtl w:val="true"/>
        </w:rPr>
        <w:t>טיב נ</w:t>
      </w:r>
      <w:r>
        <w:rPr>
          <w:b/>
          <w:bCs/>
          <w:rtl w:val="true"/>
        </w:rPr>
        <w:t xml:space="preserve">' </w:t>
      </w:r>
      <w:r>
        <w:rPr>
          <w:b/>
          <w:b/>
          <w:bCs/>
          <w:rtl w:val="true"/>
        </w:rPr>
        <w:t>מדינת ישראל</w:t>
      </w:r>
      <w:r>
        <w:rPr>
          <w:b/>
          <w:b/>
          <w:bCs/>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w:t>
      </w:r>
      <w:r>
        <w:rPr>
          <w:b/>
          <w:bCs/>
          <w:rtl w:val="true"/>
        </w:rPr>
        <w:t xml:space="preserve">; </w:t>
      </w:r>
      <w:hyperlink r:id="rId17">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tl w:val="true"/>
          </w:rPr>
          <w:t>(</w:t>
        </w:r>
        <w:r>
          <w:rPr>
            <w:rStyle w:val="Hyperlink"/>
            <w:b/>
            <w:b/>
            <w:bCs/>
            <w:color w:val="0000FF"/>
            <w:u w:val="single"/>
            <w:rtl w:val="true"/>
          </w:rPr>
          <w:t>ת</w:t>
        </w:r>
        <w:r>
          <w:rPr>
            <w:rStyle w:val="Hyperlink"/>
            <w:b/>
            <w:bCs/>
            <w:color w:val="0000FF"/>
            <w:u w:val="single"/>
            <w:rtl w:val="true"/>
          </w:rPr>
          <w:t>"</w:t>
        </w:r>
        <w:r>
          <w:rPr>
            <w:rStyle w:val="Hyperlink"/>
            <w:b/>
            <w:b/>
            <w:bCs/>
            <w:color w:val="0000FF"/>
            <w:u w:val="single"/>
            <w:rtl w:val="true"/>
          </w:rPr>
          <w:t>א</w:t>
        </w:r>
        <w:r>
          <w:rPr>
            <w:rStyle w:val="Hyperlink"/>
            <w:b/>
            <w:bCs/>
            <w:color w:val="0000FF"/>
            <w:u w:val="single"/>
            <w:rtl w:val="true"/>
          </w:rPr>
          <w:t xml:space="preserve">) </w:t>
        </w:r>
        <w:r>
          <w:rPr>
            <w:rStyle w:val="Hyperlink"/>
            <w:b/>
            <w:bCs/>
            <w:color w:val="0000FF"/>
            <w:u w:val="single"/>
          </w:rPr>
          <w:t>70614/06</w:t>
        </w:r>
      </w:hyperlink>
      <w:r>
        <w:rPr>
          <w:b/>
          <w:bCs/>
          <w:rtl w:val="true"/>
        </w:rPr>
        <w:t xml:space="preserve"> </w:t>
      </w:r>
      <w:r>
        <w:rPr>
          <w:b/>
          <w:b/>
          <w:bCs/>
          <w:rtl w:val="true"/>
        </w:rPr>
        <w:t>עזבה נ</w:t>
      </w:r>
      <w:r>
        <w:rPr>
          <w:b/>
          <w:bCs/>
          <w:rtl w:val="true"/>
        </w:rPr>
        <w:t xml:space="preserve">' </w:t>
      </w:r>
      <w:r>
        <w:rPr>
          <w:b/>
          <w:b/>
          <w:bCs/>
          <w:rtl w:val="true"/>
        </w:rPr>
        <w:t xml:space="preserve">מדינת ישראל </w:t>
      </w:r>
      <w:r>
        <w:rPr>
          <w:rtl w:val="true"/>
        </w:rPr>
        <w:t xml:space="preserve">( </w:t>
      </w:r>
      <w:r>
        <w:rPr>
          <w:rtl w:val="true"/>
        </w:rPr>
        <w:t xml:space="preserve">פורסמו בנבו </w:t>
      </w:r>
      <w:r>
        <w:rPr>
          <w:rtl w:val="true"/>
        </w:rPr>
        <w:t>).</w:t>
      </w:r>
    </w:p>
    <w:p>
      <w:pPr>
        <w:pStyle w:val="Normal"/>
        <w:spacing w:lineRule="auto" w:line="360"/>
        <w:ind w:start="84" w:end="0"/>
        <w:jc w:val="both"/>
        <w:rPr/>
      </w:pPr>
      <w:r>
        <w:rPr>
          <w:rtl w:val="true"/>
        </w:rPr>
      </w:r>
    </w:p>
    <w:p>
      <w:pPr>
        <w:pStyle w:val="Normal"/>
        <w:spacing w:lineRule="auto" w:line="360"/>
        <w:ind w:start="-7" w:end="0"/>
        <w:jc w:val="both"/>
        <w:rPr/>
      </w:pPr>
      <w:r>
        <w:rPr/>
        <w:t>9</w:t>
      </w:r>
      <w:r>
        <w:rPr>
          <w:rtl w:val="true"/>
        </w:rPr>
        <w:t xml:space="preserve">. </w:t>
      </w:r>
      <w:r>
        <w:rPr>
          <w:rtl w:val="true"/>
        </w:rPr>
        <w:t>לאחר ששקלתי את מכלול הנסיבות הקשורות למעשה העבירה ולמידת אשמה של הנאשמת</w:t>
      </w:r>
      <w:r>
        <w:rPr>
          <w:rtl w:val="true"/>
        </w:rPr>
        <w:t xml:space="preserve">, </w:t>
      </w:r>
      <w:r>
        <w:rPr>
          <w:rtl w:val="true"/>
        </w:rPr>
        <w:t>ולאחר שנתתי דעתי לערך החברתי שנפגע מביצוע העבירה</w:t>
      </w:r>
      <w:r>
        <w:rPr>
          <w:rtl w:val="true"/>
        </w:rPr>
        <w:t xml:space="preserve">, </w:t>
      </w:r>
      <w:r>
        <w:rPr>
          <w:rtl w:val="true"/>
        </w:rPr>
        <w:t>למידת הפגיעה בערך המוגן ולמדיניות הענישה הרווחת</w:t>
      </w:r>
      <w:r>
        <w:rPr>
          <w:rtl w:val="true"/>
        </w:rPr>
        <w:t xml:space="preserve">, </w:t>
      </w:r>
      <w:r>
        <w:rPr>
          <w:rtl w:val="true"/>
        </w:rPr>
        <w:t xml:space="preserve">סבורני כי מתחם העונש ההולם נע בין </w:t>
      </w:r>
      <w:r>
        <w:rPr/>
        <w:t>10</w:t>
      </w:r>
      <w:r>
        <w:rPr>
          <w:rtl w:val="true"/>
        </w:rPr>
        <w:t xml:space="preserve"> </w:t>
      </w:r>
      <w:r>
        <w:rPr>
          <w:rtl w:val="true"/>
        </w:rPr>
        <w:t xml:space="preserve">לבין  </w:t>
      </w:r>
      <w:r>
        <w:rPr/>
        <w:t>30</w:t>
      </w:r>
      <w:r>
        <w:rPr>
          <w:rtl w:val="true"/>
        </w:rPr>
        <w:t xml:space="preserve"> </w:t>
      </w:r>
      <w:r>
        <w:rPr>
          <w:rtl w:val="true"/>
        </w:rPr>
        <w:t>חודשי מאסר בפועל</w:t>
      </w:r>
      <w:r>
        <w:rPr>
          <w:rtl w:val="true"/>
        </w:rPr>
        <w:t xml:space="preserve">, </w:t>
      </w:r>
      <w:r>
        <w:rPr>
          <w:rtl w:val="true"/>
        </w:rPr>
        <w:t>לצד עונשים נלווים</w:t>
      </w:r>
      <w:r>
        <w:rPr>
          <w:rtl w:val="true"/>
        </w:rPr>
        <w:t>.</w:t>
      </w:r>
    </w:p>
    <w:p>
      <w:pPr>
        <w:pStyle w:val="Normal"/>
        <w:spacing w:lineRule="auto" w:line="360"/>
        <w:ind w:start="-7" w:end="0"/>
        <w:jc w:val="both"/>
        <w:rPr/>
      </w:pPr>
      <w:r>
        <w:rPr>
          <w:rtl w:val="true"/>
        </w:rPr>
      </w:r>
    </w:p>
    <w:p>
      <w:pPr>
        <w:pStyle w:val="Normal"/>
        <w:spacing w:lineRule="auto" w:line="360"/>
        <w:ind w:start="-7" w:end="0"/>
        <w:jc w:val="both"/>
        <w:rPr/>
      </w:pPr>
      <w:r>
        <w:rPr/>
        <w:t>10</w:t>
      </w:r>
      <w:r>
        <w:rPr>
          <w:rtl w:val="true"/>
        </w:rPr>
        <w:t xml:space="preserve">. </w:t>
      </w:r>
      <w:r>
        <w:rPr>
          <w:rtl w:val="true"/>
        </w:rPr>
        <w:t>לאחר ששקלתי מכלול הנתונים והטיעונים שהוצגו בפניי באתי לכלל מסקנה כי הליך השיקום יוצא הדופן אותו עברה הנאשמת אכן מצדיק חריגה לקולה ממתחם העונש ההולם בעניינה של הנאשמת וכי יש סיכוי של ממש שהיא תשתקם</w:t>
      </w:r>
      <w:r>
        <w:rPr>
          <w:rtl w:val="true"/>
        </w:rPr>
        <w:t>.</w:t>
      </w:r>
    </w:p>
    <w:p>
      <w:pPr>
        <w:pStyle w:val="Normal"/>
        <w:spacing w:lineRule="auto" w:line="360"/>
        <w:ind w:start="-7" w:end="0"/>
        <w:jc w:val="both"/>
        <w:rPr/>
      </w:pPr>
      <w:r>
        <w:rPr>
          <w:rtl w:val="true"/>
        </w:rPr>
        <w:t xml:space="preserve">הנאשמת בת </w:t>
      </w:r>
      <w:r>
        <w:rPr/>
        <w:t>30</w:t>
      </w:r>
      <w:r>
        <w:rPr>
          <w:rtl w:val="true"/>
        </w:rPr>
        <w:t xml:space="preserve">, </w:t>
      </w:r>
      <w:r>
        <w:rPr>
          <w:rtl w:val="true"/>
        </w:rPr>
        <w:t xml:space="preserve">אם לילדה כבת </w:t>
      </w:r>
      <w:r>
        <w:rPr/>
        <w:t>6</w:t>
      </w:r>
      <w:r>
        <w:rPr>
          <w:rtl w:val="true"/>
        </w:rPr>
        <w:t xml:space="preserve"> </w:t>
      </w:r>
      <w:r>
        <w:rPr>
          <w:rtl w:val="true"/>
        </w:rPr>
        <w:t>עמה לא היה לה קשר בשנים האחרונות</w:t>
      </w:r>
      <w:r>
        <w:rPr>
          <w:rtl w:val="true"/>
        </w:rPr>
        <w:t xml:space="preserve">, </w:t>
      </w:r>
      <w:r>
        <w:rPr>
          <w:rtl w:val="true"/>
        </w:rPr>
        <w:t>גלתה מגיל צעיר קשיים רגשיים והתנהגותיים</w:t>
      </w:r>
      <w:r>
        <w:rPr>
          <w:rtl w:val="true"/>
        </w:rPr>
        <w:t xml:space="preserve">, </w:t>
      </w:r>
      <w:r>
        <w:rPr>
          <w:rtl w:val="true"/>
        </w:rPr>
        <w:t>אשר הובילו לשחרור מוקדם מן הצבא ואף לביצוע עבירה קודמת של תקיפה הגורמת חבלה של ממש</w:t>
      </w:r>
      <w:r>
        <w:rPr>
          <w:rtl w:val="true"/>
        </w:rPr>
        <w:t xml:space="preserve">, </w:t>
      </w:r>
      <w:r>
        <w:rPr>
          <w:rtl w:val="true"/>
        </w:rPr>
        <w:t xml:space="preserve">בגינה נשפטה לעונש של מאסר בדרך של עבודות שרות בשנת </w:t>
      </w:r>
      <w:r>
        <w:rPr/>
        <w:t>2017</w:t>
      </w:r>
      <w:r>
        <w:rPr>
          <w:rtl w:val="true"/>
        </w:rPr>
        <w:t xml:space="preserve">. </w:t>
      </w:r>
      <w:r>
        <w:rPr>
          <w:rtl w:val="true"/>
        </w:rPr>
        <w:t>לאורך שנים הדרדר מצבה האישי והנפשי של הנאשמת</w:t>
      </w:r>
      <w:r>
        <w:rPr>
          <w:rtl w:val="true"/>
        </w:rPr>
        <w:t xml:space="preserve">, </w:t>
      </w:r>
      <w:r>
        <w:rPr>
          <w:rtl w:val="true"/>
        </w:rPr>
        <w:t>כאשר הוריה לא הצליחו</w:t>
      </w:r>
      <w:r>
        <w:rPr>
          <w:rtl w:val="true"/>
        </w:rPr>
        <w:t xml:space="preserve">, </w:t>
      </w:r>
      <w:r>
        <w:rPr>
          <w:rtl w:val="true"/>
        </w:rPr>
        <w:t>חרף מאמציהם</w:t>
      </w:r>
      <w:r>
        <w:rPr>
          <w:rtl w:val="true"/>
        </w:rPr>
        <w:t xml:space="preserve">, </w:t>
      </w:r>
      <w:r>
        <w:rPr>
          <w:rtl w:val="true"/>
        </w:rPr>
        <w:t>להשיבה לדרך הישר ולהעלותה על מסלול של עשיה ושל איזון במצבה</w:t>
      </w:r>
      <w:r>
        <w:rPr>
          <w:rtl w:val="true"/>
        </w:rPr>
        <w:t xml:space="preserve">. </w:t>
      </w:r>
      <w:r>
        <w:rPr>
          <w:rtl w:val="true"/>
        </w:rPr>
        <w:t>הנאשמת בעלת מצב נפשי מורכב ביותר</w:t>
      </w:r>
      <w:r>
        <w:rPr>
          <w:rtl w:val="true"/>
        </w:rPr>
        <w:t xml:space="preserve">, </w:t>
      </w:r>
      <w:r>
        <w:rPr>
          <w:rtl w:val="true"/>
        </w:rPr>
        <w:t>סובלת מהפרעת אישיות</w:t>
      </w:r>
      <w:r>
        <w:rPr>
          <w:rtl w:val="true"/>
        </w:rPr>
        <w:t xml:space="preserve">, </w:t>
      </w:r>
      <w:r>
        <w:rPr>
          <w:rtl w:val="true"/>
        </w:rPr>
        <w:t>ופתחה דפוסי התמכרות לאלכוהול מהם התקשתה להיגמל בעבר ואשר השפיעו על כלל התנהלותה</w:t>
      </w:r>
      <w:r>
        <w:rPr>
          <w:rtl w:val="true"/>
        </w:rPr>
        <w:t xml:space="preserve">. </w:t>
      </w:r>
      <w:r>
        <w:rPr>
          <w:rtl w:val="true"/>
        </w:rPr>
        <w:t>בדיעבד</w:t>
      </w:r>
      <w:r>
        <w:rPr>
          <w:rtl w:val="true"/>
        </w:rPr>
        <w:t xml:space="preserve">, </w:t>
      </w:r>
      <w:r>
        <w:rPr>
          <w:rtl w:val="true"/>
        </w:rPr>
        <w:t>במהלך הטיפול אותו עברה הנאשמת לאחר מעצרה</w:t>
      </w:r>
      <w:r>
        <w:rPr>
          <w:rtl w:val="true"/>
        </w:rPr>
        <w:t xml:space="preserve">, </w:t>
      </w:r>
      <w:r>
        <w:rPr>
          <w:rtl w:val="true"/>
        </w:rPr>
        <w:t>הוברר כי הנאשמת סובלת מפוסט טראומה נוכח אירוע לא מעובד בעברה</w:t>
      </w:r>
      <w:r>
        <w:rPr>
          <w:rtl w:val="true"/>
        </w:rPr>
        <w:t>.</w:t>
      </w:r>
    </w:p>
    <w:p>
      <w:pPr>
        <w:pStyle w:val="Normal"/>
        <w:spacing w:lineRule="auto" w:line="360"/>
        <w:ind w:start="-7" w:end="0"/>
        <w:jc w:val="both"/>
        <w:rPr/>
      </w:pPr>
      <w:r>
        <w:rPr>
          <w:rtl w:val="true"/>
        </w:rPr>
        <w:t>על רקע נתוני בסיס מורכבים אלו</w:t>
      </w:r>
      <w:r>
        <w:rPr>
          <w:rtl w:val="true"/>
        </w:rPr>
        <w:t xml:space="preserve">, </w:t>
      </w:r>
      <w:r>
        <w:rPr>
          <w:rtl w:val="true"/>
        </w:rPr>
        <w:t xml:space="preserve">שולבה הנאשמת בהליך טיפולי בחודש יולי </w:t>
      </w:r>
      <w:r>
        <w:rPr/>
        <w:t>2018</w:t>
      </w:r>
      <w:r>
        <w:rPr>
          <w:rtl w:val="true"/>
        </w:rPr>
        <w:t xml:space="preserve">, </w:t>
      </w:r>
      <w:r>
        <w:rPr>
          <w:rtl w:val="true"/>
        </w:rPr>
        <w:t>לאחר מעצרה בתיק שבנדון</w:t>
      </w:r>
      <w:r>
        <w:rPr>
          <w:rtl w:val="true"/>
        </w:rPr>
        <w:t xml:space="preserve">. </w:t>
      </w:r>
      <w:r>
        <w:rPr>
          <w:rtl w:val="true"/>
        </w:rPr>
        <w:t xml:space="preserve">הנאשמת שהתה במשך חצי שנה בקהילה הטיפולית </w:t>
      </w:r>
      <w:r>
        <w:rPr>
          <w:rtl w:val="true"/>
        </w:rPr>
        <w:t>"</w:t>
      </w:r>
      <w:r>
        <w:rPr>
          <w:rtl w:val="true"/>
        </w:rPr>
        <w:t>דרך אריאלה</w:t>
      </w:r>
      <w:r>
        <w:rPr>
          <w:rtl w:val="true"/>
        </w:rPr>
        <w:t xml:space="preserve">" </w:t>
      </w:r>
      <w:r>
        <w:rPr>
          <w:rtl w:val="true"/>
        </w:rPr>
        <w:t xml:space="preserve">לצורך גמילה מאלכוהול ולאחר מכן שולבה בטיפול במסגרת מרכז יום </w:t>
      </w:r>
      <w:r>
        <w:rPr>
          <w:rtl w:val="true"/>
        </w:rPr>
        <w:t>"</w:t>
      </w:r>
      <w:r>
        <w:rPr>
          <w:rtl w:val="true"/>
        </w:rPr>
        <w:t>בית חוסן</w:t>
      </w:r>
      <w:r>
        <w:rPr>
          <w:rtl w:val="true"/>
        </w:rPr>
        <w:t xml:space="preserve">". </w:t>
      </w:r>
      <w:r>
        <w:rPr>
          <w:rtl w:val="true"/>
        </w:rPr>
        <w:t>במקביל</w:t>
      </w:r>
      <w:r>
        <w:rPr>
          <w:rtl w:val="true"/>
        </w:rPr>
        <w:t xml:space="preserve">, </w:t>
      </w:r>
      <w:r>
        <w:rPr>
          <w:rtl w:val="true"/>
        </w:rPr>
        <w:t>החלה הנאשמת להקפיד אף על קבלת טיפול פסיכיאטרי ההולם את מצבה</w:t>
      </w:r>
      <w:r>
        <w:rPr>
          <w:rtl w:val="true"/>
        </w:rPr>
        <w:t xml:space="preserve">. </w:t>
      </w:r>
      <w:r>
        <w:rPr>
          <w:rtl w:val="true"/>
        </w:rPr>
        <w:t>אף שההליך הטיפולי ידע עליות ומורדות והציף קשיים משמעותיים בהקשרה של הנאשמת</w:t>
      </w:r>
      <w:r>
        <w:rPr>
          <w:rtl w:val="true"/>
        </w:rPr>
        <w:t xml:space="preserve">, </w:t>
      </w:r>
      <w:r>
        <w:rPr>
          <w:rtl w:val="true"/>
        </w:rPr>
        <w:t>הנאשמת התמידה בו</w:t>
      </w:r>
      <w:r>
        <w:rPr>
          <w:rtl w:val="true"/>
        </w:rPr>
        <w:t xml:space="preserve">, </w:t>
      </w:r>
      <w:r>
        <w:rPr>
          <w:rtl w:val="true"/>
        </w:rPr>
        <w:t>תוך גילוי אחריות ונכונות להתמודד עם מגוון קשייה</w:t>
      </w:r>
      <w:r>
        <w:rPr>
          <w:rtl w:val="true"/>
        </w:rPr>
        <w:t xml:space="preserve">. </w:t>
      </w:r>
      <w:r>
        <w:rPr>
          <w:rtl w:val="true"/>
        </w:rPr>
        <w:t>מן התסקירים עלה כי הנאשמת הגיעה בקביעות למפגשי הטיפול</w:t>
      </w:r>
      <w:r>
        <w:rPr>
          <w:rtl w:val="true"/>
        </w:rPr>
        <w:t xml:space="preserve">, </w:t>
      </w:r>
      <w:r>
        <w:rPr>
          <w:rtl w:val="true"/>
        </w:rPr>
        <w:t>שתפה מעולמה הפנימי</w:t>
      </w:r>
      <w:r>
        <w:rPr>
          <w:rtl w:val="true"/>
        </w:rPr>
        <w:t xml:space="preserve">, </w:t>
      </w:r>
      <w:r>
        <w:rPr>
          <w:rtl w:val="true"/>
        </w:rPr>
        <w:t>נעזרה בצוות לצורך הכוונה וטיפול ומסרה בדיקות שתן נקיות</w:t>
      </w:r>
      <w:r>
        <w:rPr>
          <w:rtl w:val="true"/>
        </w:rPr>
        <w:t xml:space="preserve">. </w:t>
      </w:r>
      <w:r>
        <w:rPr>
          <w:rtl w:val="true"/>
        </w:rPr>
        <w:t>הנאשמת מביעה רצון אוטנטי לשיקום ולשינוי באורחותיה ושפרה בצורה ניכרת גם את יחסיה עם הוריה</w:t>
      </w:r>
      <w:r>
        <w:rPr>
          <w:rtl w:val="true"/>
        </w:rPr>
        <w:t xml:space="preserve">. </w:t>
      </w:r>
      <w:r>
        <w:rPr>
          <w:rtl w:val="true"/>
        </w:rPr>
        <w:t>לאורך כל התקופה לא נפתחו נגד הנאשמת תיקים חדשים</w:t>
      </w:r>
      <w:r>
        <w:rPr>
          <w:rtl w:val="true"/>
        </w:rPr>
        <w:t xml:space="preserve">, </w:t>
      </w:r>
      <w:r>
        <w:rPr>
          <w:rtl w:val="true"/>
        </w:rPr>
        <w:t>היא מתמידה במאמציה לשינוי דרכיה ושרות המבחן סבור שניתן לראות בה כמי שעברה בהצלחה הליך שיקומי</w:t>
      </w:r>
      <w:r>
        <w:rPr>
          <w:rtl w:val="true"/>
        </w:rPr>
        <w:t>.</w:t>
      </w:r>
    </w:p>
    <w:p>
      <w:pPr>
        <w:pStyle w:val="Normal"/>
        <w:spacing w:lineRule="auto" w:line="360"/>
        <w:ind w:start="-7" w:end="0"/>
        <w:jc w:val="both"/>
        <w:rPr/>
      </w:pPr>
      <w:r>
        <w:rPr>
          <w:rtl w:val="true"/>
        </w:rPr>
        <w:t>ניתן לומר כי עסקינן בנאשמת שעשתה שינוי משמעותי ודרמטי בחייה</w:t>
      </w:r>
      <w:r>
        <w:rPr>
          <w:rtl w:val="true"/>
        </w:rPr>
        <w:t xml:space="preserve">. </w:t>
      </w:r>
      <w:r>
        <w:rPr>
          <w:rtl w:val="true"/>
        </w:rPr>
        <w:t>לאחר שנים של בריחה מן המציאות ומן הקשיים</w:t>
      </w:r>
      <w:r>
        <w:rPr>
          <w:rtl w:val="true"/>
        </w:rPr>
        <w:t xml:space="preserve">, </w:t>
      </w:r>
      <w:r>
        <w:rPr>
          <w:rtl w:val="true"/>
        </w:rPr>
        <w:t>בדרך של התנהלות שולית והתמכרותית</w:t>
      </w:r>
      <w:r>
        <w:rPr>
          <w:rtl w:val="true"/>
        </w:rPr>
        <w:t xml:space="preserve">, </w:t>
      </w:r>
      <w:r>
        <w:rPr>
          <w:rtl w:val="true"/>
        </w:rPr>
        <w:t>נוטלת הנאשמת</w:t>
      </w:r>
      <w:r>
        <w:rPr>
          <w:rtl w:val="true"/>
        </w:rPr>
        <w:t xml:space="preserve">, </w:t>
      </w:r>
      <w:r>
        <w:rPr>
          <w:rtl w:val="true"/>
        </w:rPr>
        <w:t>לראשונה מזה שנים ארוכות</w:t>
      </w:r>
      <w:r>
        <w:rPr>
          <w:rtl w:val="true"/>
        </w:rPr>
        <w:t xml:space="preserve">, </w:t>
      </w:r>
      <w:r>
        <w:rPr>
          <w:rtl w:val="true"/>
        </w:rPr>
        <w:t>אחריות על התנהגותה ועל חייה ועורכת מאמצים כנים לעלות על דרך חדשה</w:t>
      </w:r>
      <w:r>
        <w:rPr>
          <w:rtl w:val="true"/>
        </w:rPr>
        <w:t xml:space="preserve">. </w:t>
      </w:r>
      <w:r>
        <w:rPr>
          <w:rtl w:val="true"/>
        </w:rPr>
        <w:t>הנאשמת מתמודדת באומץ עם טראומה מעברה</w:t>
      </w:r>
      <w:r>
        <w:rPr>
          <w:rtl w:val="true"/>
        </w:rPr>
        <w:t xml:space="preserve">, </w:t>
      </w:r>
      <w:r>
        <w:rPr>
          <w:rtl w:val="true"/>
        </w:rPr>
        <w:t>שפרה את הקשר עם הוריה ונגמלה משימוש בחומרים ממכרים</w:t>
      </w:r>
      <w:r>
        <w:rPr>
          <w:rtl w:val="true"/>
        </w:rPr>
        <w:t>.</w:t>
      </w:r>
    </w:p>
    <w:p>
      <w:pPr>
        <w:pStyle w:val="Normal"/>
        <w:spacing w:lineRule="auto" w:line="360"/>
        <w:ind w:start="-7" w:end="0"/>
        <w:jc w:val="both"/>
        <w:rPr/>
      </w:pPr>
      <w:r>
        <w:rPr>
          <w:rtl w:val="true"/>
        </w:rPr>
        <w:t>שיקומה של הנאשמת איננו קל ואפילו שברירי משהו</w:t>
      </w:r>
      <w:r>
        <w:rPr>
          <w:rtl w:val="true"/>
        </w:rPr>
        <w:t xml:space="preserve">, </w:t>
      </w:r>
      <w:r>
        <w:rPr>
          <w:rtl w:val="true"/>
        </w:rPr>
        <w:t>בהיותו כרוך בהתמודדות יום יומית עם קשיים ממגוון סוגים נוכח אישיות הנאשמת ומצבה הנפשי</w:t>
      </w:r>
      <w:r>
        <w:rPr>
          <w:rtl w:val="true"/>
        </w:rPr>
        <w:t xml:space="preserve">. </w:t>
      </w:r>
      <w:r>
        <w:rPr>
          <w:rtl w:val="true"/>
        </w:rPr>
        <w:t>בנסיבות אלו</w:t>
      </w:r>
      <w:r>
        <w:rPr>
          <w:rtl w:val="true"/>
        </w:rPr>
        <w:t xml:space="preserve">, </w:t>
      </w:r>
      <w:r>
        <w:rPr>
          <w:rtl w:val="true"/>
        </w:rPr>
        <w:t>יש אינטרס ציבורי ראשון במעלה במתן תמיכה ובשימור ההליך השיקומי אותו עוברת הנאשמת</w:t>
      </w:r>
      <w:r>
        <w:rPr>
          <w:rtl w:val="true"/>
        </w:rPr>
        <w:t xml:space="preserve">. </w:t>
      </w:r>
      <w:r>
        <w:rPr>
          <w:rtl w:val="true"/>
        </w:rPr>
        <w:t>לולא מאפייניה הייחודיים של הנאשמת וההליך הטיפולי שעברה בשנה וחצי האחרונים</w:t>
      </w:r>
      <w:r>
        <w:rPr>
          <w:rtl w:val="true"/>
        </w:rPr>
        <w:t xml:space="preserve">, </w:t>
      </w:r>
      <w:r>
        <w:rPr>
          <w:rtl w:val="true"/>
        </w:rPr>
        <w:t>היה טעם רב בעמדת המאשימה</w:t>
      </w:r>
      <w:r>
        <w:rPr>
          <w:rtl w:val="true"/>
        </w:rPr>
        <w:t xml:space="preserve">, </w:t>
      </w:r>
      <w:r>
        <w:rPr>
          <w:rtl w:val="true"/>
        </w:rPr>
        <w:t>לפיה ראוי לגזור על הנאשמת עונש של עבודות שרות</w:t>
      </w:r>
      <w:r>
        <w:rPr>
          <w:rtl w:val="true"/>
        </w:rPr>
        <w:t>.</w:t>
      </w:r>
    </w:p>
    <w:p>
      <w:pPr>
        <w:pStyle w:val="Normal"/>
        <w:spacing w:lineRule="auto" w:line="360"/>
        <w:ind w:start="-7" w:end="0"/>
        <w:jc w:val="both"/>
        <w:rPr/>
      </w:pPr>
      <w:r>
        <w:rPr>
          <w:rtl w:val="true"/>
        </w:rPr>
        <w:t>יחד עם זאת</w:t>
      </w:r>
      <w:r>
        <w:rPr>
          <w:rtl w:val="true"/>
        </w:rPr>
        <w:t xml:space="preserve">, </w:t>
      </w:r>
      <w:r>
        <w:rPr>
          <w:rtl w:val="true"/>
        </w:rPr>
        <w:t>לאחר שנתתי דעתי למצבה הנפשי השברירי של הנאשמת ולמאמציה לערוך שינוי בחייה</w:t>
      </w:r>
      <w:r>
        <w:rPr>
          <w:rtl w:val="true"/>
        </w:rPr>
        <w:t xml:space="preserve">, </w:t>
      </w:r>
      <w:r>
        <w:rPr>
          <w:rtl w:val="true"/>
        </w:rPr>
        <w:t>לטראומה מעברה עמה היא מתמודדת ולאתגרים שעוד נכונו לה בשיפור המצב הקיים ובחידוש הקשר עם בתה הקטינה</w:t>
      </w:r>
      <w:r>
        <w:rPr>
          <w:rtl w:val="true"/>
        </w:rPr>
        <w:t xml:space="preserve">, </w:t>
      </w:r>
      <w:r>
        <w:rPr>
          <w:rtl w:val="true"/>
        </w:rPr>
        <w:t>כמו גם להמלצת שרות המבחן להימנע מהטלת עבודות שרות לשם מניעת נסיגה במצב הנאשמת</w:t>
      </w:r>
      <w:r>
        <w:rPr>
          <w:rtl w:val="true"/>
        </w:rPr>
        <w:t xml:space="preserve">, </w:t>
      </w:r>
      <w:r>
        <w:rPr>
          <w:rtl w:val="true"/>
        </w:rPr>
        <w:t>לצד העובדה שבעבר לא הצליחה לעמוד לאורך זמן בביצוע עבודות שרות</w:t>
      </w:r>
      <w:r>
        <w:rPr>
          <w:rtl w:val="true"/>
        </w:rPr>
        <w:t xml:space="preserve">, </w:t>
      </w:r>
      <w:r>
        <w:rPr>
          <w:rtl w:val="true"/>
        </w:rPr>
        <w:t>מצאתי כי יש מקום ליתן את מלוא המשקל להליך השיקומי שעברה הנאשמת</w:t>
      </w:r>
      <w:r>
        <w:rPr>
          <w:rtl w:val="true"/>
        </w:rPr>
        <w:t xml:space="preserve">, </w:t>
      </w:r>
      <w:r>
        <w:rPr>
          <w:rtl w:val="true"/>
        </w:rPr>
        <w:t>תוך הימנעות מהשתת עונש של עבודות שרות</w:t>
      </w:r>
      <w:r>
        <w:rPr>
          <w:rtl w:val="true"/>
        </w:rPr>
        <w:t xml:space="preserve">. </w:t>
      </w:r>
      <w:r>
        <w:rPr>
          <w:rtl w:val="true"/>
        </w:rPr>
        <w:t>בהקשר זה אוסיף</w:t>
      </w:r>
      <w:r>
        <w:rPr>
          <w:rtl w:val="true"/>
        </w:rPr>
        <w:t xml:space="preserve">, </w:t>
      </w:r>
      <w:r>
        <w:rPr>
          <w:rtl w:val="true"/>
        </w:rPr>
        <w:t>כי שוכנעתי שגזירת עונש של עבודות שרות עלולה להוביל להפסקה או לקשיים ניכרים הן בהמשך ההליך הטיפולי בעניינה של הנאשמת והן ביכולתה להקפיד על קבלת הטיפול הפסיכיאטרי לו היא זקוקה</w:t>
      </w:r>
      <w:r>
        <w:rPr>
          <w:rtl w:val="true"/>
        </w:rPr>
        <w:t xml:space="preserve">, </w:t>
      </w:r>
      <w:r>
        <w:rPr>
          <w:rtl w:val="true"/>
        </w:rPr>
        <w:t>באופן שעלול להוריד לטמיון את מאמצי השיקום המשמעותיים שננקטו בעניינה של הנאשמת ואת הישגיה בשנה האחרונה</w:t>
      </w:r>
      <w:r>
        <w:rPr>
          <w:rtl w:val="true"/>
        </w:rPr>
        <w:t xml:space="preserve">. </w:t>
      </w:r>
    </w:p>
    <w:p>
      <w:pPr>
        <w:pStyle w:val="Normal"/>
        <w:spacing w:lineRule="auto" w:line="360"/>
        <w:ind w:start="-7" w:end="0"/>
        <w:jc w:val="both"/>
        <w:rPr/>
      </w:pPr>
      <w:r>
        <w:rPr>
          <w:rtl w:val="true"/>
        </w:rPr>
        <w:t>יתרה מזאת</w:t>
      </w:r>
      <w:r>
        <w:rPr>
          <w:rtl w:val="true"/>
        </w:rPr>
        <w:t xml:space="preserve">, </w:t>
      </w:r>
      <w:r>
        <w:rPr>
          <w:rtl w:val="true"/>
        </w:rPr>
        <w:t>שיקול נוסף התומך</w:t>
      </w:r>
      <w:r>
        <w:rPr>
          <w:rtl w:val="true"/>
        </w:rPr>
        <w:t xml:space="preserve">, </w:t>
      </w:r>
      <w:r>
        <w:rPr>
          <w:rtl w:val="true"/>
        </w:rPr>
        <w:t>לשיטתי</w:t>
      </w:r>
      <w:r>
        <w:rPr>
          <w:rtl w:val="true"/>
        </w:rPr>
        <w:t xml:space="preserve">, </w:t>
      </w:r>
      <w:r>
        <w:rPr>
          <w:rtl w:val="true"/>
        </w:rPr>
        <w:t>ביכולת להסתפק במקרה דנן בענישה הצופה פני עתיד</w:t>
      </w:r>
      <w:r>
        <w:rPr>
          <w:rtl w:val="true"/>
        </w:rPr>
        <w:t xml:space="preserve">, </w:t>
      </w:r>
      <w:r>
        <w:rPr>
          <w:rtl w:val="true"/>
        </w:rPr>
        <w:t>הנו שבעקבות  העבירה אותה בצעה הנאשמת בתיק דנן</w:t>
      </w:r>
      <w:r>
        <w:rPr>
          <w:rtl w:val="true"/>
        </w:rPr>
        <w:t xml:space="preserve">, </w:t>
      </w:r>
      <w:r>
        <w:rPr>
          <w:rtl w:val="true"/>
        </w:rPr>
        <w:t>נשללה חרותה לתקופה בלתי מבוטלת</w:t>
      </w:r>
      <w:r>
        <w:rPr>
          <w:rtl w:val="true"/>
        </w:rPr>
        <w:t xml:space="preserve">. </w:t>
      </w:r>
      <w:r>
        <w:rPr>
          <w:rtl w:val="true"/>
        </w:rPr>
        <w:t>הנאשמת הייתה נתונה במעצר של ממש למעלה מחודשיים ולאחר מכן שהתה בקהילה סגורה במשך כחצי שנה</w:t>
      </w:r>
      <w:r>
        <w:rPr>
          <w:rtl w:val="true"/>
        </w:rPr>
        <w:t xml:space="preserve">.                 </w:t>
      </w:r>
    </w:p>
    <w:p>
      <w:pPr>
        <w:pStyle w:val="Normal"/>
        <w:spacing w:lineRule="auto" w:line="360"/>
        <w:ind w:start="-7" w:end="0"/>
        <w:jc w:val="both"/>
        <w:rPr/>
      </w:pPr>
      <w:r>
        <w:rPr>
          <w:rtl w:val="true"/>
        </w:rPr>
        <w:t>לא למותר להוסיף</w:t>
      </w:r>
      <w:r>
        <w:rPr>
          <w:rtl w:val="true"/>
        </w:rPr>
        <w:t xml:space="preserve">, </w:t>
      </w:r>
      <w:r>
        <w:rPr>
          <w:rtl w:val="true"/>
        </w:rPr>
        <w:t>כי אזקוף לזכותה של הנאשמת אף את הודאתה בעבירה המיוחסת לה ללא צורך בשמיעת ראיות</w:t>
      </w:r>
      <w:r>
        <w:rPr>
          <w:rtl w:val="true"/>
        </w:rPr>
        <w:t xml:space="preserve">, </w:t>
      </w:r>
      <w:r>
        <w:rPr>
          <w:rtl w:val="true"/>
        </w:rPr>
        <w:t>תוך חיסכון בזמן השיפוטי ובזמנם של עדי התביעה</w:t>
      </w:r>
      <w:r>
        <w:rPr>
          <w:rtl w:val="true"/>
        </w:rPr>
        <w:t xml:space="preserve">. </w:t>
      </w:r>
      <w:r>
        <w:rPr>
          <w:rtl w:val="true"/>
        </w:rPr>
        <w:t>כעולה מן התסקירים ומדברי הנאשמת</w:t>
      </w:r>
      <w:r>
        <w:rPr>
          <w:rtl w:val="true"/>
        </w:rPr>
        <w:t xml:space="preserve">, </w:t>
      </w:r>
      <w:r>
        <w:rPr>
          <w:rtl w:val="true"/>
        </w:rPr>
        <w:t>מבטאת הודאתה באשמה אף הפנמת הפסול שבמעשה</w:t>
      </w:r>
      <w:r>
        <w:rPr>
          <w:rtl w:val="true"/>
        </w:rPr>
        <w:t xml:space="preserve">.  </w:t>
      </w:r>
    </w:p>
    <w:p>
      <w:pPr>
        <w:pStyle w:val="Normal"/>
        <w:spacing w:lineRule="auto" w:line="360"/>
        <w:ind w:start="-7" w:end="0"/>
        <w:jc w:val="both"/>
        <w:rPr/>
      </w:pPr>
      <w:r>
        <w:rPr>
          <w:rtl w:val="true"/>
        </w:rPr>
        <w:t>טרם סיום אציין</w:t>
      </w:r>
      <w:r>
        <w:rPr>
          <w:rtl w:val="true"/>
        </w:rPr>
        <w:t xml:space="preserve">, </w:t>
      </w:r>
      <w:r>
        <w:rPr>
          <w:rtl w:val="true"/>
        </w:rPr>
        <w:t>כי מצאתי שהאינטרס הציבורי מחייב השתת צו מבחן לתקופה ארוכה מזו שהומלצה ע</w:t>
      </w:r>
      <w:r>
        <w:rPr>
          <w:rtl w:val="true"/>
        </w:rPr>
        <w:t>"</w:t>
      </w:r>
      <w:r>
        <w:rPr>
          <w:rtl w:val="true"/>
        </w:rPr>
        <w:t>י שרות המבחן</w:t>
      </w:r>
      <w:r>
        <w:rPr>
          <w:rtl w:val="true"/>
        </w:rPr>
        <w:t xml:space="preserve">, </w:t>
      </w:r>
      <w:r>
        <w:rPr>
          <w:rtl w:val="true"/>
        </w:rPr>
        <w:t>נוכח ההקלה הניכרת בעונשה של הנאשמת ומתוך רצון להבטיח המשך ההליך השיקומי בעניינה לתקופה מהותית לשם הפחתת הסיכון במצבה של הנאשמת</w:t>
      </w:r>
      <w:r>
        <w:rPr>
          <w:rtl w:val="true"/>
        </w:rPr>
        <w:t>.</w:t>
      </w:r>
    </w:p>
    <w:p>
      <w:pPr>
        <w:pStyle w:val="Normal"/>
        <w:spacing w:lineRule="auto" w:line="360"/>
        <w:ind w:start="-7" w:end="0"/>
        <w:jc w:val="both"/>
        <w:rPr>
          <w:rFonts w:eastAsia="David"/>
        </w:rPr>
      </w:pPr>
      <w:r>
        <w:rPr>
          <w:rFonts w:eastAsia="David"/>
          <w:rtl w:val="true"/>
        </w:rPr>
        <w:t xml:space="preserve">  </w:t>
      </w:r>
    </w:p>
    <w:p>
      <w:pPr>
        <w:pStyle w:val="Normal"/>
        <w:spacing w:lineRule="auto" w:line="360"/>
        <w:ind w:start="-7" w:end="0"/>
        <w:jc w:val="both"/>
        <w:rPr/>
      </w:pPr>
      <w:r>
        <w:rPr/>
        <w:t>11</w:t>
      </w:r>
      <w:r>
        <w:rPr>
          <w:rtl w:val="true"/>
        </w:rPr>
        <w:t xml:space="preserve">. </w:t>
      </w:r>
      <w:r>
        <w:rPr>
          <w:u w:val="single"/>
          <w:rtl w:val="true"/>
        </w:rPr>
        <w:t>נוכח כל האמור מעלה</w:t>
      </w:r>
      <w:r>
        <w:rPr>
          <w:u w:val="single"/>
          <w:rtl w:val="true"/>
        </w:rPr>
        <w:t xml:space="preserve">, </w:t>
      </w:r>
      <w:r>
        <w:rPr>
          <w:u w:val="single"/>
          <w:rtl w:val="true"/>
        </w:rPr>
        <w:t>אני גוזרת על הנאשמת את העונשים הבאים</w:t>
      </w:r>
      <w:r>
        <w:rPr>
          <w:u w:val="single"/>
          <w:rtl w:val="true"/>
        </w:rPr>
        <w:t>:</w:t>
      </w:r>
    </w:p>
    <w:p>
      <w:pPr>
        <w:pStyle w:val="Normal"/>
        <w:spacing w:lineRule="auto" w:line="360"/>
        <w:ind w:start="-7" w:end="0"/>
        <w:jc w:val="both"/>
        <w:rPr/>
      </w:pPr>
      <w:r>
        <w:rPr>
          <w:rtl w:val="true"/>
        </w:rPr>
        <w:t>א</w:t>
      </w:r>
      <w:r>
        <w:rPr>
          <w:rtl w:val="true"/>
        </w:rPr>
        <w:t xml:space="preserve">. </w:t>
      </w:r>
      <w:r>
        <w:rPr/>
        <w:t>7</w:t>
      </w:r>
      <w:r>
        <w:rPr>
          <w:rtl w:val="true"/>
        </w:rPr>
        <w:t xml:space="preserve"> </w:t>
      </w:r>
      <w:r>
        <w:rPr>
          <w:rtl w:val="true"/>
        </w:rPr>
        <w:t>חודשי מאסר על תנאי למשך שלוש שנים מהיום והתנאי הוא שהנאשמת לא תעבור על העבירה בה הורשעה</w:t>
      </w:r>
      <w:r>
        <w:rPr>
          <w:rtl w:val="true"/>
        </w:rPr>
        <w:t>.</w:t>
      </w:r>
    </w:p>
    <w:p>
      <w:pPr>
        <w:pStyle w:val="Normal"/>
        <w:spacing w:lineRule="auto" w:line="360"/>
        <w:ind w:start="-7" w:end="0"/>
        <w:jc w:val="both"/>
        <w:rPr/>
      </w:pPr>
      <w:r>
        <w:rPr>
          <w:rtl w:val="true"/>
        </w:rPr>
        <w:t>ב</w:t>
      </w:r>
      <w:r>
        <w:rPr>
          <w:rtl w:val="true"/>
        </w:rPr>
        <w:t xml:space="preserve">. </w:t>
      </w:r>
      <w:r>
        <w:rPr>
          <w:rtl w:val="true"/>
        </w:rPr>
        <w:t>מוצא בזאת צו מבחן למשך שנתיים בעניינה של הנאשמת</w:t>
      </w:r>
      <w:r>
        <w:rPr>
          <w:rtl w:val="true"/>
        </w:rPr>
        <w:t xml:space="preserve">. </w:t>
      </w:r>
      <w:r>
        <w:rPr>
          <w:rtl w:val="true"/>
        </w:rPr>
        <w:t xml:space="preserve">חלק מתנאי הצו יהיה המשך הטיפול של הנאשמת </w:t>
      </w:r>
      <w:r>
        <w:rPr>
          <w:rtl w:val="true"/>
        </w:rPr>
        <w:t>"</w:t>
      </w:r>
      <w:r>
        <w:rPr>
          <w:rtl w:val="true"/>
        </w:rPr>
        <w:t>בבית חוסן</w:t>
      </w:r>
      <w:r>
        <w:rPr>
          <w:rtl w:val="true"/>
        </w:rPr>
        <w:t xml:space="preserve">", </w:t>
      </w:r>
      <w:r>
        <w:rPr>
          <w:rtl w:val="true"/>
        </w:rPr>
        <w:t>לתקופה שתידרש בהתאם להמלצת גורמי הטיפול והמשך המעקב הפסיכיאטרי</w:t>
      </w:r>
      <w:r>
        <w:rPr>
          <w:rtl w:val="true"/>
        </w:rPr>
        <w:t>.</w:t>
      </w:r>
    </w:p>
    <w:p>
      <w:pPr>
        <w:pStyle w:val="Normal"/>
        <w:spacing w:lineRule="auto" w:line="360"/>
        <w:ind w:start="-7" w:end="0"/>
        <w:jc w:val="both"/>
        <w:rPr/>
      </w:pPr>
      <w:r>
        <w:rPr>
          <w:rtl w:val="true"/>
        </w:rPr>
        <w:t>ג</w:t>
      </w:r>
      <w:r>
        <w:rPr>
          <w:rtl w:val="true"/>
        </w:rPr>
        <w:t xml:space="preserve">. </w:t>
      </w:r>
      <w:r>
        <w:rPr>
          <w:rtl w:val="true"/>
        </w:rPr>
        <w:t xml:space="preserve">הנאשמת תתחייב להימנע מביצוע העבירה בה הורשעה למשך שנתיים מהיום שאם לא כן תשלם לאוצר המדינה סך של </w:t>
      </w:r>
      <w:r>
        <w:rPr/>
        <w:t>5000</w:t>
      </w:r>
      <w:r>
        <w:rPr>
          <w:rtl w:val="true"/>
        </w:rPr>
        <w:t xml:space="preserve"> ₪.</w:t>
      </w:r>
    </w:p>
    <w:p>
      <w:pPr>
        <w:pStyle w:val="Normal"/>
        <w:spacing w:lineRule="auto" w:line="360"/>
        <w:ind w:start="-7" w:end="0"/>
        <w:jc w:val="both"/>
        <w:rPr/>
      </w:pPr>
      <w:r>
        <w:rPr>
          <w:rtl w:val="true"/>
        </w:rPr>
      </w:r>
    </w:p>
    <w:p>
      <w:pPr>
        <w:pStyle w:val="Normal"/>
        <w:spacing w:lineRule="auto" w:line="360"/>
        <w:ind w:start="-7" w:end="0"/>
        <w:jc w:val="both"/>
        <w:rPr>
          <w:b/>
          <w:bCs/>
        </w:rPr>
      </w:pPr>
      <w:r>
        <w:rPr>
          <w:b/>
          <w:b/>
          <w:bCs/>
          <w:rtl w:val="true"/>
        </w:rPr>
        <w:t>מובהר לנאשמת כי הפרה של צו המבחן עלולה להוביל לדיון מחודש בעניינה לרבות גזירת דינה מחדש</w:t>
      </w:r>
      <w:r>
        <w:rPr>
          <w:b/>
          <w:bCs/>
          <w:rtl w:val="true"/>
        </w:rPr>
        <w:t>.</w:t>
      </w:r>
    </w:p>
    <w:p>
      <w:pPr>
        <w:pStyle w:val="Normal"/>
        <w:spacing w:lineRule="auto" w:line="360"/>
        <w:ind w:start="-7" w:end="0"/>
        <w:jc w:val="both"/>
        <w:rPr/>
      </w:pPr>
      <w:r>
        <w:rPr>
          <w:rtl w:val="true"/>
        </w:rPr>
        <w:t>בחלוף המועד להגשת ערעור על פסק הדין ובהעדר ערעור על הכרעת הדין</w:t>
      </w:r>
      <w:r>
        <w:rPr>
          <w:rtl w:val="true"/>
        </w:rPr>
        <w:t xml:space="preserve">, </w:t>
      </w:r>
      <w:r>
        <w:rPr>
          <w:rtl w:val="true"/>
        </w:rPr>
        <w:t>יושב האקדח התפוס לבעליו</w:t>
      </w:r>
      <w:r>
        <w:rPr>
          <w:rtl w:val="true"/>
        </w:rPr>
        <w:t>.</w:t>
      </w:r>
    </w:p>
    <w:p>
      <w:pPr>
        <w:pStyle w:val="Normal"/>
        <w:spacing w:lineRule="auto" w:line="360"/>
        <w:ind w:start="-7" w:end="0"/>
        <w:jc w:val="both"/>
        <w:rPr>
          <w:u w:val="single"/>
        </w:rPr>
      </w:pPr>
      <w:r>
        <w:rPr>
          <w:u w:val="single"/>
          <w:rtl w:val="true"/>
        </w:rPr>
        <w:t>המזכירות תעביר העתק פסק הדין לשרות המבחן</w:t>
      </w:r>
      <w:r>
        <w:rPr>
          <w:u w:val="single"/>
          <w:rtl w:val="true"/>
        </w:rPr>
        <w:t>.</w:t>
      </w:r>
    </w:p>
    <w:p>
      <w:pPr>
        <w:pStyle w:val="Normal"/>
        <w:spacing w:lineRule="auto" w:line="360"/>
        <w:ind w:start="-7" w:end="0"/>
        <w:jc w:val="both"/>
        <w:rPr/>
      </w:pPr>
      <w:r>
        <w:rPr>
          <w:u w:val="single"/>
          <w:rtl w:val="true"/>
        </w:rPr>
        <w:t xml:space="preserve">זכות ערעור תוך </w:t>
      </w:r>
      <w:r>
        <w:rPr>
          <w:u w:val="single"/>
        </w:rPr>
        <w:t>45</w:t>
      </w:r>
      <w:r>
        <w:rPr>
          <w:u w:val="single"/>
          <w:rtl w:val="true"/>
        </w:rPr>
        <w:t xml:space="preserve"> </w:t>
      </w:r>
      <w:r>
        <w:rPr>
          <w:u w:val="single"/>
          <w:rtl w:val="true"/>
        </w:rPr>
        <w:t>יום מהיום לביהמ</w:t>
      </w:r>
      <w:r>
        <w:rPr>
          <w:u w:val="single"/>
          <w:rtl w:val="true"/>
        </w:rPr>
        <w:t>"</w:t>
      </w:r>
      <w:r>
        <w:rPr>
          <w:u w:val="single"/>
          <w:rtl w:val="true"/>
        </w:rPr>
        <w:t>ש המחוזי מרכז</w:t>
      </w:r>
      <w:r>
        <w:rPr>
          <w:rtl w:val="true"/>
        </w:rPr>
        <w:t>.</w:t>
      </w:r>
    </w:p>
    <w:p>
      <w:pPr>
        <w:pStyle w:val="Normal"/>
        <w:spacing w:lineRule="auto" w:line="360"/>
        <w:ind w:end="0"/>
        <w:jc w:val="both"/>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start"/>
        <w:rPr/>
      </w:pPr>
      <w:r>
        <w:rPr>
          <w:b/>
          <w:b/>
          <w:bCs/>
          <w:rtl w:val="true"/>
        </w:rPr>
        <w:t>ניתנה והודעה היום י</w:t>
      </w:r>
      <w:r>
        <w:rPr>
          <w:b/>
          <w:bCs/>
          <w:rtl w:val="true"/>
        </w:rPr>
        <w:t xml:space="preserve">' </w:t>
      </w:r>
      <w:r>
        <w:rPr>
          <w:b/>
          <w:b/>
          <w:bCs/>
          <w:rtl w:val="true"/>
        </w:rPr>
        <w:t>שבט תש</w:t>
      </w:r>
      <w:r>
        <w:rPr>
          <w:b/>
          <w:bCs/>
          <w:rtl w:val="true"/>
        </w:rPr>
        <w:t>"</w:t>
      </w:r>
      <w:r>
        <w:rPr>
          <w:b/>
          <w:b/>
          <w:bCs/>
          <w:rtl w:val="true"/>
        </w:rPr>
        <w:t>פ</w:t>
      </w:r>
      <w:r>
        <w:rPr>
          <w:b/>
          <w:bCs/>
          <w:rtl w:val="true"/>
        </w:rPr>
        <w:t xml:space="preserve">, </w:t>
      </w:r>
      <w:r>
        <w:rPr>
          <w:b/>
          <w:bCs/>
        </w:rPr>
        <w:t>05/02/2020</w:t>
      </w:r>
      <w:r>
        <w:rPr>
          <w:b/>
          <w:bCs/>
          <w:rtl w:val="true"/>
        </w:rPr>
        <w:t xml:space="preserve"> </w:t>
      </w:r>
      <w:r>
        <w:rPr>
          <w:b/>
          <w:b/>
          <w:bCs/>
          <w:rtl w:val="true"/>
        </w:rPr>
        <w:t>במעמד הנוכחים</w:t>
      </w:r>
      <w:r>
        <w:rPr>
          <w:b/>
          <w:bCs/>
          <w:rtl w:val="true"/>
        </w:rPr>
        <w:t>.</w:t>
      </w:r>
    </w:p>
    <w:p>
      <w:pPr>
        <w:pStyle w:val="Normal"/>
        <w:ind w:end="0"/>
        <w:jc w:val="start"/>
        <w:rPr/>
      </w:pPr>
      <w:r>
        <w:rPr>
          <w:rtl w:val="true"/>
        </w:rPr>
      </w:r>
    </w:p>
    <w:p>
      <w:pPr>
        <w:pStyle w:val="Normal"/>
        <w:ind w:end="0"/>
        <w:jc w:val="start"/>
        <w:rPr/>
      </w:pPr>
      <w:r>
        <w:rPr>
          <w:rtl w:val="true"/>
        </w:rPr>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61" w:hRule="atLeast"/>
        </w:trPr>
        <w:tc>
          <w:tcPr>
            <w:tcW w:w="3936" w:type="dxa"/>
            <w:tcBorders/>
          </w:tcPr>
          <w:p>
            <w:pPr>
              <w:pStyle w:val="Normal"/>
              <w:ind w:end="0"/>
              <w:jc w:val="center"/>
              <w:rPr>
                <w:rFonts w:ascii="Times New Roman" w:hAnsi="Times New Roman" w:cs="Times New Roman"/>
                <w:b/>
                <w:bCs/>
              </w:rPr>
            </w:pPr>
            <w:r>
              <w:rPr>
                <w:rFonts w:ascii="Times New Roman" w:hAnsi="Times New Roman" w:cs="Times New Roman"/>
                <w:b/>
                <w:b/>
                <w:bCs/>
                <w:rtl w:val="true"/>
              </w:rPr>
              <w:t>הדס רוזנברג שיינרט</w:t>
            </w:r>
            <w:r>
              <w:rPr>
                <w:rFonts w:cs="Times New Roman" w:ascii="Times New Roman" w:hAnsi="Times New Roman"/>
                <w:b/>
                <w:bCs/>
                <w:rtl w:val="true"/>
              </w:rPr>
              <w:t xml:space="preserve">, </w:t>
            </w:r>
            <w:r>
              <w:rPr>
                <w:rFonts w:ascii="Times New Roman" w:hAnsi="Times New Roman" w:cs="Times New Roman"/>
                <w:b/>
                <w:b/>
                <w:bCs/>
                <w:rtl w:val="true"/>
              </w:rPr>
              <w:t>שופטת</w:t>
            </w:r>
          </w:p>
        </w:tc>
      </w:tr>
    </w:tbl>
    <w:p>
      <w:pPr>
        <w:pStyle w:val="Normal"/>
        <w:ind w:end="0"/>
        <w:jc w:val="start"/>
        <w:rPr/>
      </w:pPr>
      <w:r>
        <w:rPr>
          <w:rtl w:val="true"/>
        </w:rPr>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center"/>
        <w:rPr/>
      </w:pPr>
      <w:r>
        <w:rPr>
          <w:rtl w:val="true"/>
        </w:rPr>
      </w:r>
    </w:p>
    <w:p>
      <w:pPr>
        <w:pStyle w:val="Normal"/>
        <w:spacing w:lineRule="auto" w:line="360"/>
        <w:ind w:end="0"/>
        <w:jc w:val="both"/>
        <w:rPr/>
      </w:pPr>
      <w:r>
        <w:rPr>
          <w:rtl w:val="true"/>
        </w:rPr>
        <w:t>נוכח סיום ההליך הפלילי</w:t>
      </w:r>
      <w:r>
        <w:rPr>
          <w:rtl w:val="true"/>
        </w:rPr>
        <w:t xml:space="preserve">, </w:t>
      </w:r>
      <w:r>
        <w:rPr>
          <w:rtl w:val="true"/>
        </w:rPr>
        <w:t>יושב הפקדון שהפקידה הנאשמת בתיק מ</w:t>
      </w:r>
      <w:r>
        <w:rPr>
          <w:rtl w:val="true"/>
        </w:rPr>
        <w:t>"</w:t>
      </w:r>
      <w:r>
        <w:rPr>
          <w:rtl w:val="true"/>
        </w:rPr>
        <w:t xml:space="preserve">ת </w:t>
      </w:r>
      <w:r>
        <w:rPr/>
        <w:t>43022-04-18</w:t>
      </w:r>
      <w:r>
        <w:rPr>
          <w:rtl w:val="true"/>
        </w:rPr>
        <w:t xml:space="preserve">, </w:t>
      </w:r>
      <w:r>
        <w:rPr>
          <w:rtl w:val="true"/>
        </w:rPr>
        <w:t>כל זאת בכפוף להוראת כל דין או להוראה משפטית מחייבת אחרת</w:t>
      </w:r>
      <w:r>
        <w:rPr>
          <w:rtl w:val="true"/>
        </w:rPr>
        <w:t>.</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#7#</w:t>
      </w:r>
      <w:r>
        <w:rPr>
          <w:sz w:val="6"/>
          <w:szCs w:val="6"/>
          <w:rtl w:val="true"/>
        </w:rPr>
        <w:t>&gt;</w:t>
      </w:r>
    </w:p>
    <w:p>
      <w:pPr>
        <w:pStyle w:val="Normal"/>
        <w:ind w:end="0"/>
        <w:jc w:val="start"/>
        <w:rPr>
          <w:sz w:val="6"/>
          <w:szCs w:val="6"/>
        </w:rPr>
      </w:pPr>
      <w:r>
        <w:rPr>
          <w:sz w:val="6"/>
          <w:szCs w:val="6"/>
          <w:rtl w:val="true"/>
        </w:rPr>
      </w:r>
    </w:p>
    <w:p>
      <w:pPr>
        <w:pStyle w:val="Normal"/>
        <w:ind w:end="0"/>
        <w:jc w:val="start"/>
        <w:rPr>
          <w:b/>
          <w:bCs/>
        </w:rPr>
      </w:pPr>
      <w:bookmarkStart w:id="12" w:name="Nitan"/>
      <w:r>
        <w:rPr>
          <w:b/>
          <w:b/>
          <w:bCs/>
          <w:rtl w:val="true"/>
        </w:rPr>
        <w:t>ניתנה והודעה היום י</w:t>
      </w:r>
      <w:r>
        <w:rPr>
          <w:b/>
          <w:bCs/>
          <w:rtl w:val="true"/>
        </w:rPr>
        <w:t xml:space="preserve">' </w:t>
      </w:r>
      <w:r>
        <w:rPr>
          <w:b/>
          <w:b/>
          <w:bCs/>
          <w:rtl w:val="true"/>
        </w:rPr>
        <w:t>שבט תש</w:t>
      </w:r>
      <w:r>
        <w:rPr>
          <w:b/>
          <w:bCs/>
          <w:rtl w:val="true"/>
        </w:rPr>
        <w:t>"</w:t>
      </w:r>
      <w:r>
        <w:rPr>
          <w:b/>
          <w:b/>
          <w:bCs/>
          <w:rtl w:val="true"/>
        </w:rPr>
        <w:t>פ</w:t>
      </w:r>
      <w:r>
        <w:rPr>
          <w:b/>
          <w:bCs/>
          <w:rtl w:val="true"/>
        </w:rPr>
        <w:t xml:space="preserve">, </w:t>
      </w:r>
      <w:r>
        <w:rPr>
          <w:b/>
          <w:bCs/>
        </w:rPr>
        <w:t>05/02/2020</w:t>
      </w:r>
      <w:r>
        <w:rPr>
          <w:b/>
          <w:bCs/>
          <w:rtl w:val="true"/>
        </w:rPr>
        <w:t xml:space="preserve"> </w:t>
      </w:r>
      <w:r>
        <w:rPr>
          <w:b/>
          <w:b/>
          <w:bCs/>
          <w:rtl w:val="true"/>
        </w:rPr>
        <w:t>במעמד הנוכחים</w:t>
      </w:r>
      <w:r>
        <w:rPr>
          <w:b/>
          <w:bCs/>
          <w:rtl w:val="true"/>
        </w:rPr>
        <w:t xml:space="preserve">. </w:t>
      </w:r>
      <w:bookmarkEnd w:id="12"/>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snapToGrid w:val="false"/>
              <w:ind w:end="0"/>
              <w:jc w:val="center"/>
              <w:rPr>
                <w:rFonts w:ascii="Times New Roman" w:hAnsi="Times New Roman" w:cs="Times New Roman"/>
              </w:rPr>
            </w:pPr>
            <w:r>
              <w:rPr>
                <w:rFonts w:cs="Times New Roman" w:ascii="Times New Roman" w:hAnsi="Times New Roman"/>
                <w:rtl w:val="true"/>
              </w:rPr>
            </w:r>
          </w:p>
          <w:p>
            <w:pPr>
              <w:pStyle w:val="Normal"/>
              <w:ind w:end="0"/>
              <w:jc w:val="center"/>
              <w:rPr>
                <w:rFonts w:ascii="Times New Roman" w:hAnsi="Times New Roman" w:cs="Times New Roman"/>
              </w:rPr>
            </w:pPr>
            <w:r>
              <w:rPr>
                <w:rFonts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הדס רוזנברג שיינרט</w:t>
            </w:r>
            <w:r>
              <w:rPr>
                <w:rFonts w:cs="Times New Roman" w:ascii="Times New Roman" w:hAnsi="Times New Roman"/>
                <w:b/>
                <w:bCs/>
                <w:rtl w:val="true"/>
              </w:rPr>
              <w:t xml:space="preserve">, </w:t>
            </w:r>
            <w:r>
              <w:rPr>
                <w:rFonts w:ascii="Times New Roman" w:hAnsi="Times New Roman" w:cs="Times New Roman"/>
                <w:b/>
                <w:b/>
                <w:bCs/>
                <w:rtl w:val="true"/>
              </w:rPr>
              <w:t>שופטת</w:t>
            </w:r>
          </w:p>
        </w:tc>
      </w:tr>
    </w:tbl>
    <w:p>
      <w:pPr>
        <w:pStyle w:val="Normal"/>
        <w:ind w:end="0"/>
        <w:jc w:val="start"/>
        <w:rPr/>
      </w:pPr>
      <w:r>
        <w:rPr>
          <w:rtl w:val="true"/>
        </w:rPr>
      </w:r>
    </w:p>
    <w:p>
      <w:pPr>
        <w:pStyle w:val="Normal"/>
        <w:ind w:end="0"/>
        <w:jc w:val="start"/>
        <w:rPr/>
      </w:pPr>
      <w:r>
        <w:rPr>
          <w:rtl w:val="true"/>
        </w:rPr>
      </w:r>
    </w:p>
    <w:p>
      <w:pPr>
        <w:pStyle w:val="Normal"/>
        <w:spacing w:lineRule="auto" w:line="360"/>
        <w:ind w:end="0"/>
        <w:jc w:val="center"/>
        <w:rPr>
          <w:color w:val="FFFFFF"/>
          <w:sz w:val="2"/>
          <w:szCs w:val="2"/>
        </w:rPr>
      </w:pPr>
      <w:r>
        <w:rPr>
          <w:color w:val="FFFFFF"/>
          <w:sz w:val="2"/>
          <w:szCs w:val="2"/>
        </w:rPr>
        <w:t>5129371</w:t>
      </w:r>
    </w:p>
    <w:p>
      <w:pPr>
        <w:pStyle w:val="Normal"/>
        <w:spacing w:lineRule="auto" w:line="360"/>
        <w:ind w:end="0"/>
        <w:jc w:val="both"/>
        <w:rPr/>
      </w:pPr>
      <w:r>
        <w:rPr>
          <w:color w:val="FFFFFF"/>
          <w:sz w:val="2"/>
          <w:szCs w:val="2"/>
        </w:rPr>
        <w:t>54678313</w:t>
      </w:r>
      <w:r>
        <w:rPr>
          <w:color w:val="FFFFFF"/>
          <w:sz w:val="2"/>
          <w:szCs w:val="2"/>
          <w:rtl w:val="true"/>
        </w:rPr>
        <w:t xml:space="preserve"> </w:t>
      </w:r>
    </w:p>
    <w:p>
      <w:pPr>
        <w:pStyle w:val="Normal"/>
        <w:spacing w:lineRule="auto" w:line="360"/>
        <w:ind w:end="0"/>
        <w:jc w:val="both"/>
        <w:rPr>
          <w:color w:val="FFFFFF"/>
          <w:sz w:val="2"/>
          <w:szCs w:val="2"/>
        </w:rPr>
      </w:pPr>
      <w:r>
        <w:rPr>
          <w:color w:val="FFFFFF"/>
          <w:sz w:val="2"/>
          <w:szCs w:val="2"/>
          <w:rtl w:val="true"/>
        </w:rPr>
      </w:r>
    </w:p>
    <w:p>
      <w:pPr>
        <w:pStyle w:val="Normal"/>
        <w:spacing w:lineRule="auto" w:line="360"/>
        <w:ind w:end="0"/>
        <w:jc w:val="center"/>
        <w:rPr/>
      </w:pPr>
      <w:r>
        <w:rPr>
          <w:rtl w:val="true"/>
        </w:rPr>
      </w:r>
    </w:p>
    <w:p>
      <w:pPr>
        <w:pStyle w:val="Normal"/>
        <w:spacing w:lineRule="auto" w:line="360"/>
        <w:ind w:end="0"/>
        <w:jc w:val="both"/>
        <w:rPr/>
      </w:pPr>
      <w:r>
        <w:rPr>
          <w:color w:val="FFFFFF"/>
          <w:sz w:val="2"/>
          <w:szCs w:val="2"/>
        </w:rPr>
        <w:t>5129371</w:t>
      </w:r>
      <w:r>
        <w:rPr>
          <w:color w:val="FFFFFF"/>
          <w:sz w:val="2"/>
          <w:szCs w:val="2"/>
          <w:rtl w:val="true"/>
        </w:rPr>
        <w:t xml:space="preserve"> </w:t>
      </w:r>
    </w:p>
    <w:p>
      <w:pPr>
        <w:pStyle w:val="Normal"/>
        <w:keepNext w:val="true"/>
        <w:ind w:end="0"/>
        <w:jc w:val="start"/>
        <w:rPr>
          <w:color w:val="000000"/>
          <w:sz w:val="22"/>
          <w:szCs w:val="22"/>
        </w:rPr>
      </w:pPr>
      <w:r>
        <w:rPr>
          <w:color w:val="FFFFFF"/>
          <w:sz w:val="2"/>
          <w:szCs w:val="2"/>
        </w:rPr>
        <w:t>54678313</w:t>
      </w: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יפה</w:t>
      </w:r>
      <w:r>
        <w:rPr>
          <w:rtl w:val="true"/>
        </w:rPr>
        <w:t xml:space="preserve"> </w:t>
      </w:r>
      <w:r>
        <w:rPr>
          <w:rtl w:val="true"/>
        </w:rPr>
        <w:t>אטלן</w:t>
      </w:r>
    </w:p>
    <w:p>
      <w:pPr>
        <w:pStyle w:val="Normal"/>
        <w:ind w:end="0"/>
        <w:jc w:val="start"/>
        <w:rPr>
          <w:color w:val="000000"/>
          <w:sz w:val="22"/>
          <w:szCs w:val="22"/>
        </w:rPr>
      </w:pPr>
      <w:r>
        <w:rPr>
          <w:color w:val="000000"/>
          <w:sz w:val="22"/>
          <w:szCs w:val="22"/>
          <w:rtl w:val="true"/>
        </w:rPr>
      </w:r>
    </w:p>
    <w:p>
      <w:pPr>
        <w:pStyle w:val="Normal"/>
        <w:ind w:end="0"/>
        <w:jc w:val="center"/>
        <w:rPr>
          <w:color w:val="0000FF"/>
          <w:u w:val="single"/>
        </w:rPr>
      </w:pPr>
      <w:hyperlink r:id="rId18">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keepNext w:val="true"/>
        <w:ind w:end="0"/>
        <w:jc w:val="start"/>
        <w:rPr>
          <w:color w:val="000000"/>
          <w:sz w:val="22"/>
          <w:szCs w:val="22"/>
          <w:u w:val="single"/>
        </w:rPr>
      </w:pPr>
      <w:r>
        <w:rPr>
          <w:color w:val="000000"/>
          <w:sz w:val="22"/>
          <w:szCs w:val="22"/>
          <w:u w:val="single"/>
          <w:rtl w:val="true"/>
        </w:rPr>
      </w:r>
    </w:p>
    <w:p>
      <w:pPr>
        <w:pStyle w:val="Normal"/>
        <w:keepNext w:val="true"/>
        <w:ind w:end="0"/>
        <w:jc w:val="start"/>
        <w:rPr>
          <w:color w:val="000000"/>
          <w:sz w:val="22"/>
          <w:szCs w:val="22"/>
        </w:rPr>
      </w:pPr>
      <w:r>
        <w:rPr>
          <w:color w:val="000000"/>
          <w:sz w:val="22"/>
          <w:sz w:val="22"/>
          <w:szCs w:val="22"/>
          <w:rtl w:val="true"/>
        </w:rPr>
        <w:t xml:space="preserve">הדס רוזנברג שיינרט </w:t>
      </w:r>
      <w:r>
        <w:rPr>
          <w:color w:val="000000"/>
          <w:sz w:val="22"/>
          <w:szCs w:val="22"/>
        </w:rPr>
        <w:t>54678313</w:t>
      </w:r>
      <w:r>
        <w:rPr>
          <w:color w:val="000000"/>
          <w:sz w:val="22"/>
          <w:szCs w:val="22"/>
          <w:rtl w:val="true"/>
        </w:rPr>
        <w:t>-/</w:t>
      </w:r>
    </w:p>
    <w:p>
      <w:pPr>
        <w:pStyle w:val="Normal"/>
        <w:ind w:end="0"/>
        <w:jc w:val="start"/>
        <w:rPr>
          <w:color w:val="000000"/>
          <w:u w:val="single"/>
        </w:rPr>
      </w:pPr>
      <w:r>
        <w:rPr>
          <w:color w:val="000000"/>
          <w:u w:val="single"/>
          <w:rtl w:val="true"/>
        </w:rPr>
        <w:t>נוסח מסמך זה כפוף לשינויי ניסוח ועריכה</w:t>
      </w:r>
    </w:p>
    <w:sectPr>
      <w:headerReference w:type="default" r:id="rId19"/>
      <w:footerReference w:type="default" r:id="rId20"/>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נת</w:t>
    </w:r>
    <w:r>
      <w:rPr>
        <w:color w:val="000000"/>
        <w:sz w:val="22"/>
        <w:szCs w:val="22"/>
        <w:rtl w:val="true"/>
      </w:rPr>
      <w:t xml:space="preserve">') </w:t>
    </w:r>
    <w:r>
      <w:rPr>
        <w:color w:val="000000"/>
        <w:sz w:val="22"/>
        <w:szCs w:val="22"/>
      </w:rPr>
      <w:t>42995-04-18</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אמילי כהן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42995-04-18"/>
    <w:docVar w:name="caseId" w:val="75414879"/>
    <w:docVar w:name="deriveClass" w:val="NGCS.Protocol.BL.Client.ProtocolBLClientCriminal"/>
    <w:docVar w:name="firstPageNumber" w:val="1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0353023"/>
    <w:docVar w:name="releaseSign" w:val="0"/>
    <w:docVar w:name="sittingDateTime" w:val="05/02/2020 11:30     "/>
    <w:docVar w:name="sittingId" w:val="88045067"/>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Ruller4">
    <w:name w:val="Ruller4 תו"/>
    <w:qFormat/>
    <w:rPr>
      <w:rFonts w:ascii="Arial TUR;Arial" w:hAnsi="Arial TUR;Arial" w:cs="Arial TUR;Arial"/>
      <w:spacing w:val="10"/>
      <w:sz w:val="28"/>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David">
    <w:name w:val="סגנון (עברית ושפות אחרות) David מיושר לשני הצדדים מרווח בין שורות..."/>
    <w:basedOn w:val="Normal"/>
    <w:qFormat/>
    <w:pPr>
      <w:spacing w:lineRule="auto" w:line="360"/>
      <w:ind w:hanging="0" w:start="0" w:end="0"/>
      <w:jc w:val="both"/>
    </w:pPr>
    <w:rPr>
      <w:rFonts w:ascii="Times New Roman" w:hAnsi="Times New Roman" w:eastAsia="David" w:cs="Times New Roman"/>
    </w:rPr>
  </w:style>
  <w:style w:type="paragraph" w:styleId="Ruller41">
    <w:name w:val="Ruller4"/>
    <w:basedOn w:val="Normal"/>
    <w:qFormat/>
    <w:pPr>
      <w:tabs>
        <w:tab w:val="clear" w:pos="720"/>
        <w:tab w:val="left" w:pos="800" w:leader="none"/>
      </w:tabs>
      <w:overflowPunct w:val="false"/>
      <w:autoSpaceDE w:val="false"/>
      <w:spacing w:lineRule="auto" w:line="360"/>
      <w:ind w:hanging="0" w:start="0" w:end="0"/>
      <w:jc w:val="both"/>
    </w:pPr>
    <w:rPr>
      <w:rFonts w:ascii="Arial TUR;Arial" w:hAnsi="Arial TUR;Arial" w:eastAsia="David" w:cs="Times New Roman"/>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d.a" TargetMode="External"/><Relationship Id="rId5" Type="http://schemas.openxmlformats.org/officeDocument/2006/relationships/hyperlink" Target="http://www.nevo.co.il/law/70301/40i"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40b" TargetMode="External"/><Relationship Id="rId12" Type="http://schemas.openxmlformats.org/officeDocument/2006/relationships/hyperlink" Target="http://www.nevo.co.il/law/70301/40i" TargetMode="External"/><Relationship Id="rId13" Type="http://schemas.openxmlformats.org/officeDocument/2006/relationships/hyperlink" Target="http://www.nevo.co.il/law/70301/40d.a" TargetMode="External"/><Relationship Id="rId14" Type="http://schemas.openxmlformats.org/officeDocument/2006/relationships/hyperlink" Target="http://www.nevo.co.il/case/20817891" TargetMode="External"/><Relationship Id="rId15" Type="http://schemas.openxmlformats.org/officeDocument/2006/relationships/hyperlink" Target="http://www.nevo.co.il/case/4258499" TargetMode="External"/><Relationship Id="rId16" Type="http://schemas.openxmlformats.org/officeDocument/2006/relationships/hyperlink" Target="http://www.nevo.co.il/case/2100382" TargetMode="External"/><Relationship Id="rId17" Type="http://schemas.openxmlformats.org/officeDocument/2006/relationships/hyperlink" Target="http://www.nevo.co.il/case/527439" TargetMode="External"/><Relationship Id="rId18" Type="http://schemas.openxmlformats.org/officeDocument/2006/relationships/hyperlink" Target="http://www.nevo.co.il/advertisements/nevo-100.doc"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2020-02-13T09:39:00Z</dcterms:created>
  <dc:creator> </dc:creator>
  <dc:description/>
  <cp:keywords/>
  <dc:language>en-IL</dc:language>
  <cp:lastModifiedBy>orly</cp:lastModifiedBy>
  <cp:lastPrinted>2020-02-05T12:09:00Z</cp:lastPrinted>
  <dcterms:modified xsi:type="dcterms:W3CDTF">2020-02-13T09:39:00Z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אמילי כהן</vt:lpwstr>
  </property>
  <property fmtid="{D5CDD505-2E9C-101B-9397-08002B2CF9AE}" pid="6" name="APPELLEE1">
    <vt:lpwstr/>
  </property>
  <property fmtid="{D5CDD505-2E9C-101B-9397-08002B2CF9AE}" pid="7" name="APPELLEE2">
    <vt:lpwstr/>
  </property>
  <property fmtid="{D5CDD505-2E9C-101B-9397-08002B2CF9AE}" pid="8" name="CASENOTES1">
    <vt:lpwstr>ProcID=133&amp;PartA=1330&amp;PartC=06</vt:lpwstr>
  </property>
  <property fmtid="{D5CDD505-2E9C-101B-9397-08002B2CF9AE}" pid="9" name="CASESLISTTMP1">
    <vt:lpwstr>20817891;4258499;2100382;527439;23885321:2</vt:lpwstr>
  </property>
  <property fmtid="{D5CDD505-2E9C-101B-9397-08002B2CF9AE}" pid="10" name="CITY">
    <vt:lpwstr>נת'</vt:lpwstr>
  </property>
  <property fmtid="{D5CDD505-2E9C-101B-9397-08002B2CF9AE}" pid="11" name="DATE">
    <vt:lpwstr>20200205</vt:lpwstr>
  </property>
  <property fmtid="{D5CDD505-2E9C-101B-9397-08002B2CF9AE}" pid="12" name="DELEMATA">
    <vt:lpwstr/>
  </property>
  <property fmtid="{D5CDD505-2E9C-101B-9397-08002B2CF9AE}" pid="13" name="ISABSTRACT">
    <vt:lpwstr>Y</vt:lpwstr>
  </property>
  <property fmtid="{D5CDD505-2E9C-101B-9397-08002B2CF9AE}" pid="14" name="JUDGE">
    <vt:lpwstr>הדס רוזנברג שיינרט</vt:lpwstr>
  </property>
  <property fmtid="{D5CDD505-2E9C-101B-9397-08002B2CF9AE}" pid="15" name="LAWLISTTMP1">
    <vt:lpwstr>70301/144.a;040b;040i;040d.a</vt:lpwstr>
  </property>
  <property fmtid="{D5CDD505-2E9C-101B-9397-08002B2CF9AE}" pid="16" name="LAWYER">
    <vt:lpwstr>ציון אבונה;גטצ'או אמבאו;אודי עמר</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שירי</vt:lpwstr>
  </property>
  <property fmtid="{D5CDD505-2E9C-101B-9397-08002B2CF9AE}" pid="23" name="NEWPARTA">
    <vt:lpwstr>42995</vt:lpwstr>
  </property>
  <property fmtid="{D5CDD505-2E9C-101B-9397-08002B2CF9AE}" pid="24" name="NEWPARTB">
    <vt:lpwstr>04</vt:lpwstr>
  </property>
  <property fmtid="{D5CDD505-2E9C-101B-9397-08002B2CF9AE}" pid="25" name="NEWPARTC">
    <vt:lpwstr>18</vt:lpwstr>
  </property>
  <property fmtid="{D5CDD505-2E9C-101B-9397-08002B2CF9AE}" pid="26" name="NEWPROC">
    <vt:lpwstr>תפ</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vt:lpwstr>
  </property>
  <property fmtid="{D5CDD505-2E9C-101B-9397-08002B2CF9AE}" pid="49" name="NOSE31">
    <vt:lpwstr>מדיניות ענישה: החזקת נשק</vt:lpwstr>
  </property>
  <property fmtid="{D5CDD505-2E9C-101B-9397-08002B2CF9AE}" pid="50" name="NOSE310">
    <vt:lpwstr/>
  </property>
  <property fmtid="{D5CDD505-2E9C-101B-9397-08002B2CF9AE}" pid="51" name="NOSE32">
    <vt:lpwstr>שיקום</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12553;17420</vt:lpwstr>
  </property>
  <property fmtid="{D5CDD505-2E9C-101B-9397-08002B2CF9AE}" pid="60" name="PADIDATE">
    <vt:lpwstr>20200213</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3</vt:lpwstr>
  </property>
  <property fmtid="{D5CDD505-2E9C-101B-9397-08002B2CF9AE}" pid="69" name="TYPE_ABS_DATE">
    <vt:lpwstr>380120200205</vt:lpwstr>
  </property>
  <property fmtid="{D5CDD505-2E9C-101B-9397-08002B2CF9AE}" pid="70" name="TYPE_N_DATE">
    <vt:lpwstr>38020200205</vt:lpwstr>
  </property>
  <property fmtid="{D5CDD505-2E9C-101B-9397-08002B2CF9AE}" pid="71" name="VOLUME">
    <vt:lpwstr/>
  </property>
  <property fmtid="{D5CDD505-2E9C-101B-9397-08002B2CF9AE}" pid="72" name="WORDNUMPAGES">
    <vt:lpwstr>8</vt:lpwstr>
  </property>
</Properties>
</file>