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45228-07-16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19.7.16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FN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 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½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>-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tl w:val="true"/>
        </w:rPr>
        <w:t>-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20.11.16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tl w:val="true"/>
        </w:rPr>
        <w:t>-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tl w:val="true"/>
        </w:rPr>
        <w:t>-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, </w:t>
      </w:r>
      <w:r>
        <w:rPr>
          <w:rtl w:val="true"/>
        </w:rPr>
        <w:t>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>-</w:t>
      </w:r>
      <w:r>
        <w:rPr>
          <w:rtl w:val="true"/>
        </w:rPr>
        <w:t>זך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;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;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</w:p>
    <w:p>
      <w:pPr>
        <w:pStyle w:val="Normal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שב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למסענו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לסכנם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29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3877/16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'.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. 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17.11.05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2198/08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8.6.08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</w:t>
      </w:r>
      <w:r>
        <w:rPr>
          <w:rtl w:val="true"/>
        </w:rPr>
        <w:t xml:space="preserve">,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9111-02-15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חאסרמה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4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20604-12-09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28.6.10</w:t>
      </w:r>
      <w:r>
        <w:rPr>
          <w:rtl w:val="true"/>
        </w:rPr>
        <w:t xml:space="preserve">)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4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4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-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מאנשי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ומוראלית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18.8.16-19.7.16</w:t>
      </w:r>
      <w:r>
        <w:rPr>
          <w:rtl w:val="true"/>
        </w:rPr>
        <w:t xml:space="preserve">);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tl w:val="true"/>
        </w:rPr>
        <w:t>-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rtl w:val="true"/>
        </w:rPr>
        <w:t xml:space="preserve">;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,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ומוגזם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19.7.16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18.8.16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1.1.18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45228-07-16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a1S" TargetMode="External"/><Relationship Id="rId10" Type="http://schemas.openxmlformats.org/officeDocument/2006/relationships/hyperlink" Target="http://www.nevo.co.il/law/70301/f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a1S" TargetMode="External"/><Relationship Id="rId19" Type="http://schemas.openxmlformats.org/officeDocument/2006/relationships/hyperlink" Target="http://www.nevo.co.il/law/70301/fC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a1S" TargetMode="External"/><Relationship Id="rId23" Type="http://schemas.openxmlformats.org/officeDocument/2006/relationships/hyperlink" Target="http://www.nevo.co.il/law/70301/f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13093744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5878682" TargetMode="External"/><Relationship Id="rId31" Type="http://schemas.openxmlformats.org/officeDocument/2006/relationships/hyperlink" Target="http://www.nevo.co.il/case/21474168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859902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818242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0009157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case/4812721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2018-02-27T11:33:00Z</dcterms:created>
  <dc:creator> </dc:creator>
  <dc:description/>
  <cp:keywords/>
  <dc:language>en-IL</dc:language>
  <cp:lastModifiedBy>run</cp:lastModifiedBy>
  <dcterms:modified xsi:type="dcterms:W3CDTF">2018-02-27T11:33:00Z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7791493:2;13093744;5878682;21474168;5859902;5818242;20009157;4812721</vt:lpwstr>
  </property>
  <property fmtid="{D5CDD505-2E9C-101B-9397-08002B2CF9AE}" pid="9" name="CITY">
    <vt:lpwstr>חי'</vt:lpwstr>
  </property>
  <property fmtid="{D5CDD505-2E9C-101B-9397-08002B2CF9AE}" pid="10" name="DATE">
    <vt:lpwstr>20170430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70301/040b;040i;144;144.a;144.b:6;40ja;a1S;fC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45228</vt:lpwstr>
  </property>
  <property fmtid="{D5CDD505-2E9C-101B-9397-08002B2CF9AE}" pid="22" name="NEWPARTB">
    <vt:lpwstr>07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390020170430</vt:lpwstr>
  </property>
  <property fmtid="{D5CDD505-2E9C-101B-9397-08002B2CF9AE}" pid="34" name="TYPE_N_DATE">
    <vt:lpwstr>39020170430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