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45417-03-14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קורדי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sz w:val="14"/>
                <w:szCs w:val="14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ראמי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קורדי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039657671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בולוס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עופר טל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בולוס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Start w:id="7" w:name="LawTable_End"/>
            <w:bookmarkEnd w:id="6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1</w:t>
      </w:r>
      <w:r>
        <w:rPr>
          <w:rtl w:val="true"/>
        </w:rPr>
        <w:t>.</w:t>
        <w:tab/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שהוגש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מתאר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העובדת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והאירועים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עמאר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10.3.14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21:20</w:t>
      </w:r>
      <w:r>
        <w:rPr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3007217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הפגיעה</w:t>
      </w:r>
      <w:r>
        <w:rPr>
          <w:rtl w:val="true"/>
        </w:rPr>
        <w:t xml:space="preserve">"),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tl w:val="true"/>
        </w:rPr>
        <w:t xml:space="preserve">,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כשעצר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ביט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פניאומוטורקס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בעכוז</w:t>
      </w:r>
      <w:r>
        <w:rPr>
          <w:rtl w:val="true"/>
        </w:rPr>
        <w:t xml:space="preserve">, </w:t>
      </w:r>
      <w:r>
        <w:rPr>
          <w:rtl w:val="true"/>
        </w:rPr>
        <w:t>בכפות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,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הפקרה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תחייבנה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27.1.15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tl w:val="true"/>
        </w:rPr>
        <w:t xml:space="preserve">")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12.2.15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עתידות</w:t>
      </w:r>
      <w:r>
        <w:rPr>
          <w:rtl w:val="true"/>
        </w:rPr>
        <w:t xml:space="preserve">"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tl w:val="true"/>
        </w:rPr>
        <w:t xml:space="preserve">. </w:t>
      </w:r>
      <w:r>
        <w:rPr>
          <w:rtl w:val="true"/>
        </w:rPr>
        <w:t>בילדותו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,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התחתנה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כפייתית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,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ומחויבות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  <w:r>
        <w:rPr>
          <w:rtl w:val="true"/>
        </w:rPr>
        <w:t>עזיבתו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u w:val="single"/>
          <w:rtl w:val="true"/>
        </w:rPr>
        <w:t>במסגרת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הערכת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הסיכוי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ובעייתיות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מטיבות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בעֹמדה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גורמי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</w:t>
      </w:r>
      <w:r>
        <w:rPr>
          <w:rtl w:val="true"/>
        </w:rPr>
        <w:t xml:space="preserve">- </w:t>
      </w:r>
      <w:r>
        <w:rPr>
          <w:rtl w:val="true"/>
        </w:rPr>
        <w:t>ממסדיות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שתאפשר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והתעסוקתי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</w:t>
      </w:r>
      <w:r>
        <w:rPr>
          <w:rtl w:val="true"/>
        </w:rPr>
        <w:t>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19/4/05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1203/05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58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tl w:val="true"/>
        </w:rPr>
        <w:t xml:space="preserve">: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חצייה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;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;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8" w:start="-58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13/3/14</w:t>
      </w:r>
      <w:r>
        <w:rPr>
          <w:rtl w:val="true"/>
        </w:rPr>
        <w:t xml:space="preserve"> 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10/3/14</w:t>
      </w:r>
      <w:r>
        <w:rPr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13/3/14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לשִמשת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24/3/14</w:t>
      </w:r>
      <w:r>
        <w:rPr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20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45459-03-14</w:t>
        </w:r>
      </w:hyperlink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קורדי</w:t>
      </w:r>
      <w:r>
        <w:rPr>
          <w:rtl w:val="true"/>
        </w:rPr>
        <w:t>(</w:t>
      </w:r>
      <w:r>
        <w:rPr>
          <w:rtl w:val="true"/>
        </w:rPr>
        <w:t>עציר</w:t>
      </w:r>
      <w:r>
        <w:rPr>
          <w:rtl w:val="true"/>
        </w:rPr>
        <w:t xml:space="preserve">)]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להוריד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ליפשיץ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21/5/14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>: "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)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13-14</w:t>
      </w:r>
      <w:r>
        <w:rPr>
          <w:rtl w:val="true"/>
        </w:rPr>
        <w:t xml:space="preserve">). </w:t>
      </w:r>
      <w:r>
        <w:rPr>
          <w:rtl w:val="true"/>
        </w:rPr>
        <w:t>הפרוטוקול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עכו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7871-06-14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14/1/15</w:t>
      </w:r>
      <w:r>
        <w:rPr>
          <w:rtl w:val="true"/>
        </w:rPr>
        <w:t xml:space="preserve">)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>).</w:t>
      </w:r>
    </w:p>
    <w:p>
      <w:pPr>
        <w:pStyle w:val="ListParagraph"/>
        <w:ind w:start="509"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)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פאראמדיק</w:t>
      </w:r>
      <w:r>
        <w:rPr>
          <w:rtl w:val="true"/>
        </w:rPr>
        <w:t xml:space="preserve">"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10/3/14</w:t>
      </w:r>
      <w:r>
        <w:rPr>
          <w:rtl w:val="true"/>
        </w:rPr>
        <w:t xml:space="preserve"> 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5</w:t>
      </w:r>
      <w:r>
        <w:rPr>
          <w:rtl w:val="true"/>
        </w:rPr>
        <w:t xml:space="preserve">), </w:t>
      </w:r>
      <w:r>
        <w:rPr>
          <w:rtl w:val="true"/>
        </w:rPr>
        <w:t>המפרט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הפינוי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קריז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tl w:val="true"/>
        </w:rPr>
        <w:t>" 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6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שהועברה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לטופס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ההפקרה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במתכוון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;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בכוונה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שהעימות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אסרטיבית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9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12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tl w:val="true"/>
        </w:rPr>
        <w:t xml:space="preserve">,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ליפשיץ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),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טיוח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כביסה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הדיסק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,  </w:t>
      </w:r>
      <w:r>
        <w:rPr>
          <w:rtl w:val="true"/>
        </w:rPr>
        <w:t>חידדה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לכסף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7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: "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tl w:val="true"/>
        </w:rPr>
        <w:t xml:space="preserve">, </w:t>
      </w:r>
      <w:r>
        <w:rPr>
          <w:rtl w:val="true"/>
        </w:rPr>
        <w:t>שהתחתן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ההשפלה</w:t>
      </w:r>
      <w:r>
        <w:rPr>
          <w:rtl w:val="true"/>
        </w:rPr>
        <w:t xml:space="preserve">.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ישתמש</w:t>
      </w:r>
      <w:r>
        <w:rPr>
          <w:rtl w:val="true"/>
        </w:rPr>
        <w:t>... 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באוטונומיה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tl w:val="true"/>
        </w:rPr>
        <w:t xml:space="preserve">,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ולזעזוע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שטרסברג</w:t>
      </w:r>
      <w:r>
        <w:rPr>
          <w:rtl w:val="true"/>
        </w:rPr>
        <w:t>-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4872/95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אילון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8-9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1134"/>
        <w:jc w:val="both"/>
        <w:rPr>
          <w:rFonts w:cs="Guttman-Aram"/>
          <w:sz w:val="18"/>
          <w:szCs w:val="18"/>
        </w:rPr>
      </w:pPr>
      <w:r>
        <w:rPr>
          <w:rFonts w:cs="Guttman-Aram"/>
          <w:sz w:val="18"/>
          <w:szCs w:val="18"/>
          <w:rtl w:val="true"/>
        </w:rPr>
      </w:r>
    </w:p>
    <w:p>
      <w:pPr>
        <w:pStyle w:val="Normal"/>
        <w:spacing w:lineRule="auto" w:line="360"/>
        <w:ind w:start="1134" w:end="1134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sz w:val="22"/>
          <w:sz w:val="22"/>
          <w:szCs w:val="22"/>
          <w:rtl w:val="true"/>
        </w:rPr>
        <w:t>מבחינת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האינטרס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הציבורי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זה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מספיק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להטמיע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בחוק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סטנדרטים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התנהגות</w:t>
      </w:r>
      <w:r>
        <w:rPr>
          <w:rFonts w:cs="Miriam"/>
          <w:sz w:val="22"/>
          <w:szCs w:val="22"/>
          <w:rtl w:val="true"/>
        </w:rPr>
        <w:t xml:space="preserve">. </w:t>
      </w:r>
      <w:r>
        <w:rPr>
          <w:rFonts w:cs="Miriam"/>
          <w:sz w:val="22"/>
          <w:sz w:val="22"/>
          <w:szCs w:val="22"/>
          <w:rtl w:val="true"/>
        </w:rPr>
        <w:t>הציבור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חייב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לראותם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מיושמים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בכל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ולראות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בהם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חלק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בלתי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נפרד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מנהגים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חברתיים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מקובלים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המגנים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גופו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רכושו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וכבודו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כל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אחד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מתוכו</w:t>
      </w:r>
      <w:r>
        <w:rPr>
          <w:rFonts w:cs="Miriam"/>
          <w:sz w:val="22"/>
          <w:szCs w:val="22"/>
          <w:rtl w:val="true"/>
        </w:rPr>
        <w:t xml:space="preserve">. </w:t>
      </w:r>
      <w:r>
        <w:rPr>
          <w:rFonts w:cs="Miriam"/>
          <w:sz w:val="22"/>
          <w:sz w:val="22"/>
          <w:szCs w:val="22"/>
          <w:rtl w:val="true"/>
        </w:rPr>
        <w:t>ענישה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סלחנית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במקרים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התנהגות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עבריינית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חמורה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עלולה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להביא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להתמוטטות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עכבות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מוסריות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להתפרש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כהתפשרות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ערכים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נורמות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לפגוע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באמינות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מימושו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האיום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בעונש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מאחורי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החוק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ולהעביר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מסר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שלילי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לעבריינים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פוטנציאליים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המועדים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לבצע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עבירות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מאותו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סוג</w:t>
      </w:r>
      <w:r>
        <w:rPr>
          <w:rFonts w:cs="Miriam"/>
          <w:sz w:val="22"/>
          <w:szCs w:val="22"/>
          <w:rtl w:val="true"/>
        </w:rPr>
        <w:t xml:space="preserve">. </w:t>
      </w:r>
      <w:r>
        <w:rPr>
          <w:rFonts w:cs="Miriam"/>
          <w:sz w:val="22"/>
          <w:sz w:val="22"/>
          <w:szCs w:val="22"/>
          <w:rtl w:val="true"/>
        </w:rPr>
        <w:t>באותו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אופן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השתת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עונש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ממשי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הוא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בבחינת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ביטוי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חברתי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חריף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לגינוי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ראויים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המעשים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החמורים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כך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אימוץ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הגישה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הסלחנית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תחליש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הכרת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האיסור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שבהתנהגות</w:t>
      </w:r>
      <w:r>
        <w:rPr>
          <w:rFonts w:cs="Miriam"/>
          <w:sz w:val="22"/>
          <w:szCs w:val="22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141" w:start="567"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8" w:start="1076" w:end="1134"/>
        <w:jc w:val="both"/>
        <w:rPr>
          <w:rFonts w:cs="Miriam"/>
          <w:sz w:val="22"/>
          <w:szCs w:val="22"/>
        </w:rPr>
      </w:pPr>
      <w:r>
        <w:rPr>
          <w:rFonts w:cs="Miriam"/>
          <w:rtl w:val="true"/>
        </w:rPr>
        <w:t>"</w:t>
      </w:r>
      <w:r>
        <w:rPr>
          <w:rFonts w:cs="Miriam"/>
          <w:sz w:val="22"/>
          <w:sz w:val="22"/>
          <w:szCs w:val="22"/>
          <w:rtl w:val="true"/>
        </w:rPr>
        <w:t>העבירה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הפקרה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אחרי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פגיעה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כבר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אמרנו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זאת</w:t>
      </w:r>
      <w:r>
        <w:rPr>
          <w:rFonts w:cs="Miriam"/>
          <w:sz w:val="22"/>
          <w:szCs w:val="22"/>
          <w:rtl w:val="true"/>
        </w:rPr>
        <w:t xml:space="preserve">- </w:t>
      </w:r>
      <w:r>
        <w:rPr>
          <w:rFonts w:cs="Miriam"/>
          <w:sz w:val="22"/>
          <w:sz w:val="22"/>
          <w:szCs w:val="22"/>
          <w:rtl w:val="true"/>
        </w:rPr>
        <w:t>עבירה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קשה</w:t>
      </w:r>
      <w:r>
        <w:rPr>
          <w:rFonts w:cs="Times New Roman"/>
          <w:sz w:val="22"/>
          <w:sz w:val="22"/>
          <w:szCs w:val="22"/>
          <w:rtl w:val="true"/>
        </w:rPr>
        <w:t xml:space="preserve">    </w:t>
      </w:r>
      <w:r>
        <w:rPr>
          <w:rFonts w:cs="Miriam"/>
          <w:sz w:val="22"/>
          <w:sz w:val="22"/>
          <w:szCs w:val="22"/>
          <w:rtl w:val="true"/>
        </w:rPr>
        <w:t>ומכוערת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היא</w:t>
      </w:r>
      <w:r>
        <w:rPr>
          <w:rFonts w:cs="Miriam"/>
          <w:sz w:val="22"/>
          <w:szCs w:val="22"/>
          <w:rtl w:val="true"/>
        </w:rPr>
        <w:t xml:space="preserve">. </w:t>
      </w:r>
      <w:r>
        <w:rPr>
          <w:rFonts w:cs="Miriam"/>
          <w:sz w:val="22"/>
          <w:sz w:val="22"/>
          <w:szCs w:val="22"/>
          <w:rtl w:val="true"/>
        </w:rPr>
        <w:t>כולנו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ידענו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נזק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יכול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שייגרם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לאדם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בתאונת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מכוניות</w:t>
      </w:r>
      <w:r>
        <w:rPr>
          <w:rFonts w:cs="Miriam"/>
          <w:sz w:val="22"/>
          <w:szCs w:val="22"/>
          <w:rtl w:val="true"/>
        </w:rPr>
        <w:t xml:space="preserve">... </w:t>
      </w:r>
      <w:r>
        <w:rPr>
          <w:rFonts w:cs="Miriam"/>
          <w:sz w:val="22"/>
          <w:sz w:val="22"/>
          <w:szCs w:val="22"/>
          <w:rtl w:val="true"/>
        </w:rPr>
        <w:t>מעשהו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הנוהג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הבורח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פוגע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בשורשי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הסולידאריות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החברתית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והאישית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המינימאלית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לקיומה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חברה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תקינה</w:t>
      </w:r>
      <w:r>
        <w:rPr>
          <w:rFonts w:cs="Miriam"/>
          <w:sz w:val="22"/>
          <w:szCs w:val="22"/>
          <w:rtl w:val="true"/>
        </w:rPr>
        <w:t xml:space="preserve">. </w:t>
      </w:r>
      <w:r>
        <w:rPr>
          <w:rFonts w:cs="Miriam"/>
          <w:sz w:val="22"/>
          <w:sz w:val="22"/>
          <w:szCs w:val="22"/>
          <w:rtl w:val="true"/>
        </w:rPr>
        <w:t>בריחה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נהג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המקום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היא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מעשה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אנטי</w:t>
      </w:r>
      <w:r>
        <w:rPr>
          <w:rFonts w:cs="Miriam"/>
          <w:sz w:val="22"/>
          <w:szCs w:val="22"/>
          <w:rtl w:val="true"/>
        </w:rPr>
        <w:t>-</w:t>
      </w:r>
      <w:r>
        <w:rPr>
          <w:rFonts w:cs="Miriam"/>
          <w:sz w:val="22"/>
          <w:sz w:val="22"/>
          <w:szCs w:val="22"/>
          <w:rtl w:val="true"/>
        </w:rPr>
        <w:t>חברתי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ואנטי</w:t>
      </w:r>
      <w:r>
        <w:rPr>
          <w:rFonts w:cs="Miriam"/>
          <w:sz w:val="22"/>
          <w:szCs w:val="22"/>
          <w:rtl w:val="true"/>
        </w:rPr>
        <w:t xml:space="preserve">- </w:t>
      </w:r>
      <w:r>
        <w:rPr>
          <w:rFonts w:cs="Miriam"/>
          <w:sz w:val="22"/>
          <w:sz w:val="22"/>
          <w:szCs w:val="22"/>
          <w:rtl w:val="true"/>
        </w:rPr>
        <w:t>מוסרי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מובהק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וראוי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כי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הוא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ייענש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בכל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חומרת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הדין</w:t>
      </w:r>
      <w:r>
        <w:rPr>
          <w:rFonts w:cs="Miriam"/>
          <w:sz w:val="22"/>
          <w:szCs w:val="22"/>
          <w:rtl w:val="true"/>
        </w:rPr>
        <w:t xml:space="preserve">". </w:t>
      </w:r>
    </w:p>
    <w:p>
      <w:pPr>
        <w:pStyle w:val="Normal"/>
        <w:spacing w:lineRule="auto" w:line="360"/>
        <w:ind w:hanging="567" w:start="567" w:end="0"/>
        <w:jc w:val="both"/>
        <w:rPr>
          <w:rFonts w:cs="Miriam"/>
          <w:sz w:val="22"/>
          <w:szCs w:val="22"/>
        </w:rPr>
      </w:pPr>
      <w:r>
        <w:rPr>
          <w:rFonts w:cs="Miriam"/>
          <w:sz w:val="22"/>
          <w:szCs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[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3626/01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ויצמן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187</w:t>
      </w:r>
      <w:r>
        <w:rPr>
          <w:rtl w:val="true"/>
        </w:rPr>
        <w:t xml:space="preserve">, </w:t>
      </w:r>
      <w:r>
        <w:rPr/>
        <w:t>228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)].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פניאומוטורקס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בעכוז</w:t>
      </w:r>
      <w:r>
        <w:rPr>
          <w:rtl w:val="true"/>
        </w:rPr>
        <w:t xml:space="preserve">, </w:t>
      </w:r>
      <w:r>
        <w:rPr>
          <w:rtl w:val="true"/>
        </w:rPr>
        <w:t>בכפות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קטן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עד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מפחיתות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מפחיתות</w:t>
      </w:r>
      <w:r>
        <w:rPr>
          <w:rtl w:val="true"/>
        </w:rPr>
        <w:t xml:space="preserve">",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להתרשמותי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כקש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הגמל</w:t>
      </w:r>
      <w:r>
        <w:rPr>
          <w:rtl w:val="true"/>
        </w:rPr>
        <w:t xml:space="preserve">" - </w:t>
      </w:r>
      <w:r>
        <w:rPr>
          <w:rtl w:val="true"/>
        </w:rPr>
        <w:t>העימות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הביאוהו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ונמהר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</w:t>
      </w:r>
      <w:r>
        <w:rPr>
          <w:rtl w:val="true"/>
        </w:rPr>
        <w:t>י</w:t>
      </w:r>
      <w:r>
        <w:rPr>
          <w:rtl w:val="true"/>
        </w:rPr>
        <w:t>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ישירות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2619/14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30/11/14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tl w:val="true"/>
        </w:rPr>
        <w:t xml:space="preserve">, </w:t>
      </w:r>
      <w:r>
        <w:rPr>
          <w:rtl w:val="true"/>
        </w:rPr>
        <w:t>בחלקה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.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9491-06-10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9/10/11</w:t>
      </w:r>
      <w:r>
        <w:rPr>
          <w:rtl w:val="true"/>
        </w:rPr>
        <w:t xml:space="preserve">)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6024/07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10/7/07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סופו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u w:val="single"/>
          <w:rtl w:val="true"/>
        </w:rPr>
        <w:t>בשים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לייחודיות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</w:t>
      </w:r>
      <w:r>
        <w:rPr>
          <w:rtl w:val="true"/>
        </w:rPr>
        <w:t>י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להתרשמותי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לעני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חריגה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lang w:val="en-IL" w:eastAsia="en-IL"/>
        </w:rPr>
      </w:pPr>
      <w:r>
        <w:rPr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קבע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בהתאם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לעיקרון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המנחה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ומצא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השתקם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סיכוי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שישתקם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רשאי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לחרוג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ולקבוע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שיקולי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שיקומו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להורות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נקיטת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אמצעי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שיקומי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לרבות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העמדתו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במבחן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סעיפים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82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86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hyperlink r:id="rId34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המבחן</w:t>
        </w:r>
      </w:hyperlink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[</w:t>
      </w:r>
      <w:r>
        <w:rPr>
          <w:b/>
          <w:b/>
          <w:bCs/>
          <w:rtl w:val="true"/>
          <w:lang w:eastAsia="he-IL"/>
        </w:rPr>
        <w:t>נוסח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חדש</w:t>
      </w:r>
      <w:r>
        <w:rPr>
          <w:b/>
          <w:bCs/>
          <w:rtl w:val="true"/>
          <w:lang w:eastAsia="he-IL"/>
        </w:rPr>
        <w:t xml:space="preserve">], </w:t>
      </w:r>
      <w:r>
        <w:rPr>
          <w:b/>
          <w:b/>
          <w:bCs/>
          <w:rtl w:val="true"/>
          <w:lang w:eastAsia="he-IL"/>
        </w:rPr>
        <w:t>התשכ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ט</w:t>
      </w:r>
      <w:r>
        <w:rPr>
          <w:b/>
          <w:bCs/>
          <w:rtl w:val="true"/>
          <w:lang w:eastAsia="he-IL"/>
        </w:rPr>
        <w:t>-</w:t>
      </w:r>
      <w:r>
        <w:rPr>
          <w:b/>
          <w:bCs/>
          <w:lang w:eastAsia="he-IL"/>
        </w:rPr>
        <w:t>1969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>"</w:t>
      </w:r>
    </w:p>
    <w:p>
      <w:pPr>
        <w:pStyle w:val="Normal"/>
        <w:spacing w:lineRule="auto" w:line="360"/>
        <w:ind w:start="26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10/86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זגל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>' (</w:t>
      </w:r>
      <w:r>
        <w:rPr/>
        <w:t>2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/>
        <w:t>772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134" w:end="1134"/>
        <w:jc w:val="both"/>
        <w:rPr/>
      </w:pPr>
      <w:r>
        <w:rPr>
          <w:rtl w:val="true"/>
        </w:rPr>
        <w:t>"</w:t>
      </w:r>
      <w:r>
        <w:rPr>
          <w:rFonts w:cs="Miriam"/>
          <w:sz w:val="22"/>
          <w:sz w:val="22"/>
          <w:szCs w:val="22"/>
          <w:rtl w:val="true"/>
        </w:rPr>
        <w:t>שיקוליו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האישיים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העבריין</w:t>
      </w:r>
      <w:r>
        <w:rPr>
          <w:rFonts w:cs="Miriam"/>
          <w:sz w:val="22"/>
          <w:szCs w:val="22"/>
          <w:rtl w:val="true"/>
        </w:rPr>
        <w:t xml:space="preserve">- </w:t>
      </w:r>
      <w:r>
        <w:rPr>
          <w:rFonts w:cs="Miriam"/>
          <w:sz w:val="22"/>
          <w:sz w:val="22"/>
          <w:szCs w:val="22"/>
          <w:rtl w:val="true"/>
        </w:rPr>
        <w:t>הצורך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להחזירו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למוטב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ולשקמו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מצבו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הנפשי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ושאר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בעיותיו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האישיות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צריכים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להילקח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בחשבון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בקביעת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עונשו</w:t>
      </w:r>
      <w:r>
        <w:rPr>
          <w:rFonts w:cs="Miriam"/>
          <w:sz w:val="22"/>
          <w:szCs w:val="22"/>
          <w:rtl w:val="true"/>
        </w:rPr>
        <w:t xml:space="preserve">. </w:t>
      </w:r>
      <w:r>
        <w:rPr>
          <w:rFonts w:cs="Miriam"/>
          <w:sz w:val="22"/>
          <w:sz w:val="22"/>
          <w:szCs w:val="22"/>
          <w:rtl w:val="true"/>
        </w:rPr>
        <w:t>מידת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החסד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היא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חלק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ממידת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הדין</w:t>
      </w:r>
      <w:r>
        <w:rPr>
          <w:rFonts w:cs="Miriam"/>
          <w:sz w:val="22"/>
          <w:szCs w:val="22"/>
          <w:rtl w:val="true"/>
        </w:rPr>
        <w:t xml:space="preserve">. </w:t>
      </w:r>
      <w:r>
        <w:rPr>
          <w:rFonts w:cs="Miriam"/>
          <w:sz w:val="22"/>
          <w:sz w:val="22"/>
          <w:szCs w:val="22"/>
          <w:rtl w:val="true"/>
        </w:rPr>
        <w:t>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היא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עומדת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מחוץ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לדין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ואין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היא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סותרת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אותו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מתנגשת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בו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 </w:t>
      </w:r>
      <w:r>
        <w:rPr>
          <w:rtl w:val="true"/>
        </w:rPr>
        <w:t>לעני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</w:t>
      </w:r>
      <w:r>
        <w:rPr>
          <w:rtl w:val="true"/>
        </w:rPr>
        <w:t>י</w:t>
      </w:r>
      <w:r>
        <w:rPr>
          <w:rtl w:val="true"/>
        </w:rPr>
        <w:t>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</w:t>
      </w:r>
      <w:r>
        <w:rPr>
          <w:rtl w:val="true"/>
        </w:rPr>
        <w:t>י</w:t>
      </w:r>
      <w:r>
        <w:rPr>
          <w:rtl w:val="true"/>
        </w:rPr>
        <w:t>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ניכוי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ab/>
      </w:r>
      <w:r>
        <w:rPr>
          <w:rtl w:val="true"/>
        </w:rPr>
        <w:tab/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14/6/15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360" w:end="0"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b/>
          <w:bCs/>
          <w:spacing w:val="10"/>
          <w:u w:val="single"/>
        </w:rPr>
      </w:pPr>
      <w:r>
        <w:rPr>
          <w:rFonts w:eastAsia="Arial TUR;Arial"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u w:val="single"/>
          <w:rtl w:val="true"/>
        </w:rPr>
        <w:t xml:space="preserve">זכות ערעור לבית המשפט העליון בתוך </w:t>
      </w:r>
      <w:r>
        <w:rPr>
          <w:rFonts w:cs="Arial TUR;Arial" w:ascii="Arial TUR;Arial" w:hAnsi="Arial TUR;Arial"/>
          <w:b/>
          <w:bCs/>
          <w:spacing w:val="10"/>
          <w:u w:val="single"/>
        </w:rPr>
        <w:t>45</w:t>
      </w:r>
      <w:r>
        <w:rPr>
          <w:rFonts w:cs="Arial TUR;Arial" w:ascii="Arial TUR;Arial" w:hAnsi="Arial TUR;Arial"/>
          <w:b/>
          <w:bCs/>
          <w:spacing w:val="10"/>
          <w:u w:val="single"/>
          <w:rtl w:val="true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u w:val="single"/>
          <w:rtl w:val="true"/>
        </w:rPr>
        <w:t>ימים מהיום</w:t>
      </w:r>
      <w:r>
        <w:rPr>
          <w:rFonts w:cs="Arial TUR;Arial" w:ascii="Arial TUR;Arial" w:hAnsi="Arial TUR;Arial"/>
          <w:b/>
          <w:bCs/>
          <w:spacing w:val="10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color w:val="FFFFFF"/>
          <w:spacing w:val="10"/>
          <w:sz w:val="2"/>
          <w:szCs w:val="2"/>
        </w:rPr>
      </w:pPr>
      <w:r>
        <w:rPr>
          <w:rFonts w:cs="Arial TUR;Arial" w:ascii="Arial TUR;Arial" w:hAnsi="Arial TUR;Arial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45417-03-14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ראמי קורדי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szCs w:val="24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ind w:hanging="0" w:start="720" w:end="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40d.b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40i.a.6." TargetMode="External"/><Relationship Id="rId8" Type="http://schemas.openxmlformats.org/officeDocument/2006/relationships/hyperlink" Target="http://www.nevo.co.il/law/70301/40i.a.7." TargetMode="External"/><Relationship Id="rId9" Type="http://schemas.openxmlformats.org/officeDocument/2006/relationships/hyperlink" Target="http://www.nevo.co.il/law/70301/40i.a.8." TargetMode="External"/><Relationship Id="rId10" Type="http://schemas.openxmlformats.org/officeDocument/2006/relationships/hyperlink" Target="http://www.nevo.co.il/law/70301/40i.a.9" TargetMode="External"/><Relationship Id="rId11" Type="http://schemas.openxmlformats.org/officeDocument/2006/relationships/hyperlink" Target="http://www.nevo.co.il/law/70301/329.a.1." TargetMode="External"/><Relationship Id="rId12" Type="http://schemas.openxmlformats.org/officeDocument/2006/relationships/hyperlink" Target="http://www.nevo.co.il/law/70301/329.a.2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/64a.c" TargetMode="External"/><Relationship Id="rId15" Type="http://schemas.openxmlformats.org/officeDocument/2006/relationships/hyperlink" Target="http://www.nevo.co.il/law/71553" TargetMode="External"/><Relationship Id="rId16" Type="http://schemas.openxmlformats.org/officeDocument/2006/relationships/hyperlink" Target="http://www.nevo.co.il/law/70301/329.a.1.;329.a.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5227/64a.c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case/13074404" TargetMode="External"/><Relationship Id="rId21" Type="http://schemas.openxmlformats.org/officeDocument/2006/relationships/hyperlink" Target="http://www.nevo.co.il/case/16977583" TargetMode="External"/><Relationship Id="rId22" Type="http://schemas.openxmlformats.org/officeDocument/2006/relationships/hyperlink" Target="http://www.nevo.co.il/case/17924718" TargetMode="External"/><Relationship Id="rId23" Type="http://schemas.openxmlformats.org/officeDocument/2006/relationships/hyperlink" Target="http://www.nevo.co.il/case/5906292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i.a.6.;40i.a.7.;40i.a.8.;40i.a.9" TargetMode="External"/><Relationship Id="rId27" Type="http://schemas.openxmlformats.org/officeDocument/2006/relationships/hyperlink" Target="http://www.nevo.co.il/law/70301/40i.a.7" TargetMode="External"/><Relationship Id="rId28" Type="http://schemas.openxmlformats.org/officeDocument/2006/relationships/hyperlink" Target="http://www.nevo.co.il/law/70301/40i.a.8" TargetMode="External"/><Relationship Id="rId29" Type="http://schemas.openxmlformats.org/officeDocument/2006/relationships/hyperlink" Target="http://www.nevo.co.il/case/16900335" TargetMode="External"/><Relationship Id="rId30" Type="http://schemas.openxmlformats.org/officeDocument/2006/relationships/hyperlink" Target="http://www.nevo.co.il/case/4319286" TargetMode="External"/><Relationship Id="rId31" Type="http://schemas.openxmlformats.org/officeDocument/2006/relationships/hyperlink" Target="http://www.nevo.co.il/case/648289" TargetMode="External"/><Relationship Id="rId32" Type="http://schemas.openxmlformats.org/officeDocument/2006/relationships/hyperlink" Target="http://www.nevo.co.il/law/70301/40d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1553" TargetMode="External"/><Relationship Id="rId35" Type="http://schemas.openxmlformats.org/officeDocument/2006/relationships/hyperlink" Target="http://www.nevo.co.il/case/17943753" TargetMode="External"/><Relationship Id="rId36" Type="http://schemas.openxmlformats.org/officeDocument/2006/relationships/hyperlink" Target="http://www.nevo.co.il/law/70301/40d.b" TargetMode="External"/><Relationship Id="rId37" Type="http://schemas.openxmlformats.org/officeDocument/2006/relationships/hyperlink" Target="http://www.nevo.co.il/law/70301/40d.a" TargetMode="External"/><Relationship Id="rId38" Type="http://schemas.openxmlformats.org/officeDocument/2006/relationships/hyperlink" Target="http://www.nevo.co.il/law/5227/64a.c" TargetMode="External"/><Relationship Id="rId39" Type="http://schemas.openxmlformats.org/officeDocument/2006/relationships/hyperlink" Target="http://www.nevo.co.il/law/5227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2017-12-04T16:31:00Z</dcterms:created>
  <dc:creator> </dc:creator>
  <dc:description/>
  <cp:keywords/>
  <dc:language>en-IL</dc:language>
  <cp:lastModifiedBy>run</cp:lastModifiedBy>
  <dcterms:modified xsi:type="dcterms:W3CDTF">2017-12-04T16:31:00Z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ראמי קורדי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ProcID=209&amp;PartA=1203&amp;PartC=05</vt:lpwstr>
  </property>
  <property fmtid="{D5CDD505-2E9C-101B-9397-08002B2CF9AE}" pid="9" name="CASENOTES2">
    <vt:lpwstr>ProcID=213&amp;PartA=13&amp;PartC=14</vt:lpwstr>
  </property>
  <property fmtid="{D5CDD505-2E9C-101B-9397-08002B2CF9AE}" pid="10" name="CASESLISTTMP1">
    <vt:lpwstr>13074404;16977583;17924718;5906292;16900335;4319286;648289;17943753</vt:lpwstr>
  </property>
  <property fmtid="{D5CDD505-2E9C-101B-9397-08002B2CF9AE}" pid="11" name="CITY">
    <vt:lpwstr>חי'</vt:lpwstr>
  </property>
  <property fmtid="{D5CDD505-2E9C-101B-9397-08002B2CF9AE}" pid="12" name="DATE">
    <vt:lpwstr>20150225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תמר שרון נתנאל</vt:lpwstr>
  </property>
  <property fmtid="{D5CDD505-2E9C-101B-9397-08002B2CF9AE}" pid="16" name="LAWLISTTMP1">
    <vt:lpwstr>70301/329.a.1;329.a.2;040i;040i.a.6;040i.a.7:2;040i.a.8:2;040i.a.9;040d;040d.b;040d.a</vt:lpwstr>
  </property>
  <property fmtid="{D5CDD505-2E9C-101B-9397-08002B2CF9AE}" pid="17" name="LAWLISTTMP2">
    <vt:lpwstr>5227/064a.c:2</vt:lpwstr>
  </property>
  <property fmtid="{D5CDD505-2E9C-101B-9397-08002B2CF9AE}" pid="18" name="LAWLISTTMP3">
    <vt:lpwstr>71553</vt:lpwstr>
  </property>
  <property fmtid="{D5CDD505-2E9C-101B-9397-08002B2CF9AE}" pid="19" name="LAWYER">
    <vt:lpwstr>חנא בולוס;עופר טל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45417</vt:lpwstr>
  </property>
  <property fmtid="{D5CDD505-2E9C-101B-9397-08002B2CF9AE}" pid="26" name="NEWPARTB">
    <vt:lpwstr>03</vt:lpwstr>
  </property>
  <property fmtid="{D5CDD505-2E9C-101B-9397-08002B2CF9AE}" pid="27" name="NEWPARTC">
    <vt:lpwstr>14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390020150225</vt:lpwstr>
  </property>
  <property fmtid="{D5CDD505-2E9C-101B-9397-08002B2CF9AE}" pid="38" name="TYPE_N_DATE">
    <vt:lpwstr>39020150225</vt:lpwstr>
  </property>
  <property fmtid="{D5CDD505-2E9C-101B-9397-08002B2CF9AE}" pid="39" name="VOLUME">
    <vt:lpwstr/>
  </property>
  <property fmtid="{D5CDD505-2E9C-101B-9397-08002B2CF9AE}" pid="40" name="WORDNUMPAGES">
    <vt:lpwstr>15</vt:lpwstr>
  </property>
</Properties>
</file>