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45432-11-15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דהוד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איזנבנד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רונן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דהוד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חוזה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סניגוריה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ציבורית</w:t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3" w:name="PsakDin"/>
      <w:bookmarkStart w:id="4" w:name="LawTable"/>
      <w:bookmarkStart w:id="5" w:name="PsakDin"/>
      <w:bookmarkStart w:id="6" w:name="LawTable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FrankRuehl"/>
          <w:color w:val="0000FF"/>
          <w:sz w:val="32"/>
          <w:szCs w:val="32"/>
          <w:u w:val="single"/>
        </w:rPr>
      </w:pPr>
      <w:r>
        <w:rPr>
          <w:rFonts w:cs="FrankRuehl" w:ascii="Arial" w:hAnsi="Arial"/>
          <w:color w:val="0000FF"/>
          <w:sz w:val="32"/>
          <w:szCs w:val="32"/>
          <w:u w:val="single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center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32"/>
          <w:szCs w:val="32"/>
        </w:rPr>
      </w:pPr>
      <w:r>
        <w:rPr>
          <w:rFonts w:cs="FrankRuehl" w:ascii="Arial" w:hAnsi="Arial"/>
          <w:b/>
          <w:bCs/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Cs/>
          <w:sz w:val="32"/>
          <w:szCs w:val="32"/>
        </w:rPr>
      </w:pPr>
      <w:r>
        <w:rPr>
          <w:rFonts w:cs="Arial" w:ascii="Arial" w:hAnsi="Arial"/>
          <w:bCs/>
          <w:sz w:val="32"/>
          <w:szCs w:val="32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11" w:name="ABSTRACT_START"/>
      <w:bookmarkEnd w:id="11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דהוד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9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}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תאמיר</w:t>
      </w:r>
      <w:r>
        <w:rPr>
          <w:rtl w:val="true"/>
        </w:rPr>
        <w:t xml:space="preserve">, </w:t>
      </w:r>
      <w:r>
        <w:rPr>
          <w:rtl w:val="true"/>
        </w:rPr>
        <w:t>וווליד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ווליד</w:t>
      </w:r>
      <w:r>
        <w:rPr>
          <w:rtl w:val="true"/>
        </w:rPr>
        <w:t xml:space="preserve">).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25.8.15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26,700</w:t>
      </w:r>
      <w:r>
        <w:rPr>
          <w:rtl w:val="true"/>
        </w:rPr>
        <w:t xml:space="preserve"> ₪ </w:t>
      </w:r>
      <w:r>
        <w:rPr>
          <w:rtl w:val="true"/>
        </w:rPr>
        <w:t>בעוספיא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bookmarkStart w:id="12" w:name="ABSTRACT_END"/>
      <w:bookmarkEnd w:id="12"/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בעוספיא</w:t>
      </w:r>
      <w:r>
        <w:rPr>
          <w:rtl w:val="true"/>
        </w:rPr>
        <w:t xml:space="preserve">.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טרמפ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tl w:val="true"/>
        </w:rPr>
        <w:t xml:space="preserve">".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לתאמיר</w:t>
      </w:r>
      <w:r>
        <w:rPr>
          <w:rFonts w:cs="Times New Roman"/>
          <w:rtl w:val="true"/>
        </w:rPr>
        <w:t xml:space="preserve"> </w:t>
      </w:r>
      <w:r>
        <w:rPr/>
        <w:t>26,700</w:t>
      </w:r>
      <w:r>
        <w:rPr>
          <w:rtl w:val="true"/>
        </w:rPr>
        <w:t xml:space="preserve"> ₪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מעוספיא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מעוספיא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16.9.15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11,000</w:t>
      </w:r>
      <w:r>
        <w:rPr>
          <w:rtl w:val="true"/>
        </w:rPr>
        <w:t xml:space="preserve"> ₪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בעוספיא</w:t>
      </w:r>
      <w:r>
        <w:rPr>
          <w:rtl w:val="true"/>
        </w:rPr>
        <w:t xml:space="preserve">.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לעוספיא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שהתיישן</w:t>
      </w:r>
      <w:r>
        <w:rPr>
          <w:rtl w:val="true"/>
        </w:rPr>
        <w:t xml:space="preserve">.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בעוספיא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תואמו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)).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29.3.2004</w:t>
      </w:r>
      <w:r>
        <w:rPr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- 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5.12.2011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דוידור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17.2.2014</w:t>
      </w:r>
      <w:r>
        <w:rPr>
          <w:rtl w:val="true"/>
        </w:rPr>
        <w:t xml:space="preserve">)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7317/13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19.5.2014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7.4.2013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". </w:t>
      </w:r>
      <w:r>
        <w:rPr>
          <w:rtl w:val="true"/>
        </w:rPr>
        <w:t>במלים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פספס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רצופה</w:t>
      </w:r>
      <w:r>
        <w:rPr>
          <w:rtl w:val="true"/>
        </w:rPr>
        <w:t xml:space="preserve">,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מלוכדת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40256-11-14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25.2.2016</w:t>
      </w:r>
      <w:r>
        <w:rPr>
          <w:rtl w:val="true"/>
        </w:rPr>
        <w:t xml:space="preserve">)).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תאמיר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לעוספיא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17707-04-14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פואקה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7.12.2014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12.3.2014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₪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18.11.2007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5955/08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23.10.2008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בסיכום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תואמו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המצאות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: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2.11.15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 כוחו ובהעדר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</w:t>
      </w:r>
      <w:r>
        <w:rPr>
          <w:rFonts w:ascii="Arial" w:hAnsi="Arial" w:cs="Arial"/>
          <w:rtl w:val="true"/>
        </w:rPr>
        <w:t>בשל עיצומי הפרקליטות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45432-11-15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רונן דהוד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)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70301/40jc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c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5821327" TargetMode="External"/><Relationship Id="rId15" Type="http://schemas.openxmlformats.org/officeDocument/2006/relationships/hyperlink" Target="http://www.nevo.co.il/case/6180713" TargetMode="External"/><Relationship Id="rId16" Type="http://schemas.openxmlformats.org/officeDocument/2006/relationships/hyperlink" Target="http://www.nevo.co.il/case/5699080" TargetMode="External"/><Relationship Id="rId17" Type="http://schemas.openxmlformats.org/officeDocument/2006/relationships/hyperlink" Target="http://www.nevo.co.il/case/7827259" TargetMode="External"/><Relationship Id="rId18" Type="http://schemas.openxmlformats.org/officeDocument/2006/relationships/hyperlink" Target="http://www.nevo.co.il/case/8471804" TargetMode="External"/><Relationship Id="rId19" Type="http://schemas.openxmlformats.org/officeDocument/2006/relationships/hyperlink" Target="http://www.nevo.co.il/case/5585104" TargetMode="External"/><Relationship Id="rId20" Type="http://schemas.openxmlformats.org/officeDocument/2006/relationships/hyperlink" Target="http://www.nevo.co.il/case/18168662" TargetMode="External"/><Relationship Id="rId21" Type="http://schemas.openxmlformats.org/officeDocument/2006/relationships/hyperlink" Target="http://www.nevo.co.il/case/16870510" TargetMode="External"/><Relationship Id="rId22" Type="http://schemas.openxmlformats.org/officeDocument/2006/relationships/hyperlink" Target="http://www.nevo.co.il/case/11269745" TargetMode="External"/><Relationship Id="rId23" Type="http://schemas.openxmlformats.org/officeDocument/2006/relationships/hyperlink" Target="http://www.nevo.co.il/case/6034921" TargetMode="External"/><Relationship Id="rId24" Type="http://schemas.openxmlformats.org/officeDocument/2006/relationships/hyperlink" Target="http://www.nevo.co.il/case/6041519" TargetMode="External"/><Relationship Id="rId25" Type="http://schemas.openxmlformats.org/officeDocument/2006/relationships/hyperlink" Target="http://www.nevo.co.il/law/70301/40jc.b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2017-02-06T12:26:00Z</dcterms:created>
  <dc:creator> </dc:creator>
  <dc:description/>
  <cp:keywords/>
  <dc:language>en-IL</dc:language>
  <cp:lastModifiedBy>Tali-a</cp:lastModifiedBy>
  <dcterms:modified xsi:type="dcterms:W3CDTF">2017-02-06T12:26:00Z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רונן דהוד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7791493;5821327;6180713;5699080;7827259;8471804;5585104;18168662;16870510;11269745;6034921;6041519</vt:lpwstr>
  </property>
  <property fmtid="{D5CDD505-2E9C-101B-9397-08002B2CF9AE}" pid="9" name="CITY">
    <vt:lpwstr>חי'</vt:lpwstr>
  </property>
  <property fmtid="{D5CDD505-2E9C-101B-9397-08002B2CF9AE}" pid="10" name="DATE">
    <vt:lpwstr>20160404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70301/144.b2;144.c;029;144.a;40jc.b</vt:lpwstr>
  </property>
  <property fmtid="{D5CDD505-2E9C-101B-9397-08002B2CF9AE}" pid="15" name="LAWYER">
    <vt:lpwstr>הילה איזנבנד;חוזה אביב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45432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390020160404</vt:lpwstr>
  </property>
  <property fmtid="{D5CDD505-2E9C-101B-9397-08002B2CF9AE}" pid="34" name="TYPE_N_DATE">
    <vt:lpwstr>39020160404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