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4788-09-15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סיבנליסט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יצחק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שמעוני</w:t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יחידת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התביעות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משטרת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br/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מיכה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סיבנליסט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כתב האישום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5" w:name="ABSTRACT_START"/>
      <w:bookmarkEnd w:id="5"/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תושב ירושלים יליד 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על פי הודאתו בעבירה של גידול סמים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פקודת הסמים המסוכנים</w:t>
        </w:r>
      </w:hyperlink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נוסח חדש</w:t>
      </w:r>
      <w:r>
        <w:rPr>
          <w:rFonts w:cs="Arial" w:ascii="Arial" w:hAnsi="Arial"/>
          <w:rtl w:val="true"/>
          <w:lang w:val="en-US" w:eastAsia="en-US"/>
        </w:rPr>
        <w:t xml:space="preserve">],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ג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1973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ובעבירה של החזקת נשק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'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–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הודאתו של הנאשם ניתנה במסגרת הסדר </w:t>
      </w:r>
      <w:r>
        <w:rPr>
          <w:rFonts w:ascii="Arial" w:hAnsi="Arial" w:cs="Arial"/>
          <w:rtl w:val="true"/>
          <w:lang w:val="en-US" w:eastAsia="en-US"/>
        </w:rPr>
        <w:t>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אליו הגיעו הצדדים בדיון מיום </w:t>
      </w:r>
      <w:r>
        <w:rPr>
          <w:rFonts w:cs="Arial" w:ascii="Arial" w:hAnsi="Arial"/>
          <w:lang w:val="en-US" w:eastAsia="en-US"/>
        </w:rPr>
        <w:t>12.7.17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לפיו הוסכם כי כתב האישום יתוקן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ישלח לשירות המבחן לצורך הכנת תסקיר אשר יתייחס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לשאלת ביטול ההרשעה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לעניין העונש הוסכם כי עמדת המאשימה תגובש לאחר קבלת התסקיר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ההגנה תטען באופן חופשי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עוד סוכם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ההגנה</w:t>
      </w:r>
      <w:r>
        <w:rPr>
          <w:rFonts w:ascii="Arial" w:hAnsi="Arial" w:cs="Arial"/>
          <w:rtl w:val="true"/>
          <w:lang w:val="en-US" w:eastAsia="en-US"/>
        </w:rPr>
        <w:t xml:space="preserve"> תהא רשאית לטעון </w:t>
      </w:r>
      <w:r>
        <w:rPr>
          <w:rFonts w:ascii="Arial" w:hAnsi="Arial" w:cs="Arial"/>
          <w:rtl w:val="true"/>
          <w:lang w:val="en-US" w:eastAsia="en-US"/>
        </w:rPr>
        <w:t>לנושנות</w:t>
      </w:r>
      <w:r>
        <w:rPr>
          <w:rFonts w:ascii="Arial" w:hAnsi="Arial" w:cs="Arial"/>
          <w:rtl w:val="true"/>
          <w:lang w:val="en-US" w:eastAsia="en-US"/>
        </w:rPr>
        <w:t xml:space="preserve"> הנשק ואי תקינותו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ככל שהדבר לא יסתור את חוות הדעת ש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ascii="Arial" w:hAnsi="Arial" w:cs="Arial"/>
          <w:rtl w:val="true"/>
          <w:lang w:val="en-US" w:eastAsia="en-US"/>
        </w:rPr>
        <w:t>וגש בעניין 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  <w:lang w:val="en-US" w:eastAsia="en-US"/>
        </w:rPr>
        <w:t>מכתב האישום המתוקן ע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>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קודם לביצוע העבירה חיי בהולנד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מספר 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שם למד את רזי המקצוע של גידול סמים מסוג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גארס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18.5.15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11:00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או בסמוך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ברחוב ושיץ בירושלים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גידל הנאשם </w:t>
      </w:r>
      <w:r>
        <w:rPr>
          <w:rFonts w:cs="Arial" w:ascii="Arial" w:hAnsi="Arial"/>
          <w:lang w:val="en-US" w:eastAsia="en-US"/>
        </w:rPr>
        <w:t>215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שתילי סם מסוג קנבוס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במשקל </w:t>
      </w:r>
      <w:r>
        <w:rPr>
          <w:rFonts w:cs="Arial" w:ascii="Arial" w:hAnsi="Arial"/>
          <w:lang w:val="en-US" w:eastAsia="en-US"/>
        </w:rPr>
        <w:t>10.86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 נטו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לצורך גידול הסם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ייבא  הנאשם מהולנד ומאפריקה שישה זנים שונים של סם הקנבוס בהם טנגילופ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טרייניג דיי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סומאנגו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קאלימיסיסט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ומאלווי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הנאשם </w:t>
      </w:r>
      <w:r>
        <w:rPr>
          <w:rFonts w:ascii="Arial" w:hAnsi="Arial" w:cs="Arial"/>
          <w:rtl w:val="true"/>
          <w:lang w:val="en-US" w:eastAsia="en-US"/>
        </w:rPr>
        <w:t>בנה מעבדה בתוך חדר בדירה שהחזיק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בתוך החדר נמצא ציוד רב שכלל אוהלים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חומרי דישון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גופי תיאורה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מערכת השקיה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מפוח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מכשיר אדים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שנאים ודברים נוספים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הנאשם השקיע סכום </w:t>
      </w:r>
      <w:r>
        <w:rPr>
          <w:rFonts w:ascii="Arial" w:hAnsi="Arial" w:cs="Arial"/>
          <w:rtl w:val="true"/>
          <w:lang w:val="en-US" w:eastAsia="en-US"/>
        </w:rPr>
        <w:t xml:space="preserve">כולל </w:t>
      </w:r>
      <w:r>
        <w:rPr>
          <w:rFonts w:ascii="Arial" w:hAnsi="Arial" w:cs="Arial"/>
          <w:rtl w:val="true"/>
          <w:lang w:val="en-US" w:eastAsia="en-US"/>
        </w:rPr>
        <w:t>של כ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20,000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במעבדה שיצר לצורך גידול הסמים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החזיק הנאשם על שולחן בסלון דירתו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אקדח שמספרו </w:t>
      </w:r>
      <w:r>
        <w:rPr>
          <w:rFonts w:cs="Arial" w:ascii="Arial" w:hAnsi="Arial"/>
          <w:lang w:val="en-US" w:eastAsia="en-US"/>
        </w:rPr>
        <w:t>153453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פונדה לאקדח ומחסנית מבלי </w:t>
      </w:r>
      <w:r>
        <w:rPr>
          <w:rFonts w:ascii="Arial" w:hAnsi="Arial" w:cs="Arial"/>
          <w:rtl w:val="true"/>
          <w:lang w:val="en-US" w:eastAsia="en-US"/>
        </w:rPr>
        <w:t xml:space="preserve">שהיה לו </w:t>
      </w:r>
      <w:r>
        <w:rPr>
          <w:rFonts w:ascii="Arial" w:hAnsi="Arial" w:cs="Arial"/>
          <w:rtl w:val="true"/>
          <w:lang w:val="en-US" w:eastAsia="en-US"/>
        </w:rPr>
        <w:t>היתר</w:t>
      </w:r>
      <w:r>
        <w:rPr>
          <w:rFonts w:ascii="Arial" w:hAnsi="Arial" w:cs="Arial"/>
          <w:rtl w:val="true"/>
          <w:lang w:val="en-US" w:eastAsia="en-US"/>
        </w:rPr>
        <w:t xml:space="preserve"> להחזקתו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b/>
          <w:bCs/>
        </w:rPr>
      </w:pPr>
      <w:bookmarkStart w:id="6" w:name="ABSTRACT_END"/>
      <w:bookmarkEnd w:id="6"/>
      <w:r>
        <w:rPr>
          <w:rFonts w:ascii="Arial" w:hAnsi="Arial" w:cs="Arial"/>
          <w:b/>
          <w:b/>
          <w:bCs/>
          <w:rtl w:val="true"/>
          <w:lang w:val="en-US" w:eastAsia="en-US"/>
        </w:rPr>
        <w:t>תסקיר שירות מבחן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  <w:lang w:val="en-US" w:eastAsia="en-US"/>
        </w:rPr>
        <w:t>בעניינו של הנאשם הוגשו ארבעה תסקירי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עקבו אחר התנהלותו של הנאשם בפרק זמן של כשנה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שיפורט להלן</w:t>
      </w:r>
      <w:r>
        <w:rPr>
          <w:rFonts w:cs="Arial" w:ascii="Arial" w:hAnsi="Arial"/>
          <w:rtl w:val="true"/>
          <w:lang w:val="en-US" w:eastAsia="en-US"/>
        </w:rPr>
        <w:t xml:space="preserve">;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1.2.18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רווק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לילדה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לימוד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תעודת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בגרות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התגייס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כלוחם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וכמדריך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לוחמה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בטרור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הצבאי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חופשה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במרכז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ירושלים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מתסמינים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פוסט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טראומטיים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תרפיה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תרופתי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מריחואנה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בהולנד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לפסיכיאטר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מקומי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מהפרעת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דחק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פוסט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טראומטית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הפרעת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דיכאון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ומתלות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במריחואנה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שחרורו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כמדריך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מטווח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תפקיד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נשלח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ברחבי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כיועץ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ואבטחה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ממכתב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ממעסיקו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להתמודד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היטב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דרישות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ומהימנות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התגורר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בהולנד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2002</w:t>
      </w:r>
      <w:r>
        <w:rPr>
          <w:rtl w:val="true"/>
          <w:lang w:val="en-US" w:eastAsia="en-US"/>
        </w:rPr>
        <w:t xml:space="preserve"> – </w:t>
      </w:r>
      <w:r>
        <w:rPr>
          <w:lang w:val="en-US" w:eastAsia="en-US"/>
        </w:rPr>
        <w:t>2014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בגידול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מריחואנה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זוגתו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ונולדה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נפרדו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הכולל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בהולנד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לעיתים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קרובות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להתגורר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ממכתב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שהציג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ממעסיק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בחברת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דמומאן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עלה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מבחני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הקבלה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בפלילים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יסתיים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רגשי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בעקבותיו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למסיבי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ובתדירות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משתמש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להפסקת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דפוס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התמכרותי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מריחואנה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</w:t>
      </w:r>
      <w:r>
        <w:rPr>
          <w:rtl w:val="true"/>
          <w:lang w:val="en-US" w:eastAsia="en-US"/>
        </w:rPr>
        <w:t>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התמודדות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תדיר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בתפקודו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היומיומי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התרשמו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להכיר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בעצמו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כסובל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מבעיית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התמכרות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ומטשטש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דפוסים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לאיתור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מצליח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ביחידה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להתמכרויות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תוכנית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התואמת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צרכיו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אמביוולנטיות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טיפול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ראשונית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בחומרתם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בעמדה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קורבנית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כעס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מערכת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התרשמות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רגשית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חריפה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תחושת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דיכאון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ותסמינים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פוסט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טראומטיים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התמכרות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מריחואנה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החשיבות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>ראו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המליצו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דחי</w:t>
      </w:r>
      <w:r>
        <w:rPr>
          <w:rtl w:val="true"/>
          <w:lang w:val="en-US" w:eastAsia="en-US"/>
        </w:rPr>
        <w:t>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שלושה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מעקב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9.5.18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>ציין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ליחדת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מפגשים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ובמקביל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לאיתור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האבחו</w:t>
      </w:r>
      <w:r>
        <w:rPr>
          <w:rtl w:val="true"/>
          <w:lang w:val="en-US" w:eastAsia="en-US"/>
        </w:rPr>
        <w:t>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עלה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מהתמכרות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לסמים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מתסמינים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פוסט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טראומתיים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המתאימה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לצרכיו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וועדת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18.5.18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התבקשה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דחי</w:t>
      </w:r>
      <w:r>
        <w:rPr>
          <w:rtl w:val="true"/>
          <w:lang w:val="en-US" w:eastAsia="en-US"/>
        </w:rPr>
        <w:t>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2.7.18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העלה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שקיימו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בשילוב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מנהלת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היחידה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מוכנותו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טווח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ביחידת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הכולל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פרטניות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ובדיקות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מעקביות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לאיתור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הוחלט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יבחנו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אפשרויות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ליחידה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לנפגעי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הדחיה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דיקות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לאיתור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טכניות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נקבעו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מעקביות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כשבועיים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מורכבות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והחשיבות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שרואים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בשילובו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המליץ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דחיה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ארבעה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שבמהלכה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יבחנו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השתלבותו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בטיפול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1.11.18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מלמד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הדחיה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הנוכחית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נערכו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פגישות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טלפון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ושיתוף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לגייס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להשתלבות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בטיפול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אולם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אמביוולנטיות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וביטא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כעס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מערכת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והממסד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קיימו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מפגשים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הגורמים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המטפלים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ביחידה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הטיפולי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הדחיה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מועדים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לבדיקות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לאיתור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29.7.18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נתפס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מזייף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בדיקה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בירור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לניסיונות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ליצור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טלפוני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מיוזמתו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וניתק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היחידה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להתמכרויות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אוקטובר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כשבועיים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ובפגישה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שנערכה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>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מסייע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בהתמודדות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היומיומית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הישרדותית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להתמודדות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תסמיני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הפוסט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טראומה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מהם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סובל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לבדיקה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שבמהלכה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נחשד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מזייף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לשוחח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למצוא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לפסיכיאטר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רגשי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ותרופתי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שהגיש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משרד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שיכיר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פוסט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טראומה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במקביל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לאישור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לקנאביס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רפואי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לסיכום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במצוקה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רגשיים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ותפקודיים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למרות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התרשמותם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>נזקקותו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הטיפולית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בתחום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בתחום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הרגשי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התרשמו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התנגדות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כך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ובשלות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וממושך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מודעות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למורכבות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מצבו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בהמלצה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התרשמו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מרתיע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ומציב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גבול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מעריכים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פרטי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מקטין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והמליצו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חוות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דעת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ממונה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חוות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שהתקבלה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31.1.19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לימדה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הסכמתו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פסיכיאטרית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  <w:lang w:val="en-US" w:eastAsia="en-US"/>
        </w:rPr>
        <w:t>חוות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שהוגשה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18.3.19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מלמדת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שתוצאות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לאיתור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הראו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משתמש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ומריחואנה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ראיות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לעונש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מטעם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ההגנה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עונש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והוגשו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מסמכים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ביניהם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פסיכיאטרית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כמפורט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;</w:t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כאמור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פסיכיאטרית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19.11.18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נערכה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אופיר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מוצג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>)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ד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אופיר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התייחסה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</w:t>
      </w:r>
      <w:r>
        <w:rPr>
          <w:rtl w:val="true"/>
          <w:lang w:val="en-US" w:eastAsia="en-US"/>
        </w:rPr>
        <w:t>ר</w:t>
      </w:r>
      <w:r>
        <w:rPr>
          <w:rtl w:val="true"/>
          <w:lang w:val="en-US" w:eastAsia="en-US"/>
        </w:rPr>
        <w:t>אומה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המרכזית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התפתחותו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כילד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תחושות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ונטישה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ותחושת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חריגות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החינוך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ד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אופיר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התרשמה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דחיק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הטראומתי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שבעקבותיו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מגוריו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להולנד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במקביל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הקנביס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להתמודד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חרדות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למרפאה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לבריאות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בהולנד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ואובחן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כסובל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מפוסט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טראומה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הומלץ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תרופתי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ליטול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התמודד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סימפטומים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מחשבות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אובדניות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ד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אופיר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אבחנה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מהפרעה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פוסט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טראומטית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מליצה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תרופתי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ושיקומי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קנביס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רפואי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מנהל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מטווח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ומדריך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מוסמך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משרד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הביטחו</w:t>
      </w:r>
      <w:r>
        <w:rPr>
          <w:rtl w:val="true"/>
          <w:lang w:val="en-US" w:eastAsia="en-US"/>
        </w:rPr>
        <w:t>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העיד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שהועסק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במטווח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כמפקח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מטווח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שחרורו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במטווח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הפגין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באמינות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למחסנית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שנמצאה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המחסנית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המתאימה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אצלו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מניסיונו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בעצמו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ממצאי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המחלקה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לזיהוי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תחמושת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עבורו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יצחק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דיאמנט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סנ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צ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בדימוס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העיד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פרויקט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באפריקה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וחצי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כראש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והתרשמותו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התקופה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חיובית</w:t>
      </w:r>
      <w:r>
        <w:rPr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בתנאים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תפקד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טובה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למצבו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והכלכלי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חלוד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ומומחה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בעצמו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טיעוני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הצדדים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לעונש</w:t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בטיעוניה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הכמות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הגדולה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יחסית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שגידל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שתחזק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המשאבים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שהשקיע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המוגנים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שנפגעו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גידול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רישיון</w:t>
      </w:r>
      <w:r>
        <w:rPr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</w:t>
      </w:r>
      <w:r>
        <w:rPr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>מה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אמביוולנטיות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וביטא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כעס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המערכת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זייף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לאיתור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שלילי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הסמים</w:t>
      </w:r>
      <w:r>
        <w:rPr>
          <w:rtl w:val="true"/>
          <w:lang w:val="en-US" w:eastAsia="en-US"/>
        </w:rPr>
        <w:t xml:space="preserve">, </w:t>
      </w:r>
      <w:hyperlink r:id="rId11">
        <w:r>
          <w:rPr>
            <w:rStyle w:val="Hyperlink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7005/14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דגן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[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30.11.14</w:t>
      </w:r>
      <w:r>
        <w:rPr>
          <w:rtl w:val="true"/>
          <w:lang w:val="en-US" w:eastAsia="en-US"/>
        </w:rPr>
        <w:t>]  -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גידול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2,721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לצריכה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עצמית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לעשרה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ערעורו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נדחה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2">
        <w:r>
          <w:rPr>
            <w:rStyle w:val="Hyperlink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1787/15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עמר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[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24.3.15</w:t>
      </w:r>
      <w:r>
        <w:rPr>
          <w:rtl w:val="true"/>
          <w:lang w:val="en-US" w:eastAsia="en-US"/>
        </w:rPr>
        <w:t xml:space="preserve">] –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גידול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לצריכה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להכנת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לשמנה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ערעורו</w:t>
      </w:r>
      <w:r>
        <w:rPr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3">
        <w:r>
          <w:rPr>
            <w:rStyle w:val="Hyperlink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18510-10-14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אחמד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[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3.3.15</w:t>
      </w:r>
      <w:r>
        <w:rPr>
          <w:rtl w:val="true"/>
          <w:lang w:val="en-US" w:eastAsia="en-US"/>
        </w:rPr>
        <w:t xml:space="preserve">] -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ותחמושת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לצריכה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8-16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נלווים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נגזרו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לנוכח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לשמונה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בתחתית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היעדרו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ומצבו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הרפואי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בטיעוניה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התייחסה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לילדה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חריג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מצדיקות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ההולם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בהזדמנות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גידל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לשימושו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העצמי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בחדרו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בחזקתו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1998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וחלוד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אפשרות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שתפס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החיפ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).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שהתקבלו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סקרו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החיובים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שירותו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כלוחם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וכמדריך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לוחמה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בטרור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היחלצותו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לעזרת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הפצועים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הורתע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בהליכי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והכרה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כנכה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ובתהליך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להשגת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לקנביס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רפואי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להכרת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שצפויה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היגרם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לעסוק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בתחום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בחברת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דמומן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המנהלים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הסכימו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מהמעסיק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4</w:t>
      </w:r>
      <w:r>
        <w:rPr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>דרדרות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הבריאותי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ושובו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בקרבתה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בהולנד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החריפו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תופעות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הפוסט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טראומה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סובל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מהפסיכיאטר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שטיפל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בהולנד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במשתלה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חזרתו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ארצה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נפצע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בתאונת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הפסיק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לעבוד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למשרד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להכרה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כהלום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קרב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ייצוג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משרד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וחוו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פסיכיאטרית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</w:t>
      </w:r>
      <w:r>
        <w:rPr>
          <w:rtl w:val="true"/>
          <w:lang w:val="en-US" w:eastAsia="en-US"/>
        </w:rPr>
        <w:t>ר</w:t>
      </w:r>
      <w:r>
        <w:rPr>
          <w:rtl w:val="true"/>
          <w:lang w:val="en-US" w:eastAsia="en-US"/>
        </w:rPr>
        <w:t>טית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במקביל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למשרד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הבריאות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קנביס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רפואי</w:t>
      </w:r>
      <w:r>
        <w:rPr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לנוכח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רחב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לאמץ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בהמשך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כארבע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. 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המורכב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עשר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מחוסר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בהיבטים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ומבקש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b/>
          <w:b/>
          <w:bCs/>
          <w:rtl w:val="true"/>
          <w:lang w:val="en-US" w:eastAsia="en-US"/>
        </w:rPr>
        <w:t>דיון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/>
          <w:bCs/>
          <w:rtl w:val="true"/>
          <w:lang w:val="en-US" w:eastAsia="en-US"/>
        </w:rPr>
        <w:t>סוגית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ההרשעה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ההלכה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הפסוקה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קובעת</w:t>
      </w:r>
      <w:r>
        <w:rPr>
          <w:rFonts w:cs="Calibri" w:ascii="Calibri" w:hAnsi="Calibri"/>
          <w:rtl w:val="true"/>
          <w:lang w:val="en-US" w:eastAsia="en-US"/>
        </w:rPr>
        <w:t>,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משהוכחה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אשמתו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להרשיעו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בדין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וכי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הימנעות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מהרשעה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שמורה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חריגים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אפשרית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מצטברים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האחד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מאפשר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להימנע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מהרשעה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מבלי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באופן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מהותי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בשיקולי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השלכותיה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בשיקומו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וקיומו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פרופורציונלי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>.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[(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2083/96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תמר כתב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מדינת ישראל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ד נב</w:t>
        </w:r>
      </w:hyperlink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cs="David" w:ascii="David" w:hAnsi="David"/>
          <w:color w:val="000000"/>
          <w:rtl w:val="true"/>
          <w:lang w:val="en-US" w:eastAsia="en-US"/>
        </w:rPr>
        <w:t>(</w:t>
      </w:r>
      <w:r>
        <w:rPr>
          <w:rFonts w:cs="David" w:ascii="David" w:hAnsi="David"/>
          <w:color w:val="000000"/>
          <w:lang w:val="en-US" w:eastAsia="en-US"/>
        </w:rPr>
        <w:t>3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), </w:t>
      </w:r>
      <w:r>
        <w:rPr>
          <w:rFonts w:cs="David" w:ascii="David" w:hAnsi="David"/>
          <w:color w:val="000000"/>
          <w:lang w:val="en-US" w:eastAsia="en-US"/>
        </w:rPr>
        <w:t>337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;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2323/17</w:t>
        </w:r>
      </w:hyperlink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>פלוני נ</w:t>
      </w:r>
      <w:r>
        <w:rPr>
          <w:rFonts w:cs="David" w:ascii="David" w:hAnsi="David"/>
          <w:b/>
          <w:bCs/>
          <w:color w:val="000000"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 xml:space="preserve">מדינת ישראל </w:t>
      </w:r>
      <w:r>
        <w:rPr>
          <w:rFonts w:cs="David" w:ascii="David" w:hAnsi="David"/>
          <w:color w:val="000000"/>
          <w:rtl w:val="true"/>
          <w:lang w:val="en-US" w:eastAsia="en-US"/>
        </w:rPr>
        <w:t>(</w:t>
      </w:r>
      <w:r>
        <w:rPr>
          <w:rFonts w:ascii="David" w:hAnsi="David"/>
          <w:color w:val="000000"/>
          <w:rtl w:val="true"/>
          <w:lang w:val="en-US" w:eastAsia="en-US"/>
        </w:rPr>
        <w:t>פורסם בנבו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cs="David" w:ascii="David" w:hAnsi="David"/>
          <w:color w:val="000000"/>
          <w:lang w:val="en-US" w:eastAsia="en-US"/>
        </w:rPr>
        <w:t>2017</w:t>
      </w:r>
      <w:r>
        <w:rPr>
          <w:rFonts w:cs="David" w:ascii="David" w:hAnsi="David"/>
          <w:color w:val="000000"/>
          <w:rtl w:val="true"/>
          <w:lang w:val="en-US" w:eastAsia="en-US"/>
        </w:rPr>
        <w:t>)].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cs="David" w:ascii="David" w:hAnsi="David"/>
          <w:color w:val="000000"/>
          <w:rtl w:val="true"/>
          <w:lang w:val="en-US" w:eastAsia="en-US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גידל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סם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מסוג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קנבוס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הנחשב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לסם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cs="David" w:ascii="David" w:hAnsi="David"/>
          <w:color w:val="000000"/>
          <w:rtl w:val="true"/>
          <w:lang w:val="en-US" w:eastAsia="en-US"/>
        </w:rPr>
        <w:t>"</w:t>
      </w:r>
      <w:r>
        <w:rPr>
          <w:rFonts w:ascii="David" w:hAnsi="David"/>
          <w:color w:val="000000"/>
          <w:rtl w:val="true"/>
          <w:lang w:val="en-US" w:eastAsia="en-US"/>
        </w:rPr>
        <w:t>קל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", </w:t>
      </w:r>
      <w:r>
        <w:rPr>
          <w:rFonts w:ascii="David" w:hAnsi="David"/>
          <w:color w:val="000000"/>
          <w:rtl w:val="true"/>
          <w:lang w:val="en-US" w:eastAsia="en-US"/>
        </w:rPr>
        <w:t>אך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גידל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בכמות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גדולה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מאוד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הסם</w:t>
      </w:r>
      <w:r>
        <w:rPr>
          <w:rFonts w:ascii="David" w:hAnsi="David"/>
          <w:color w:val="000000"/>
          <w:rtl w:val="true"/>
          <w:lang w:val="en-US" w:eastAsia="en-US"/>
        </w:rPr>
        <w:t xml:space="preserve">  </w:t>
      </w:r>
      <w:r>
        <w:rPr>
          <w:rFonts w:ascii="David" w:hAnsi="David"/>
          <w:color w:val="000000"/>
          <w:rtl w:val="true"/>
          <w:lang w:val="en-US" w:eastAsia="en-US"/>
        </w:rPr>
        <w:t>למעלה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מעשרה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ק</w:t>
      </w:r>
      <w:r>
        <w:rPr>
          <w:rFonts w:cs="David" w:ascii="David" w:hAnsi="David"/>
          <w:color w:val="000000"/>
          <w:rtl w:val="true"/>
          <w:lang w:val="en-US" w:eastAsia="en-US"/>
        </w:rPr>
        <w:t>"</w:t>
      </w:r>
      <w:r>
        <w:rPr>
          <w:rFonts w:ascii="David" w:hAnsi="David"/>
          <w:color w:val="000000"/>
          <w:rtl w:val="true"/>
          <w:lang w:val="en-US" w:eastAsia="en-US"/>
        </w:rPr>
        <w:t>ג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ומתוך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כתב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האישום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המתוקן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תואר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השקיע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בגידול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הסם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משאבים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וכסף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רב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הוא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ייבא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סוגים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שונים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זני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הסם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מעבר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השקיע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בטיפול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וטיפוח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הסם</w:t>
      </w:r>
      <w:r>
        <w:rPr>
          <w:rFonts w:cs="David" w:ascii="David" w:hAnsi="David"/>
          <w:color w:val="000000"/>
          <w:rtl w:val="true"/>
          <w:lang w:val="en-US" w:eastAsia="en-US"/>
        </w:rPr>
        <w:t>,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לרבות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שימוש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בכל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החומרים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והאביזרים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הנדרשים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לצורך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הצלחת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הגידולים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בנוסף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החזיק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גם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נשק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</w:t>
      </w:r>
      <w:r>
        <w:rPr>
          <w:rFonts w:ascii="David" w:hAnsi="David"/>
          <w:color w:val="000000"/>
          <w:rtl w:val="true"/>
          <w:lang w:val="en-US" w:eastAsia="en-US"/>
        </w:rPr>
        <w:t xml:space="preserve">חלקי </w:t>
      </w:r>
      <w:r>
        <w:rPr>
          <w:rFonts w:ascii="David" w:hAnsi="David"/>
          <w:color w:val="000000"/>
          <w:rtl w:val="true"/>
          <w:lang w:val="en-US" w:eastAsia="en-US"/>
        </w:rPr>
        <w:t>תחמושת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שעובדת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היותם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ישנים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לא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נסתרה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shd w:fill="FFFFFF" w:val="clear"/>
        <w:spacing w:lineRule="atLeast" w:line="360" w:before="0" w:after="0"/>
        <w:ind w:start="720" w:end="0"/>
        <w:contextualSpacing/>
        <w:jc w:val="both"/>
        <w:rPr/>
      </w:pPr>
      <w:r>
        <w:rPr>
          <w:rFonts w:ascii="David" w:hAnsi="David"/>
          <w:color w:val="000000"/>
          <w:rtl w:val="true"/>
          <w:lang w:val="en-US" w:eastAsia="en-US"/>
        </w:rPr>
        <w:t>לעבירות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הסמים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ישנן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השלכות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קשות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המבצעים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אותן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ועל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הציבור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כולו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בשל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הנזקים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הישרים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והנזקים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העקיפים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הנובעים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מהן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גידול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סמים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אף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נעשה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במסגרת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ביתית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הוא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מעשה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הדורש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תכנון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מוקדם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ומוקפד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לצורך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הצלחת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הגידולים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במקרה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דנן</w:t>
      </w:r>
      <w:r>
        <w:rPr>
          <w:rFonts w:cs="David" w:ascii="David" w:hAnsi="David"/>
          <w:color w:val="000000"/>
          <w:rtl w:val="true"/>
          <w:lang w:val="en-US" w:eastAsia="en-US"/>
        </w:rPr>
        <w:t>,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הניבו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גידוליו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cs="David" w:ascii="David" w:hAnsi="David"/>
          <w:color w:val="000000"/>
          <w:lang w:val="en-US" w:eastAsia="en-US"/>
        </w:rPr>
        <w:t>215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שתילים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שהצמיחו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כמות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רבה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סמים</w:t>
      </w:r>
      <w:r>
        <w:rPr>
          <w:rFonts w:ascii="David" w:hAnsi="David"/>
          <w:color w:val="000000"/>
          <w:rtl w:val="true"/>
          <w:lang w:val="en-US" w:eastAsia="en-US"/>
        </w:rPr>
        <w:t xml:space="preserve"> במשקל </w:t>
      </w:r>
      <w:r>
        <w:rPr>
          <w:rFonts w:cs="David" w:ascii="David" w:hAnsi="David"/>
          <w:color w:val="000000"/>
          <w:lang w:val="en-US" w:eastAsia="en-US"/>
        </w:rPr>
        <w:t>10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ק</w:t>
      </w:r>
      <w:r>
        <w:rPr>
          <w:rFonts w:cs="David" w:ascii="David" w:hAnsi="David"/>
          <w:color w:val="000000"/>
          <w:rtl w:val="true"/>
          <w:lang w:val="en-US" w:eastAsia="en-US"/>
        </w:rPr>
        <w:t>"</w:t>
      </w:r>
      <w:r>
        <w:rPr>
          <w:rFonts w:ascii="David" w:hAnsi="David"/>
          <w:color w:val="000000"/>
          <w:rtl w:val="true"/>
          <w:lang w:val="en-US" w:eastAsia="en-US"/>
        </w:rPr>
        <w:t>ג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ומשכך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הפגיעה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בביטחון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הציבור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ובבריאותו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ברמה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בינונית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- </w:t>
      </w:r>
      <w:r>
        <w:rPr>
          <w:rFonts w:ascii="David" w:hAnsi="David"/>
          <w:color w:val="000000"/>
          <w:rtl w:val="true"/>
          <w:lang w:val="en-US" w:eastAsia="en-US"/>
        </w:rPr>
        <w:t>גבוהה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shd w:fill="FFFFFF" w:val="clear"/>
        <w:spacing w:lineRule="atLeast" w:line="360" w:before="0" w:after="0"/>
        <w:ind w:start="720" w:end="0"/>
        <w:contextualSpacing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cs="David" w:ascii="David" w:hAnsi="David"/>
          <w:color w:val="000000"/>
          <w:rtl w:val="true"/>
          <w:lang w:val="en-US" w:eastAsia="en-US"/>
        </w:rPr>
      </w:r>
    </w:p>
    <w:p>
      <w:pPr>
        <w:pStyle w:val="Normal"/>
        <w:shd w:fill="FFFFFF" w:val="clear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color w:val="000000"/>
          <w:rtl w:val="true"/>
          <w:lang w:val="en-US" w:eastAsia="en-US"/>
        </w:rPr>
        <w:t>די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בחומרת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העבירות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ונסיבות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ביצוען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כדי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</w:t>
      </w:r>
      <w:r>
        <w:rPr>
          <w:rFonts w:ascii="David" w:hAnsi="David"/>
          <w:color w:val="000000"/>
          <w:rtl w:val="true"/>
          <w:lang w:val="en-US" w:eastAsia="en-US"/>
        </w:rPr>
        <w:t>לא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לבטל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הרשעתו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מבלי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לפגוע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בשיקולי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ענישה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אחרים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ואולם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למעלה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הצורך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אוסיף</w:t>
      </w:r>
      <w:r>
        <w:rPr>
          <w:rFonts w:cs="David" w:ascii="David" w:hAnsi="David"/>
          <w:color w:val="000000"/>
          <w:rtl w:val="true"/>
          <w:lang w:val="en-US" w:eastAsia="en-US"/>
        </w:rPr>
        <w:t>,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לא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סברתי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שהותרת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הרשעת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תהווה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פגיעה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משמעותית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בשיקומו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משעה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כלל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אינו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מעוניין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בהליך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שיקומי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ל</w:t>
      </w:r>
      <w:r>
        <w:rPr>
          <w:rFonts w:ascii="David" w:hAnsi="David"/>
          <w:color w:val="000000"/>
          <w:rtl w:val="true"/>
          <w:lang w:val="en-US" w:eastAsia="en-US"/>
        </w:rPr>
        <w:t>פני</w:t>
      </w:r>
      <w:r>
        <w:rPr>
          <w:rFonts w:ascii="David" w:hAnsi="David"/>
          <w:color w:val="000000"/>
          <w:rtl w:val="true"/>
          <w:lang w:val="en-US" w:eastAsia="en-US"/>
        </w:rPr>
        <w:t>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טען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cs="David" w:ascii="David" w:hAnsi="David"/>
          <w:color w:val="000000"/>
          <w:rtl w:val="true"/>
          <w:lang w:val="en-US" w:eastAsia="en-US"/>
        </w:rPr>
        <w:t>,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הוא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מעוניין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בסיומו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ההליך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המשפטי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מנת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לשוב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ולהתגורר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בחו</w:t>
      </w:r>
      <w:r>
        <w:rPr>
          <w:rFonts w:cs="David" w:ascii="David" w:hAnsi="David"/>
          <w:color w:val="000000"/>
          <w:rtl w:val="true"/>
          <w:lang w:val="en-US" w:eastAsia="en-US"/>
        </w:rPr>
        <w:t>"</w:t>
      </w:r>
      <w:r>
        <w:rPr>
          <w:rFonts w:ascii="David" w:hAnsi="David"/>
          <w:color w:val="000000"/>
          <w:rtl w:val="true"/>
          <w:lang w:val="en-US" w:eastAsia="en-US"/>
        </w:rPr>
        <w:t>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cs="David" w:ascii="David" w:hAnsi="David"/>
          <w:color w:val="000000"/>
          <w:rtl w:val="true"/>
          <w:lang w:val="en-US" w:eastAsia="en-US"/>
        </w:rPr>
        <w:t>(</w:t>
      </w:r>
      <w:r>
        <w:rPr>
          <w:rFonts w:ascii="David" w:hAnsi="David"/>
          <w:color w:val="000000"/>
          <w:rtl w:val="true"/>
          <w:lang w:val="en-US" w:eastAsia="en-US"/>
        </w:rPr>
        <w:t>עמ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' </w:t>
      </w:r>
      <w:r>
        <w:rPr>
          <w:rFonts w:cs="David" w:ascii="David" w:hAnsi="David"/>
          <w:color w:val="000000"/>
          <w:lang w:val="en-US" w:eastAsia="en-US"/>
        </w:rPr>
        <w:t>29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' </w:t>
      </w:r>
      <w:r>
        <w:rPr>
          <w:rFonts w:cs="David" w:ascii="David" w:hAnsi="David"/>
          <w:color w:val="000000"/>
          <w:lang w:val="en-US" w:eastAsia="en-US"/>
        </w:rPr>
        <w:t>2-3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). </w:t>
      </w:r>
      <w:r>
        <w:rPr>
          <w:rFonts w:ascii="David" w:hAnsi="David"/>
          <w:color w:val="000000"/>
          <w:rtl w:val="true"/>
          <w:lang w:val="en-US" w:eastAsia="en-US"/>
        </w:rPr>
        <w:t>כמו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כן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בפני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שירות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המבחן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שלל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נזקקות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טיפולית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מכל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סוג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שהוצע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ידם</w:t>
      </w:r>
      <w:r>
        <w:rPr>
          <w:rFonts w:cs="David" w:ascii="David" w:hAnsi="David"/>
          <w:color w:val="000000"/>
          <w:rtl w:val="true"/>
          <w:lang w:val="en-US" w:eastAsia="en-US"/>
        </w:rPr>
        <w:t>,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גילה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קושי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רב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בהימנעות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משימוש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בסמים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ושיתוף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</w:t>
      </w:r>
      <w:r>
        <w:rPr>
          <w:rFonts w:ascii="David" w:hAnsi="David"/>
          <w:color w:val="000000"/>
          <w:rtl w:val="true"/>
          <w:lang w:val="en-US" w:eastAsia="en-US"/>
        </w:rPr>
        <w:t>פעולה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שירות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המבחן</w:t>
      </w:r>
      <w:r>
        <w:rPr>
          <w:rFonts w:ascii="David" w:hAnsi="David"/>
          <w:color w:val="000000"/>
          <w:rtl w:val="true"/>
          <w:lang w:val="en-US" w:eastAsia="en-US"/>
        </w:rPr>
        <w:t xml:space="preserve"> היה חלקי בלבד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לאור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התרשמות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שירות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המבחן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מהיעדר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המוטיבציה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להשתלב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בהליך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טיפולי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אשר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עשוי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היה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לסייע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למצוקתו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הנפשית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ולתלות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שלו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בסמים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אף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שירות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המבחן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לא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המליץ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בעניינו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על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ביטול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הרשעה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הרשע</w:t>
      </w:r>
      <w:r>
        <w:rPr>
          <w:rFonts w:ascii="Calibri" w:hAnsi="Calibri" w:cs="Calibri"/>
          <w:rtl w:val="true"/>
          <w:lang w:val="en-US" w:eastAsia="en-US"/>
        </w:rPr>
        <w:t>ת 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כנה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מתחם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ההולם</w:t>
      </w:r>
    </w:p>
    <w:p>
      <w:pPr>
        <w:pStyle w:val="Normal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tLeast" w:line="360"/>
        <w:ind w:hanging="360" w:start="720" w:end="0"/>
        <w:jc w:val="both"/>
        <w:rPr>
          <w:color w:val="000000"/>
          <w:shd w:fill="FFFFFF" w:val="clear"/>
          <w:lang w:val="en-US" w:eastAsia="en-US"/>
        </w:rPr>
      </w:pPr>
      <w:r>
        <w:rPr>
          <w:color w:val="000000"/>
          <w:shd w:fill="FFFFFF" w:val="clear"/>
          <w:rtl w:val="true"/>
          <w:lang w:val="en-US" w:eastAsia="en-US"/>
        </w:rPr>
        <w:t>כאמור</w:t>
      </w:r>
      <w:r>
        <w:rPr>
          <w:color w:val="000000"/>
          <w:shd w:fill="FFFFFF" w:val="clear"/>
          <w:rtl w:val="true"/>
          <w:lang w:val="en-US" w:eastAsia="en-US"/>
        </w:rPr>
        <w:t xml:space="preserve">, </w:t>
      </w:r>
      <w:r>
        <w:rPr>
          <w:color w:val="000000"/>
          <w:shd w:fill="FFFFFF" w:val="clear"/>
          <w:rtl w:val="true"/>
          <w:lang w:val="en-US" w:eastAsia="en-US"/>
        </w:rPr>
        <w:t>הנאשם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הורשע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בביצוע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שתי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עבירות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מסוגים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שונים</w:t>
      </w:r>
      <w:r>
        <w:rPr>
          <w:color w:val="000000"/>
          <w:shd w:fill="FFFFFF" w:val="clear"/>
          <w:rtl w:val="true"/>
          <w:lang w:val="en-US" w:eastAsia="en-US"/>
        </w:rPr>
        <w:t xml:space="preserve">, </w:t>
      </w:r>
      <w:r>
        <w:rPr>
          <w:color w:val="000000"/>
          <w:shd w:fill="FFFFFF" w:val="clear"/>
          <w:rtl w:val="true"/>
          <w:lang w:val="en-US" w:eastAsia="en-US"/>
        </w:rPr>
        <w:t>גידול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סמים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והחזקת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נשק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ללא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היתר</w:t>
      </w:r>
      <w:r>
        <w:rPr>
          <w:color w:val="000000"/>
          <w:shd w:fill="FFFFFF" w:val="clear"/>
          <w:rtl w:val="true"/>
          <w:lang w:val="en-US" w:eastAsia="en-US"/>
        </w:rPr>
        <w:t xml:space="preserve">, </w:t>
      </w:r>
      <w:r>
        <w:rPr>
          <w:color w:val="000000"/>
          <w:shd w:fill="FFFFFF" w:val="clear"/>
          <w:rtl w:val="true"/>
          <w:lang w:val="en-US" w:eastAsia="en-US"/>
        </w:rPr>
        <w:t>ואולם</w:t>
      </w:r>
      <w:r>
        <w:rPr>
          <w:color w:val="000000"/>
          <w:shd w:fill="FFFFFF" w:val="clear"/>
          <w:rtl w:val="true"/>
          <w:lang w:val="en-US" w:eastAsia="en-US"/>
        </w:rPr>
        <w:t>,</w:t>
      </w:r>
      <w:r>
        <w:rPr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מדובר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בעבירות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שבוצעו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באותו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הזמן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ובאותו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המקום</w:t>
      </w:r>
      <w:r>
        <w:rPr>
          <w:color w:val="000000"/>
          <w:shd w:fill="FFFFFF" w:val="clear"/>
          <w:rtl w:val="true"/>
          <w:lang w:val="en-US" w:eastAsia="en-US"/>
        </w:rPr>
        <w:t xml:space="preserve">. </w:t>
      </w:r>
      <w:r>
        <w:rPr>
          <w:color w:val="000000"/>
          <w:shd w:fill="FFFFFF" w:val="clear"/>
          <w:rtl w:val="true"/>
          <w:lang w:val="en-US" w:eastAsia="en-US"/>
        </w:rPr>
        <w:t>הצדדים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אף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לא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ביקשו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להתייחס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לכל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אחת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מהעבירות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כאירוע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נפרד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ולפיכך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יש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לקבוע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כי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שתי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העבירות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מהוות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אירוע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אחד</w:t>
      </w:r>
      <w:r>
        <w:rPr>
          <w:color w:val="000000"/>
          <w:shd w:fill="FFFFFF" w:val="clear"/>
          <w:rtl w:val="true"/>
          <w:lang w:val="en-US" w:eastAsia="en-US"/>
        </w:rPr>
        <w:t xml:space="preserve">, </w:t>
      </w:r>
      <w:r>
        <w:rPr>
          <w:color w:val="000000"/>
          <w:shd w:fill="FFFFFF" w:val="clear"/>
          <w:rtl w:val="true"/>
          <w:lang w:val="en-US" w:eastAsia="en-US"/>
        </w:rPr>
        <w:t>שבגינו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יקבע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מתחם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עונש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הולם</w:t>
      </w:r>
      <w:r>
        <w:rPr>
          <w:rFonts w:cs="Times New Roman"/>
          <w:color w:val="000000"/>
          <w:shd w:fill="FFFFFF" w:val="clear"/>
          <w:rtl w:val="true"/>
          <w:lang w:val="en-US" w:eastAsia="en-US"/>
        </w:rPr>
        <w:t xml:space="preserve"> </w:t>
      </w:r>
      <w:r>
        <w:rPr>
          <w:color w:val="000000"/>
          <w:shd w:fill="FFFFFF" w:val="clear"/>
          <w:rtl w:val="true"/>
          <w:lang w:val="en-US" w:eastAsia="en-US"/>
        </w:rPr>
        <w:t>אחד</w:t>
      </w:r>
      <w:r>
        <w:rPr>
          <w:color w:val="000000"/>
          <w:shd w:fill="FFFFFF" w:val="clear"/>
          <w:rtl w:val="true"/>
          <w:lang w:val="en-US" w:eastAsia="en-US"/>
        </w:rPr>
        <w:t>.</w:t>
      </w:r>
    </w:p>
    <w:p>
      <w:pPr>
        <w:pStyle w:val="Normal"/>
        <w:spacing w:lineRule="atLeast" w:line="360"/>
        <w:ind w:start="720" w:end="0"/>
        <w:jc w:val="both"/>
        <w:rPr>
          <w:rFonts w:ascii="David" w:hAnsi="David" w:cs="David"/>
          <w:color w:val="000000"/>
          <w:shd w:fill="FFFFFF" w:val="clear"/>
          <w:lang w:val="en-US" w:eastAsia="en-US"/>
        </w:rPr>
      </w:pPr>
      <w:r>
        <w:rPr>
          <w:rFonts w:cs="David" w:ascii="David" w:hAnsi="David"/>
          <w:color w:val="000000"/>
          <w:shd w:fill="FFFFFF" w:val="clear"/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360"/>
        <w:ind w:hanging="360" w:start="720" w:end="0"/>
        <w:jc w:val="both"/>
        <w:rPr>
          <w:color w:val="000000"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  <w:t>הערכים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המוגנים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שנפגעו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באמצעות</w:t>
      </w:r>
      <w:r>
        <w:rPr>
          <w:rFonts w:ascii="David" w:hAnsi="David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עבירת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הנשק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פגיעה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בביטחון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הציבור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עבירות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נשק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עלולות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להוביל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לפגיעה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בגוף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ובנפש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החזיק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אקדח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שידה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בסלון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ביתו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ומחסנית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ריקה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ואולם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לא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הובאו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ראיות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לסתור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טענתו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האקדח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ישן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חלוד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ותקול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cs="David" w:ascii="David" w:hAnsi="David"/>
          <w:color w:val="000000"/>
          <w:rtl w:val="true"/>
          <w:lang w:val="en-US" w:eastAsia="en-US"/>
        </w:rPr>
        <w:t>(</w:t>
      </w:r>
      <w:r>
        <w:rPr>
          <w:rFonts w:ascii="David" w:hAnsi="David"/>
          <w:color w:val="000000"/>
          <w:rtl w:val="true"/>
          <w:lang w:val="en-US" w:eastAsia="en-US"/>
        </w:rPr>
        <w:t xml:space="preserve">ראה </w:t>
      </w:r>
      <w:r>
        <w:rPr>
          <w:rFonts w:ascii="David" w:hAnsi="David"/>
          <w:color w:val="000000"/>
          <w:rtl w:val="true"/>
          <w:lang w:val="en-US" w:eastAsia="en-US"/>
        </w:rPr>
        <w:t>נ</w:t>
      </w:r>
      <w:r>
        <w:rPr>
          <w:rFonts w:cs="David" w:ascii="David" w:hAnsi="David"/>
          <w:color w:val="000000"/>
          <w:rtl w:val="true"/>
          <w:lang w:val="en-US" w:eastAsia="en-US"/>
        </w:rPr>
        <w:t>/</w:t>
      </w:r>
      <w:r>
        <w:rPr>
          <w:rFonts w:cs="David" w:ascii="David" w:hAnsi="David"/>
          <w:color w:val="000000"/>
          <w:lang w:val="en-US" w:eastAsia="en-US"/>
        </w:rPr>
        <w:t>2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וכן עדותו של מר רונן רבני עמ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' </w:t>
      </w:r>
      <w:r>
        <w:rPr>
          <w:rFonts w:cs="David" w:ascii="David" w:hAnsi="David"/>
          <w:color w:val="000000"/>
          <w:lang w:val="en-US" w:eastAsia="en-US"/>
        </w:rPr>
        <w:t>19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' </w:t>
      </w:r>
      <w:r>
        <w:rPr>
          <w:rFonts w:cs="David" w:ascii="David" w:hAnsi="David"/>
          <w:color w:val="000000"/>
          <w:lang w:val="en-US" w:eastAsia="en-US"/>
        </w:rPr>
        <w:t>1-3</w:t>
      </w:r>
      <w:r>
        <w:rPr>
          <w:rFonts w:cs="David" w:ascii="David" w:hAnsi="David"/>
          <w:color w:val="000000"/>
          <w:rtl w:val="true"/>
          <w:lang w:val="en-US" w:eastAsia="en-US"/>
        </w:rPr>
        <w:t>)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ובכך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פוחתת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מידת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הסכנה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הנשקפת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כתוצאה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מביצוע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עבירות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הנשק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ובהתאם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- </w:t>
      </w:r>
      <w:r>
        <w:rPr>
          <w:rFonts w:ascii="David" w:hAnsi="David"/>
          <w:color w:val="000000"/>
          <w:rtl w:val="true"/>
          <w:lang w:val="en-US" w:eastAsia="en-US"/>
        </w:rPr>
        <w:t>גם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מידת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הפגיעה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בערך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המוגן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shd w:fill="FFFFFF" w:val="clear"/>
        <w:spacing w:lineRule="atLeast" w:line="360" w:before="0" w:after="0"/>
        <w:ind w:start="720" w:end="0"/>
        <w:contextualSpacing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cs="David" w:ascii="David" w:hAnsi="David"/>
          <w:color w:val="000000"/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  <w:t>עבירות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הסמים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פוגעות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בבריאות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הציבור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בשל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הנזקים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הישירים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שנגרמים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כתוצאה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משימוש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בסמים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לעבירות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סמים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אף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נזקים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עקיפים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הנובעים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מביצוע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תדיר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עבירות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שנועדו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לממן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צריכת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הסם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וכן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מכך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שחלק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ממשתמשי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הסמים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עושים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תחת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השפעת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הסמים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פעולות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יומיומיות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שהן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מסוכנות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מטבען</w:t>
      </w:r>
      <w:r>
        <w:rPr>
          <w:rFonts w:cs="David" w:ascii="David" w:hAnsi="David"/>
          <w:color w:val="000000"/>
          <w:rtl w:val="true"/>
          <w:lang w:val="en-US" w:eastAsia="en-US"/>
        </w:rPr>
        <w:t>,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כגון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נהיגה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הפעלת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ציוד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מכני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מסוכן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ומגבירים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בכך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הסכנה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הכרוכה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ממילא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באותן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פעולות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>עם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זאת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על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האף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הכמות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הגדולה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הסמים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שגידל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הנאשם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כמות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העולה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במידה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רבה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הכמות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הקבועה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בחוק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לצורך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שימוש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עצמי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לא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יוחסה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לנאשם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עבירה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סחר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בסמים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או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החזקת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סמים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שלא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לצריכה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עצמית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Normal"/>
        <w:shd w:fill="FFFFFF" w:val="clear"/>
        <w:spacing w:lineRule="atLeast" w:line="360" w:before="0" w:after="0"/>
        <w:ind w:end="0"/>
        <w:contextualSpacing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cs="David" w:ascii="David" w:hAnsi="David"/>
          <w:color w:val="000000"/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להילחם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בתופעת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בחברתנו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תפקידו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התופעה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דברי</w:t>
      </w:r>
      <w:r>
        <w:rPr>
          <w:rFonts w:ascii="Arial" w:hAnsi="Arial" w:cs="Arial"/>
          <w:rtl w:val="true"/>
          <w:lang w:val="en-US" w:eastAsia="en-US"/>
        </w:rPr>
        <w:t xml:space="preserve">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 xml:space="preserve">ובראן </w:t>
      </w:r>
      <w:r>
        <w:rPr>
          <w:rFonts w:ascii="David" w:hAnsi="David"/>
          <w:rtl w:val="true"/>
          <w:lang w:val="en-US" w:eastAsia="en-US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9482/09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ביטון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24.7.11</w:t>
      </w:r>
      <w:r>
        <w:rPr>
          <w:rFonts w:cs="David" w:ascii="David" w:hAnsi="David"/>
          <w:rtl w:val="true"/>
          <w:lang w:val="en-US" w:eastAsia="en-US"/>
        </w:rPr>
        <w:t>);</w:t>
      </w:r>
    </w:p>
    <w:p>
      <w:pPr>
        <w:pStyle w:val="ListParagraph"/>
        <w:spacing w:lineRule="auto" w:line="360" w:before="0" w:after="120"/>
        <w:ind w:start="1474" w:end="794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 w:before="0" w:after="120"/>
        <w:ind w:start="1474" w:end="794"/>
        <w:contextualSpacing/>
        <w:jc w:val="both"/>
        <w:rPr>
          <w:b/>
          <w:bCs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אכן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נגע הסמים הפוגע קשות בחברתנו מחייב מלחמת חורמה והעונשים שיגזרו על ידי בתי המשפט בשל עבירות סמים צריכים להשתלב במאבק הכולל להדברת הנגע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 כן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יש ליתן משקל ממשי לשיקול ההרתעתי אל מול השיקולים האישיים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אשר משקלם יהיה נמוך יותר במקרים כגון אלה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עיון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מלמד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מדיניות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הנוהגת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גידול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הוטלו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ככ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הכוללים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רא</w:t>
      </w:r>
      <w:r>
        <w:rPr>
          <w:rtl w:val="true"/>
          <w:lang w:val="en-US" w:eastAsia="en-US"/>
        </w:rPr>
        <w:t>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למשל</w:t>
      </w:r>
      <w:r>
        <w:rPr>
          <w:rFonts w:cs="Times New Roman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3154/16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אוחיון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[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18.4.16</w:t>
      </w:r>
      <w:r>
        <w:rPr>
          <w:rtl w:val="true"/>
          <w:lang w:val="en-US" w:eastAsia="en-US"/>
        </w:rPr>
        <w:t xml:space="preserve">]; </w:t>
      </w:r>
      <w:hyperlink r:id="rId18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חיפה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color w:val="0000FF"/>
            <w:u w:val="single"/>
            <w:lang w:val="en-US" w:eastAsia="en-US"/>
          </w:rPr>
          <w:t>41827-08-10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פרידמן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[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30.12.10</w:t>
      </w:r>
      <w:r>
        <w:rPr>
          <w:rtl w:val="true"/>
          <w:lang w:val="en-US" w:eastAsia="en-US"/>
        </w:rPr>
        <w:t xml:space="preserve">];  </w:t>
      </w:r>
      <w:hyperlink r:id="rId19">
        <w:r>
          <w:rPr>
            <w:rStyle w:val="Hyperlink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4512/15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[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6.7.15</w:t>
      </w:r>
      <w:r>
        <w:rPr>
          <w:rtl w:val="true"/>
          <w:lang w:val="en-US" w:eastAsia="en-US"/>
        </w:rPr>
        <w:t xml:space="preserve">]; </w:t>
      </w:r>
      <w:hyperlink r:id="rId20">
        <w:r>
          <w:rPr>
            <w:rStyle w:val="Hyperlink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711/13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הנסן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[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30.1.13</w:t>
      </w:r>
      <w:r>
        <w:rPr>
          <w:rtl w:val="true"/>
          <w:lang w:val="en-US" w:eastAsia="en-US"/>
        </w:rPr>
        <w:t xml:space="preserve">];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ראה</w:t>
      </w:r>
      <w:r>
        <w:rPr>
          <w:rFonts w:cs="Times New Roman"/>
          <w:rtl w:val="true"/>
          <w:lang w:val="en-US" w:eastAsia="en-US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רמלה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color w:val="0000FF"/>
            <w:u w:val="single"/>
            <w:lang w:val="en-US" w:eastAsia="en-US"/>
          </w:rPr>
          <w:t>5787-10-14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אשטיבקר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[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13.4.15</w:t>
      </w:r>
      <w:r>
        <w:rPr>
          <w:rtl w:val="true"/>
          <w:lang w:val="en-US" w:eastAsia="en-US"/>
        </w:rPr>
        <w:t xml:space="preserve">] </w:t>
      </w:r>
      <w:r>
        <w:rPr>
          <w:rtl w:val="true"/>
          <w:lang w:val="en-US" w:eastAsia="en-US"/>
        </w:rPr>
        <w:t>והפסיקה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הנזכרת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שם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בחינת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מלמדת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הדרגתית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הפוטנציאליות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רא</w:t>
      </w:r>
      <w:r>
        <w:rPr>
          <w:rtl w:val="true"/>
          <w:lang w:val="en-US" w:eastAsia="en-US"/>
        </w:rPr>
        <w:t>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למשל</w:t>
      </w:r>
      <w:r>
        <w:rPr>
          <w:rFonts w:cs="Times New Roman"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ם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color w:val="0000FF"/>
            <w:u w:val="single"/>
            <w:lang w:val="en-US" w:eastAsia="en-US"/>
          </w:rPr>
          <w:t>18257-03-16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טוויל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[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6.12.16</w:t>
      </w:r>
      <w:r>
        <w:rPr>
          <w:rtl w:val="true"/>
          <w:lang w:val="en-US" w:eastAsia="en-US"/>
        </w:rPr>
        <w:t xml:space="preserve">] </w:t>
      </w:r>
      <w:r>
        <w:rPr>
          <w:rtl w:val="true"/>
          <w:lang w:val="en-US" w:eastAsia="en-US"/>
        </w:rPr>
        <w:t>והפסיקה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הנזכרת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יוצא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הוחזק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בשולי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>ציין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ככולה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תואמת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גידול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הפחותה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מהכמות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המיוחסת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שלפני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מבלי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שיוחסה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ומשכך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למשל</w:t>
      </w:r>
      <w:r>
        <w:rPr>
          <w:rFonts w:cs="Times New Roman"/>
          <w:rtl w:val="true"/>
          <w:lang w:val="en-US" w:eastAsia="en-US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28110-10-15</w:t>
        </w:r>
      </w:hyperlink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דוד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17.12.15</w:t>
      </w:r>
      <w:r>
        <w:rPr>
          <w:rtl w:val="true"/>
          <w:lang w:val="en-US" w:eastAsia="en-US"/>
        </w:rPr>
        <w:t xml:space="preserve">)-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גידול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בכמות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21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3,600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קנבוס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ובכמות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פחותה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24">
        <w:r>
          <w:rPr>
            <w:rStyle w:val="Hyperlink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16759-07-17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ביסמוט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tl w:val="true"/>
          <w:lang w:val="en-US" w:eastAsia="en-US"/>
        </w:rPr>
        <w:t xml:space="preserve">);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ב</w:t>
      </w:r>
      <w:hyperlink r:id="rId25">
        <w:r>
          <w:rPr>
            <w:rStyle w:val="Hyperlink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50966-05-15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נתנוב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8.10.15</w:t>
      </w:r>
      <w:r>
        <w:rPr>
          <w:rtl w:val="true"/>
          <w:lang w:val="en-US" w:eastAsia="en-US"/>
        </w:rPr>
        <w:t xml:space="preserve">); </w:t>
      </w:r>
      <w:r>
        <w:rPr>
          <w:rtl w:val="true"/>
          <w:lang w:val="en-US" w:eastAsia="en-US"/>
        </w:rPr>
        <w:t>אציין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אומנם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קיימת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גידול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אפשר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לחרוג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שיקומי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שלפנינו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פ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ם</w:t>
      </w:r>
      <w:r>
        <w:rPr>
          <w:rtl w:val="true"/>
          <w:lang w:val="en-US" w:eastAsia="en-US"/>
        </w:rPr>
        <w:t xml:space="preserve">) </w:t>
      </w:r>
      <w:r>
        <w:rPr>
          <w:lang w:val="en-US" w:eastAsia="en-US"/>
        </w:rPr>
        <w:t>292/06</w:t>
      </w:r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אלפיניש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6.1.08</w:t>
      </w:r>
      <w:r>
        <w:rPr>
          <w:rtl w:val="true"/>
          <w:lang w:val="en-US" w:eastAsia="en-US"/>
        </w:rPr>
        <w:t>) –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</w:t>
      </w:r>
      <w:r>
        <w:rPr>
          <w:rtl w:val="true"/>
          <w:lang w:val="en-US" w:eastAsia="en-US"/>
        </w:rPr>
        <w:t>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גידול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שלפניי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לנוכח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>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וירוצה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עשר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נלווים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המתאים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לנאשם</w:t>
      </w:r>
    </w:p>
    <w:p>
      <w:pPr>
        <w:pStyle w:val="Normal"/>
        <w:spacing w:lineRule="auto" w:line="360"/>
        <w:ind w:end="0"/>
        <w:jc w:val="start"/>
        <w:rPr>
          <w:rFonts w:cs="Times New Roman"/>
          <w:b/>
          <w:bCs/>
          <w:lang w:val="en-US" w:eastAsia="en-US"/>
        </w:rPr>
      </w:pPr>
      <w:r>
        <w:rPr>
          <w:rFonts w:cs="Times New Roman"/>
          <w:b/>
          <w:bCs/>
          <w:rtl w:val="true"/>
          <w:lang w:val="en-US" w:eastAsia="en-US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  <w:lang w:val="en-US" w:eastAsia="en-US"/>
        </w:rPr>
        <w:t xml:space="preserve">הנאשם בן </w:t>
      </w:r>
      <w:r>
        <w:rPr>
          <w:rFonts w:cs="Arial" w:ascii="Arial" w:hAnsi="Arial"/>
          <w:lang w:val="en-US" w:eastAsia="en-US"/>
        </w:rPr>
        <w:t>41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רווק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נעדר הרשעות קודמות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אזקוף לזכותו את הודייתו בהזדמנות הראשונה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יש מידה מסוימת של נטילת אחריות וחיסכון בזמן שיפוטי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  <w:lang w:val="en-US" w:eastAsia="en-US"/>
        </w:rPr>
        <w:t>אתחשב בנסיבות חייו המורכבות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</w:t>
      </w:r>
      <w:r>
        <w:rPr>
          <w:rFonts w:ascii="Arial" w:hAnsi="Arial" w:cs="Arial"/>
          <w:rtl w:val="true"/>
          <w:lang w:val="en-US" w:eastAsia="en-US"/>
        </w:rPr>
        <w:t>אלו באו לביטוי ב</w:t>
      </w:r>
      <w:r>
        <w:rPr>
          <w:rFonts w:ascii="Arial" w:hAnsi="Arial" w:cs="Arial"/>
          <w:rtl w:val="true"/>
          <w:lang w:val="en-US" w:eastAsia="en-US"/>
        </w:rPr>
        <w:t>תסקירי שירות המבחן</w:t>
      </w:r>
      <w:r>
        <w:rPr>
          <w:rFonts w:ascii="Arial" w:hAnsi="Arial" w:cs="Arial"/>
          <w:rtl w:val="true"/>
          <w:lang w:val="en-US" w:eastAsia="en-US"/>
        </w:rPr>
        <w:t xml:space="preserve"> שהוגשו בעניינו </w:t>
      </w:r>
      <w:r>
        <w:rPr>
          <w:rFonts w:ascii="Arial" w:hAnsi="Arial" w:cs="Arial"/>
          <w:rtl w:val="true"/>
          <w:lang w:val="en-US" w:eastAsia="en-US"/>
        </w:rPr>
        <w:t>ומחוות הדעת הפסיכיאטרית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שהוגשה מטעמו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תיארו את </w:t>
      </w:r>
      <w:r>
        <w:rPr>
          <w:rFonts w:ascii="Arial" w:hAnsi="Arial" w:cs="Arial"/>
          <w:rtl w:val="true"/>
          <w:lang w:val="en-US" w:eastAsia="en-US"/>
        </w:rPr>
        <w:t>תרומתו לחברה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כלוחם בשירות צבאי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</w:t>
      </w:r>
      <w:r>
        <w:rPr>
          <w:rFonts w:ascii="Arial" w:hAnsi="Arial" w:cs="Arial"/>
          <w:rtl w:val="true"/>
          <w:lang w:val="en-US" w:eastAsia="en-US"/>
        </w:rPr>
        <w:t>עת שעסק</w:t>
      </w:r>
      <w:r>
        <w:rPr>
          <w:rFonts w:ascii="Arial" w:hAnsi="Arial" w:cs="Arial"/>
          <w:rtl w:val="true"/>
          <w:lang w:val="en-US" w:eastAsia="en-US"/>
        </w:rPr>
        <w:t xml:space="preserve"> בעבודות שונות בשירות הביטחון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את </w:t>
      </w:r>
      <w:r>
        <w:rPr>
          <w:rFonts w:ascii="Arial" w:hAnsi="Arial" w:cs="Arial"/>
          <w:rtl w:val="true"/>
          <w:lang w:val="en-US" w:eastAsia="en-US"/>
        </w:rPr>
        <w:t>מצבו הנפשי בעקבות פיגוע טרור לו היה עד במהלך שירותו הצבאי</w:t>
      </w:r>
      <w:r>
        <w:rPr>
          <w:rFonts w:ascii="Arial" w:hAnsi="Arial" w:cs="Arial"/>
          <w:rtl w:val="true"/>
          <w:lang w:val="en-US" w:eastAsia="en-US"/>
        </w:rPr>
        <w:t xml:space="preserve"> ואת העובדה שהיום סובל מתסמיני פוסט טראומה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ואולם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לא ניתן להתעלם מהעובדה שהנאשם </w:t>
      </w:r>
      <w:r>
        <w:rPr>
          <w:rFonts w:ascii="Arial" w:hAnsi="Arial" w:cs="Arial"/>
          <w:rtl w:val="true"/>
          <w:lang w:val="en-US" w:eastAsia="en-US"/>
        </w:rPr>
        <w:t>בוחר לה</w:t>
      </w:r>
      <w:r>
        <w:rPr>
          <w:rFonts w:ascii="Arial" w:hAnsi="Arial" w:cs="Arial"/>
          <w:rtl w:val="true"/>
          <w:lang w:val="en-US" w:eastAsia="en-US"/>
        </w:rPr>
        <w:t>תמודד עם תסמינים אלה באמצעות שימוש בסמים</w:t>
      </w:r>
      <w:r>
        <w:rPr>
          <w:rFonts w:ascii="Arial" w:hAnsi="Arial" w:cs="Arial"/>
          <w:rtl w:val="true"/>
          <w:lang w:val="en-US" w:eastAsia="en-US"/>
        </w:rPr>
        <w:t xml:space="preserve"> ושולל כל אפשרות טיפולית אחרת שהוצעה לו על ידי שירות המבחן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שהה תקופה ממושכת בהולנד ושם עקב התקפי חרדה פנה לטיפול פסיכיאטרי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וממכתבו של הרופא שטיפל בו בהולנד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עלה כי הטיפול בנאשם 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ascii="Arial" w:hAnsi="Arial" w:cs="Arial"/>
          <w:rtl w:val="true"/>
          <w:lang w:val="en-US" w:eastAsia="en-US"/>
        </w:rPr>
        <w:t>רך שנה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במהלכ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 xml:space="preserve"> הוא אובחן עם תסמיני דיכאון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הוצע לו טיפול קונבנציונאלי בשל השימוש של הנאשם בסמים</w:t>
      </w:r>
      <w:r>
        <w:rPr>
          <w:rFonts w:cs="Arial" w:ascii="Arial" w:hAnsi="Arial"/>
          <w:rtl w:val="true"/>
          <w:lang w:val="en-US" w:eastAsia="en-US"/>
        </w:rPr>
        <w:t xml:space="preserve">.   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  <w:lang w:val="en-US" w:eastAsia="en-US"/>
        </w:rPr>
        <w:t>מתוך תסקירי שירות המבחן עוד ע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>לה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כי הנאשם לקח אחריות לביצוע מעשיו ולמרות שביטא אמביוולנטיות ביחס להשתלבותו בהליך טיפולי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תחילה נענה לדרישותיהם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ובמשך מספר חודשים מסר בדיקות לאיתור שרידי סם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שהעידו על ניקיון מסמים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במקביל נבחנה מסגרת טיפולית המתאימה הן לבעיות הנפשיות והן לבעיית הסמים מהן סובל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  <w:lang w:val="en-US" w:eastAsia="en-US"/>
        </w:rPr>
        <w:t>ואולם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הליך השיקום שבו החל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הופסק עוד בטרם גובשה תוכנית טיפולית בעניינו בשל כך שנתפס כשהוא מזייף בדיקה לאיתור שרידי סם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התוודה בפני שירות המבחן כי הוא אינו מסוגל להימנע משימוש בסמים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הוא אינו מעוניין עוד בשילובו בהליך טיפולי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לאור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התרשם שירות המבחן כי הנאשם בעל דפוסי התמכרות ותלות עמוקה בסם המריחואנה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לצד מצוקה נפשית חריפה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התרשמו כי הנאשם לא הצליח לגייס כוחות ולהשתלב בתהליך טיפול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ascii="Arial" w:hAnsi="Arial" w:cs="Arial"/>
          <w:rtl w:val="true"/>
          <w:lang w:val="en-US" w:eastAsia="en-US"/>
        </w:rPr>
        <w:t xml:space="preserve"> ארוך טווח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אף נזקקתו לכך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  <w:lang w:val="en-US" w:eastAsia="en-US"/>
        </w:rPr>
        <w:t>התנהלות זו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מול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מלמדת על היעדר מוטיבציה שלו לערוך שינוי משמעותי בחייו ולהשתקם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לצד עמדתו הקורבנית וכעסו על המערכת כפי שעלה בתסקירי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המעידים על חוסר תובנה וצמצום מחומרת מעשיו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כל אלה מקימים חשש לסיכון מסוים הנשקף מהנאשם להישנות התנהגות עוברת 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המחייבים שיקולים של הרתעה אישית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כמו כן לא ניתן להתעלם מנסיונו של הנאשם לזייף בדיקות שתן לאיתור השימוש בסמים וכן טענותיו הקשות כנגד מערכת המשפט שאין להן כל שחר והסירוב ליטול חלק בהליך שיקומי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אציין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מצאתי לאמץ את המלצת שירות מהבחן אשר חורגת ממתחם העונש ההולם וזאת על פי הפסיקה הקיימת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המלצת שירות המבחן מובאת במכלול השיקולים שעל בית המשפט לשקול ואינה מחייבת </w:t>
      </w:r>
      <w:r>
        <w:rPr>
          <w:rFonts w:cs="Arial" w:ascii="Arial" w:hAnsi="Arial"/>
          <w:rtl w:val="true"/>
        </w:rPr>
        <w:t>(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7596/18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שגיב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  <w:lang w:val="en-US" w:eastAsia="en-US"/>
        </w:rPr>
        <w:t>ממסמכים שצירף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ascii="Arial" w:hAnsi="Arial" w:cs="Arial"/>
          <w:rtl w:val="true"/>
          <w:lang w:val="en-US" w:eastAsia="en-US"/>
        </w:rPr>
        <w:t>מסגרת</w:t>
      </w:r>
      <w:r>
        <w:rPr>
          <w:rFonts w:ascii="Arial" w:hAnsi="Arial" w:cs="Arial"/>
          <w:rtl w:val="true"/>
          <w:lang w:val="en-US" w:eastAsia="en-US"/>
        </w:rPr>
        <w:t xml:space="preserve"> הטיעונים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ניתן ללמוד כי בדצמבר שנת </w:t>
      </w:r>
      <w:r>
        <w:rPr>
          <w:rFonts w:cs="Arial" w:ascii="Arial" w:hAnsi="Arial"/>
          <w:lang w:val="en-US" w:eastAsia="en-US"/>
        </w:rPr>
        <w:t>2016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פנה לקצין התגמולים במשרד הביטחון להכרה בו כנכה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ואולם לא צירף הנאשם מסמך עדכני בעניין זה או  אישור על הכרה בו כנכה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color w:val="000000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לאור </w:t>
      </w:r>
      <w:r>
        <w:rPr>
          <w:rFonts w:ascii="Arial" w:hAnsi="Arial" w:cs="Arial"/>
          <w:rtl w:val="true"/>
          <w:lang w:val="en-US" w:eastAsia="en-US"/>
        </w:rPr>
        <w:t>האמור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לקבוע את עונשו של הנאשם בחלקו ה</w:t>
      </w:r>
      <w:r>
        <w:rPr>
          <w:rFonts w:ascii="Arial" w:hAnsi="Arial" w:cs="Arial"/>
          <w:rtl w:val="true"/>
          <w:lang w:val="en-US" w:eastAsia="en-US"/>
        </w:rPr>
        <w:t>תחתון</w:t>
      </w:r>
      <w:r>
        <w:rPr>
          <w:rFonts w:ascii="Arial" w:hAnsi="Arial" w:cs="Arial"/>
          <w:rtl w:val="true"/>
          <w:lang w:val="en-US" w:eastAsia="en-US"/>
        </w:rPr>
        <w:t xml:space="preserve"> של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כי לא אמצא עמו את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אחמיר בעונשו מעבר לדרישת המאשימה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  <w:t>כפי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שצויין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לעיל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הנאשם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לא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נמצא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מתאים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לביצוע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עבודות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שירות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בשל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שימוש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בסמים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אחרת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היה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מוטל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עליו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עונש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מאסר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שירוצה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בעבודות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שירות</w:t>
      </w:r>
      <w:r>
        <w:rPr>
          <w:color w:val="000000"/>
          <w:rtl w:val="true"/>
          <w:lang w:val="en-US" w:eastAsia="en-US"/>
        </w:rPr>
        <w:t xml:space="preserve">. </w:t>
      </w:r>
      <w:r>
        <w:rPr>
          <w:color w:val="000000"/>
          <w:rtl w:val="true"/>
          <w:lang w:val="en-US" w:eastAsia="en-US"/>
        </w:rPr>
        <w:t>לפיכך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העונש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המתאים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הוא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בהטלת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מאסר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בפועל</w:t>
      </w:r>
      <w:r>
        <w:rPr>
          <w:color w:val="000000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color w:val="000000"/>
          <w:lang w:val="en-US" w:eastAsia="en-US"/>
        </w:rPr>
      </w:pPr>
      <w:r>
        <w:rPr>
          <w:rFonts w:cs="Arial" w:ascii="Arial" w:hAnsi="Arial"/>
          <w:color w:val="000000"/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סוף דבר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color w:val="000000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אשר על כן </w:t>
      </w:r>
      <w:r>
        <w:rPr>
          <w:rFonts w:ascii="Arial" w:hAnsi="Arial" w:cs="Arial"/>
          <w:rtl w:val="true"/>
          <w:lang w:val="en-US" w:eastAsia="en-US"/>
        </w:rPr>
        <w:t>אני גוזר על הנאשם את העונשים הבאים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color w:val="000000"/>
          <w:lang w:val="en-US" w:eastAsia="en-US"/>
        </w:rPr>
      </w:pPr>
      <w:r>
        <w:rPr>
          <w:rFonts w:cs="David" w:ascii="David" w:hAnsi="David"/>
          <w:color w:val="000000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  <w:t>שישה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חודשי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מאסר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בפועל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בניכוי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ימי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מעצרו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rtl w:val="true"/>
          <w:lang w:val="en-US" w:eastAsia="en-US"/>
        </w:rPr>
        <w:t xml:space="preserve">הנאשם יתייצב ביום </w:t>
      </w:r>
      <w:r>
        <w:rPr>
          <w:rFonts w:cs="David" w:ascii="David" w:hAnsi="David"/>
          <w:color w:val="000000"/>
          <w:lang w:val="en-US" w:eastAsia="en-US"/>
        </w:rPr>
        <w:t>1.7.19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 xml:space="preserve">בשעה </w:t>
      </w:r>
      <w:r>
        <w:rPr>
          <w:rFonts w:cs="David" w:ascii="David" w:hAnsi="David"/>
          <w:color w:val="000000"/>
          <w:lang w:val="en-US" w:eastAsia="en-US"/>
        </w:rPr>
        <w:t>08:30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 xml:space="preserve">בבית המעצר </w:t>
      </w:r>
      <w:r>
        <w:rPr>
          <w:rFonts w:cs="David" w:ascii="David" w:hAnsi="David"/>
          <w:color w:val="000000"/>
          <w:rtl w:val="true"/>
          <w:lang w:val="en-US" w:eastAsia="en-US"/>
        </w:rPr>
        <w:t>"</w:t>
      </w:r>
      <w:r>
        <w:rPr>
          <w:rFonts w:ascii="David" w:hAnsi="David"/>
          <w:color w:val="000000"/>
          <w:rtl w:val="true"/>
          <w:lang w:val="en-US" w:eastAsia="en-US"/>
        </w:rPr>
        <w:t>ניצן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" </w:t>
      </w:r>
      <w:r>
        <w:rPr>
          <w:rFonts w:ascii="David" w:hAnsi="David"/>
          <w:color w:val="000000"/>
          <w:rtl w:val="true"/>
          <w:lang w:val="en-US" w:eastAsia="en-US"/>
        </w:rPr>
        <w:t>ברמלה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1080" w:end="0"/>
        <w:jc w:val="both"/>
        <w:rPr>
          <w:color w:val="000000"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  <w:t>שישה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חודשי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מאסר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תנאי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למשך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</w:t>
      </w:r>
      <w:r>
        <w:rPr>
          <w:rFonts w:ascii="David" w:hAnsi="David"/>
          <w:color w:val="000000"/>
          <w:rtl w:val="true"/>
          <w:lang w:val="en-US" w:eastAsia="en-US"/>
        </w:rPr>
        <w:t>נתיים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מיום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שחרורו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שלא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יעבור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עבירה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לפי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28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>-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התשל</w:t>
      </w:r>
      <w:r>
        <w:rPr>
          <w:rFonts w:cs="David" w:ascii="David" w:hAnsi="David"/>
          <w:color w:val="000000"/>
          <w:rtl w:val="true"/>
          <w:lang w:val="en-US" w:eastAsia="en-US"/>
        </w:rPr>
        <w:t>"</w:t>
      </w:r>
      <w:r>
        <w:rPr>
          <w:rFonts w:ascii="David" w:hAnsi="David"/>
          <w:color w:val="000000"/>
          <w:rtl w:val="true"/>
          <w:lang w:val="en-US" w:eastAsia="en-US"/>
        </w:rPr>
        <w:t>ז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cs="David" w:ascii="David" w:hAnsi="David"/>
          <w:color w:val="000000"/>
          <w:rtl w:val="true"/>
          <w:lang w:val="en-US" w:eastAsia="en-US"/>
        </w:rPr>
        <w:t>-</w:t>
      </w:r>
      <w:r>
        <w:rPr>
          <w:rFonts w:cs="David" w:ascii="David" w:hAnsi="David"/>
          <w:color w:val="000000"/>
          <w:lang w:val="en-US" w:eastAsia="en-US"/>
        </w:rPr>
        <w:t>1977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עבירה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לפי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פקודת הסמים המסוכנים</w:t>
        </w:r>
      </w:hyperlink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cs="David" w:ascii="David" w:hAnsi="David"/>
          <w:color w:val="000000"/>
          <w:rtl w:val="true"/>
          <w:lang w:val="en-US" w:eastAsia="en-US"/>
        </w:rPr>
        <w:t>[</w:t>
      </w:r>
      <w:r>
        <w:rPr>
          <w:rFonts w:ascii="David" w:hAnsi="David"/>
          <w:color w:val="000000"/>
          <w:rtl w:val="true"/>
          <w:lang w:val="en-US" w:eastAsia="en-US"/>
        </w:rPr>
        <w:t>נוסח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חדש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] </w:t>
      </w:r>
      <w:r>
        <w:rPr>
          <w:rFonts w:ascii="David" w:hAnsi="David"/>
          <w:color w:val="000000"/>
          <w:rtl w:val="true"/>
          <w:lang w:val="en-US" w:eastAsia="en-US"/>
        </w:rPr>
        <w:t>התשל</w:t>
      </w:r>
      <w:r>
        <w:rPr>
          <w:rFonts w:cs="David" w:ascii="David" w:hAnsi="David"/>
          <w:color w:val="000000"/>
          <w:rtl w:val="true"/>
          <w:lang w:val="en-US" w:eastAsia="en-US"/>
        </w:rPr>
        <w:t>"</w:t>
      </w:r>
      <w:r>
        <w:rPr>
          <w:rFonts w:ascii="David" w:hAnsi="David"/>
          <w:color w:val="000000"/>
          <w:rtl w:val="true"/>
          <w:lang w:val="en-US" w:eastAsia="en-US"/>
        </w:rPr>
        <w:t>ג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- </w:t>
      </w:r>
      <w:r>
        <w:rPr>
          <w:rFonts w:cs="David" w:ascii="David" w:hAnsi="David"/>
          <w:color w:val="000000"/>
          <w:lang w:val="en-US" w:eastAsia="en-US"/>
        </w:rPr>
        <w:t>1973</w:t>
      </w:r>
      <w:r>
        <w:rPr>
          <w:rFonts w:cs="David" w:ascii="David" w:hAnsi="David"/>
          <w:color w:val="000000"/>
          <w:rtl w:val="true"/>
          <w:lang w:val="en-US" w:eastAsia="en-US"/>
        </w:rPr>
        <w:t>,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מסוג פשע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למעט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החזקת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סמים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לצריכה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עצמית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1080" w:end="0"/>
        <w:jc w:val="both"/>
        <w:rPr>
          <w:color w:val="000000"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  <w:t>חודש</w:t>
      </w:r>
      <w:r>
        <w:rPr>
          <w:rFonts w:ascii="David" w:hAnsi="David"/>
          <w:color w:val="000000"/>
          <w:rtl w:val="true"/>
          <w:lang w:val="en-US" w:eastAsia="en-US"/>
        </w:rPr>
        <w:t>יים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מאסר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תנאי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למשך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</w:t>
      </w:r>
      <w:r>
        <w:rPr>
          <w:rFonts w:ascii="David" w:hAnsi="David"/>
          <w:color w:val="000000"/>
          <w:rtl w:val="true"/>
          <w:lang w:val="en-US" w:eastAsia="en-US"/>
        </w:rPr>
        <w:t xml:space="preserve">נתיים </w:t>
      </w:r>
      <w:r>
        <w:rPr>
          <w:rFonts w:ascii="David" w:hAnsi="David"/>
          <w:color w:val="000000"/>
          <w:rtl w:val="true"/>
          <w:lang w:val="en-US" w:eastAsia="en-US"/>
        </w:rPr>
        <w:t>מיום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שחרורו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, </w:t>
      </w:r>
      <w:r>
        <w:rPr>
          <w:rFonts w:ascii="David" w:hAnsi="David"/>
          <w:color w:val="000000"/>
          <w:rtl w:val="true"/>
          <w:lang w:val="en-US" w:eastAsia="en-US"/>
        </w:rPr>
        <w:t>שלא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יעבור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עבירה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של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החזקת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סמים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לצריכה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עצמית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או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כלים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לפי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  <w:lang w:val="en-US" w:eastAsia="en-US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המסוכנים</w:t>
        </w:r>
      </w:hyperlink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cs="David" w:ascii="David" w:hAnsi="David"/>
          <w:color w:val="000000"/>
          <w:rtl w:val="true"/>
          <w:lang w:val="en-US" w:eastAsia="en-US"/>
        </w:rPr>
        <w:t>[</w:t>
      </w:r>
      <w:r>
        <w:rPr>
          <w:rFonts w:ascii="David" w:hAnsi="David"/>
          <w:color w:val="000000"/>
          <w:rtl w:val="true"/>
          <w:lang w:val="en-US" w:eastAsia="en-US"/>
        </w:rPr>
        <w:t>נוסח</w:t>
      </w:r>
      <w:r>
        <w:rPr>
          <w:rFonts w:ascii="David" w:hAnsi="David"/>
          <w:color w:val="000000"/>
          <w:rtl w:val="true"/>
          <w:lang w:val="en-US" w:eastAsia="en-US"/>
        </w:rPr>
        <w:t xml:space="preserve"> </w:t>
      </w:r>
      <w:r>
        <w:rPr>
          <w:rFonts w:ascii="David" w:hAnsi="David"/>
          <w:color w:val="000000"/>
          <w:rtl w:val="true"/>
          <w:lang w:val="en-US" w:eastAsia="en-US"/>
        </w:rPr>
        <w:t>חדש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], </w:t>
      </w:r>
      <w:r>
        <w:rPr>
          <w:rFonts w:ascii="David" w:hAnsi="David"/>
          <w:color w:val="000000"/>
          <w:rtl w:val="true"/>
          <w:lang w:val="en-US" w:eastAsia="en-US"/>
        </w:rPr>
        <w:t>התשל</w:t>
      </w:r>
      <w:r>
        <w:rPr>
          <w:rFonts w:cs="David" w:ascii="David" w:hAnsi="David"/>
          <w:color w:val="000000"/>
          <w:rtl w:val="true"/>
          <w:lang w:val="en-US" w:eastAsia="en-US"/>
        </w:rPr>
        <w:t>"</w:t>
      </w:r>
      <w:r>
        <w:rPr>
          <w:rFonts w:ascii="David" w:hAnsi="David"/>
          <w:color w:val="000000"/>
          <w:rtl w:val="true"/>
          <w:lang w:val="en-US" w:eastAsia="en-US"/>
        </w:rPr>
        <w:t>ג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- </w:t>
      </w:r>
      <w:r>
        <w:rPr>
          <w:rFonts w:cs="David" w:ascii="David" w:hAnsi="David"/>
          <w:color w:val="000000"/>
          <w:lang w:val="en-US" w:eastAsia="en-US"/>
        </w:rPr>
        <w:t>1973</w:t>
      </w:r>
      <w:r>
        <w:rPr>
          <w:rFonts w:cs="David" w:ascii="David" w:hAnsi="David"/>
          <w:color w:val="000000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1080" w:end="0"/>
        <w:jc w:val="both"/>
        <w:rPr>
          <w:color w:val="000000"/>
          <w:lang w:val="en-US" w:eastAsia="en-US"/>
        </w:rPr>
      </w:pPr>
      <w:r>
        <w:rPr>
          <w:rFonts w:ascii="David" w:hAnsi="David"/>
          <w:color w:val="000000"/>
          <w:rtl w:val="true"/>
          <w:lang w:val="en-US" w:eastAsia="en-US"/>
        </w:rPr>
        <w:t>אני נמנע מהטלת קנס כספי בשל מצבו הכלכלי של הנאשם</w:t>
      </w:r>
      <w:r>
        <w:rPr>
          <w:rFonts w:cs="David" w:ascii="David" w:hAnsi="David"/>
          <w:color w:val="000000"/>
          <w:rtl w:val="true"/>
          <w:lang w:val="en-US" w:eastAsia="en-US"/>
        </w:rPr>
        <w:t xml:space="preserve">. </w:t>
      </w:r>
    </w:p>
    <w:p>
      <w:pPr>
        <w:pStyle w:val="ListParagraph"/>
        <w:shd w:fill="FFFFFF" w:val="clear"/>
        <w:spacing w:lineRule="atLeast" w:line="360"/>
        <w:ind w:end="0"/>
        <w:jc w:val="both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מורה על השמדת הסמים וחילוט המוצג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  <w:lang w:val="en-US" w:eastAsia="en-US"/>
        </w:rPr>
        <w:t>המ</w:t>
      </w:r>
      <w:r>
        <w:rPr>
          <w:rFonts w:ascii="Arial" w:hAnsi="Arial" w:cs="Arial"/>
          <w:rtl w:val="true"/>
          <w:lang w:val="en-US" w:eastAsia="en-US"/>
        </w:rPr>
        <w:t xml:space="preserve">זכירות תעביר </w:t>
      </w:r>
      <w:r>
        <w:rPr>
          <w:rFonts w:ascii="Arial" w:hAnsi="Arial" w:cs="Arial"/>
          <w:rtl w:val="true"/>
          <w:lang w:val="en-US" w:eastAsia="en-US"/>
        </w:rPr>
        <w:t xml:space="preserve">העתק </w:t>
      </w:r>
      <w:r>
        <w:rPr>
          <w:rFonts w:ascii="Arial" w:hAnsi="Arial" w:cs="Arial"/>
          <w:rtl w:val="true"/>
          <w:lang w:val="en-US" w:eastAsia="en-US"/>
        </w:rPr>
        <w:t>גזר הדין לשירות המבחן ולממונה על עבודות השירות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משפט המחוזי בירושלים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12.5.19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במעמד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מאיר לוברבאום ומתמחה צח דהן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הנאשם וב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טליה רם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tbl>
      <w:tblPr>
        <w:bidiVisual w:val="true"/>
        <w:tblW w:w="3982" w:type="dxa"/>
        <w:jc w:val="start"/>
        <w:tblInd w:w="-287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9"/>
        <w:gridCol w:w="3833"/>
      </w:tblGrid>
      <w:tr>
        <w:trPr>
          <w:trHeight w:val="316" w:hRule="atLeast"/>
        </w:trPr>
        <w:tc>
          <w:tcPr>
            <w:tcW w:w="149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833" w:type="dxa"/>
            <w:tcBorders>
              <w:bottom w:val="single" w:sz="4" w:space="0" w:color="000000"/>
            </w:tcBorders>
            <w:tcMar>
              <w:start w:w="108" w:type="dxa"/>
              <w:end w:w="108" w:type="dxa"/>
            </w:tcMar>
            <w:vAlign w:val="bottom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  <w:r>
              <w:rPr>
                <w:rFonts w:cs="Times New Roman"/>
                <w:color w:val="FFFFFF"/>
                <w:sz w:val="2"/>
                <w:szCs w:val="2"/>
                <w:rtl w:val="true"/>
              </w:rPr>
              <w:t xml:space="preserve">     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82" w:type="dxa"/>
            <w:gridSpan w:val="2"/>
            <w:tcBorders>
              <w:top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שמעוני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שמעוני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4788-09-15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מיכה סיבנליסט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ascii="David" w:hAnsi="David" w:cs="David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David" w:hAnsi="David" w:cs="David"/>
    </w:rPr>
  </w:style>
  <w:style w:type="character" w:styleId="WW8Num2z0">
    <w:name w:val="WW8Num2z0"/>
    <w:qFormat/>
    <w:rPr>
      <w:b w:val="false"/>
      <w:bCs w:val="false"/>
    </w:rPr>
  </w:style>
  <w:style w:type="character" w:styleId="WW8Num3z0">
    <w:name w:val="WW8Num3z0"/>
    <w:qFormat/>
    <w:rPr>
      <w:rFonts w:cs="David"/>
      <w:b w:val="false"/>
      <w:bCs w:val="false"/>
      <w:sz w:val="24"/>
      <w:szCs w:val="24"/>
    </w:rPr>
  </w:style>
  <w:style w:type="character" w:styleId="WW8Num4z0">
    <w:name w:val="WW8Num4z0"/>
    <w:qFormat/>
    <w:rPr>
      <w:rFonts w:ascii="David" w:hAnsi="David" w:cs="David"/>
    </w:rPr>
  </w:style>
  <w:style w:type="character" w:styleId="WW8Num5z0">
    <w:name w:val="WW8Num5z0"/>
    <w:qFormat/>
    <w:rPr>
      <w:rFonts w:ascii="Times New (W1);Times New Roman" w:hAnsi="Times New (W1);Times New Roman" w:cs="Times New (W1);Times New Roman"/>
      <w:color w:val="000000"/>
    </w:rPr>
  </w:style>
  <w:style w:type="character" w:styleId="WW8Num6z0">
    <w:name w:val="WW8Num6z0"/>
    <w:qFormat/>
    <w:rPr>
      <w:b w:val="false"/>
      <w:bCs w:val="false"/>
    </w:rPr>
  </w:style>
  <w:style w:type="character" w:styleId="WW8Num7z0">
    <w:name w:val="WW8Num7z0"/>
    <w:qFormat/>
    <w:rPr>
      <w:b w:val="false"/>
      <w:bCs w:val="false"/>
    </w:rPr>
  </w:style>
  <w:style w:type="character" w:styleId="WW8Num9z0">
    <w:name w:val="WW8Num9z0"/>
    <w:qFormat/>
    <w:rPr>
      <w:b w:val="false"/>
      <w:bCs w:val="false"/>
    </w:rPr>
  </w:style>
  <w:style w:type="character" w:styleId="WW8Num10z0">
    <w:name w:val="WW8Num10z0"/>
    <w:qFormat/>
    <w:rPr>
      <w:rFonts w:ascii="David" w:hAnsi="David" w:cs="David"/>
    </w:rPr>
  </w:style>
  <w:style w:type="character" w:styleId="WW8Num11z0">
    <w:name w:val="WW8Num11z0"/>
    <w:qFormat/>
    <w:rPr>
      <w:b w:val="false"/>
      <w:bCs w:val="false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b w:val="false"/>
      <w:bCs w:val="false"/>
    </w:rPr>
  </w:style>
  <w:style w:type="character" w:styleId="WW8Num14z0">
    <w:name w:val="WW8Num14z0"/>
    <w:qFormat/>
    <w:rPr>
      <w:b w:val="false"/>
      <w:bCs w:val="false"/>
    </w:rPr>
  </w:style>
  <w:style w:type="character" w:styleId="WW8Num16z0">
    <w:name w:val="WW8Num16z0"/>
    <w:qFormat/>
    <w:rPr>
      <w:b w:val="false"/>
      <w:bCs w:val="false"/>
    </w:rPr>
  </w:style>
  <w:style w:type="character" w:styleId="WW8Num17z0">
    <w:name w:val="WW8Num17z0"/>
    <w:qFormat/>
    <w:rPr>
      <w:b w:val="false"/>
      <w:bCs w:val="false"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  <w:lang w:val="en-IL" w:eastAsia="en-IL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PageNumber">
    <w:name w:val="pag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a">
    <w:name w:val="a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a" TargetMode="External"/><Relationship Id="rId7" Type="http://schemas.openxmlformats.org/officeDocument/2006/relationships/hyperlink" Target="http://www.nevo.co.il/law/4216/6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70301/144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18107527" TargetMode="External"/><Relationship Id="rId12" Type="http://schemas.openxmlformats.org/officeDocument/2006/relationships/hyperlink" Target="http://www.nevo.co.il/case/20111708" TargetMode="External"/><Relationship Id="rId13" Type="http://schemas.openxmlformats.org/officeDocument/2006/relationships/hyperlink" Target="http://www.nevo.co.il/case/18090902" TargetMode="External"/><Relationship Id="rId14" Type="http://schemas.openxmlformats.org/officeDocument/2006/relationships/hyperlink" Target="http://www.nevo.co.il/case/5810781" TargetMode="External"/><Relationship Id="rId15" Type="http://schemas.openxmlformats.org/officeDocument/2006/relationships/hyperlink" Target="http://www.nevo.co.il/case/22326235" TargetMode="External"/><Relationship Id="rId16" Type="http://schemas.openxmlformats.org/officeDocument/2006/relationships/hyperlink" Target="http://www.nevo.co.il/case/5726579" TargetMode="External"/><Relationship Id="rId17" Type="http://schemas.openxmlformats.org/officeDocument/2006/relationships/hyperlink" Target="http://www.nevo.co.il/case/21473267" TargetMode="External"/><Relationship Id="rId18" Type="http://schemas.openxmlformats.org/officeDocument/2006/relationships/hyperlink" Target="http://www.nevo.co.il/case/4213217" TargetMode="External"/><Relationship Id="rId19" Type="http://schemas.openxmlformats.org/officeDocument/2006/relationships/hyperlink" Target="http://www.nevo.co.il/case/20402486" TargetMode="External"/><Relationship Id="rId20" Type="http://schemas.openxmlformats.org/officeDocument/2006/relationships/hyperlink" Target="http://www.nevo.co.il/case/5146111" TargetMode="External"/><Relationship Id="rId21" Type="http://schemas.openxmlformats.org/officeDocument/2006/relationships/hyperlink" Target="http://www.nevo.co.il/case/18066399" TargetMode="External"/><Relationship Id="rId22" Type="http://schemas.openxmlformats.org/officeDocument/2006/relationships/hyperlink" Target="http://www.nevo.co.il/case/21587993" TargetMode="External"/><Relationship Id="rId23" Type="http://schemas.openxmlformats.org/officeDocument/2006/relationships/hyperlink" Target="http://www.nevo.co.il/case/20632055" TargetMode="External"/><Relationship Id="rId24" Type="http://schemas.openxmlformats.org/officeDocument/2006/relationships/hyperlink" Target="http://www.nevo.co.il/case/22815849" TargetMode="External"/><Relationship Id="rId25" Type="http://schemas.openxmlformats.org/officeDocument/2006/relationships/hyperlink" Target="http://www.nevo.co.il/case/20313996" TargetMode="External"/><Relationship Id="rId26" Type="http://schemas.openxmlformats.org/officeDocument/2006/relationships/hyperlink" Target="http://www.nevo.co.il/case/25090661" TargetMode="External"/><Relationship Id="rId27" Type="http://schemas.openxmlformats.org/officeDocument/2006/relationships/hyperlink" Target="http://www.nevo.co.il/law/70301/14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law/4216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2019-05-19T12:21:00Z</dcterms:created>
  <dc:creator> </dc:creator>
  <dc:description/>
  <cp:keywords/>
  <dc:language>en-IL</dc:language>
  <cp:lastModifiedBy>h10</cp:lastModifiedBy>
  <dcterms:modified xsi:type="dcterms:W3CDTF">2019-05-19T12:21:00Z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מיכה סיבנליסט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ProcID=209&amp;PartA=292&amp;PartC=06</vt:lpwstr>
  </property>
  <property fmtid="{D5CDD505-2E9C-101B-9397-08002B2CF9AE}" pid="9" name="CASESLISTTMP1">
    <vt:lpwstr>18107527;20111708;18090902;5810781;22326235;5726579;21473267;4213217;20402486;5146111;18066399;21587993;20632055;22815849;20313996;25090661</vt:lpwstr>
  </property>
  <property fmtid="{D5CDD505-2E9C-101B-9397-08002B2CF9AE}" pid="10" name="CITY">
    <vt:lpwstr>י-ם</vt:lpwstr>
  </property>
  <property fmtid="{D5CDD505-2E9C-101B-9397-08002B2CF9AE}" pid="11" name="DATE">
    <vt:lpwstr>20190512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יצחק שמעוני</vt:lpwstr>
  </property>
  <property fmtid="{D5CDD505-2E9C-101B-9397-08002B2CF9AE}" pid="15" name="LAWLISTTMP1">
    <vt:lpwstr>4216/006</vt:lpwstr>
  </property>
  <property fmtid="{D5CDD505-2E9C-101B-9397-08002B2CF9AE}" pid="16" name="LAWLISTTMP2">
    <vt:lpwstr>70301/144a;144</vt:lpwstr>
  </property>
  <property fmtid="{D5CDD505-2E9C-101B-9397-08002B2CF9AE}" pid="17" name="LAWYER">
    <vt:lpwstr>טליה רם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4788</vt:lpwstr>
  </property>
  <property fmtid="{D5CDD505-2E9C-101B-9397-08002B2CF9AE}" pid="24" name="NEWPARTB">
    <vt:lpwstr>09</vt:lpwstr>
  </property>
  <property fmtid="{D5CDD505-2E9C-101B-9397-08002B2CF9AE}" pid="25" name="NEWPARTC">
    <vt:lpwstr>15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380020190512</vt:lpwstr>
  </property>
  <property fmtid="{D5CDD505-2E9C-101B-9397-08002B2CF9AE}" pid="36" name="TYPE_N_DATE">
    <vt:lpwstr>38020190512</vt:lpwstr>
  </property>
  <property fmtid="{D5CDD505-2E9C-101B-9397-08002B2CF9AE}" pid="37" name="VOLUME">
    <vt:lpwstr/>
  </property>
  <property fmtid="{D5CDD505-2E9C-101B-9397-08002B2CF9AE}" pid="38" name="WORDNUMPAGES">
    <vt:lpwstr>12</vt:lpwstr>
  </property>
</Properties>
</file>