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49212-08-19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סעיד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95"/>
        <w:gridCol w:w="4226"/>
        <w:gridCol w:w="3299"/>
      </w:tblGrid>
      <w:tr>
        <w:trPr>
          <w:trHeight w:val="295" w:hRule="atLeast"/>
        </w:trPr>
        <w:tc>
          <w:tcPr>
            <w:tcW w:w="12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2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יוסי טופף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22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מיטב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דגן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32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29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5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22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סעיד עבד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נעאמנה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סעיד דלק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3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רמי כלבוני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29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244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245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284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288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</w:rPr>
          <w:t>354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381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</w:rPr>
          <w:t>381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</w:rPr>
          <w:t>381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</w:rPr>
          <w:t>381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</w:rPr>
          <w:t>383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</w:rPr>
          <w:t>383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</w:rPr>
          <w:t>449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4">
        <w:r>
          <w:rPr>
            <w:rStyle w:val="Hyperlink"/>
            <w:rFonts w:ascii="FrankRuehl" w:hAnsi="FrankRuehl" w:cs="FrankRuehl"/>
            <w:color w:val="0000FF"/>
            <w:rtl w:val="true"/>
          </w:rPr>
          <w:t>יא  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5">
        <w:r>
          <w:rPr>
            <w:rStyle w:val="Hyperlink"/>
            <w:rFonts w:ascii="FrankRuehl" w:hAnsi="FrankRuehl" w:cs="FrankRuehl"/>
            <w:color w:val="0000FF"/>
            <w:rtl w:val="true"/>
          </w:rPr>
          <w:t>יא  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7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</w:rPr>
          <w:t>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2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3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5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6">
        <w:r>
          <w:rPr>
            <w:rStyle w:val="Hyperlink"/>
            <w:rFonts w:cs="FrankRuehl" w:ascii="FrankRuehl" w:hAnsi="FrankRuehl"/>
            <w:color w:val="0000FF"/>
          </w:rPr>
          <w:t>48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8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0">
        <w:r>
          <w:rPr>
            <w:rStyle w:val="Hyperlink"/>
            <w:rFonts w:cs="FrankRuehl" w:ascii="FrankRuehl" w:hAnsi="FrankRuehl"/>
            <w:color w:val="0000FF"/>
          </w:rPr>
          <w:t>47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1">
        <w:r>
          <w:rPr>
            <w:rStyle w:val="Hyperlink"/>
            <w:rFonts w:ascii="FrankRuehl" w:hAnsi="FrankRuehl" w:cs="FrankRuehl"/>
            <w:color w:val="0000FF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2">
        <w:r>
          <w:rPr>
            <w:rStyle w:val="Hyperlink"/>
            <w:rFonts w:cs="FrankRuehl" w:ascii="FrankRuehl" w:hAnsi="FrankRuehl"/>
            <w:color w:val="0000FF"/>
          </w:rPr>
          <w:t>16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3">
        <w:r>
          <w:rPr>
            <w:rStyle w:val="Hyperlink"/>
            <w:rFonts w:cs="FrankRuehl" w:ascii="FrankRuehl" w:hAnsi="FrankRuehl"/>
            <w:color w:val="0000FF"/>
          </w:rPr>
          <w:t>17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4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7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בעניינו של נאשם </w:t>
      </w:r>
      <w:r>
        <w:rPr>
          <w:rFonts w:cs="Arial" w:ascii="Arial" w:hAnsi="Arial"/>
          <w:sz w:val="28"/>
          <w:szCs w:val="28"/>
          <w:u w:val="single"/>
        </w:rPr>
        <w:t>1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האישומים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וההרשעה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13.9.2020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18"/>
          <w:szCs w:val="18"/>
        </w:rPr>
        <w:t>JOYRIDE</w:t>
      </w:r>
      <w:r>
        <w:rPr>
          <w:sz w:val="18"/>
          <w:szCs w:val="18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61-149-68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האופנוע</w:t>
      </w:r>
      <w:r>
        <w:rPr>
          <w:rtl w:val="true"/>
        </w:rPr>
        <w:t xml:space="preserve">"),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18.6.2019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21:22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2.7.1952</w:t>
      </w:r>
      <w:r>
        <w:rPr>
          <w:rtl w:val="true"/>
        </w:rPr>
        <w:t>)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"),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פסטר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bookmarkStart w:id="11" w:name="ABSTRACT_END"/>
      <w:bookmarkEnd w:id="11"/>
      <w:r>
        <w:rPr>
          <w:rtl w:val="true"/>
        </w:rPr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tl w:val="true"/>
        </w:rPr>
        <w:t xml:space="preserve">,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גמרו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והאלמוני</w:t>
      </w:r>
      <w:r>
        <w:rPr>
          <w:rtl w:val="true"/>
        </w:rPr>
        <w:t xml:space="preserve">,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והאלמוני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8.7.2019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20:51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סיבוב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קסדות</w:t>
      </w:r>
      <w:r>
        <w:rPr>
          <w:rtl w:val="true"/>
        </w:rPr>
        <w:t xml:space="preserve">,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21:43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15.4.1972</w:t>
      </w:r>
      <w:r>
        <w:rPr>
          <w:rtl w:val="true"/>
        </w:rPr>
        <w:t>)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tl w:val="true"/>
        </w:rPr>
        <w:t xml:space="preserve">,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מהחניון</w:t>
      </w:r>
      <w:r>
        <w:rPr>
          <w:rtl w:val="true"/>
        </w:rPr>
        <w:t xml:space="preserve">, </w:t>
      </w:r>
      <w:r>
        <w:rPr>
          <w:rtl w:val="true"/>
        </w:rPr>
        <w:t>כשתיקו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22:50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13.9.2020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18.11.2020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₪;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23.12.2019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425" w:start="509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;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תחולק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הקורבנות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לקורבנותיו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4.8.2019</w:t>
      </w:r>
      <w:r>
        <w:rPr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24.11.2019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13.5.2020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8.11.2020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",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10.8.2020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, </w:t>
      </w:r>
      <w:r>
        <w:rPr>
          <w:rtl w:val="true"/>
        </w:rPr>
        <w:t>שיסייעו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מפקח</w:t>
      </w:r>
      <w:r>
        <w:rPr>
          <w:rtl w:val="true"/>
        </w:rPr>
        <w:t xml:space="preserve">".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רצידיביזם</w:t>
      </w:r>
      <w:r>
        <w:rPr>
          <w:rtl w:val="true"/>
        </w:rPr>
        <w:t xml:space="preserve">).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אופניים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ומביא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43652-10-15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27.11.2016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נעאמנה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וסביבתו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שנרתמה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וכישלון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"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24.11.2019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13.5.2020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  <w:u w:val="single"/>
        </w:rPr>
      </w:pPr>
      <w:r>
        <w:rPr>
          <w:bCs/>
          <w:u w:val="single"/>
          <w:rtl w:val="true"/>
        </w:rPr>
        <w:t>דיון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>
          <w:b/>
          <w:bCs/>
          <w:sz w:val="10"/>
          <w:szCs w:val="10"/>
          <w:u w:val="single"/>
        </w:rPr>
      </w:pPr>
      <w:r>
        <w:rPr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קביעת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מתחם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העונש</w:t>
      </w:r>
      <w:r>
        <w:rPr>
          <w:rFonts w:cs="Times New Roman"/>
          <w:b/>
          <w:b/>
          <w:u w:val="single"/>
          <w:rtl w:val="true"/>
        </w:rPr>
        <w:t xml:space="preserve"> </w:t>
      </w:r>
      <w:r>
        <w:rPr>
          <w:b/>
          <w:b/>
          <w:u w:val="single"/>
          <w:rtl w:val="true"/>
        </w:rPr>
        <w:t>ההולם</w:t>
      </w:r>
    </w:p>
    <w:p>
      <w:pPr>
        <w:pStyle w:val="Normal"/>
        <w:spacing w:lineRule="auto" w:line="360"/>
        <w:ind w:hanging="425" w:start="509" w:end="0"/>
        <w:jc w:val="both"/>
        <w:rPr>
          <w:b/>
          <w:u w:val="single"/>
        </w:rPr>
      </w:pPr>
      <w:r>
        <w:rPr>
          <w:b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בהתאם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נדרש יחס הולם בין חומרת מעשה העבירה בנסיבותיו ומידת אשמו של הנאשם 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את מתחם הענישה למעשה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בסיס שיקולים נורמטיביים ואובייקטיבים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ובנסיבות הקשורות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את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בצורך בהרתעתו ואחרים 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 זה אבחן האם ראוי כי ענישת הנאשם תחרוג ממתחם הענישה </w:t>
      </w:r>
      <w:r>
        <w:rPr>
          <w:rFonts w:cs="David" w:ascii="David" w:hAnsi="David"/>
          <w:rtl w:val="true"/>
        </w:rPr>
        <w:t>(</w:t>
      </w:r>
      <w:hyperlink r:id="rId9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2918/13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18.7.2013</w:t>
      </w:r>
      <w:r>
        <w:rPr>
          <w:rFonts w:cs="David" w:ascii="David" w:hAnsi="David"/>
          <w:rtl w:val="true"/>
        </w:rPr>
        <w:t xml:space="preserve">); 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עיאשה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14.7.2013</w:t>
      </w:r>
      <w:r>
        <w:rPr>
          <w:rFonts w:cs="David" w:ascii="David" w:hAnsi="David"/>
          <w:rtl w:val="true"/>
        </w:rPr>
        <w:t xml:space="preserve">); </w:t>
      </w:r>
      <w:hyperlink r:id="rId9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25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מתחם העונש ההולם יקבע בהתאם לעקרון ההלימה כפי שהוגדר </w:t>
      </w:r>
      <w:hyperlink r:id="rId9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ליישמו אביא בחשבון את הערכים החברתיים שנפגעו ומידת הפגיעה בהם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נסיבות הקשורות בביצוע העבירה ומידת אשמו של הנאשם ובמדיניות הענישה הנהוגה </w:t>
      </w:r>
      <w:r>
        <w:rPr>
          <w:rFonts w:cs="David" w:ascii="David" w:hAnsi="David"/>
          <w:rtl w:val="true"/>
        </w:rPr>
        <w:t>(</w:t>
      </w:r>
      <w:hyperlink r:id="rId9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5.8.2013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27.08.2014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תכליתית</w:t>
      </w:r>
      <w:r>
        <w:rPr>
          <w:rtl w:val="true"/>
        </w:rPr>
        <w:t>-</w:t>
      </w:r>
      <w:r>
        <w:rPr>
          <w:rtl w:val="true"/>
        </w:rPr>
        <w:t>פונקציונאלית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,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בני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 xml:space="preserve">); </w:t>
      </w:r>
      <w:hyperlink r:id="rId10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ענאד אבו 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29.12.2014</w:t>
      </w:r>
      <w:r>
        <w:rPr>
          <w:rFonts w:cs="David" w:ascii="David" w:hAnsi="David"/>
          <w:rtl w:val="true"/>
        </w:rPr>
        <w:t xml:space="preserve">); </w:t>
      </w:r>
      <w:hyperlink r:id="rId10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קיסלמן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7.5.2015</w:t>
      </w:r>
      <w:r>
        <w:rPr>
          <w:rtl w:val="true"/>
        </w:rPr>
        <w:t xml:space="preserve">); 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23.6.2015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25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  <w:lang w:eastAsia="he-IL"/>
        </w:rPr>
        <w:t>ב</w:t>
      </w:r>
      <w:hyperlink r:id="rId10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יוסף דלאל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3.9.2015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עמד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סולברג </w:t>
      </w:r>
      <w:r>
        <w:rPr>
          <w:rFonts w:ascii="Century" w:hAnsi="Century" w:cs="Century"/>
          <w:rtl w:val="true"/>
        </w:rPr>
        <w:t>על חשיבותה הנורמטיבית של הקביעה האם מדובר באירוע אחד לגביו יש לקבוע מתחם אחד או מספר 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בזו הלשון</w:t>
      </w:r>
      <w:r>
        <w:rPr>
          <w:rFonts w:cs="Century" w:ascii="Century" w:hAnsi="Century"/>
          <w:rtl w:val="true"/>
        </w:rPr>
        <w:t>: "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מתבהרת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ובעקבותיה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נבלעות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שוברן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ועונשן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ובמצטבר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425" w:start="509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הגניבה</w:t>
      </w:r>
    </w:p>
    <w:p>
      <w:pPr>
        <w:pStyle w:val="Normal"/>
        <w:spacing w:lineRule="auto" w:line="360"/>
        <w:ind w:hanging="425" w:start="509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שנפגעו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shd w:fill="FFFFFF" w:val="clear"/>
          <w:rtl w:val="true"/>
        </w:rPr>
        <w:t>בביצוע עבירת הגניבה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לצדה קבע המחוקק עונש מרבי של שלוש שנות מאסר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פגע הנאשם בשלום הציבור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בתחושת הביטחון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בסדר הציבורי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בהגנה על רכושו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tl w:val="true"/>
        </w:rPr>
        <w:t>קניינו</w:t>
      </w:r>
      <w:r>
        <w:rPr>
          <w:rtl w:val="true"/>
        </w:rPr>
        <w:t xml:space="preserve">, </w:t>
      </w:r>
      <w:r>
        <w:rPr>
          <w:rtl w:val="true"/>
        </w:rPr>
        <w:t>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hyperlink r:id="rId108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7641/09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 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אברהם הירשזון 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>מדינת ישראל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04.07.2011</w:t>
      </w:r>
      <w:r>
        <w:rPr>
          <w:rFonts w:cs="David" w:ascii="David" w:hAnsi="David"/>
          <w:shd w:fill="FFFFFF" w:val="clear"/>
          <w:rtl w:val="true"/>
        </w:rPr>
        <w:t xml:space="preserve">); </w:t>
      </w:r>
      <w:hyperlink r:id="rId10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7085/93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נג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'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אר נ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ד נא</w:t>
        </w:r>
      </w:hyperlink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) </w:t>
      </w:r>
      <w:r>
        <w:rPr>
          <w:rFonts w:cs="David" w:ascii="David" w:hAnsi="David"/>
          <w:shd w:fill="FFFFFF" w:val="clear"/>
        </w:rPr>
        <w:t>221</w:t>
      </w:r>
      <w:r>
        <w:rPr>
          <w:rFonts w:cs="David" w:ascii="David" w:hAnsi="David"/>
          <w:shd w:fill="FFFFFF" w:val="clear"/>
          <w:rtl w:val="true"/>
        </w:rPr>
        <w:t xml:space="preserve"> (</w:t>
      </w:r>
      <w:r>
        <w:rPr>
          <w:rFonts w:cs="David" w:ascii="David" w:hAnsi="David"/>
          <w:shd w:fill="FFFFFF" w:val="clear"/>
        </w:rPr>
        <w:t>1997</w:t>
      </w:r>
      <w:r>
        <w:rPr>
          <w:rFonts w:cs="David" w:ascii="David" w:hAnsi="David"/>
          <w:shd w:fill="FFFFFF" w:val="clear"/>
          <w:rtl w:val="true"/>
        </w:rPr>
        <w:t xml:space="preserve">)). </w:t>
      </w:r>
    </w:p>
    <w:p>
      <w:pPr>
        <w:pStyle w:val="Normal"/>
        <w:spacing w:lineRule="auto" w:line="360"/>
        <w:ind w:hanging="425" w:start="509" w:end="0"/>
        <w:jc w:val="both"/>
        <w:rPr>
          <w:rFonts w:ascii="David" w:hAnsi="David" w:cs="David"/>
          <w:shd w:fill="FFFFFF" w:val="clear"/>
        </w:rPr>
      </w:pPr>
      <w:r>
        <w:rPr>
          <w:rFonts w:cs="David" w:ascii="David" w:hAnsi="David"/>
          <w:shd w:fill="FFFFFF" w:val="clear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50" w:end="426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המוחזקת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b/>
          <w:bCs/>
          <w:rtl w:val="true"/>
        </w:rPr>
        <w:t>" (</w:t>
      </w:r>
      <w:hyperlink r:id="rId11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752/90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ברזל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539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561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1992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ברזל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7193/04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יקירביץ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30.4.2007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יקירביץ</w:t>
      </w:r>
      <w:r>
        <w:rPr>
          <w:b/>
          <w:bCs/>
          <w:rtl w:val="true"/>
        </w:rPr>
        <w:t xml:space="preserve">');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רויטמן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נרקיס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)" </w:t>
      </w:r>
      <w:r>
        <w:rPr>
          <w:rtl w:val="true"/>
        </w:rPr>
        <w:t>(</w:t>
      </w:r>
      <w:hyperlink r:id="rId11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502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27.5.2014</w:t>
      </w:r>
      <w:r>
        <w:rPr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קשישה</w:t>
      </w:r>
      <w:r>
        <w:rPr>
          <w:rtl w:val="true"/>
        </w:rPr>
        <w:t>:</w:t>
        <w:tab/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50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רגילה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והדרת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המזון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50" w:end="426"/>
        <w:jc w:val="both"/>
        <w:rPr>
          <w:b/>
          <w:bCs/>
        </w:rPr>
      </w:pP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לרדוף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המתסכלת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טראומתי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שלהוותם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מבצרם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50" w:end="426"/>
        <w:jc w:val="both"/>
        <w:rPr>
          <w:b/>
          <w:bCs/>
        </w:rPr>
      </w:pP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והסתגרות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סורגים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ומנעולים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חשש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מקשישים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והלימה</w:t>
      </w:r>
      <w:r>
        <w:rPr>
          <w:b/>
          <w:bCs/>
          <w:rtl w:val="true"/>
        </w:rPr>
        <w:t>".(</w:t>
      </w:r>
      <w:hyperlink r:id="rId11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1864/11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7.12.12</w:t>
      </w:r>
      <w:r>
        <w:rPr>
          <w:b/>
          <w:bCs/>
          <w:rtl w:val="true"/>
        </w:rPr>
        <w:t xml:space="preserve">));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 </w:t>
      </w:r>
      <w:hyperlink r:id="rId11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2163/05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12.12.05</w:t>
      </w:r>
      <w:r>
        <w:rPr>
          <w:b/>
          <w:bCs/>
          <w:rtl w:val="true"/>
        </w:rPr>
        <w:t>))".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ביצע את מעשיו בפומבי ובתעוזה תוך שהוא חוטף בחזקה תיק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: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b/>
        </w:rPr>
      </w:pPr>
      <w:r>
        <w:rPr/>
        <w:t>13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 xml:space="preserve">נסיבות הקשורות בביצוע העבירות </w:t>
      </w:r>
      <w:r>
        <w:rPr>
          <w:rFonts w:cs="David" w:ascii="David" w:hAnsi="David"/>
          <w:rtl w:val="true"/>
        </w:rPr>
        <w:t>(</w:t>
      </w:r>
      <w:hyperlink r:id="rId1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),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הבאתי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חשבון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התכנון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שקדם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בתכנון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מינורי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שהחל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ושותפו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הבחינו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במתלוננת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וגמרו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אומר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לגנוב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תיקה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האטו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נסיעתם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קרבו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בחזקה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תיקה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שביצע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הגניבה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חלקו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b/>
          <w:b/>
          <w:rtl w:val="true"/>
        </w:rPr>
        <w:t>כפי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מתסקיר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עליו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ארחיב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בהמשך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רקע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השפעה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חברתית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שלילית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למען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כסף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בדרך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כאב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להעריך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גרמו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בתחושת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הביטחון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המתלוננת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בנוסף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לכך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בעקבות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נטילת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חפציה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האישיים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נמסר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הרכוש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נשוא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b/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rtl w:val="true"/>
        </w:rPr>
        <w:t>הנזק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שעשוי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למתלוננת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פיזית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בגופה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גדול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בהרבה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שנגרם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בגילה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בנוסף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לכך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שגנב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ומבחינתו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הממוני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גבוה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בעשרות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מונים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למעשה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קדמה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התגרות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נפגעת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נבחרה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באופן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אקראי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יזם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הפסול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שבמעשיו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ויכל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להימנע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מלעשותו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קרוב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לסייג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פלילית</w:t>
      </w:r>
      <w:r>
        <w:rPr>
          <w:b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b/>
          <w:rtl w:val="true"/>
        </w:rPr>
        <w:tab/>
      </w:r>
      <w:r>
        <w:rPr>
          <w:rFonts w:ascii="Arial" w:hAnsi="Arial" w:cs="Arial"/>
          <w:rtl w:val="true"/>
        </w:rPr>
        <w:t>מעבר לאמור לעיל יש לתת את הדעת גם לאופן שבו בוצעה הגניבה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כאמור הנאשם חטף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לעניין גניבה מעל גופו של אדם ראו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שטרסברג –כהן ב</w:t>
      </w:r>
      <w:hyperlink r:id="rId1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5299/92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הררי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מט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485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526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גניבה מעל גופו של אדם היא מעשה של עזות מצח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 התגרות ישירה בקרבן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 עימות ישיר עם גופו ושל יצירת סיכון ממשי לרווחתו הגופנית והנפשית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הנוהגת ביחס ל</w:t>
      </w:r>
      <w:r>
        <w:rPr>
          <w:rFonts w:ascii="David" w:hAnsi="David"/>
          <w:b/>
          <w:b/>
          <w:bCs/>
          <w:rtl w:val="true"/>
        </w:rPr>
        <w:t xml:space="preserve">עבירת הגניבה </w:t>
      </w:r>
      <w:r>
        <w:rPr>
          <w:rFonts w:ascii="David" w:hAnsi="David"/>
          <w:rtl w:val="true"/>
        </w:rPr>
        <w:t xml:space="preserve">מעלה כי לרוב הוטלו עונשי מאסר בפועל קצרים </w:t>
      </w:r>
      <w:r>
        <w:rPr>
          <w:b/>
          <w:b/>
          <w:rtl w:val="true"/>
        </w:rPr>
        <w:t>יחסית</w:t>
      </w:r>
      <w:r>
        <w:rPr>
          <w:rFonts w:ascii="David" w:hAnsi="David"/>
          <w:rtl w:val="true"/>
        </w:rPr>
        <w:t xml:space="preserve"> בהתאם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כלכלית וענישה מותנית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425" w:start="509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א</w:t>
      </w:r>
      <w:r>
        <w:rPr>
          <w:b/>
          <w:rtl w:val="true"/>
        </w:rPr>
        <w:t>.</w:t>
        <w:tab/>
      </w:r>
      <w:hyperlink r:id="rId118">
        <w:r>
          <w:rPr>
            <w:rStyle w:val="Hyperlink"/>
            <w:b/>
            <w:b/>
            <w:color w:val="0000FF"/>
            <w:u w:val="single"/>
            <w:rtl w:val="true"/>
          </w:rPr>
          <w:t>רע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3989/15</w:t>
        </w:r>
      </w:hyperlink>
      <w:r>
        <w:rPr>
          <w:b/>
          <w:rtl w:val="true"/>
        </w:rPr>
        <w:t xml:space="preserve"> </w:t>
      </w:r>
      <w:r>
        <w:rPr>
          <w:bCs/>
          <w:rtl w:val="true"/>
        </w:rPr>
        <w:t>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גוזלאן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09.08.2015</w:t>
      </w:r>
      <w:r>
        <w:rPr>
          <w:b/>
          <w:rtl w:val="true"/>
        </w:rPr>
        <w:t xml:space="preserve">) -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השלום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בבאר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יסוד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הודאתו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b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,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₪.</w:t>
      </w:r>
      <w:r>
        <w:rPr>
          <w:b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1076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ב</w:t>
      </w:r>
      <w:r>
        <w:rPr>
          <w:b/>
          <w:rtl w:val="true"/>
        </w:rPr>
        <w:t>.</w:t>
        <w:tab/>
      </w:r>
      <w:hyperlink r:id="rId123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2734/14</w:t>
        </w:r>
      </w:hyperlink>
      <w:r>
        <w:rPr>
          <w:b/>
          <w:rtl w:val="true"/>
        </w:rPr>
        <w:t xml:space="preserve"> </w:t>
      </w:r>
      <w:r>
        <w:rPr>
          <w:bCs/>
          <w:rtl w:val="true"/>
        </w:rPr>
        <w:t>שירן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אוזן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13.08.2014</w:t>
      </w:r>
      <w:r>
        <w:rPr>
          <w:b/>
          <w:rtl w:val="true"/>
        </w:rPr>
        <w:t xml:space="preserve">) - </w:t>
      </w:r>
      <w:r>
        <w:rPr>
          <w:b/>
          <w:b/>
          <w:rtl w:val="true"/>
        </w:rPr>
        <w:t>המערערת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המחוזי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אביב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יסוד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הודאתה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משהובהר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טרנסג</w:t>
      </w:r>
      <w:r>
        <w:rPr>
          <w:rtl w:val="true"/>
        </w:rPr>
        <w:t>'</w:t>
      </w:r>
      <w:r>
        <w:rPr>
          <w:rtl w:val="true"/>
        </w:rPr>
        <w:t>נדרית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1,900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, </w:t>
      </w:r>
      <w:r>
        <w:rPr>
          <w:rtl w:val="true"/>
        </w:rPr>
        <w:t>הכתה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הארנק</w:t>
      </w:r>
      <w:r>
        <w:rPr>
          <w:rtl w:val="true"/>
        </w:rPr>
        <w:t xml:space="preserve">,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₪ </w:t>
      </w:r>
      <w:r>
        <w:rPr>
          <w:rtl w:val="true"/>
        </w:rPr>
        <w:t>הושבו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  <w:r>
        <w:rPr>
          <w:b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1076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6365/13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קליינר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23.9.2013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hyperlink r:id="rId1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41875-11-18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דהאבשה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כשראה הנאשם כי המתלונן מתעורר משנתו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היכה אותו במכת אגרוף בפניו כדי למנוע את תפיסתו ולהשלים את מעשי הגניבה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מתקיפת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נגרם למתלונן חתך במצחו באורך של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ובעומק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והוא נזקק לטיפול רפואי שכלל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תפרים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2,5000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hyperlink r:id="rId1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51506-06-15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26.6.2016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38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במנשא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כבוגר</w:t>
      </w:r>
      <w:r>
        <w:rPr>
          <w:rtl w:val="true"/>
        </w:rPr>
        <w:t xml:space="preserve">;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;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;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(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גניבתו</w:t>
      </w:r>
      <w:r>
        <w:rPr>
          <w:rtl w:val="true"/>
        </w:rPr>
        <w:t xml:space="preserve">);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.</w:t>
        <w:tab/>
      </w:r>
      <w:hyperlink r:id="rId14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45530-03-16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פילמון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טספסיון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4.5.2016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)+</w:t>
        </w:r>
      </w:hyperlink>
      <w:r>
        <w:rPr>
          <w:rtl w:val="true"/>
        </w:rPr>
        <w:t xml:space="preserve"> </w:t>
      </w:r>
      <w:hyperlink r:id="rId1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45">
        <w:r>
          <w:rPr>
            <w:rStyle w:val="Hyperlink"/>
          </w:rPr>
          <w:t>384</w:t>
        </w:r>
      </w:hyperlink>
      <w:r>
        <w:rPr>
          <w:rtl w:val="true"/>
        </w:rPr>
        <w:t xml:space="preserve">+ </w:t>
      </w:r>
      <w:hyperlink r:id="rId146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בית המשפט השלום התחשב בנסיבות ביצוע העבירה וחומרתה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מידת הפגיעה בערך המוגן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גילו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הנסיבות עליהן עמדה ההגנה בטיעוניה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הודאתו המצביעה על נטילת אחריות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היותו נעדר עבר פלילי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ז</w:t>
      </w:r>
      <w:r>
        <w:rPr>
          <w:rtl w:val="true"/>
        </w:rPr>
        <w:t>.</w:t>
        <w:tab/>
      </w:r>
      <w:hyperlink r:id="rId14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10056-03-14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מסרט באייך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4.5.2014</w:t>
      </w:r>
      <w:r>
        <w:rPr>
          <w:rFonts w:cs="David" w:ascii="David" w:hAnsi="David"/>
          <w:rtl w:val="true"/>
        </w:rPr>
        <w:t xml:space="preserve">); </w:t>
      </w:r>
      <w:hyperlink r:id="rId14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127-04-14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הבטאמו בלאי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6.7.2014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המערער הורשעו בבית משפט השלום בראשון לציון על יסוד הודאתם במסגרת הסדר טיעון בעבירות של תקיפה כדי לגנוב לפי </w:t>
      </w:r>
      <w:hyperlink r:id="rId1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)+</w:t>
        </w:r>
      </w:hyperlink>
      <w:r>
        <w:rPr>
          <w:rFonts w:cs="David" w:ascii="David" w:hAnsi="David"/>
          <w:rtl w:val="true"/>
        </w:rPr>
        <w:t xml:space="preserve"> </w:t>
      </w:r>
      <w:hyperlink r:id="rId15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וגניבה בצוותא לפי </w:t>
      </w:r>
      <w:hyperlink r:id="rId15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בעבירות של הכשלת שוטר לפי </w:t>
      </w:r>
      <w:hyperlink r:id="rId1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תקיפת שוטר לפי </w:t>
      </w:r>
      <w:hyperlink r:id="rId15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והתנגדות בכוח למעצר חוקי לפי </w:t>
      </w:r>
      <w:hyperlink r:id="rId1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. </w:t>
      </w:r>
      <w:r>
        <w:rPr>
          <w:rFonts w:ascii="David" w:hAnsi="David"/>
          <w:rtl w:val="true"/>
        </w:rPr>
        <w:t>הנאשמים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 שזהותם אינה ידוע יצאו מאולם שמחות ביקשו הנאשמים מהמתלונן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מונית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להסיעם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וויכוח שהתגלע בין המתלונן לנוסעים במונית על רקע כספי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חופן של עשרות מטבעות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שהיו במתקן המטבעות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 אז ניסה המתלונן להוציא את הכסף מידו של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והלה הכה את המתלונן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 ובסמוך אחז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בצווארו של המתלונן ומשך אותו לאחור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ובכך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דחפו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 את המתלונן ולקחו כספים שהיו במתקן והתפזרו במונית ואף ירקו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המונית בנסיעה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משך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ידית דלת המונית וגרם לפתיחתה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בלם המתלונן את המונית בפתאומיות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זה לקח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 מקופת המונית וירד ממנה ויחד עם שניים נוספים הכו את המתלונן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ח</w:t>
      </w:r>
      <w:r>
        <w:rPr>
          <w:rtl w:val="true"/>
        </w:rPr>
        <w:t>.</w:t>
        <w:tab/>
      </w:r>
      <w:hyperlink r:id="rId16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10125-04-15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טננבאום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24.11.2015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)+</w:t>
        </w:r>
      </w:hyperlink>
      <w:r>
        <w:rPr>
          <w:rtl w:val="true"/>
        </w:rPr>
        <w:t xml:space="preserve"> </w:t>
      </w:r>
      <w:hyperlink r:id="rId164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קפצו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כשעדותו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ט</w:t>
      </w:r>
      <w:r>
        <w:rPr>
          <w:rtl w:val="true"/>
        </w:rPr>
        <w:t>.</w:t>
        <w:tab/>
      </w:r>
      <w:hyperlink r:id="rId1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17746-10-14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15.10.2015</w:t>
      </w:r>
      <w:r>
        <w:rPr>
          <w:rtl w:val="true"/>
        </w:rPr>
        <w:t xml:space="preserve">)-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69"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 xml:space="preserve">)+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כתוצאה ממעשיו של הנאשם נגרמו למתלונן שפשופים ושריטות בידו ובגבו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הניע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קטין שהיה אף הוא עמו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למסור עדות שקר בחקירה המשטרה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.</w:t>
        <w:tab/>
      </w:r>
      <w:hyperlink r:id="rId17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46874-01-12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18.4.2013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חנק אותה בצווארה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עליה שירצח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תלש מצווארה שרשרת כשהוא שורט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נמלט מהמקום ביחד עם חבריו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 נוספים שהואשמו יחד 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מתלישת השרשרת נגרמו למתלוננת סימני אדמומיות</w:t>
      </w:r>
      <w:r>
        <w:rPr>
          <w:rtl w:val="true"/>
        </w:rPr>
        <w:t xml:space="preserve">.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והמבצע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יא</w:t>
      </w:r>
      <w:r>
        <w:rPr>
          <w:rtl w:val="true"/>
        </w:rPr>
        <w:t>.</w:t>
        <w:tab/>
      </w:r>
      <w:hyperlink r:id="rId17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50902-06-16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24.5.2018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ואחותה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שחררה</w:t>
      </w:r>
      <w:r>
        <w:rPr>
          <w:rtl w:val="true"/>
        </w:rPr>
        <w:t xml:space="preserve">, </w:t>
      </w:r>
      <w:r>
        <w:rPr>
          <w:rtl w:val="true"/>
        </w:rPr>
        <w:t>ואחותה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יב</w:t>
      </w:r>
      <w:r>
        <w:rPr>
          <w:rtl w:val="true"/>
        </w:rPr>
        <w:t>.</w:t>
        <w:tab/>
      </w:r>
      <w:hyperlink r:id="rId17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2797/09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2.4.2009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,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מכתפה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יג</w:t>
      </w:r>
      <w:r>
        <w:rPr>
          <w:rtl w:val="true"/>
        </w:rPr>
        <w:t>.</w:t>
        <w:tab/>
      </w:r>
      <w:hyperlink r:id="rId18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רמ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32119-05-15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משטרת ישראל תביעות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שלוחת רמלה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שלום חיים בוסי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30.10.2016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הנאשם הורשע על יסוד הודאתו במסגרת הסדר טיעון בעבירות של תקיפה לשם גניבה לפי </w:t>
      </w:r>
      <w:hyperlink r:id="rId18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381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)+</w:t>
        </w:r>
      </w:hyperlink>
      <w:r>
        <w:rPr>
          <w:rFonts w:cs="David" w:ascii="David" w:hAnsi="David"/>
          <w:rtl w:val="true"/>
        </w:rPr>
        <w:t xml:space="preserve"> </w:t>
      </w:r>
      <w:hyperlink r:id="rId183"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וגניבה בצוותא לפי סעיפים </w:t>
      </w:r>
      <w:hyperlink r:id="rId185">
        <w:r>
          <w:rPr>
            <w:rStyle w:val="Hyperlink"/>
            <w:rFonts w:cs="David" w:ascii="David" w:hAnsi="David"/>
          </w:rPr>
          <w:t>384</w:t>
        </w:r>
        <w:r>
          <w:rPr>
            <w:rStyle w:val="Hyperlink"/>
            <w:rFonts w:cs="David" w:ascii="David" w:hAnsi="David"/>
            <w:rtl w:val="true"/>
          </w:rPr>
          <w:t xml:space="preserve">+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וקטין הכו את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הוא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בראשו ובגופו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הקטין הפילו ארצה ובעט ברגלו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והקטין גנבו את מכשיר הטלפון הנייד של המתלונן וכן שטר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האירוע התרחש על רקע חוב של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שהמתלונן היה חייב לנאשם וסירב להחזירו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בעקבותיו ביום האירוע המתלונן אף איים על הנאשם כי יכה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הוענש ההולם נע </w:t>
      </w:r>
      <w:r>
        <w:rPr>
          <w:rFonts w:ascii="David" w:hAnsi="David"/>
          <w:b/>
          <w:b/>
          <w:bCs/>
          <w:rtl w:val="true"/>
        </w:rPr>
        <w:t>בין 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צ לבין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הובאו בחשבון גילו הצעיר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בעת ביצוע העבירות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ופגיעת עונש מאסר בו 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חייו הקשות וחלוף הזמן מביצוע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הובאו בחשבון העובדה שעניינו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שחלקו בעבירות חמור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הסתיים באי 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עבודות 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מותנה ופיצוי בסך </w:t>
      </w:r>
      <w:r>
        <w:rPr>
          <w:rFonts w:cs="David" w:ascii="David" w:hAnsi="David"/>
          <w:b/>
          <w:bCs/>
        </w:rPr>
        <w:t>500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יד</w:t>
      </w:r>
      <w:r>
        <w:rPr>
          <w:rFonts w:cs="David" w:ascii="David" w:hAnsi="David"/>
          <w:rtl w:val="true"/>
        </w:rPr>
        <w:t>.</w:t>
        <w:tab/>
      </w:r>
      <w:hyperlink r:id="rId18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15545-03-13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19.2.2014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);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טו</w:t>
      </w:r>
      <w:r>
        <w:rPr>
          <w:rtl w:val="true"/>
        </w:rPr>
        <w:t>.</w:t>
        <w:tab/>
      </w:r>
      <w:hyperlink r:id="rId18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נת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60399-05-13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יאיר צגאי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08.05.14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על יסוד הודאתו במסגרת הסדר טיעון בעבירת תקיפה לשם 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Arial" w:hAnsi="Arial" w:cs="Arial"/>
          <w:rtl w:val="true"/>
        </w:rPr>
        <w:t>הגיח לעבר המתלוננת בהפתעה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דחף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מידה את מכשיר הטלפון הנייד ונמלט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הובאו בחשבון גילו הצעיר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 שהתקשה לשתף פעולה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המידית לנטילת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והיעדר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קיבל את העונש המוסכם לו עתרו הצדדים וגזר על הנאשם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מאסר מותנה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פיצוי בסך </w:t>
      </w:r>
      <w:r>
        <w:rPr>
          <w:rFonts w:cs="David" w:ascii="David" w:hAnsi="David"/>
          <w:b/>
          <w:bCs/>
        </w:rPr>
        <w:t>750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וקנס בסך </w:t>
      </w:r>
      <w:r>
        <w:rPr>
          <w:rFonts w:cs="David" w:ascii="David" w:hAnsi="David"/>
          <w:b/>
          <w:bCs/>
        </w:rPr>
        <w:t>750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טז</w:t>
      </w:r>
      <w:r>
        <w:rPr>
          <w:rFonts w:cs="David" w:ascii="David" w:hAnsi="David"/>
          <w:rtl w:val="true"/>
        </w:rPr>
        <w:t>.</w:t>
        <w:tab/>
      </w:r>
      <w:hyperlink r:id="rId19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16626-03-13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30.9.2013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הרפתה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tl w:val="true"/>
        </w:rPr>
        <w:t>, "</w:t>
      </w:r>
      <w:r>
        <w:rPr>
          <w:rtl w:val="true"/>
        </w:rPr>
        <w:t>יצאו</w:t>
      </w:r>
      <w:r>
        <w:rPr>
          <w:rtl w:val="true"/>
        </w:rPr>
        <w:t xml:space="preserve">"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rtl w:val="true"/>
        </w:rPr>
        <w:t>כשחטף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;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4,500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יז</w:t>
      </w:r>
      <w:r>
        <w:rPr>
          <w:rtl w:val="true"/>
        </w:rPr>
        <w:t>.</w:t>
        <w:tab/>
      </w:r>
      <w:hyperlink r:id="rId19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15174-07-13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שלום עכו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חליאלה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09.10.2013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הנאשם הורשע על יסוד הודאתו במסגרת הסדר טיעון בעבירות תקיפה לשם גניבה לפי </w:t>
      </w:r>
      <w:hyperlink r:id="rId19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והפרת הוראה חוקית לפי </w:t>
      </w:r>
      <w:hyperlink r:id="rId19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הובאה הודאת הנאשם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היעדר עברו פלילי וגילו הצעיר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והוחלט לאמץ את הסדר הטיעון ולגזור על הנאשם עונש מוסכם של </w:t>
      </w:r>
      <w:r>
        <w:rPr>
          <w:rFonts w:ascii="David" w:hAnsi="David"/>
          <w:b/>
          <w:b/>
          <w:bCs/>
          <w:rtl w:val="true"/>
        </w:rPr>
        <w:t>מאסר מותנה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קנס בסך </w:t>
      </w:r>
      <w:r>
        <w:rPr>
          <w:rFonts w:cs="David" w:ascii="David" w:hAnsi="David"/>
          <w:b/>
          <w:bCs/>
        </w:rPr>
        <w:t>300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ופיצוי בסך </w:t>
      </w:r>
      <w:r>
        <w:rPr>
          <w:rFonts w:cs="David" w:ascii="David" w:hAnsi="David"/>
          <w:b/>
          <w:bCs/>
        </w:rPr>
        <w:t>1,200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2-8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השוד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שנפגעו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shd w:fill="FFFFFF" w:val="clear"/>
          <w:rtl w:val="true"/>
        </w:rPr>
        <w:t xml:space="preserve">בביצוע עבירת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רבדים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הגנה על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ונפשם</w:t>
      </w:r>
      <w:r>
        <w:rPr>
          <w:rtl w:val="true"/>
        </w:rPr>
        <w:t xml:space="preserve">, </w:t>
      </w:r>
      <w:r>
        <w:rPr>
          <w:rtl w:val="true"/>
        </w:rPr>
        <w:t>ביטחונם</w:t>
      </w:r>
      <w:r>
        <w:rPr>
          <w:rtl w:val="true"/>
        </w:rPr>
        <w:t xml:space="preserve">, </w:t>
      </w:r>
      <w:r>
        <w:rPr>
          <w:rtl w:val="true"/>
        </w:rPr>
        <w:t>בריאותם</w:t>
      </w:r>
      <w:r>
        <w:rPr>
          <w:rtl w:val="true"/>
        </w:rPr>
        <w:t xml:space="preserve">, </w:t>
      </w:r>
      <w:r>
        <w:rPr>
          <w:rtl w:val="true"/>
        </w:rPr>
        <w:t>כבודם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עבירת שוד כוללת אלימות כלפי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עבירת השוד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שייכת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לקבוצת העבירות של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על 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הפרטיות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שכן עבירת שוד הינה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מחמירות של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Calibri" w:hAnsi="Calibri" w:cs="Calibri"/>
          <w:rtl w:val="true"/>
        </w:rPr>
        <w:t>עבירת 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הפכה למרבה הצער לתופעה נפוצה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המבוצעת מתוך רצון לזכות ברווח כספי קל וזמין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אטימות והתעלמות מזכותם של קרבנות העבירה לאוטונומיה על גופם ועל רכושם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ותוך פגיעה בכבודם ובתחושת הביטחון שלהם </w:t>
      </w:r>
      <w:r>
        <w:rPr>
          <w:rFonts w:ascii="David" w:hAnsi="David"/>
          <w:sz w:val="22"/>
          <w:sz w:val="22"/>
          <w:rtl w:val="true"/>
        </w:rPr>
        <w:t>בכל מקום בו הם נמצאים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לרבות בסביבת מגוריהם</w:t>
      </w:r>
      <w:r>
        <w:rPr>
          <w:rFonts w:cs="David" w:ascii="David" w:hAnsi="David"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יפים בהקשר זה דברים שנקבעו ב</w:t>
      </w:r>
      <w:hyperlink r:id="rId20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9094/12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טספאי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28.4.2013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50" w:end="284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מחלוקת כי עבירת השוד עבירה חמורה היא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פוגעת עבירה זו בקניינו של הקרבן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וחמור מכך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עבירת השוד פוגעת בביטחונו האישי של הקרבן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תחושת האימה וחוסר האונים בה שרוי קרבן עבירת השוד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והחשש לחייו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מותירים בו לא פעם צלקות חמורות לאורך תקופה ארוכה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מטעם זה קבע בית המשפט לא אחת כי גם מקום בו לא בוצעה אלימות פיזית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מקום בו כלל לא הוצג כלי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ראוי להטיל עונשים מרתיעים על המבצעים עבירות אלו</w:t>
      </w:r>
      <w:r>
        <w:rPr>
          <w:rFonts w:cs="Arial" w:ascii="Arial" w:hAnsi="Arial"/>
          <w:b/>
          <w:bCs/>
          <w:rtl w:val="true"/>
        </w:rPr>
        <w:t xml:space="preserve">..."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מעבר להיבט הכלכלי הטמון בעבירת 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ופגיעתה בזכות הקניין של הקרבן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יש לתת את הדעת לפגיעות הרבות </w:t>
      </w:r>
      <w:r>
        <w:rPr>
          <w:rFonts w:ascii="Arial" w:hAnsi="Arial" w:cs="Arial"/>
          <w:rtl w:val="true"/>
        </w:rPr>
        <w:t>הנגרמות</w:t>
      </w:r>
      <w:r>
        <w:rPr>
          <w:rFonts w:ascii="Calibri" w:hAnsi="Calibri" w:cs="Calibri"/>
          <w:rtl w:val="true"/>
        </w:rPr>
        <w:t xml:space="preserve"> לקרבנות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הן במובן הפיזי והן במובן הנפשי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ascii="Calibri" w:hAnsi="Calibri" w:cs="Calibri"/>
          <w:sz w:val="22"/>
          <w:sz w:val="22"/>
          <w:szCs w:val="22"/>
          <w:rtl w:val="true"/>
        </w:rPr>
        <w:t>פגיעות שלא אחת הן קשות ונרחבות יותר מאשר הפגיעות הפיזיות</w:t>
      </w:r>
      <w:r>
        <w:rPr>
          <w:rFonts w:cs="Calibri" w:ascii="Calibri" w:hAnsi="Calibri"/>
          <w:sz w:val="22"/>
          <w:szCs w:val="22"/>
          <w:rtl w:val="true"/>
        </w:rPr>
        <w:t>)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 xml:space="preserve">כאשר </w:t>
      </w:r>
      <w:r>
        <w:rPr>
          <w:rFonts w:ascii="Arial" w:hAnsi="Arial" w:cs="Arial"/>
          <w:sz w:val="22"/>
          <w:sz w:val="22"/>
          <w:rtl w:val="true"/>
        </w:rPr>
        <w:t>הפגיעה בערכים המוגנים היא מוגברת במקרים בהם העבירות מכוונות כלפי אוכלוסייה מוחלשת כקשישים או קטינים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תוך ניצול חולשתם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תמימותם וחוסר האונים שלהם</w:t>
      </w:r>
      <w:r>
        <w:rPr>
          <w:rFonts w:cs="Arial" w:ascii="Arial" w:hAnsi="Arial"/>
          <w:sz w:val="22"/>
          <w:rtl w:val="true"/>
        </w:rPr>
        <w:t xml:space="preserve">; </w:t>
      </w:r>
      <w:r>
        <w:rPr>
          <w:rFonts w:ascii="Arial" w:hAnsi="Arial" w:cs="Arial"/>
          <w:sz w:val="22"/>
          <w:sz w:val="22"/>
          <w:rtl w:val="true"/>
        </w:rPr>
        <w:t>ולמרבה הצער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הפכו עבירות אלו כלפי קשישים וקטינים לתופעה קשה ויומיומית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אשר יש למגרה</w:t>
      </w:r>
      <w:r>
        <w:rPr>
          <w:rFonts w:cs="Arial" w:ascii="Arial" w:hAnsi="Arial"/>
          <w:sz w:val="22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בהקשר זה נקבע ב</w:t>
      </w:r>
      <w:hyperlink r:id="rId20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5213/06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וונדמו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9.5.2007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50" w:end="284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עבירת השוד בפני עצמה חמורה היא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וכאשר היא מופנית אל החלש והקשיש בחברה שהסיכוי להתנגדותו הוא קטן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חמורה שבעתיים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הפגיעה במתלונן חסר הישע אינה אך פגיעה פיזית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יש בה פגיעה בביטחונו של המתלונן להסתובב כרצונו ברחובות העיר ולצאת מביתו כאשר הוא חפץ בכך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פגיעה זו קשה לרפא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5901/10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17.5.2011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50" w:end="28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בטחונם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להנחלת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לבטחונם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לכבודם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ולרכושם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425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50" w:end="28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sz w:val="22"/>
          <w:szCs w:val="22"/>
        </w:rPr>
        <w:t>malum in se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402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0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20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4125/14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6.1.2015</w:t>
      </w:r>
      <w:r>
        <w:rPr>
          <w:b/>
          <w:bCs/>
          <w:rtl w:val="true"/>
        </w:rPr>
        <w:t>))</w:t>
      </w:r>
    </w:p>
    <w:p>
      <w:pPr>
        <w:pStyle w:val="Normal"/>
        <w:spacing w:lineRule="auto" w:line="360"/>
        <w:ind w:start="750" w:end="284"/>
        <w:jc w:val="both"/>
        <w:rPr>
          <w:rFonts w:cs="Times New Roman"/>
          <w:b/>
          <w:bCs/>
        </w:rPr>
      </w:pP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והשוו</w:t>
      </w:r>
      <w:r>
        <w:rPr>
          <w:b/>
          <w:bCs/>
          <w:rtl w:val="true"/>
        </w:rPr>
        <w:t xml:space="preserve">: </w:t>
      </w:r>
      <w:hyperlink r:id="rId20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772/13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29.6.2014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לקורבנו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והתנצלות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ותיקנו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קלקלו</w:t>
      </w:r>
      <w:r>
        <w:rPr>
          <w:b/>
          <w:bCs/>
          <w:rtl w:val="true"/>
        </w:rPr>
        <w:t>."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24.06.2020</w:t>
      </w:r>
      <w:r>
        <w:rPr>
          <w:rtl w:val="true"/>
        </w:rPr>
        <w:t>))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09" w:start="509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21.1.2014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 xml:space="preserve">נסיבות הקשורות בביצוע העבירות </w:t>
      </w:r>
      <w:r>
        <w:rPr>
          <w:rFonts w:cs="David" w:ascii="David" w:hAnsi="David"/>
          <w:rtl w:val="true"/>
        </w:rPr>
        <w:t>(</w:t>
      </w:r>
      <w:hyperlink r:id="rId20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),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הבאתי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חשבון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העובדה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והשניים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יצאו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</w:t>
      </w:r>
      <w:r>
        <w:rPr>
          <w:b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רקע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מחסור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רכובים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אופנוע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ומוסתרים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באמצעות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קסדות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ראשיהם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קרבן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ובדרך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תכננו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מראש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מעשיהם</w:t>
      </w:r>
      <w:r>
        <w:rPr>
          <w:b/>
          <w:rtl w:val="true"/>
        </w:rPr>
        <w:t>.</w:t>
      </w:r>
      <w:r>
        <w:rPr>
          <w:bCs/>
          <w:rtl w:val="true"/>
        </w:rPr>
        <w:t xml:space="preserve"> </w:t>
      </w:r>
      <w:r>
        <w:rPr>
          <w:b/>
          <w:b/>
          <w:rtl w:val="true"/>
        </w:rPr>
        <w:t>חלקו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והמרכזי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נלמד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היתר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ששימש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בסיוע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המתלונן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והפילו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הקרקע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תוך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מעליו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שנשא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ובתוכו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מצלמה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משוכללת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וציוד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צילום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ובעקבות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נגרמו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למתלונן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חבלות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בעקבות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הרכוש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שנלקח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ממנו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כאמור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להעריך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גרמו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בתחושת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הביטחון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המתלונן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צפוי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גדול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להיגרם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פיזית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הנזק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הממוני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גבוה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התיק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בוצעו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רקע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כסף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ובפרט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מחסור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הראשון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קדמה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התגרות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נפגע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הפסול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במעשיו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להימנע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מכך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קרוב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לסייג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פלילית</w:t>
      </w:r>
      <w:r>
        <w:rPr>
          <w:b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b/>
          <w:rtl w:val="true"/>
        </w:rPr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  <w:highlight w:val="yellow"/>
        </w:rPr>
      </w:pPr>
      <w:r>
        <w:rPr>
          <w:b/>
        </w:rPr>
        <w:t>19</w:t>
      </w:r>
      <w:r>
        <w:rPr>
          <w:b/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הנוהגת ביחס ל</w:t>
      </w:r>
      <w:r>
        <w:rPr>
          <w:rFonts w:ascii="David" w:hAnsi="David"/>
          <w:b/>
          <w:b/>
          <w:bCs/>
          <w:rtl w:val="true"/>
        </w:rPr>
        <w:t xml:space="preserve">עבירת השוד </w:t>
      </w:r>
      <w:r>
        <w:rPr>
          <w:rFonts w:ascii="David" w:hAnsi="David"/>
          <w:rtl w:val="true"/>
        </w:rPr>
        <w:t>מעלה כי קיים מנעד רחב של עונשים בהתאם לנסיבות ביצוע העבירה ולנסיבותיו האישיות המיוחדות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לרוב יוטלו עונשי מאסר בפועל משמעותיים בהתאם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פיצוי וענישה מותנית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כפי שציין כבוד 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שוהם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בעבירות השוד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מדובר בשוד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 סעיף </w:t>
      </w:r>
      <w:r>
        <w:rPr>
          <w:rFonts w:cs="David" w:ascii="David" w:hAnsi="David"/>
          <w:b/>
          <w:bCs/>
        </w:rPr>
        <w:t>402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ובין אם בשוד בנסיבות מחמירות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 סעיף </w:t>
      </w:r>
      <w:r>
        <w:rPr>
          <w:rFonts w:cs="David" w:ascii="David" w:hAnsi="David"/>
          <w:b/>
          <w:bCs/>
        </w:rPr>
        <w:t>402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10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מנעד רחב של עונשים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בהתאם לנסיבות ביצוע העבירה ולנסיבותיו האישיות המיוחדות של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המגמה המסתמנת בפסיקה הינה החמרה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מתוך מתן משקל הבכורה לשיקולי הגמול וההרתעה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לנסיבותיו של העבריין יינתן משקל מופחת יחסית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211">
        <w:r>
          <w:rPr>
            <w:rStyle w:val="Hyperlink"/>
            <w:rFonts w:ascii="David" w:hAnsi="David"/>
            <w:color w:val="000000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rtl w:val="true"/>
          </w:rPr>
          <w:t>"</w:t>
        </w:r>
        <w:r>
          <w:rPr>
            <w:rStyle w:val="Hyperlink"/>
            <w:rFonts w:ascii="David" w:hAnsi="David"/>
            <w:color w:val="000000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</w:rPr>
          <w:t>5881/14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  <w:b/>
          <w:lang w:eastAsia="he-IL"/>
        </w:rPr>
      </w:pPr>
      <w:r>
        <w:rPr>
          <w:rFonts w:cs="David" w:ascii="David" w:hAnsi="David"/>
          <w:b/>
          <w:rtl w:val="true"/>
          <w:lang w:eastAsia="he-IL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למשל</w:t>
      </w:r>
      <w:r>
        <w:rPr>
          <w:b/>
          <w:rtl w:val="true"/>
        </w:rPr>
        <w:t>:</w:t>
      </w:r>
    </w:p>
    <w:p>
      <w:pPr>
        <w:pStyle w:val="Normal"/>
        <w:spacing w:lineRule="auto" w:line="360"/>
        <w:ind w:hanging="509" w:start="509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hyperlink r:id="rId2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16.05.2019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, </w:t>
      </w:r>
      <w:r>
        <w:rPr>
          <w:rtl w:val="true"/>
        </w:rPr>
        <w:t>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 </w:t>
      </w:r>
      <w:r>
        <w:rPr>
          <w:rtl w:val="true"/>
        </w:rPr>
        <w:t>לשקית</w:t>
      </w:r>
      <w:r>
        <w:rPr>
          <w:rtl w:val="true"/>
        </w:rPr>
        <w:t xml:space="preserve">,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ונזקקה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;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;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; </w:t>
      </w:r>
      <w:r>
        <w:rPr>
          <w:rtl w:val="true"/>
        </w:rPr>
        <w:t>ושהאלימות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בבוחנו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hyperlink r:id="rId2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5.3.2020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150,000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start="892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5209/17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סופיאן אבו נסרה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25.01.2018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בבית המשפט המחוזי בנצרת על יסוד הודאתו במסגרת הסדר טיעון בעבירות של שוד בנסיבות מחמירות לפי </w:t>
      </w:r>
      <w:hyperlink r:id="rId2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בצירוף </w:t>
      </w:r>
      <w:hyperlink r:id="rId2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הסתייעות ברכב לביצוע פשע לפי </w:t>
      </w:r>
      <w:hyperlink r:id="rId2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איסור לנהוג בלי רישיון נהיגה לפי </w:t>
      </w:r>
      <w:hyperlink r:id="rId22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229">
        <w:r>
          <w:rPr>
            <w:rStyle w:val="Hyperlink"/>
            <w:rFonts w:cs="David" w:ascii="David" w:hAnsi="David"/>
          </w:rPr>
          <w:t>36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לפקודת התעבורה ושיבוש מהלכי משפט לפי סעיף </w:t>
      </w:r>
      <w:hyperlink r:id="rId230"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ונאשם נוסף נסעו ברחובות נצרת כשהנאשם הנוסף 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הבחין במתלוננת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אישה כבת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כשעל ידה הימנית 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והחליט לשדוד את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כך ביקש מהנאשם הנוסף לנהוג במכונית בזמן שהוא ישדוד את תיקה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חלפו על פני המתלוננת ועצרו את המכונית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הנוסף המתין במושב הנהג כשהמכונית מונעת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התגנב אל מאחורי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אותה בחוזקה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ומשך את התיק בכוח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מהתנגדותה נפלה המתלוננת ארצה ונגרמו לה חבלות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ברח למכונית והשניים נמלטו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שבין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הביא בחשבון את הבעת הצער והחרטה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נכונותו להשתלב בהליך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עברו הפלילי והתעבורתי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הוראה חוקית ותקיפת שוטר ועבירות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את גילו הצעיר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מתן גזר הדין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מאסרים מותנים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תקופת פסילה ופיצוי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3705" w:leader="none"/>
        </w:tabs>
        <w:spacing w:lineRule="auto" w:line="360"/>
        <w:ind w:hanging="426" w:start="892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4777/17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10.01.2018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בבית המשפט המחוזי בחיפה על יסוד הודאתו במסגרת הסדר טיעון בעבירת שוד בנסיבות מחמירות לפי </w:t>
      </w:r>
      <w:hyperlink r:id="rId2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ואדם נוסף תכננו לבצע עבירות 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יום הגיעו השניים לרחוב בו שכנה חנותו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קשיש כבן </w:t>
      </w:r>
      <w:r>
        <w:rPr>
          <w:rFonts w:cs="David" w:ascii="David" w:hAnsi="David"/>
        </w:rPr>
        <w:t>83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יצא מהמקום ועשה את דרכו לעבר סניף בנק סמוך במטרה להפקיד את הפדיון השבועי של החנות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התקדמו לכיוונו של המתלונן והחלו לתקוף אותו בצוותא בכך שהכו אותו בגבו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הפילו אותו ארצה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ובעודו שרוע על הרצפה נטלו מכיסו 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המשיכו השניים להכותו בכל חלקי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וחיפשו בכיסי מכנסיו כסף מזומן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ממעשיהם נגרמו למתלונן שטפי דם ושפשופים בכתפו ובברכו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סבל מכאבים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רגישות והגבלה בתנועה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נלקחו בחשבון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עבירות רבות ובין היתר עבירות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ניסיונות עבר לשיקומו של המערער אשר לא צלחו והתרשמות שירות המבחן לפיה קיים סיכון גבוה להישנות עתידית של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מאסרים מותנים ופיצוי בסך </w:t>
      </w:r>
      <w:r>
        <w:rPr>
          <w:rFonts w:cs="David" w:ascii="David" w:hAnsi="David"/>
          <w:b/>
          <w:bCs/>
        </w:rPr>
        <w:t>10,000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שקבע כי העונש שנגזר על המערער אינו חורג ממדיניות הענישה המקובלת בעבירות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אף מתון ונוטה לקולה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892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1615/17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איסמעיל עבידאת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6.9.2017</w:t>
      </w:r>
      <w:r>
        <w:rPr>
          <w:rFonts w:cs="David" w:ascii="David" w:hAnsi="David"/>
          <w:rtl w:val="true"/>
        </w:rPr>
        <w:t xml:space="preserve">); </w:t>
      </w:r>
      <w:hyperlink r:id="rId2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21372-08-15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איסמעיל עבידאת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4.1.2017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על יסוד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נאשם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שוד בנסיבות מחמירות לפי </w:t>
      </w:r>
      <w:hyperlink r:id="rId23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הלכה בטיילת ארמון הנצי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וחלפה על פני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התקרב אליה מאחור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בחוזקה את תיקה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מכך נפלה המתלוננת וכפתה השמאלית נחבטה בקרקע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תפסו את המתלוננת ומשכו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שהם בועטים בגבה ומנסים לחטוף ממנה בכוח את התיק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צעקה בבהלה לעזרה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ניסתה להגן על עצמה והתנגדה לחטיפת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המערער את ידה הימנית בחוזקה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שלא הצליחו לקחת מהמתלוננת את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המערער את הטלפון שלה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שנפל על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והנאשמים נמלטו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הביא בחשבון את גילם של המערער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נטילת האחריות על ידם והבעת הצער והחרטה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היעדר עברו הפלילי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ומצבה הכלכלי הקשה של משפחתו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 כל אחד מהנאשמים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מותנה ופיצוי בסך </w:t>
      </w:r>
      <w:r>
        <w:rPr>
          <w:rFonts w:cs="David" w:ascii="David" w:hAnsi="David"/>
          <w:b/>
          <w:bCs/>
        </w:rPr>
        <w:t>2,500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חזר בו מערעורו בהמלצת בית המשפט ועל כן בית המשפט העליון דחה את ערעורו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hyperlink r:id="rId2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1964/16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פאדי בושנאק 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25.5.2017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לאחר שמיעת ראיות בבית המשפט המחוזי בחיפה בעבירת ניסיון שוד בנסיבות מחמירות לפי סעיפים </w:t>
      </w:r>
      <w:hyperlink r:id="rId239">
        <w:r>
          <w:rPr>
            <w:rStyle w:val="Hyperlink"/>
            <w:rFonts w:cs="David" w:ascii="David" w:hAnsi="David"/>
          </w:rPr>
          <w:t>25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41">
        <w:r>
          <w:rPr>
            <w:rStyle w:val="Hyperlink"/>
          </w:rPr>
          <w:t>25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hyperlink r:id="rId2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5974/15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עמוס אבקסיס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10.08.2016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בבית המשפט המחוזי בתל אביב על יסוד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שגובש לקראת תום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שוד בנסיבות מחמירות לפי </w:t>
      </w:r>
      <w:hyperlink r:id="rId24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ובקשירת קשר לביצוע 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מקרים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24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נאשם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 קשר לבצע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לסניפי בנק שונים ותצפתו על לקוחות הבנקים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באחד הימים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הגיעו רכובים על קטנוע לבנק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שהתה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 </w:t>
      </w:r>
      <w:r>
        <w:rPr>
          <w:rFonts w:cs="David" w:ascii="David" w:hAnsi="David"/>
        </w:rPr>
        <w:t>67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יצאה מהבנק והנאשמים עקבו אחריה עד שנכנסה לבניין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המתינה למעלית כשהיא אוחזת תיק ובו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₪, </w:t>
      </w:r>
      <w:r>
        <w:rPr>
          <w:rFonts w:cs="David" w:ascii="David" w:hAnsi="David"/>
        </w:rPr>
        <w:t>1,600</w:t>
      </w:r>
      <w:r>
        <w:rPr>
          <w:rFonts w:cs="David" w:ascii="David" w:hAnsi="David"/>
          <w:rtl w:val="true"/>
        </w:rPr>
        <w:t xml:space="preserve"> $ </w:t>
      </w:r>
      <w:r>
        <w:rPr>
          <w:rFonts w:ascii="David" w:hAnsi="David"/>
          <w:rtl w:val="true"/>
        </w:rPr>
        <w:t>וטלפון נייד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המערער ירד מהקטנוע וצעד </w:t>
      </w:r>
      <w:r>
        <w:rPr>
          <w:rtl w:val="true"/>
        </w:rPr>
        <w:t>בעקבות</w:t>
      </w:r>
      <w:r>
        <w:rPr>
          <w:rFonts w:ascii="David" w:hAnsi="David"/>
          <w:rtl w:val="true"/>
        </w:rPr>
        <w:t xml:space="preserve">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 על הקטנוע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כשהמתלוננת נכנסה למעלית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הבחינה במערער רץ לכיוונה כשהוא חבוש בקסדה שחורה וכפפות על 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משך בכוח את תיקה של המתלוננת עד שרצועותיו נקרעו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נטל את התיק ונמלט מהמקום 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נפלה ונגרמו לה חבלות באגן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הובאו בחשבון הודאתו של המערער ולקיחת האחריות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הגעתו ממשפחה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היותו אב לארבעה ילדים ועברו הפלילי המכביד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מאסר מותנה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קנס בסך </w:t>
      </w:r>
      <w:r>
        <w:rPr>
          <w:rFonts w:cs="David" w:ascii="David" w:hAnsi="David"/>
          <w:b/>
          <w:bCs/>
        </w:rPr>
        <w:t>1,000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ופיצוי בסך </w:t>
      </w:r>
      <w:r>
        <w:rPr>
          <w:rFonts w:cs="David" w:ascii="David" w:hAnsi="David"/>
          <w:b/>
          <w:bCs/>
        </w:rPr>
        <w:t>1,000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חומרת העונש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  <w:tab/>
      </w:r>
      <w:hyperlink r:id="rId2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1233/15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מזערו מאג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19.01.2016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נאשם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 המשפט המחוזי בירושלים על יסוד הודאתו במסגרת הסדר טיעון בעבירת שוד בחבורה לפי </w:t>
      </w:r>
      <w:hyperlink r:id="rId2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2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שדד קשישה שצעדה ברחוב עם קשישה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תצפת מקצה הרחוב כדי להתריע אם יגיע עובר אורח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לאחת מהקשישות ותלש בכוח שתי שרשראות זהב מצווארה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נגרמה לה חבלה קלה בצווארה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היה 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צער וחרטה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וצוין כי נסיבות חייו אינן פשוטות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ומאסר מותנה </w:t>
      </w:r>
      <w:r>
        <w:rPr>
          <w:rFonts w:ascii="David" w:hAnsi="David"/>
          <w:rtl w:val="true"/>
        </w:rPr>
        <w:t>על המערער וכן על הנאשם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426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FrankRuehl" w:hAnsi="FrankRuehl" w:cs="FrankRuehl"/>
        </w:rPr>
      </w:pPr>
      <w:r>
        <w:rPr>
          <w:rtl w:val="true"/>
        </w:rPr>
        <w:tab/>
      </w: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5859/15</w:t>
      </w:r>
      <w:r>
        <w:rPr>
          <w:rtl w:val="true"/>
        </w:rPr>
        <w:t xml:space="preserve">‏‏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16.3.2016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ascii="FrankRuehl" w:hAnsi="FrankRuehl" w:cs="FrankRuehl"/>
          <w:rtl w:val="true"/>
        </w:rPr>
        <w:t xml:space="preserve"> ניגש אל המתלוננת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בת </w:t>
      </w:r>
      <w:r>
        <w:rPr>
          <w:rFonts w:cs="FrankRuehl" w:ascii="FrankRuehl" w:hAnsi="FrankRuehl"/>
        </w:rPr>
        <w:t>57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עת עלתה במדרגות בניין מגוריה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כשהיא מחזיקה בידה השמאלית שני תיקים ונושאת על כתפה הימנית תיק ובו ארנק שהכיל כרטיסי אשראי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כרטיסים מגנטיים וסך של </w:t>
      </w:r>
      <w:r>
        <w:rPr>
          <w:rFonts w:cs="FrankRuehl" w:ascii="FrankRuehl" w:hAnsi="FrankRuehl"/>
        </w:rPr>
        <w:t>120</w:t>
      </w:r>
      <w:r>
        <w:rPr>
          <w:rFonts w:cs="FrankRuehl" w:ascii="FrankRuehl" w:hAnsi="FrankRuehl"/>
          <w:rtl w:val="true"/>
        </w:rPr>
        <w:t xml:space="preserve"> ₪ </w:t>
      </w:r>
      <w:r>
        <w:rPr>
          <w:rFonts w:ascii="FrankRuehl" w:hAnsi="FrankRuehl" w:cs="FrankRuehl"/>
          <w:rtl w:val="true"/>
        </w:rPr>
        <w:t>לערך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סמוך לפתח דירתה של המתלוננת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תפס הנאשם את התיק שנשאה על כתפה הימנית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משך אותו בחוזקה על מנת לגנבו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ולא הרפה ממנה גם בעת שניסתה להתנגד ולמנוע ממנו לקחתו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הוא הפילה על הרצפה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והמשיך למשוך את התיק בעודה אוחזת 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תוך שגרר את המתלוננת במדרגות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עד שהצליח לגבור עליה ונטל ממנה את התיק בכוח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לאחר מכן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נטל את הארנק מהתיק ונמלט מהמקום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כתוצאה ממעשיו של המערער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נגרמו למתלוננת שטפי דם ונפיחות באזור המרפקים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הברכיים והירכיים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וכן רגישות באזור עמוד שדרה גבי מותני</w:t>
      </w:r>
      <w:r>
        <w:rPr>
          <w:rFonts w:cs="FrankRuehl" w:ascii="FrankRuehl" w:hAnsi="FrankRuehl"/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>.</w:t>
        <w:tab/>
      </w:r>
      <w:hyperlink r:id="rId25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970/15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עודד אלקיים נ</w:t>
      </w:r>
      <w:r>
        <w:rPr>
          <w:rFonts w:cs="FrankRuehl" w:ascii="FrankRuehl" w:hAnsi="FrankRuehl"/>
          <w:b/>
          <w:bCs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30.3.2015</w:t>
      </w:r>
      <w:r>
        <w:rPr>
          <w:rFonts w:cs="FrankRuehl" w:ascii="FrankRuehl" w:hAnsi="FrankRuehl"/>
          <w:rtl w:val="true"/>
        </w:rPr>
        <w:t xml:space="preserve">) - </w:t>
      </w:r>
      <w:r>
        <w:rPr>
          <w:rFonts w:ascii="FrankRuehl" w:hAnsi="FrankRuehl" w:cs="FrankRuehl"/>
          <w:rtl w:val="true"/>
        </w:rPr>
        <w:t xml:space="preserve">המערער הורשע בבית המשפט המחוזי בחיפה על יסוד הודאתו בעבירת שוד לפי </w:t>
      </w:r>
      <w:hyperlink r:id="rId254">
        <w:r>
          <w:rPr>
            <w:rStyle w:val="Hyperlink"/>
            <w:rFonts w:ascii="FrankRuehl" w:hAnsi="FrankRuehl" w:cs="FrankRuehl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hyperlink r:id="rId25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המערער הלך אחרי המתלוננת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בת </w:t>
      </w:r>
      <w:r>
        <w:rPr>
          <w:rFonts w:cs="FrankRuehl" w:ascii="FrankRuehl" w:hAnsi="FrankRuehl"/>
        </w:rPr>
        <w:t>64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במטרה לשדוד אותה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בשלב מסוים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ניגש המערער אל המתלוננת ומשך בחוזקה ברצועת התיק אשר היה תלוי על ידה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במטרה לשחררו מאחיזתה ולגנוב אותו</w:t>
      </w:r>
      <w:r>
        <w:rPr>
          <w:rFonts w:cs="FrankRuehl" w:ascii="FrankRuehl" w:hAnsi="FrankRuehl"/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ascii="FrankRuehl" w:hAnsi="FrankRuehl" w:cs="FrankRuehl"/>
          <w:rtl w:val="true"/>
        </w:rPr>
        <w:t xml:space="preserve"> </w:t>
      </w:r>
      <w:r>
        <w:rPr>
          <w:rtl w:val="true"/>
        </w:rPr>
        <w:t>משכה</w:t>
      </w:r>
      <w:r>
        <w:rPr>
          <w:rFonts w:ascii="FrankRuehl" w:hAnsi="FrankRuehl" w:cs="FrankRuehl"/>
          <w:rtl w:val="true"/>
        </w:rPr>
        <w:t xml:space="preserve"> את תיקה ואחזה בו בחוזקה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בעוד המתלוננת אחזה את תיקה בחוזקה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המשיך המערער למשוך את התיק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תוך שימוש בכוח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המתלוננת אשר נבהלה ממעשה המערער החלה לצעוק אולם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משגבר חששה כי המערער יפגע בה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הרפתה מהתיק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המערער משך את התיק מיָדָה ונמלט בריצה מהמקום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בתוך התיק היו </w:t>
      </w:r>
      <w:r>
        <w:rPr>
          <w:rFonts w:cs="FrankRuehl" w:ascii="FrankRuehl" w:hAnsi="FrankRuehl"/>
        </w:rPr>
        <w:t>40</w:t>
      </w:r>
      <w:r>
        <w:rPr>
          <w:rFonts w:cs="FrankRuehl" w:ascii="FrankRuehl" w:hAnsi="FrankRuehl"/>
          <w:rtl w:val="true"/>
        </w:rPr>
        <w:t xml:space="preserve"> ₪ </w:t>
      </w:r>
      <w:r>
        <w:rPr>
          <w:rFonts w:ascii="FrankRuehl" w:hAnsi="FrankRuehl" w:cs="FrankRuehl"/>
          <w:rtl w:val="true"/>
        </w:rPr>
        <w:t>במזומן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כרטיס אשראי ופריטים אישיים נוספים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בית המשפט המחוזי קבע כי מתחם העונש ההולם נע </w:t>
      </w:r>
      <w:r>
        <w:rPr>
          <w:rFonts w:ascii="FrankRuehl" w:hAnsi="FrankRuehl" w:cs="FrankRuehl"/>
          <w:b/>
          <w:b/>
          <w:bCs/>
          <w:rtl w:val="true"/>
        </w:rPr>
        <w:t xml:space="preserve">בין </w:t>
      </w:r>
      <w:r>
        <w:rPr>
          <w:rFonts w:cs="FrankRuehl" w:ascii="FrankRuehl" w:hAnsi="FrankRuehl"/>
          <w:b/>
          <w:bCs/>
        </w:rPr>
        <w:t>12</w:t>
      </w:r>
      <w:r>
        <w:rPr>
          <w:rFonts w:cs="FrankRuehl" w:ascii="FrankRuehl" w:hAnsi="FrankRuehl"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 xml:space="preserve">לבין </w:t>
      </w:r>
      <w:r>
        <w:rPr>
          <w:rFonts w:cs="FrankRuehl" w:ascii="FrankRuehl" w:hAnsi="FrankRuehl"/>
          <w:b/>
          <w:bCs/>
        </w:rPr>
        <w:t>36</w:t>
      </w:r>
      <w:r>
        <w:rPr>
          <w:rFonts w:cs="FrankRuehl" w:ascii="FrankRuehl" w:hAnsi="FrankRuehl"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חודשי מאסר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בית המשפט הביא בחשבון את נסיבות חייו המורכבות של הנאשם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לרבות נסיבותיו המשפחתיות המורכבות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התמכרותו לסמים ומצבו הנפשי וההפרעה הנפשית ממנה סובל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הודאתו וחרטתו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עברו הפלילי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כאשר ההרשעה האחרונה הייתה בגין עבירה שבוצעה </w:t>
      </w:r>
      <w:r>
        <w:rPr>
          <w:rFonts w:cs="FrankRuehl" w:ascii="FrankRuehl" w:hAnsi="FrankRuehl"/>
        </w:rPr>
        <w:t>10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שנים קודם לכן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והעובדה שזהו מאסרו הראשון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נגזרו </w:t>
      </w:r>
      <w:r>
        <w:rPr>
          <w:rFonts w:cs="FrankRuehl" w:ascii="FrankRuehl" w:hAnsi="FrankRuehl"/>
          <w:b/>
          <w:bCs/>
        </w:rPr>
        <w:t>20</w:t>
      </w:r>
      <w:r>
        <w:rPr>
          <w:rFonts w:cs="FrankRuehl" w:ascii="FrankRuehl" w:hAnsi="FrankRuehl"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חודשי מאסר בפועל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 xml:space="preserve">מאסרים מותנים ופיצוי בסך </w:t>
      </w:r>
      <w:r>
        <w:rPr>
          <w:rFonts w:cs="FrankRuehl" w:ascii="FrankRuehl" w:hAnsi="FrankRuehl"/>
          <w:b/>
          <w:bCs/>
        </w:rPr>
        <w:t>5,000</w:t>
      </w:r>
      <w:r>
        <w:rPr>
          <w:rFonts w:cs="FrankRuehl" w:ascii="FrankRuehl" w:hAnsi="FrankRuehl"/>
          <w:b/>
          <w:bCs/>
          <w:rtl w:val="true"/>
        </w:rPr>
        <w:t xml:space="preserve"> 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במסגרת הערעור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בית המשפט העליון הפחית מן המאסר המותנה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 w:cs="FrankRuehl"/>
          <w:rtl w:val="true"/>
        </w:rPr>
        <w:t>יא</w:t>
      </w:r>
      <w:r>
        <w:rPr>
          <w:rFonts w:cs="FrankRuehl" w:ascii="FrankRuehl" w:hAnsi="FrankRuehl"/>
          <w:rtl w:val="true"/>
        </w:rPr>
        <w:t>.</w:t>
        <w:tab/>
      </w:r>
      <w:hyperlink r:id="rId256">
        <w:bookmarkStart w:id="12" w:name="Text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5310/14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bookmarkEnd w:id="12"/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12.3.2015</w:t>
      </w:r>
      <w:r>
        <w:rPr>
          <w:rFonts w:cs="FrankRuehl" w:ascii="FrankRuehl" w:hAnsi="FrankRuehl"/>
          <w:rtl w:val="true"/>
        </w:rPr>
        <w:t xml:space="preserve">) - </w:t>
      </w:r>
      <w:r>
        <w:rPr>
          <w:rFonts w:ascii="FrankRuehl" w:hAnsi="FrankRuehl" w:cs="FrankRuehl"/>
          <w:rtl w:val="true"/>
        </w:rPr>
        <w:t xml:space="preserve">המערער הורשע בבית המשפט המחוזי בתל אביב על יסוד הודאתו במסגרת הסדר טיעון בעבירות שוד בנסיבות מחמירות לפי </w:t>
      </w:r>
      <w:hyperlink r:id="rId257">
        <w:r>
          <w:rPr>
            <w:rStyle w:val="Hyperlink"/>
            <w:rFonts w:ascii="FrankRuehl" w:hAnsi="FrankRuehl" w:cs="FrankRuehl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hyperlink r:id="rId25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 w:cs="FrankRuehl"/>
          <w:rtl w:val="true"/>
        </w:rPr>
        <w:t xml:space="preserve">גניבת כרטיס חיוב לפי </w:t>
      </w:r>
      <w:hyperlink r:id="rId259">
        <w:r>
          <w:rPr>
            <w:rStyle w:val="Hyperlink"/>
            <w:rFonts w:ascii="FrankRuehl" w:hAnsi="FrankRuehl" w:cs="FrankRuehl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</w:rPr>
          <w:t>16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hyperlink r:id="rId26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כרטיסי חיוב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תשמ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 xml:space="preserve">- </w:t>
      </w:r>
      <w:r>
        <w:rPr>
          <w:rFonts w:cs="FrankRuehl" w:ascii="FrankRuehl" w:hAnsi="FrankRuehl"/>
        </w:rPr>
        <w:t>1986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 w:cs="FrankRuehl"/>
          <w:rtl w:val="true"/>
        </w:rPr>
        <w:t xml:space="preserve">הונאה בכרטיס חיוב לפי </w:t>
      </w:r>
      <w:hyperlink r:id="rId261">
        <w:r>
          <w:rPr>
            <w:rStyle w:val="Hyperlink"/>
            <w:rFonts w:ascii="FrankRuehl" w:hAnsi="FrankRuehl" w:cs="FrankRuehl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</w:rPr>
          <w:t>17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רישא לחוק כרטיסי חיוב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נהיגה ברכב על מדרכה לפי </w:t>
      </w:r>
      <w:hyperlink r:id="rId262">
        <w:r>
          <w:rPr>
            <w:rStyle w:val="Hyperlink"/>
            <w:rFonts w:ascii="FrankRuehl" w:hAnsi="FrankRuehl" w:cs="FrankRuehl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</w:rPr>
          <w:t>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hyperlink r:id="rId26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התעבורה</w:t>
        </w:r>
      </w:hyperlink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נוסח חדש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>תשכ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- </w:t>
      </w:r>
      <w:r>
        <w:rPr>
          <w:rFonts w:cs="FrankRuehl" w:ascii="FrankRuehl" w:hAnsi="FrankRuehl"/>
        </w:rPr>
        <w:t>1961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 w:cs="FrankRuehl"/>
          <w:rtl w:val="true"/>
        </w:rPr>
        <w:t xml:space="preserve">ונהיגה בקלות ראש וברשלנות לפי </w:t>
      </w:r>
      <w:hyperlink r:id="rId264">
        <w:r>
          <w:rPr>
            <w:rStyle w:val="Hyperlink"/>
            <w:rFonts w:ascii="FrankRuehl" w:hAnsi="FrankRuehl" w:cs="FrankRuehl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</w:rPr>
          <w:t>62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לפקודת התעבורה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המערער נהג על הכביש בקטנוע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כשהוא מרכיב מאחוריו אדם אחר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כשהבחין האחר במתלוננת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הצועדת לבדה ברחוב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הוא פנה לנאשם ואמר לו להתקרב אל המתלוננת ולהאט את מהירות האופנוע כדי שיוכל לחטוף מידה את תיקה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הנאשם נסע על המדרכה שעליה צעדה המתלוננת כדי להתקרב אליה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המערער התקרב אל המתלוננת והאחר אחז בתיק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משך בו בחוזקה ולקח ממנה את התיק תוך שהוא מפיל את המתלוננת על המדרכה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לאחר מכן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ביצעו הנאשם והאחר רכישות באמצעות כרטיסי האשראי של המתלוננת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בית המשפט המחוזי קבע כי מתחם העונש ההולם בגין עבירת השוד נע </w:t>
      </w:r>
      <w:r>
        <w:rPr>
          <w:rFonts w:ascii="FrankRuehl" w:hAnsi="FrankRuehl" w:cs="FrankRuehl"/>
          <w:b/>
          <w:b/>
          <w:bCs/>
          <w:rtl w:val="true"/>
        </w:rPr>
        <w:t xml:space="preserve">בין </w:t>
      </w:r>
      <w:r>
        <w:rPr>
          <w:rFonts w:cs="FrankRuehl" w:ascii="FrankRuehl" w:hAnsi="FrankRuehl"/>
          <w:b/>
          <w:bCs/>
        </w:rPr>
        <w:t>18</w:t>
      </w:r>
      <w:r>
        <w:rPr>
          <w:rFonts w:cs="FrankRuehl" w:ascii="FrankRuehl" w:hAnsi="FrankRuehl"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 xml:space="preserve">לבין </w:t>
      </w:r>
      <w:r>
        <w:rPr>
          <w:rFonts w:cs="FrankRuehl" w:ascii="FrankRuehl" w:hAnsi="FrankRuehl"/>
          <w:b/>
          <w:bCs/>
        </w:rPr>
        <w:t>40</w:t>
      </w:r>
      <w:r>
        <w:rPr>
          <w:rFonts w:cs="FrankRuehl" w:ascii="FrankRuehl" w:hAnsi="FrankRuehl"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חודשי מאסר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בית המשפט המחוזי התחשב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בין היתר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בהודאתו המידית של המערער ושיתוף הפעולה עם הרשויות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וכן במצבו המשפחתי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בגין מעשה השוד נגזרו </w:t>
      </w:r>
      <w:r>
        <w:rPr>
          <w:rFonts w:cs="FrankRuehl" w:ascii="FrankRuehl" w:hAnsi="FrankRuehl"/>
          <w:b/>
          <w:bCs/>
        </w:rPr>
        <w:t>28</w:t>
      </w:r>
      <w:r>
        <w:rPr>
          <w:rFonts w:cs="FrankRuehl" w:ascii="FrankRuehl" w:hAnsi="FrankRuehl"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חודשי מאסר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 xml:space="preserve">מאסר מונה ופיצוי בסך </w:t>
      </w:r>
      <w:r>
        <w:rPr>
          <w:rFonts w:cs="FrankRuehl" w:ascii="FrankRuehl" w:hAnsi="FrankRuehl"/>
          <w:b/>
          <w:bCs/>
        </w:rPr>
        <w:t>3,000</w:t>
      </w:r>
      <w:r>
        <w:rPr>
          <w:rFonts w:cs="FrankRuehl" w:ascii="FrankRuehl" w:hAnsi="FrankRuehl"/>
          <w:b/>
          <w:bCs/>
          <w:rtl w:val="true"/>
        </w:rPr>
        <w:t xml:space="preserve"> 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נגזר עונש נוסף בגין עבירות בכרטיס החיוב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לריצוי בחופף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ופסילה בגין עבירות התנועה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במסגרת הערעור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נוכח הליך השיקום שעבר המערער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קיצר בית המשפט העליון את תקופת הפסילה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Normal"/>
        <w:spacing w:lineRule="auto" w:line="360"/>
        <w:ind w:hanging="509" w:start="935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 w:cs="FrankRuehl"/>
          <w:rtl w:val="true"/>
        </w:rPr>
        <w:t>יב</w:t>
      </w:r>
      <w:r>
        <w:rPr>
          <w:rFonts w:cs="FrankRuehl" w:ascii="FrankRuehl" w:hAnsi="FrankRuehl"/>
          <w:rtl w:val="true"/>
        </w:rPr>
        <w:t>.</w:t>
        <w:tab/>
      </w:r>
      <w:hyperlink r:id="rId2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שענד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$.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 על חומרת העונש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יג</w:t>
      </w:r>
      <w:r>
        <w:rPr>
          <w:rtl w:val="true"/>
        </w:rPr>
        <w:t>.</w:t>
        <w:tab/>
      </w:r>
      <w:hyperlink r:id="rId26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936/14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אמבסגר אברהה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31.08.2014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בבית המשפט המחוזי בתל אביב לאחר ניהול הוכחות בעבירת שוד לפי </w:t>
      </w:r>
      <w:hyperlink r:id="rId26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הלך </w:t>
      </w:r>
      <w:r>
        <w:rPr>
          <w:rFonts w:ascii="FrankRuehl" w:hAnsi="FrankRuehl" w:cs="FrankRuehl"/>
          <w:rtl w:val="true"/>
        </w:rPr>
        <w:t>יחד</w:t>
      </w:r>
      <w:r>
        <w:rPr>
          <w:rFonts w:ascii="David" w:hAnsi="David"/>
          <w:rtl w:val="true"/>
        </w:rPr>
        <w:t xml:space="preserve"> עם שלושה אחרים הגיח בשעת לילה מאוחרת מאחורי אדם אשר שוחח ליד תחנת אוטובוס בטלפון הנייד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הכה את המתלונן בפניו באגרוף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נפל המתלונן על הקרקע והטלפון הנייד נשמט מידיו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נטל את הטלפון הנייד ולאחר מכן ניסה לחנוק את המתלונן באמצעות שרשרת שענד על צווארו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האחרים מונעים את בריחתו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תלש את השרשרת מצוואר המתלונן ולאחר שהמערער הצליח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המערער לרדוף אחריו מרחק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נלקחו בחשבון היעדר עברו הפלילי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 ואת עובדת היותו פליט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 המערער על הכרעת הדין ועל חומרת העונש על שני חלקיו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שציין כי אין בעונש שנגזר משום סטייה מרמת הענישה המקובלת וכי מדובר בעונש הנוטה לקולה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09" w:start="935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יד</w:t>
      </w:r>
      <w:r>
        <w:rPr>
          <w:rtl w:val="true"/>
        </w:rPr>
        <w:t>.</w:t>
        <w:tab/>
      </w:r>
      <w:hyperlink r:id="rId2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07.10.2013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המערער חטף תיק פאוץ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שהיה כרוך סביב מותניה של המתלוננת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בת </w:t>
      </w:r>
      <w:r>
        <w:rPr>
          <w:rFonts w:cs="FrankRuehl" w:ascii="FrankRuehl" w:hAnsi="FrankRuehl"/>
        </w:rPr>
        <w:t>57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וזאת לאחר שפנה למתלוננת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פתח את אבזם התיק ומשך אותו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ובשל כך נחבלה המתלוננת בידה השמאלית</w:t>
      </w:r>
      <w:r>
        <w:rPr>
          <w:rFonts w:cs="FrankRuehl" w:ascii="FrankRuehl" w:hAnsi="FrankRuehl"/>
          <w:rtl w:val="true"/>
        </w:rPr>
        <w:t>.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המערער </w:t>
      </w:r>
      <w:r>
        <w:rPr>
          <w:rFonts w:ascii="Calibri" w:hAnsi="Calibri" w:cs="Calibri"/>
          <w:b/>
          <w:b/>
          <w:bCs/>
          <w:rtl w:val="true"/>
        </w:rPr>
        <w:t xml:space="preserve">נגזרו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 מותנה ופיצוי 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טו</w:t>
      </w:r>
      <w:r>
        <w:rPr>
          <w:rtl w:val="true"/>
        </w:rPr>
        <w:t>.</w:t>
        <w:tab/>
      </w:r>
      <w:hyperlink r:id="rId2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אדריס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פייסל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4.4.2013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₪.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ספונטאני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והשבת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טז</w:t>
      </w:r>
      <w:r>
        <w:rPr>
          <w:rtl w:val="true"/>
        </w:rPr>
        <w:t>.</w:t>
        <w:tab/>
      </w:r>
      <w:hyperlink r:id="rId2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27.5.2014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המערער ואחר קשרו קשר לשדוד עובר אורח מזדמן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לשם כך הגיעו בשעת ערב ברכב שכור </w:t>
      </w:r>
      <w:r>
        <w:rPr>
          <w:rtl w:val="true"/>
        </w:rPr>
        <w:t>למרכז</w:t>
      </w:r>
      <w:r>
        <w:rPr>
          <w:rFonts w:ascii="David" w:hAnsi="David"/>
          <w:rtl w:val="true"/>
        </w:rPr>
        <w:t xml:space="preserve"> מסחרי כשהאחר נוהג והמערער הוא שירד מהרכב ורץ לעבר המתלוננת שיצאה מהמרכז המסחרי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היכה את המתלוננת בידה ומשך בכוח את התיק שהחזיקה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בתיק היה כסף מזומן ומעטפה ובה פדיון יומי של החנות בה היא עבדה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ברח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לרכב בו נהג האחר והם עזבו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השוד בוצעה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ידי המערער תוך הפרת תנאי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מעצר בית</w:t>
      </w:r>
      <w:r>
        <w:rPr>
          <w:rFonts w:cs="David" w:ascii="David" w:hAnsi="David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David" w:hAnsi="David"/>
          <w:rtl w:val="true"/>
        </w:rPr>
        <w:t>קבע כי העונש שהוטל על הנאשם אינו חורג לחומרה והוא אף מקל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יז</w:t>
      </w:r>
      <w:r>
        <w:rPr>
          <w:rtl w:val="true"/>
        </w:rPr>
        <w:t>.</w:t>
        <w:tab/>
      </w:r>
      <w:hyperlink r:id="rId2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10.2.2014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וחברתה</w:t>
      </w:r>
      <w:r>
        <w:rPr>
          <w:rtl w:val="true"/>
        </w:rPr>
        <w:t xml:space="preserve">, </w:t>
      </w:r>
      <w:r>
        <w:rPr>
          <w:rtl w:val="true"/>
        </w:rPr>
        <w:t>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שאלתו</w:t>
      </w:r>
      <w:r>
        <w:rPr>
          <w:rtl w:val="true"/>
        </w:rPr>
        <w:t xml:space="preserve">,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ולהטרדתה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יח</w:t>
      </w:r>
      <w:r>
        <w:rPr>
          <w:rtl w:val="true"/>
        </w:rPr>
        <w:t>.</w:t>
        <w:tab/>
      </w:r>
      <w:hyperlink r:id="rId2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24.2.2014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נסערת</w:t>
      </w:r>
      <w:r>
        <w:rPr>
          <w:rtl w:val="true"/>
        </w:rPr>
        <w:t xml:space="preserve">. </w:t>
      </w:r>
      <w:r>
        <w:rPr>
          <w:rtl w:val="true"/>
        </w:rPr>
        <w:t>הנפילה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2,500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בערעור קבע בית המשפט העליון כי עונש המאסר בפועל שהוטל על המערער מצוי בהלימה לנסיבות המקרה ולמדיניות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לבסוף הוחלט על הפחתה סמלית של חודשיים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שעונשו הועמד על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בכדי לעודד את המערער להמשיך בתהליך גמילה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יט</w:t>
      </w:r>
      <w:r>
        <w:rPr>
          <w:rtl w:val="true"/>
        </w:rPr>
        <w:t>.</w:t>
        <w:tab/>
      </w:r>
      <w:hyperlink r:id="rId2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,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ותלות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3,500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בקשישים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כ</w:t>
      </w:r>
      <w:r>
        <w:rPr>
          <w:rtl w:val="true"/>
        </w:rPr>
        <w:t>.</w:t>
        <w:tab/>
      </w:r>
      <w:hyperlink r:id="rId2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29.6.2014</w:t>
      </w:r>
      <w:r>
        <w:rPr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המערער הורשע בבית המשפט המחוזי בירושלים בעבירות של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גנב</w:t>
      </w:r>
      <w:r>
        <w:rPr>
          <w:rtl w:val="true"/>
        </w:rPr>
        <w:t xml:space="preserve">",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להשתיקה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  <w:b/>
          <w:bCs/>
        </w:rPr>
      </w:pPr>
      <w:r>
        <w:rPr>
          <w:rtl w:val="true"/>
        </w:rPr>
        <w:tab/>
      </w:r>
      <w:r>
        <w:rPr>
          <w:rtl w:val="true"/>
        </w:rPr>
        <w:t>כא</w:t>
      </w:r>
      <w:r>
        <w:rPr>
          <w:rtl w:val="true"/>
        </w:rPr>
        <w:t>.</w:t>
        <w:tab/>
      </w:r>
      <w:hyperlink r:id="rId2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3.4.2014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tl w:val="true"/>
        </w:rPr>
        <w:t xml:space="preserve">,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לאופנוע</w:t>
      </w:r>
      <w:r>
        <w:rPr>
          <w:rtl w:val="true"/>
        </w:rPr>
        <w:t xml:space="preserve">, </w:t>
      </w:r>
      <w:r>
        <w:rPr>
          <w:rtl w:val="true"/>
        </w:rPr>
        <w:t>התניעו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וכשניגש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הצעצוע</w:t>
      </w:r>
      <w:r>
        <w:rPr>
          <w:rtl w:val="true"/>
        </w:rPr>
        <w:t xml:space="preserve">, </w:t>
      </w:r>
      <w:r>
        <w:rPr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".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426" w:start="890" w:end="0"/>
        <w:jc w:val="both"/>
        <w:rPr/>
      </w:pP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hyperlink r:id="rId3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7187/07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19.11.2008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לדמם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tl w:val="true"/>
        </w:rPr>
        <w:t xml:space="preserve">. </w:t>
      </w:r>
      <w:r>
        <w:rPr>
          <w:rtl w:val="true"/>
        </w:rPr>
        <w:t>צעקותיה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".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כג</w:t>
      </w:r>
      <w:r>
        <w:rPr>
          <w:rtl w:val="true"/>
        </w:rPr>
        <w:t>.</w:t>
        <w:tab/>
      </w:r>
      <w:hyperlink r:id="rId30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25806-08-17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ניקולס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20.02.2020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הנאשם הגיע יחד עם אדם נוסף לפסאז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מסחרי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והשניים המתינו במקום במטרה לאתר קורבן אותו ישדדו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באותו מועד יצאה מביתה המתלוננת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בת </w:t>
      </w:r>
      <w:r>
        <w:rPr>
          <w:rFonts w:cs="FrankRuehl" w:ascii="FrankRuehl" w:hAnsi="FrankRuehl"/>
        </w:rPr>
        <w:t>64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המתגוררת בסמוך לפסאז</w:t>
      </w:r>
      <w:r>
        <w:rPr>
          <w:rFonts w:cs="FrankRuehl" w:ascii="FrankRuehl" w:hAnsi="FrankRuehl"/>
          <w:rtl w:val="true"/>
        </w:rPr>
        <w:t xml:space="preserve">', </w:t>
      </w:r>
      <w:r>
        <w:rPr>
          <w:rFonts w:ascii="FrankRuehl" w:hAnsi="FrankRuehl" w:cs="FrankRuehl"/>
          <w:rtl w:val="true"/>
        </w:rPr>
        <w:t>וצעדה בשביל הסמוך לביתה בעודה נושאת תיק אשר הכיל תעודת זהות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סכום של </w:t>
      </w:r>
      <w:r>
        <w:rPr>
          <w:rFonts w:cs="FrankRuehl" w:ascii="FrankRuehl" w:hAnsi="FrankRuehl"/>
        </w:rPr>
        <w:t>200</w:t>
      </w:r>
      <w:r>
        <w:rPr>
          <w:rFonts w:cs="FrankRuehl" w:ascii="FrankRuehl" w:hAnsi="FrankRuehl"/>
          <w:rtl w:val="true"/>
        </w:rPr>
        <w:t xml:space="preserve"> ₪ </w:t>
      </w:r>
      <w:r>
        <w:rPr>
          <w:rFonts w:ascii="FrankRuehl" w:hAnsi="FrankRuehl" w:cs="FrankRuehl"/>
          <w:rtl w:val="true"/>
        </w:rPr>
        <w:t>בשטרות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כרטיס אשראי וכרטיס רב קו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הנאשם התקרב למתלוננת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פנה אליה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שלף תרסיס גז פלפל והתיז את תכולתו על פניה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ובה בעת אחז בתיקה של המתלוננת ומשך אותו בחוזקה עד שנקרע ונשמט מידיה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כתוצאה ממעשי הנאשם איבדה המתלוננת את שיווי משקלה ונחבלה ברגלה הימנית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הנאשם נטל את תיקה של המתלוננת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ריסס גז פלפל פעם נוספת בפניה ובידה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ונמלט לעבר גרם מדרגות סמוך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שם המתין לו האדם הנוסף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לאחר שחבר לאותו אחר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פתחו השניים את התיק ונמלטו יחדיו מהמקום עם שלל השוד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כאשר הנאשם קיבל לידיו כרטיס רב קו מהתיק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כתוצאה ממעשי הנאשם נגרמו למתלוננת צריבות בפניה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גירוי בעיניה וחבלה ברגלה הימנית</w:t>
      </w:r>
      <w:r>
        <w:rPr>
          <w:rFonts w:cs="FrankRuehl" w:ascii="FrankRuehl" w:hAnsi="FrankRueh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. </w:t>
      </w:r>
      <w:r>
        <w:rPr>
          <w:rtl w:val="true"/>
        </w:rPr>
        <w:t>מנימוקים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כד</w:t>
      </w:r>
      <w:r>
        <w:rPr>
          <w:rtl w:val="true"/>
        </w:rPr>
        <w:t>.</w:t>
        <w:tab/>
      </w:r>
      <w:hyperlink r:id="rId30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53463-08-19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שוקורוב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12.12.2019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0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10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לאחר שסיים את קניותיו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יצא המתלונן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בן </w:t>
      </w:r>
      <w:r>
        <w:rPr>
          <w:rFonts w:cs="FrankRuehl" w:ascii="FrankRuehl" w:hAnsi="FrankRuehl"/>
        </w:rPr>
        <w:t>85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מהשוק לכיוון רכבו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בעודו מחזיק בידו שקית ובה מוצרים אותם רכש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וכשבכיס מכנסיו הימני</w:t>
      </w:r>
      <w:r>
        <w:rPr>
          <w:rFonts w:cs="FrankRuehl" w:ascii="FrankRuehl" w:hAnsi="FrankRuehl"/>
          <w:rtl w:val="true"/>
        </w:rPr>
        <w:t xml:space="preserve">- </w:t>
      </w:r>
      <w:r>
        <w:rPr>
          <w:rFonts w:ascii="FrankRuehl" w:hAnsi="FrankRuehl" w:cs="FrankRuehl"/>
          <w:rtl w:val="true"/>
        </w:rPr>
        <w:t>אחורי ארנק שהכיל כ</w:t>
      </w:r>
      <w:r>
        <w:rPr>
          <w:rFonts w:cs="FrankRuehl" w:ascii="FrankRuehl" w:hAnsi="FrankRuehl"/>
          <w:rtl w:val="true"/>
        </w:rPr>
        <w:t xml:space="preserve">- </w:t>
      </w:r>
      <w:r>
        <w:rPr>
          <w:rFonts w:cs="FrankRuehl" w:ascii="FrankRuehl" w:hAnsi="FrankRuehl"/>
        </w:rPr>
        <w:t>1000</w:t>
      </w:r>
      <w:r>
        <w:rPr>
          <w:rFonts w:cs="FrankRuehl" w:ascii="FrankRuehl" w:hAnsi="FrankRuehl"/>
          <w:rtl w:val="true"/>
        </w:rPr>
        <w:t xml:space="preserve"> ₪. </w:t>
      </w:r>
      <w:r>
        <w:rPr>
          <w:rFonts w:ascii="FrankRuehl" w:hAnsi="FrankRuehl" w:cs="FrankRuehl"/>
          <w:rtl w:val="true"/>
        </w:rPr>
        <w:t>הנאשם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אשר שהה באותה עת בשוק והבחין במתלונן כשברשותו ארנק עם כסף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החליט לשדוד ממנו את הארנק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והחל לצעוד אחריו לשם כך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בעודו עומד מאחורי המתלונן ולאחר שהתקרב אליו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הכניס הנאשם את ידו לכיס מכנסיו של המתלונן בכוונה לגנוב את הארנק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וכתוצאה מכך נשמטה השקית מידו של המתלונן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בעוד ידו של הנאשם בכיס מכנסיו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ניסה המתלונן למנוע ממנו לגנוב את הארנק בכך שנאבק בנאשם</w:t>
      </w:r>
      <w:r>
        <w:rPr>
          <w:rFonts w:cs="FrankRuehl" w:ascii="FrankRuehl" w:hAnsi="FrankRuehl"/>
          <w:rtl w:val="true"/>
        </w:rPr>
        <w:t xml:space="preserve">.  </w:t>
      </w:r>
      <w:r>
        <w:rPr>
          <w:rFonts w:ascii="FrankRuehl" w:hAnsi="FrankRuehl" w:cs="FrankRuehl"/>
          <w:rtl w:val="true"/>
        </w:rPr>
        <w:t>המתלונן נפל על חומת בטון הסמוכה לרכב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לאחר שאישה המתגוררת בסמוך לחניון הבחינה במתרחש וצעקה הרפה הנאשם מהמתלונן ונמלט מהמקום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מבלי שהצליח לגנוב את הארנק</w:t>
      </w:r>
      <w:r>
        <w:rPr>
          <w:rFonts w:cs="FrankRuehl" w:ascii="FrankRuehl" w:hAnsi="FrankRueh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9" w:start="935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כה</w:t>
      </w:r>
      <w:r>
        <w:rPr>
          <w:rtl w:val="true"/>
        </w:rPr>
        <w:t>.</w:t>
        <w:tab/>
      </w:r>
      <w:hyperlink r:id="rId3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20084-06-18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31.03.2019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המתלונן הלך ברחוב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אוחז בשתי ידיו מכשיר טלפון נייד וכותב במכשיר הודעות תוך כדי הליכה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הבחין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וגמלה בלבו החלטה לשדוד את מכשיר הטלפון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התקרב אל </w:t>
      </w:r>
      <w:r>
        <w:rPr>
          <w:rFonts w:ascii="FrankRuehl" w:hAnsi="FrankRuehl" w:cs="FrankRuehl"/>
          <w:rtl w:val="true"/>
        </w:rPr>
        <w:t>המתלונן</w:t>
      </w:r>
      <w:r>
        <w:rPr>
          <w:rFonts w:ascii="David" w:hAnsi="David"/>
          <w:rtl w:val="true"/>
        </w:rPr>
        <w:t xml:space="preserve"> מאחוריו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רוכב על אופניים חשמליות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האט מעט עם הגיעו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חטף את הטלפון מידי המתלונן ונמלט מהמקום ברכיבה מהירה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החל לרוץ אחרי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כדי קריאות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גנב גנב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שעבד בסמוך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 את קריאותיו של המתלונן וניגש לסייע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הבחין בנאשם הנמלט ובעט באופניים החשמליות במטרה לעכבו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נפל הנאשם ארצה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ניגש אל הנאשם וניסה ליטול חזרה את הטלפון מידי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הנאשם התנגד והחל עימות פיסי בין השניים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התרומם ונמלט מהמקום בריצה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3,500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tl w:val="true"/>
        </w:rPr>
        <w:tab/>
      </w:r>
      <w:r>
        <w:rPr>
          <w:rtl w:val="true"/>
        </w:rPr>
        <w:t>כו</w:t>
      </w:r>
      <w:r>
        <w:rPr>
          <w:rtl w:val="true"/>
        </w:rPr>
        <w:t>.</w:t>
        <w:tab/>
      </w:r>
      <w:hyperlink r:id="rId3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55254-12-13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איסמעאיל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קצאץ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8.4.2014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אייפון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65" w:start="465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שעיינתי בפסקי הדין שהובאו לעיוני על 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ללמוד מהעונשים שנקבעו שם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אלו שהובאו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במקרים שנסיבותיהם שונות מנסיבות 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לדוגמה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2083/20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16.6.2020</w:t>
      </w:r>
      <w:r>
        <w:rPr>
          <w:rtl w:val="true"/>
        </w:rPr>
        <w:t xml:space="preserve">),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5.3.2020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hyperlink r:id="rId3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12.9.2013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hyperlink r:id="rId3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55826-08-17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16.9.2018</w:t>
      </w:r>
      <w:r>
        <w:rPr>
          <w:rtl w:val="true"/>
        </w:rPr>
        <w:t xml:space="preserve">)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30.1.2013</w:t>
      </w:r>
      <w:r>
        <w:rPr>
          <w:rtl w:val="true"/>
        </w:rPr>
        <w:t xml:space="preserve">)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11.10.2012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למאסר מותנה וענישה כלכלית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12" w:start="512" w:end="0"/>
        <w:jc w:val="both"/>
        <w:rPr>
          <w:rFonts w:ascii="Arimo;Times New Roman" w:hAnsi="Arimo;Times New Roman" w:cs="Arimo;Times New Roman"/>
          <w:sz w:val="25"/>
        </w:rPr>
      </w:pPr>
      <w:r>
        <w:rPr>
          <w:rFonts w:cs="Arimo;Times New Roman" w:ascii="Arimo;Times New Roman" w:hAnsi="Arimo;Times New Roman"/>
          <w:sz w:val="25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sz w:val="25"/>
          <w:sz w:val="25"/>
          <w:u w:val="single"/>
          <w:rtl w:val="true"/>
        </w:rPr>
        <w:t>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sz w:val="25"/>
          <w:sz w:val="25"/>
          <w:u w:val="single"/>
          <w:rtl w:val="true"/>
        </w:rPr>
        <w:t>לחריגה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מגבולות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?</w:t>
      </w:r>
    </w:p>
    <w:p>
      <w:pPr>
        <w:pStyle w:val="Normal"/>
        <w:spacing w:lineRule="auto" w:line="360"/>
        <w:ind w:start="-574" w:end="-426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6">
        <w:r>
          <w:rPr>
            <w:rStyle w:val="Hyperlink"/>
            <w:rFonts w:ascii="Arimo;Times New Roman" w:hAnsi="Arimo;Times New Roman" w:cs="Arimo;Times New Roman"/>
            <w:sz w:val="25"/>
            <w:sz w:val="25"/>
            <w:rtl w:val="true"/>
          </w:rPr>
          <w:t>סעיף</w:t>
        </w:r>
        <w:r>
          <w:rPr>
            <w:rStyle w:val="Hyperlink"/>
            <w:rFonts w:ascii="Arimo;Times New Roman" w:hAnsi="Arimo;Times New Roman" w:cs="Arimo;Times New Roman"/>
            <w:sz w:val="25"/>
            <w:sz w:val="25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sz w:val="25"/>
          </w:rPr>
          <w:t>40</w:t>
        </w:r>
        <w:r>
          <w:rPr>
            <w:rStyle w:val="Hyperlink"/>
            <w:rFonts w:ascii="Arimo;Times New Roman" w:hAnsi="Arimo;Times New Roman" w:cs="Arimo;Times New Roman"/>
            <w:sz w:val="25"/>
            <w:sz w:val="25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בנסיבות דנא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שהנאשם השתלב בהליך טיפולי הן בחסות שירות המבחן והן במסגרת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התחלה חדשה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הרי שנאשם מצוי אך בתחילתו של ההליך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מצאתי הצדקה בשל כך לחריגה ממתחמי הענישה שנקבעו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שוכנעתי כי חומרת העבירות והחשש להישנותן מצדיקים בנסיבות דנא חציית רף מתחמי הענישה לחומרה משיקולי הגנה על שלום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שיקולי הרתעת הנאשם ואחרים כמותו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סעיפים </w:t>
      </w:r>
      <w:hyperlink r:id="rId329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ו 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ל</w:t>
      </w:r>
      <w:hyperlink r:id="rId3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ינחוני בקביעת העונש המתאים לנאשם בגדרי מתחמי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12" w:start="512" w:end="0"/>
        <w:jc w:val="both"/>
        <w:rPr>
          <w:rFonts w:ascii="Arimo;Times New Roman" w:hAnsi="Arimo;Times New Roman" w:cs="Arimo;Times New Roman"/>
          <w:sz w:val="25"/>
        </w:rPr>
      </w:pPr>
      <w:r>
        <w:rPr>
          <w:rFonts w:cs="Arimo;Times New Roman" w:ascii="Arimo;Times New Roman" w:hAnsi="Arimo;Times New Roman"/>
          <w:sz w:val="25"/>
          <w:rtl w:val="true"/>
        </w:rPr>
      </w:r>
    </w:p>
    <w:p>
      <w:pPr>
        <w:pStyle w:val="Normal"/>
        <w:spacing w:lineRule="auto" w:line="360"/>
        <w:ind w:hanging="512" w:start="512" w:end="0"/>
        <w:jc w:val="both"/>
        <w:rPr>
          <w:rFonts w:ascii="Arimo;Times New Roman" w:hAnsi="Arimo;Times New Roman" w:cs="Arimo;Times New Roman"/>
          <w:sz w:val="25"/>
        </w:rPr>
      </w:pPr>
      <w:r>
        <w:rPr>
          <w:rFonts w:cs="Arimo;Times New Roman" w:ascii="Arimo;Times New Roman" w:hAnsi="Arimo;Times New Roman"/>
          <w:sz w:val="25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  <w:sz w:val="25"/>
        </w:rPr>
      </w:pPr>
      <w:r>
        <w:rPr>
          <w:rFonts w:ascii="Arimo;Times New Roman" w:hAnsi="Arimo;Times New Roman" w:cs="Arimo;Times New Roman"/>
          <w:b/>
          <w:b/>
          <w:bCs/>
          <w:sz w:val="25"/>
          <w:sz w:val="25"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hanging="425" w:start="509" w:end="0"/>
        <w:jc w:val="both"/>
        <w:rPr>
          <w:rFonts w:ascii="Arimo;Times New Roman" w:hAnsi="Arimo;Times New Roman" w:cs="Arimo;Times New Roman"/>
          <w:b/>
          <w:sz w:val="25"/>
        </w:rPr>
      </w:pPr>
      <w:r>
        <w:rPr>
          <w:rFonts w:cs="Arimo;Times New Roman" w:ascii="Arimo;Times New Roman" w:hAnsi="Arimo;Times New Roman"/>
          <w:b/>
          <w:sz w:val="25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b/>
        </w:rPr>
        <w:t>23</w:t>
      </w:r>
      <w:r>
        <w:rPr>
          <w:b/>
          <w:rtl w:val="true"/>
        </w:rPr>
        <w:t>.</w:t>
        <w:tab/>
      </w:r>
      <w:r>
        <w:rPr>
          <w:rFonts w:ascii="Arimo;Times New Roman" w:hAnsi="Arimo;Times New Roman" w:cs="Arimo;Times New Roman"/>
          <w:sz w:val="25"/>
          <w:sz w:val="25"/>
          <w:rtl w:val="true"/>
        </w:rPr>
        <w:t>לאחר קביעת מתחם העונש ההולם לעבירות בהן הורשע הנאשם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יש לקבוע את העונש המתאים לו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 xml:space="preserve"> </w:t>
      </w:r>
      <w:hyperlink r:id="rId331">
        <w:r>
          <w:rPr>
            <w:rStyle w:val="Hyperlink"/>
            <w:rFonts w:ascii="Arimo;Times New Roman" w:hAnsi="Arimo;Times New Roman" w:cs="Arimo;Times New Roman"/>
            <w:sz w:val="25"/>
            <w:sz w:val="25"/>
            <w:rtl w:val="true"/>
          </w:rPr>
          <w:t>לסעיף</w:t>
        </w:r>
        <w:r>
          <w:rPr>
            <w:rStyle w:val="Hyperlink"/>
            <w:rFonts w:ascii="Arimo;Times New Roman" w:hAnsi="Arimo;Times New Roman" w:cs="Arimo;Times New Roman"/>
            <w:sz w:val="25"/>
            <w:sz w:val="25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sz w:val="25"/>
          </w:rPr>
          <w:t>40</w:t>
        </w:r>
        <w:r>
          <w:rPr>
            <w:rStyle w:val="Hyperlink"/>
            <w:rFonts w:ascii="Arimo;Times New Roman" w:hAnsi="Arimo;Times New Roman" w:cs="Arimo;Times New Roman"/>
            <w:sz w:val="25"/>
            <w:sz w:val="25"/>
            <w:rtl w:val="true"/>
          </w:rPr>
          <w:t>יא</w:t>
        </w:r>
      </w:hyperlink>
      <w:r>
        <w:rPr>
          <w:rFonts w:ascii="Arimo;Times New Roman" w:hAnsi="Arimo;Times New Roman" w:cs="Arimo;Times New Roman"/>
          <w:sz w:val="25"/>
          <w:sz w:val="25"/>
          <w:rtl w:val="true"/>
        </w:rPr>
        <w:t xml:space="preserve"> ל</w:t>
      </w:r>
      <w:hyperlink r:id="rId332">
        <w:r>
          <w:rPr>
            <w:rStyle w:val="Hyperlink"/>
            <w:rFonts w:ascii="Arimo;Times New Roman" w:hAnsi="Arimo;Times New Roman" w:cs="Arimo;Times New Roman"/>
            <w:color w:val="0000FF"/>
            <w:sz w:val="25"/>
            <w:sz w:val="25"/>
            <w:u w:val="single"/>
            <w:rtl w:val="true"/>
          </w:rPr>
          <w:t>חוק</w:t>
        </w:r>
        <w:r>
          <w:rPr>
            <w:rStyle w:val="Hyperlink"/>
            <w:rFonts w:ascii="Arimo;Times New Roman" w:hAnsi="Arimo;Times New Roman" w:cs="Arimo;Times New Roman"/>
            <w:color w:val="0000FF"/>
            <w:sz w:val="25"/>
            <w:sz w:val="25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sz w:val="25"/>
            <w:sz w:val="25"/>
            <w:u w:val="single"/>
            <w:rtl w:val="true"/>
          </w:rPr>
          <w:t>העונשין</w:t>
        </w:r>
      </w:hyperlink>
      <w:r>
        <w:rPr>
          <w:rFonts w:cs="Arimo;Times New Roman" w:ascii="Arimo;Times New Roman" w:hAnsi="Arimo;Times New Roman"/>
          <w:sz w:val="25"/>
          <w:rtl w:val="true"/>
        </w:rPr>
        <w:t xml:space="preserve">.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בגזירת העונש המתאים לנאשם שלפניי יש מקום להתחשב בנסיבותיו האישיות אשר אינן קשורות בביצוע העבירה</w:t>
      </w:r>
      <w:r>
        <w:rPr>
          <w:rFonts w:cs="Arimo;Times New Roman" w:ascii="Arimo;Times New Roman" w:hAnsi="Arimo;Times New Roman"/>
          <w:sz w:val="25"/>
          <w:rtl w:val="true"/>
        </w:rPr>
        <w:t xml:space="preserve">.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נסיבות אלה נלמדות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בין היתר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מן האמור בתסקיר שירות המבחן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טיעוני הצדדים לעונש והראיות שהוצגו מטעמם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 xml:space="preserve">עברו הפלילי </w:t>
      </w:r>
      <w:r>
        <w:rPr>
          <w:rFonts w:cs="Arimo;Times New Roman" w:ascii="Arimo;Times New Roman" w:hAnsi="Arimo;Times New Roman"/>
          <w:sz w:val="25"/>
          <w:rtl w:val="true"/>
        </w:rPr>
        <w:t>(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או היעדרו</w:t>
      </w:r>
      <w:r>
        <w:rPr>
          <w:rFonts w:cs="Arimo;Times New Roman" w:ascii="Arimo;Times New Roman" w:hAnsi="Arimo;Times New Roman"/>
          <w:sz w:val="25"/>
          <w:rtl w:val="true"/>
        </w:rPr>
        <w:t xml:space="preserve">)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ודבריו בבית המשפט</w:t>
      </w:r>
      <w:r>
        <w:rPr>
          <w:rFonts w:cs="Arimo;Times New Roman" w:ascii="Arimo;Times New Roman" w:hAnsi="Arimo;Times New Roman"/>
          <w:sz w:val="25"/>
          <w:rtl w:val="true"/>
        </w:rPr>
        <w:t xml:space="preserve">.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 xml:space="preserve">בדרך זו חידד תיקון </w:t>
      </w:r>
      <w:r>
        <w:rPr>
          <w:rFonts w:cs="Arimo;Times New Roman" w:ascii="Arimo;Times New Roman" w:hAnsi="Arimo;Times New Roman"/>
          <w:sz w:val="25"/>
        </w:rPr>
        <w:t>113</w:t>
      </w:r>
      <w:r>
        <w:rPr>
          <w:rFonts w:cs="Arimo;Times New Roman" w:ascii="Arimo;Times New Roman" w:hAnsi="Arimo;Times New Roman"/>
          <w:sz w:val="25"/>
          <w:rtl w:val="true"/>
        </w:rPr>
        <w:t xml:space="preserve">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>ל</w:t>
      </w:r>
      <w:hyperlink r:id="rId333">
        <w:r>
          <w:rPr>
            <w:rStyle w:val="Hyperlink"/>
            <w:rFonts w:ascii="Arimo;Times New Roman" w:hAnsi="Arimo;Times New Roman" w:cs="Arimo;Times New Roman"/>
            <w:color w:val="0000FF"/>
            <w:sz w:val="25"/>
            <w:sz w:val="25"/>
            <w:u w:val="single"/>
            <w:rtl w:val="true"/>
          </w:rPr>
          <w:t>חוק</w:t>
        </w:r>
        <w:r>
          <w:rPr>
            <w:rStyle w:val="Hyperlink"/>
            <w:rFonts w:ascii="Arimo;Times New Roman" w:hAnsi="Arimo;Times New Roman" w:cs="Arimo;Times New Roman"/>
            <w:color w:val="0000FF"/>
            <w:sz w:val="25"/>
            <w:sz w:val="25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sz w:val="25"/>
            <w:sz w:val="25"/>
            <w:u w:val="single"/>
            <w:rtl w:val="true"/>
          </w:rPr>
          <w:t>העונשין</w:t>
        </w:r>
      </w:hyperlink>
      <w:r>
        <w:rPr>
          <w:rFonts w:ascii="Arimo;Times New Roman" w:hAnsi="Arimo;Times New Roman" w:cs="Arimo;Times New Roman"/>
          <w:sz w:val="25"/>
          <w:sz w:val="25"/>
          <w:rtl w:val="true"/>
        </w:rPr>
        <w:t xml:space="preserve"> את הצורך בהמשך נקיטת שיטת ענישה אינדיווידואלית</w:t>
      </w:r>
      <w:r>
        <w:rPr>
          <w:rFonts w:cs="Arimo;Times New Roman" w:ascii="Arimo;Times New Roman" w:hAnsi="Arimo;Times New Roman"/>
          <w:sz w:val="25"/>
          <w:rtl w:val="true"/>
        </w:rPr>
        <w:t xml:space="preserve">, </w:t>
      </w:r>
      <w:r>
        <w:rPr>
          <w:rFonts w:ascii="Arimo;Times New Roman" w:hAnsi="Arimo;Times New Roman" w:cs="Arimo;Times New Roman"/>
          <w:sz w:val="25"/>
          <w:sz w:val="25"/>
          <w:rtl w:val="true"/>
        </w:rPr>
        <w:t xml:space="preserve">הבוחנת נסיבותיו של כל מקרה ואדם והמובא לדין </w:t>
      </w:r>
      <w:r>
        <w:rPr>
          <w:rFonts w:cs="Arimo;Times New Roman" w:ascii="Arimo;Times New Roman" w:hAnsi="Arimo;Times New Roman"/>
          <w:sz w:val="25"/>
          <w:rtl w:val="true"/>
        </w:rPr>
        <w:t>(</w:t>
      </w:r>
      <w:hyperlink r:id="rId3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אטיאס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; </w:t>
      </w:r>
      <w:hyperlink r:id="rId3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5106/99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ניג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350</w:t>
      </w:r>
      <w:r>
        <w:rPr>
          <w:rtl w:val="true"/>
        </w:rPr>
        <w:t xml:space="preserve">; </w:t>
      </w:r>
      <w:hyperlink r:id="rId3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5.5.2009</w:t>
      </w:r>
      <w:r>
        <w:rPr>
          <w:rtl w:val="true"/>
        </w:rPr>
        <w:t>)</w:t>
      </w:r>
      <w:r>
        <w:rPr>
          <w:rFonts w:cs="Arimo;Times New Roman" w:ascii="Arimo;Times New Roman" w:hAnsi="Arimo;Times New Roman"/>
          <w:sz w:val="25"/>
          <w:rtl w:val="true"/>
        </w:rPr>
        <w:t>).</w:t>
      </w:r>
    </w:p>
    <w:p>
      <w:pPr>
        <w:pStyle w:val="Normal"/>
        <w:spacing w:lineRule="auto" w:line="360"/>
        <w:ind w:hanging="512" w:start="512" w:end="0"/>
        <w:jc w:val="both"/>
        <w:rPr>
          <w:rFonts w:ascii="Arimo;Times New Roman" w:hAnsi="Arimo;Times New Roman" w:cs="Arimo;Times New Roman"/>
          <w:sz w:val="25"/>
        </w:rPr>
      </w:pPr>
      <w:r>
        <w:rPr>
          <w:rFonts w:cs="Arimo;Times New Roman" w:ascii="Arimo;Times New Roman" w:hAnsi="Arimo;Times New Roman"/>
          <w:sz w:val="25"/>
          <w:rtl w:val="true"/>
        </w:rPr>
      </w:r>
    </w:p>
    <w:p>
      <w:pPr>
        <w:pStyle w:val="Normal"/>
        <w:spacing w:lineRule="auto" w:line="360"/>
        <w:ind w:hanging="512" w:start="512" w:end="0"/>
        <w:jc w:val="both"/>
        <w:rPr>
          <w:rFonts w:ascii="Arimo;Times New Roman" w:hAnsi="Arimo;Times New Roman" w:cs="Arimo;Times New Roman"/>
          <w:sz w:val="25"/>
        </w:rPr>
      </w:pPr>
      <w:r>
        <w:rPr>
          <w:rFonts w:cs="Arimo;Times New Roman" w:ascii="Arimo;Times New Roman" w:hAnsi="Arimo;Times New Roman"/>
          <w:sz w:val="25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rFonts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24.11.2020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ערך שירות המבחן תסקיר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כשליח מזה כחודשיים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ומגיל צעיר עובד כדי לסייע בפרנסת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המונה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שלל בעייתיות ועבריינות בקרב בני משפחתו ומסר כי הסתבכותו ומעצרו חריגים לחיי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כי לחובת הנאשם הרשעה קודמת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</w:t>
      </w:r>
      <w:r>
        <w:rPr>
          <w:rtl w:val="true"/>
        </w:rPr>
        <w:t>הפרעת</w:t>
      </w:r>
      <w:r>
        <w:rPr>
          <w:rFonts w:ascii="David" w:hAnsi="David"/>
          <w:rtl w:val="true"/>
        </w:rPr>
        <w:t xml:space="preserve"> 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לפסילה ולקנס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תלוי ועומד נגדו 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מחודש יוני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 ירי שלא כדין באזור מגורים וניסיון חבלה בחומר נפיץ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שלל כל קשר מצדו לאותם מעשים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שיתף כי בתקופה שקדמה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עבודתו הרציפה והימנעותו מצריכת סמים או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 באופן בעייתי בהקשרים 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שהתקשה בהצבת גבול אל מול פיתויים כספיים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לנאשם אלמנטים של ריצוי בהקשרים 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צורך בהשגת תחושת 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שייכות וגבריות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נמסר כי הנאשם מצוי בתחילתו של תהליך טיפולי במסגרתו מגביר אמפתיה כלפי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מבין את חומרת מעשיו ומבטא צער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 הרושם שהנאשם עדיין מתקשה להעמיק בפגיעה ובמשמעותה עבורם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פיזית ורגשית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עדיין מגיב במידה מסוימת מתוך מקום הגנתי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ונדרש תהליך טיפולי מתמשך על מנת לקדם העמקה במשמעות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הבחירה לפגוע במתלוננים ספציפיים ומבוגרים וההתמקדות בסיפוק צרכיו המידיים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במחיר של פגיעה פיזית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רגשית וכלכלית בהם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מסר כי בשנים קודמות נהג לצרוך סמים מסוג גראס וחשיש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בנסיבות חברתיות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מזה כשנתיים נמנע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הנאשם אינו מאופיין בדפוסים התמכרותיים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צוין כי הנאשם הוזמן פעמיים למסירת בדיקת שתן ולא התייצב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צוין כי הנאשם השתלב בטיפול במסגרת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התחלה חדשה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ודווח מטעמם לשירות המבחן כי הנאשם מעורב בשיח הטיפולי הקבוצתי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מתייחס לתכנים שמובאים על ידי המנחה ויתר חברי הקבוצה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ומשתף בתכנים מעולמו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 והתרבותי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ניכר כי הנאשם מחויב להליך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כאמור בראשיתו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כי הנאשם יכול להתנהל באופן יציב בגבולות ברורים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שעלה בלימודיו ובעבודתו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אינו מאופיין בדפוסים שוליים עמוקים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בתקופה שקדמה למעצרו חלה נסיגה במחויבותו לאורח חיים יציב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התרופפה יכולתו להציב לעצמו גבולות בהקשרים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 זה סביב בחירות חברתיות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קשרים עם עוברי חוק אף מתוך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והתנהגות שולית הממוקדת בסיפוק צרכים מידיים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התקבל הרושם שמעצרו וחשיפת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הגבול שהוצב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בית המשפט ומשפחתו והשהות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גייסו את הנאשם למהלך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מגלה מזה מספר חודשים רצון ונכונות לייצב שוב את תפקודו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הערכת הסיכון במצבו של הנאשם וסיכוייו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שירות המבחן בחשבון את מאפייני האלימות המיוחסת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התנהגותו פורצת הגבולות תוך פגיעה חזרתית במתלוננים 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קשריו השוליים שברקעו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היותו נגרר אחר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היותו ממוקד בעצמו ובצרכיו בעיקר הכלכליים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הובא בחשבון הכוחות שגילה הנאשם כתלמיד וכעובד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מחויבותו למשפחתו והיותו גורם תמיכה משמעותי 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 הפעולה עם שירות המבחן והתהליך הטיפולי הפרטי שבו החל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הובאה בחשבון ההשפעה המרתיעה של המעצר והעברת הפיצוי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מקבלת אחריות על התנהגותו והכרה בנזק שגרם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הסיכון להישנות עבירת אלימות מצד הנאשם הינו בינוני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תוצאה העבירה במידה ותתרחש צפויה להיות בדרגת חומרה בינונית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ככל שהנאשם ימשיך להיעזר בגורמי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והענישה שתוטל עליו תתמוך בהליך 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סיכויי התקדמותו טובים וניתן יהיה לצמצם עוד את הסיכון במצבו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התמדתו בטיפול והנכונות שביטא להמשיך בתהליך החיובי בראשיתו מצוי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ראה חשיבות בהמשך קשר עמו במסגרת 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יש מקום להטלת ענישה קונקרטית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שתחדד עוד את החומרה המיוחסת להתנהגותו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על מנת לצמצם חשיפה שולית ואימוץ דפוסים כוחניים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הומלץ לשקול בחיוב הטלת עונש מאסר לריצוי בעבודות שירות לתקופה המורחבת הקבועה בחוק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בבסיס השיקולים לחומרה עומדת המדיניות המשפטית עליה עמדתי לעיל והצורך של מערכת המשפט לתרום חלקה למיגור עבירות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 אלה בהן טמון פוטנציאל לפגיעה 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להרתיע את הנאשם העומד לדין ועבריינים 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מלשוב ולבצע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נרתע מלבצע עבירות רכוש חוזרות בהן פוטנציאל לפגיעה 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בתעוזה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כלפי קרבנות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יש להשית עליו ענישה מרתיעה לבל ישוב ויפרוץ גבולות החוק בעתות משבר או קהות חושים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כאמור בביצוע צבר עבירות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שאין המדובר במעידה חד פעמית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נקבע לא אחת 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ראוי להגיב על עבירת השוד ביד 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 של הטלת עונשי מאסר בפועל מוחשיים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להרתיע את היחיד ואת הרבים מפני ביצועה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sz w:val="22"/>
          <w:sz w:val="22"/>
          <w:rtl w:val="true"/>
        </w:rPr>
        <w:t xml:space="preserve"> גם כשמדובר בעבירה שלא בוצעה בנסיבות מחמירות או באלימות 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ascii="Calibri" w:hAnsi="Calibri" w:cs="Calibri"/>
          <w:sz w:val="22"/>
          <w:sz w:val="22"/>
          <w:szCs w:val="22"/>
          <w:rtl w:val="true"/>
        </w:rPr>
        <w:t>ראו למשל</w:t>
      </w:r>
      <w:r>
        <w:rPr>
          <w:rFonts w:cs="Calibri" w:ascii="Calibri" w:hAnsi="Calibri"/>
          <w:sz w:val="22"/>
          <w:szCs w:val="22"/>
          <w:rtl w:val="true"/>
        </w:rPr>
        <w:t xml:space="preserve">: </w:t>
      </w:r>
      <w:hyperlink r:id="rId337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698/07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אברמוב נ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cs="Calibri" w:ascii="Calibri" w:hAnsi="Calibri"/>
          <w:sz w:val="22"/>
          <w:szCs w:val="22"/>
        </w:rPr>
        <w:t>17.6.2007</w:t>
      </w:r>
      <w:r>
        <w:rPr>
          <w:rFonts w:cs="Calibri" w:ascii="Calibri" w:hAnsi="Calibri"/>
          <w:sz w:val="22"/>
          <w:szCs w:val="22"/>
          <w:rtl w:val="true"/>
        </w:rPr>
        <w:t xml:space="preserve">); </w:t>
      </w:r>
      <w:hyperlink r:id="rId338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2678/12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אבו כף נ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cs="Calibri" w:ascii="Calibri" w:hAnsi="Calibri"/>
          <w:sz w:val="22"/>
          <w:szCs w:val="22"/>
        </w:rPr>
        <w:t>15.1.2013</w:t>
      </w:r>
      <w:r>
        <w:rPr>
          <w:rFonts w:cs="Calibri" w:ascii="Calibri" w:hAnsi="Calibri"/>
          <w:sz w:val="22"/>
          <w:szCs w:val="22"/>
          <w:rtl w:val="true"/>
        </w:rPr>
        <w:t xml:space="preserve">); </w:t>
      </w:r>
      <w:hyperlink r:id="rId339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3160/12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כריסטיאן נ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cs="Calibri" w:ascii="Calibri" w:hAnsi="Calibri"/>
          <w:sz w:val="22"/>
          <w:szCs w:val="22"/>
        </w:rPr>
        <w:t>21.4.2013</w:t>
      </w:r>
      <w:r>
        <w:rPr>
          <w:rFonts w:cs="Calibri" w:ascii="Calibri" w:hAnsi="Calibri"/>
          <w:sz w:val="22"/>
          <w:szCs w:val="22"/>
          <w:rtl w:val="true"/>
        </w:rPr>
        <w:t xml:space="preserve">); </w:t>
      </w:r>
      <w:hyperlink r:id="rId340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5535/12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כאברי נ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cs="Calibri" w:ascii="Calibri" w:hAnsi="Calibri"/>
          <w:sz w:val="22"/>
          <w:szCs w:val="22"/>
        </w:rPr>
        <w:t>1.5.2013</w:t>
      </w:r>
      <w:r>
        <w:rPr>
          <w:rFonts w:cs="Calibri" w:ascii="Calibri" w:hAnsi="Calibri"/>
          <w:sz w:val="22"/>
          <w:szCs w:val="22"/>
          <w:rtl w:val="true"/>
        </w:rPr>
        <w:t xml:space="preserve">); 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למשל </w:t>
      </w:r>
      <w:hyperlink r:id="rId341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5849/13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בן חיון ואח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cs="Calibri" w:ascii="Calibri" w:hAnsi="Calibri"/>
          <w:sz w:val="22"/>
          <w:szCs w:val="22"/>
        </w:rPr>
        <w:t>6.10.2014</w:t>
      </w:r>
      <w:r>
        <w:rPr>
          <w:rFonts w:cs="Calibri" w:ascii="Calibri" w:hAnsi="Calibri"/>
          <w:sz w:val="22"/>
          <w:szCs w:val="22"/>
          <w:rtl w:val="true"/>
        </w:rPr>
        <w:t>))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בהקשר זה ראה </w:t>
      </w:r>
      <w:hyperlink r:id="rId3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2163/05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אלייב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12.12.05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50" w:end="284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חברה שבה תחושת הביטחון האישי של בניה ובנותיה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ובמיוחד החלשים שבהם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כגון קשישים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מעורערת – זקוקה לשיקום ולחיזוק כדי שתחושה ראויה תשוב על כנה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זו תפיסת החוק והסדר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law and order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שתושבי המדינה מצפים לה ומייחלים כי רשויות הממשל יתנו לה מענה ופתרונות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בית המשפט הוא אחת הכתובות ההכרחיות לציפייה זו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בידו ארנק של תקציבים לחיזוק הביטחון האישי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אך יש בידו </w:t>
      </w:r>
      <w:r>
        <w:rPr>
          <w:b/>
          <w:b/>
          <w:bCs/>
          <w:rtl w:val="true"/>
        </w:rPr>
        <w:t>חרב</w:t>
      </w:r>
      <w:r>
        <w:rPr>
          <w:rFonts w:ascii="Calibri" w:hAnsi="Calibri" w:cs="Calibri"/>
          <w:b/>
          <w:b/>
          <w:bCs/>
          <w:rtl w:val="true"/>
        </w:rPr>
        <w:t xml:space="preserve"> שבמקרים המתאימים עליו להניפה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היא חרב הענישה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hd w:fill="FFFFFF" w:val="clear"/>
        <w:spacing w:lineRule="auto" w:line="360"/>
        <w:ind w:hanging="425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 הנאשם הרשעה קודמת בגין עבירה של הפרעת 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בגינו נגזר עליו ביום </w:t>
      </w:r>
      <w:r>
        <w:rPr>
          <w:rFonts w:cs="David" w:ascii="David" w:hAnsi="David"/>
        </w:rPr>
        <w:t>21.5.2018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משפט השלום לתעבורה קנס בסך </w:t>
      </w:r>
      <w:r>
        <w:rPr>
          <w:rFonts w:cs="David" w:ascii="David" w:hAnsi="David"/>
        </w:rPr>
        <w:t>750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פסילה ופסילה מותנית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הרשעתו זו ועד ביצוע העבירות נשוא תיק זה חלפה תקופה של כשלוש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הובא לידיעתי על ידי שירות המבחן כי כנגד הנאשם תלוי ועומד תיק 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בשלב זה הנאשם נהנה מחזקת החפות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ברור אם יוגש כתב אישום ועל כן אדגיש כי עניין זה לא ייזקף לחובתו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השיקולים שמצאתי להניח על כף הזכות ביחס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הבאתי בכלל חשבון את הנתונים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כיום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בעת ביצוע העבירות נשק לגיל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לו מאסרו הראשון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הודה במיוחס לו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הסגר 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 וחסך זמן שיפוטי ובכלל זאת את הצורך בשמיעת עדות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מטעם מרכז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התחלה חדשה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הנאשם הביע צער וחרטה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ומסר כי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רוצה דרך אחרת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הבאתי בחשבון את העובדה שהנאשם הקדים להפקיד את דמי הפיצוי המוסכמים לנפגעי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ביחס לאישום שנמחק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למועד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בכך כדי הכרה והפנמה מצדו בצורך לפצות את המתלוננים על הנזקים שגרם להם במעשיו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נרתם להליך הטיפולי במסגרת מרכז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התחלה חדשה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כאשר להתרשמות גורמי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מטעם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התחלה חדשה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והן מטעם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מחויב להליך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רצון ונכונות להמשיך בו ולייצב שוב את תפקודו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מצוי כעת בשלב ראשוני של ההליך הטיפולי ונדרש לו תהליך טיפולי מתמשך על מנת לקדם העמקה במשמעות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מכך שהנאשם לא התייצב לבדיקות השתן שנקבעו לו על ידי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מטעמים שאינם מצדיקים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שימת לב ששירות המבחן התרשם כי הנאשם אינו מאופיין בדפוסים התמכרותיים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הבאתי בחשבון את התרשמות גורמי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משפחתו של הנאשם משמשת עבורו מסגרת תמיכה וגורם חוסן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מגבירה את סיכויי שיקומו בהיותה גורם תמיכה משמעותי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נתתי דעתי לכך שמשפחתו נרתמה לסייע לנאשם בגיוס הסכום עליו הוסכם לצורך הפקדת הפיצוי למתלוננים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איני סבור כי ההליך הטיפולי המבורך אותו החל הנאשם מצדיק חריגה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בו כדי להביא למיקומו של הנאשם קרוב לתחתית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להמלצת גורמי הטיפול להימנע מגזירת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אופיין והעובדה שמדובר בשתי עבירות אינם מאפשרים הסתפקות במאסר שירוצה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באמור כדי לרפות את ידיו של הנאשם מלהמשיך בהליך השיקום המבורך בו החל במסגרת הליך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בקביעת עונשו של הנאשם הבאתי בכלל חשבון את התקופה הממושכת שבה שהה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בחלקם במעצר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במהלך תקופה זו לא נרשמו הפרות מצדו  של תנאי מעצרו ושחרורו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466" w:start="466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466" w:end="0"/>
        <w:jc w:val="both"/>
        <w:rPr/>
      </w:pPr>
      <w:r>
        <w:rPr>
          <w:rFonts w:ascii="David" w:hAnsi="David"/>
          <w:rtl w:val="true"/>
        </w:rPr>
        <w:t>בהקשר זה אפנה לדברי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</w:t>
      </w:r>
      <w:hyperlink r:id="rId3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7768/15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20.4.2016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 w:ascii="FrankRuehl" w:hAnsi="FrankRuehl"/>
          <w:b/>
          <w:bCs/>
          <w:rtl w:val="true"/>
        </w:rPr>
        <w:t>"</w:t>
      </w:r>
      <w:r>
        <w:rPr>
          <w:rFonts w:ascii="FrankRuehl" w:hAnsi="FrankRuehl" w:cs="FrankRuehl"/>
          <w:b/>
          <w:b/>
          <w:bCs/>
          <w:rtl w:val="true"/>
        </w:rPr>
        <w:t>לטעמי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>ניתן להקיש מכך וללמוד כי אף ביחס למעצר בפיקוח אלקטרוני יש להחיל דין דומה לנהוג בניו</w:t>
      </w:r>
      <w:r>
        <w:rPr>
          <w:rFonts w:cs="FrankRuehl" w:ascii="FrankRuehl" w:hAnsi="FrankRuehl"/>
          <w:b/>
          <w:bCs/>
          <w:rtl w:val="true"/>
        </w:rPr>
        <w:t>-</w:t>
      </w:r>
      <w:r>
        <w:rPr>
          <w:rFonts w:ascii="FrankRuehl" w:hAnsi="FrankRuehl" w:cs="FrankRuehl"/>
          <w:b/>
          <w:b/>
          <w:bCs/>
          <w:rtl w:val="true"/>
        </w:rPr>
        <w:t>זילנד ובקנדה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>לפיו תקופת המעצר בפיקוח אלקטרוני אינה מנוכה באופן אוטומטי מתקופת המאסר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>אלא מהווה שיקול במסגרת שיקולי הענישה בעת גזירת העונש</w:t>
      </w:r>
      <w:r>
        <w:rPr>
          <w:rFonts w:cs="FrankRuehl" w:ascii="FrankRuehl" w:hAnsi="FrankRuehl"/>
          <w:b/>
          <w:bCs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66" w:end="0"/>
        <w:jc w:val="both"/>
        <w:rPr/>
      </w:pPr>
      <w:r>
        <w:rPr>
          <w:rFonts w:ascii="David" w:hAnsi="David"/>
          <w:rtl w:val="true"/>
        </w:rPr>
        <w:t>כך קבע גם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שהם ב</w:t>
      </w:r>
      <w:hyperlink r:id="rId34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1976/18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לידור אלמלח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24.04.2018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mo;Times New Roman" w:hAnsi="Arimo;Times New Roman" w:cs="Times New Roman"/>
          <w:b/>
          <w:bCs/>
          <w:sz w:val="21"/>
          <w:szCs w:val="21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FrankRuehl" w:ascii="FrankRuehl" w:hAnsi="FrankRuehl"/>
          <w:b/>
          <w:bCs/>
          <w:rtl w:val="true"/>
        </w:rPr>
        <w:t xml:space="preserve">... </w:t>
      </w:r>
      <w:r>
        <w:rPr>
          <w:rFonts w:ascii="FrankRuehl" w:hAnsi="FrankRuehl" w:cs="FrankRuehl"/>
          <w:b/>
          <w:b/>
          <w:bCs/>
          <w:rtl w:val="true"/>
        </w:rPr>
        <w:t>על בית המשפט להתחשב בעובדה זו בבואו לגזור את עונשו של הנאשם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>אך אין לראות בכך משום מעצר לכל דבר ועניין</w:t>
      </w:r>
      <w:r>
        <w:rPr>
          <w:rFonts w:cs="FrankRuehl" w:ascii="FrankRuehl" w:hAnsi="FrankRuehl"/>
          <w:b/>
          <w:bCs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rtl w:val="true"/>
        </w:rPr>
        <w:t>שאותו יש לנכות מתקופת המאסר בפועל</w:t>
      </w:r>
      <w:r>
        <w:rPr>
          <w:rFonts w:cs="Times New Roman" w:ascii="Arimo;Times New Roman" w:hAnsi="Arimo;Times New Roman"/>
          <w:b/>
          <w:bCs/>
          <w:sz w:val="21"/>
          <w:szCs w:val="21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mo;Times New Roman" w:hAnsi="Arimo;Times New Roman" w:cs="Times New Roman"/>
          <w:b/>
          <w:bCs/>
          <w:sz w:val="21"/>
          <w:szCs w:val="21"/>
        </w:rPr>
      </w:pPr>
      <w:r>
        <w:rPr>
          <w:rFonts w:cs="Times New Roman" w:ascii="Arimo;Times New Roman" w:hAnsi="Arimo;Times New Roman"/>
          <w:b/>
          <w:bCs/>
          <w:sz w:val="21"/>
          <w:szCs w:val="21"/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ascii="David" w:hAnsi="David"/>
          <w:rtl w:val="true"/>
        </w:rPr>
        <w:t>נוכח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התקופה בה שהה הנאשם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תקופה של כחצי שנה שבה שהה במעצר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שבין </w:t>
      </w:r>
      <w:r>
        <w:rPr>
          <w:rFonts w:cs="David" w:ascii="David" w:hAnsi="David"/>
        </w:rPr>
        <w:t>24.11.2019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13.5.2020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 בחשבון בעת גזירת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מקום לנכות תקופה זו מימי מאסרו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מתקופת מעצרו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הובאה בחשבון התקופה הממושכת שבה שוהה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13.5.2020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שוהה במעצר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הותרו לו שעות התאווררות בכל יום וכן יציאה למרכז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התחלה חדשה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חומרת העבירות 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המאשימה עשתה חסד עם הנאשם בעמדתה העונשית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בעתירתה לעונש המתאים בגדרי מתחמי הענישה הנטענים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בהחלט ניתן היה להטיל על הנאשם עונש כבד 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משעתרה המאשימה לעונש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לחרוג מכך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בהביאי בחשבון כי ברקע לתיקון כתב האישום </w:t>
      </w:r>
      <w:r>
        <w:rPr>
          <w:rtl w:val="true"/>
        </w:rPr>
        <w:t>נתקלה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קרא ב</w:t>
      </w:r>
      <w:hyperlink r:id="rId3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9197/18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23.01.2020</w:t>
      </w:r>
      <w:r>
        <w:rPr>
          <w:rFonts w:cs="David" w:ascii="David" w:hAnsi="David"/>
          <w:rtl w:val="true"/>
        </w:rPr>
        <w:t>))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הסתפקה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tl w:val="true"/>
        </w:rPr>
        <w:t>"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נתתי דעתי לעונש שנגזר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שאושר הסדר הטיעון המלא שגובש בין הצדדים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שכלל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פיצוי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פסילה ופסילה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הבאתי בחשבון את נסיבותיו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ביחס לנסיבותיו של הנאשם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היתר עברו הפלילי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הרשעות קודמות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ייבוא וייצוא נשק בלי רשות וסיוע לאחזקת נכס חשוד כגנוב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לתקופת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מעורבותו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 השני בלבד ולא בשני האישומים כמו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מעורבותו המינורית יחסית לנאשם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המבצע העיקרי ואילו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 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נסיבותיו האישיות הייחודיות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 לגיבוש ההסכמות  העונשיות בין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בגזירת הדין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השפעה ממתנת על גזירת הדין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הבאה בחשבון של הדומה והשונה 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העונש </w:t>
      </w:r>
      <w:r>
        <w:rPr>
          <w:rFonts w:ascii="Arimo;Times New Roman" w:hAnsi="Arimo;Times New Roman" w:cs="Arimo;Times New Roman"/>
          <w:b/>
          <w:b/>
          <w:bCs/>
          <w:sz w:val="25"/>
          <w:sz w:val="25"/>
          <w:u w:val="single"/>
          <w:rtl w:val="true"/>
        </w:rPr>
        <w:t>המושת</w:t>
      </w:r>
      <w:r>
        <w:rPr>
          <w:rFonts w:ascii="David" w:hAnsi="David"/>
          <w:b/>
          <w:b/>
          <w:bCs/>
          <w:u w:val="single"/>
          <w:rtl w:val="true"/>
        </w:rPr>
        <w:t xml:space="preserve"> על הנאשם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 הנתונים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הטעמים והשיקולים שפירטתי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להשית על הנאשם את העונש הבא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מאסר בפועל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האישום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בפועל</w:t>
      </w:r>
      <w:r>
        <w:rPr>
          <w:rFonts w:ascii="David" w:hAnsi="David"/>
          <w:rtl w:val="true"/>
        </w:rPr>
        <w:t xml:space="preserve"> לתקופה של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האישום השני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509"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העונשים ירוצו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שבסך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ירצה הנאשם עונש של </w:t>
      </w:r>
      <w:r>
        <w:rPr>
          <w:rFonts w:ascii="David" w:hAnsi="David"/>
          <w:b/>
          <w:b/>
          <w:bCs/>
          <w:rtl w:val="true"/>
        </w:rPr>
        <w:t xml:space="preserve">מאסר בפועל למשך תקופה של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/>
        <w:t>4.8.2019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24.11.2019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509"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מאסר מותנה</w:t>
      </w:r>
      <w:r>
        <w:rPr>
          <w:rFonts w:ascii="David" w:hAnsi="David"/>
          <w:rtl w:val="true"/>
        </w:rPr>
        <w:t xml:space="preserve"> 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יעבור על כל עבירה לפי פרק </w:t>
      </w:r>
      <w:hyperlink r:id="rId346"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א סימן 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עבירת ניסיון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509"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מאסר מותנה</w:t>
      </w:r>
      <w:r>
        <w:rPr>
          <w:rFonts w:ascii="David" w:hAnsi="David"/>
          <w:rtl w:val="true"/>
        </w:rPr>
        <w:t xml:space="preserve"> לתקופה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יעבור על כל עבירה לפי פרק </w:t>
      </w:r>
      <w:hyperlink r:id="rId348"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א סימן 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עבירת ניסיון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קנס</w:t>
      </w:r>
      <w:r>
        <w:rPr>
          <w:rFonts w:ascii="David" w:hAnsi="David"/>
          <w:rtl w:val="true"/>
        </w:rPr>
        <w:t xml:space="preserve">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מאסר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תחתיו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התשלום הראשון ישולם ביום </w:t>
      </w:r>
      <w:r>
        <w:rPr>
          <w:rFonts w:cs="David" w:ascii="David" w:hAnsi="David"/>
        </w:rPr>
        <w:t>1.6.2021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ויתר התשלומים מדי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פיגור בתשלום אחד מן התשלומים שנקבעו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יעמיד לפירעון מידי את יתרת הקנס שטרם שולמה ויחייב את הנאשם בתוספת פיגורים כחוק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509"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  <w:tab w:val="left" w:pos="1317" w:leader="none"/>
        </w:tabs>
        <w:spacing w:lineRule="auto" w:line="360"/>
        <w:ind w:hanging="892" w:start="892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פיצוי כספי</w:t>
      </w:r>
      <w:r>
        <w:rPr>
          <w:rFonts w:ascii="David" w:hAnsi="David"/>
          <w:rtl w:val="true"/>
        </w:rPr>
        <w:t xml:space="preserve">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אשר ישולם בהתאם לחלוקה המוסכמת על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  <w:tab w:val="left" w:pos="1175" w:leader="none"/>
        </w:tabs>
        <w:spacing w:lineRule="auto" w:line="360"/>
        <w:ind w:hanging="1134" w:start="117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>-</w:t>
        <w:tab/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נפגעת העבירה מהאישום הראשון בכתב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שנמחק במסגרת הסדר הטיעון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  <w:tab w:val="left" w:pos="1175" w:leader="none"/>
        </w:tabs>
        <w:spacing w:lineRule="auto" w:line="360"/>
        <w:ind w:hanging="1134" w:start="117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>-</w:t>
        <w:tab/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נפגעת העבירה מהאישום הראשון בכתב האישום המתוקן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  <w:tab w:val="left" w:pos="1175" w:leader="none"/>
        </w:tabs>
        <w:spacing w:lineRule="auto" w:line="360"/>
        <w:ind w:hanging="1134" w:start="117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>-</w:t>
        <w:tab/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העבירה מהאישום השני בכתב האישום 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  <w:tab w:val="left" w:pos="892" w:leader="none"/>
          <w:tab w:val="left" w:pos="1175" w:leader="none"/>
        </w:tabs>
        <w:spacing w:lineRule="auto" w:line="360"/>
        <w:ind w:hanging="1134" w:start="1175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tabs>
          <w:tab w:val="clear" w:pos="720"/>
          <w:tab w:val="left" w:pos="466" w:leader="none"/>
          <w:tab w:val="left" w:pos="892" w:leader="none"/>
          <w:tab w:val="left" w:pos="1175" w:leader="none"/>
        </w:tabs>
        <w:spacing w:lineRule="auto" w:line="360"/>
        <w:ind w:hanging="1134" w:start="117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נמסר לבית המשפט כי הנאשם שילם את מלוא כספי הפיצויים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ניתן בזאת צו למוצגים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הם יושמדו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 xml:space="preserve">יחולטו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יושבו לבעליהם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שיקול דעת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המזכירות תשלח העתק גזר הדין לשירות המבחן ולשב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509" w:start="509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start="509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3"/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טופף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1"/>
      <w:footerReference w:type="default" r:id="rId3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49212-08-19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עבד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9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40.f." TargetMode="External"/><Relationship Id="rId8" Type="http://schemas.openxmlformats.org/officeDocument/2006/relationships/hyperlink" Target="http://www.nevo.co.il/law/70301/40.g" TargetMode="External"/><Relationship Id="rId9" Type="http://schemas.openxmlformats.org/officeDocument/2006/relationships/hyperlink" Target="http://www.nevo.co.il/law/70301/40.i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40e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244.b2" TargetMode="External"/><Relationship Id="rId16" Type="http://schemas.openxmlformats.org/officeDocument/2006/relationships/hyperlink" Target="http://www.nevo.co.il/law/70301/245.a" TargetMode="External"/><Relationship Id="rId17" Type="http://schemas.openxmlformats.org/officeDocument/2006/relationships/hyperlink" Target="http://www.nevo.co.il/law/70301/273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84" TargetMode="External"/><Relationship Id="rId20" Type="http://schemas.openxmlformats.org/officeDocument/2006/relationships/hyperlink" Target="http://www.nevo.co.il/law/70301/287.a" TargetMode="External"/><Relationship Id="rId21" Type="http://schemas.openxmlformats.org/officeDocument/2006/relationships/hyperlink" Target="http://www.nevo.co.il/law/70301/288" TargetMode="External"/><Relationship Id="rId22" Type="http://schemas.openxmlformats.org/officeDocument/2006/relationships/hyperlink" Target="http://www.nevo.co.il/law/70301/334" TargetMode="External"/><Relationship Id="rId23" Type="http://schemas.openxmlformats.org/officeDocument/2006/relationships/hyperlink" Target="http://www.nevo.co.il/law/70301/354" TargetMode="External"/><Relationship Id="rId24" Type="http://schemas.openxmlformats.org/officeDocument/2006/relationships/hyperlink" Target="http://www.nevo.co.il/law/70301/379" TargetMode="External"/><Relationship Id="rId25" Type="http://schemas.openxmlformats.org/officeDocument/2006/relationships/hyperlink" Target="http://www.nevo.co.il/law/70301/380" TargetMode="External"/><Relationship Id="rId26" Type="http://schemas.openxmlformats.org/officeDocument/2006/relationships/hyperlink" Target="http://www.nevo.co.il/law/70301/381.a.2" TargetMode="External"/><Relationship Id="rId27" Type="http://schemas.openxmlformats.org/officeDocument/2006/relationships/hyperlink" Target="http://www.nevo.co.il/law/70301/381.a.3" TargetMode="External"/><Relationship Id="rId28" Type="http://schemas.openxmlformats.org/officeDocument/2006/relationships/hyperlink" Target="http://www.nevo.co.il/law/70301/381.c" TargetMode="External"/><Relationship Id="rId29" Type="http://schemas.openxmlformats.org/officeDocument/2006/relationships/hyperlink" Target="http://www.nevo.co.il/law/70301/381a.2" TargetMode="External"/><Relationship Id="rId30" Type="http://schemas.openxmlformats.org/officeDocument/2006/relationships/hyperlink" Target="http://www.nevo.co.il/law/70301/382.a.2" TargetMode="External"/><Relationship Id="rId31" Type="http://schemas.openxmlformats.org/officeDocument/2006/relationships/hyperlink" Target="http://www.nevo.co.il/law/70301/383.a.1" TargetMode="External"/><Relationship Id="rId32" Type="http://schemas.openxmlformats.org/officeDocument/2006/relationships/hyperlink" Target="http://www.nevo.co.il/law/70301/383.a.3." TargetMode="External"/><Relationship Id="rId33" Type="http://schemas.openxmlformats.org/officeDocument/2006/relationships/hyperlink" Target="http://www.nevo.co.il/law/70301/384" TargetMode="External"/><Relationship Id="rId34" Type="http://schemas.openxmlformats.org/officeDocument/2006/relationships/hyperlink" Target="http://www.nevo.co.il/law/70301/402.a" TargetMode="External"/><Relationship Id="rId35" Type="http://schemas.openxmlformats.org/officeDocument/2006/relationships/hyperlink" Target="http://www.nevo.co.il/law/70301/402.b" TargetMode="External"/><Relationship Id="rId36" Type="http://schemas.openxmlformats.org/officeDocument/2006/relationships/hyperlink" Target="http://www.nevo.co.il/law/70301/406.b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law/70301/40jc.b" TargetMode="External"/><Relationship Id="rId40" Type="http://schemas.openxmlformats.org/officeDocument/2006/relationships/hyperlink" Target="http://www.nevo.co.il/law/70301/413" TargetMode="External"/><Relationship Id="rId41" Type="http://schemas.openxmlformats.org/officeDocument/2006/relationships/hyperlink" Target="http://www.nevo.co.il/law/70301/449.a.1" TargetMode="External"/><Relationship Id="rId42" Type="http://schemas.openxmlformats.org/officeDocument/2006/relationships/hyperlink" Target="http://www.nevo.co.il/law/70301/452" TargetMode="External"/><Relationship Id="rId43" Type="http://schemas.openxmlformats.org/officeDocument/2006/relationships/hyperlink" Target="http://www.nevo.co.il/law/70301/499.a.1" TargetMode="External"/><Relationship Id="rId44" Type="http://schemas.openxmlformats.org/officeDocument/2006/relationships/hyperlink" Target="http://www.nevo.co.il/law/70301/j%5C" TargetMode="External"/><Relationship Id="rId45" Type="http://schemas.openxmlformats.org/officeDocument/2006/relationships/hyperlink" Target="http://www.nevo.co.il/law/70301/j%5C" TargetMode="External"/><Relationship Id="rId46" Type="http://schemas.openxmlformats.org/officeDocument/2006/relationships/hyperlink" Target="http://www.nevo.co.il/law/5227" TargetMode="External"/><Relationship Id="rId47" Type="http://schemas.openxmlformats.org/officeDocument/2006/relationships/hyperlink" Target="http://www.nevo.co.il/law/5227/10.a" TargetMode="External"/><Relationship Id="rId48" Type="http://schemas.openxmlformats.org/officeDocument/2006/relationships/hyperlink" Target="http://www.nevo.co.il/law/5227/10.b" TargetMode="External"/><Relationship Id="rId49" Type="http://schemas.openxmlformats.org/officeDocument/2006/relationships/hyperlink" Target="http://www.nevo.co.il/law/5227/36b.c" TargetMode="External"/><Relationship Id="rId50" Type="http://schemas.openxmlformats.org/officeDocument/2006/relationships/hyperlink" Target="http://www.nevo.co.il/law/5227/38.a" TargetMode="External"/><Relationship Id="rId51" Type="http://schemas.openxmlformats.org/officeDocument/2006/relationships/hyperlink" Target="http://www.nevo.co.il/law/5227/43" TargetMode="External"/><Relationship Id="rId52" Type="http://schemas.openxmlformats.org/officeDocument/2006/relationships/hyperlink" Target="http://www.nevo.co.il/law/5227/62.1" TargetMode="External"/><Relationship Id="rId53" Type="http://schemas.openxmlformats.org/officeDocument/2006/relationships/hyperlink" Target="http://www.nevo.co.il/law/5227/62.2" TargetMode="External"/><Relationship Id="rId54" Type="http://schemas.openxmlformats.org/officeDocument/2006/relationships/hyperlink" Target="http://www.nevo.co.il/law/74501" TargetMode="External"/><Relationship Id="rId55" Type="http://schemas.openxmlformats.org/officeDocument/2006/relationships/hyperlink" Target="http://www.nevo.co.il/law/74501/2a" TargetMode="External"/><Relationship Id="rId56" Type="http://schemas.openxmlformats.org/officeDocument/2006/relationships/hyperlink" Target="http://www.nevo.co.il/law/74501/48" TargetMode="External"/><Relationship Id="rId57" Type="http://schemas.openxmlformats.org/officeDocument/2006/relationships/hyperlink" Target="http://www.nevo.co.il/law/74903" TargetMode="External"/><Relationship Id="rId58" Type="http://schemas.openxmlformats.org/officeDocument/2006/relationships/hyperlink" Target="http://www.nevo.co.il/law/74903/186" TargetMode="External"/><Relationship Id="rId59" Type="http://schemas.openxmlformats.org/officeDocument/2006/relationships/hyperlink" Target="http://www.nevo.co.il/law/74918" TargetMode="External"/><Relationship Id="rId60" Type="http://schemas.openxmlformats.org/officeDocument/2006/relationships/hyperlink" Target="http://www.nevo.co.il/law/74918/47" TargetMode="External"/><Relationship Id="rId61" Type="http://schemas.openxmlformats.org/officeDocument/2006/relationships/hyperlink" Target="http://www.nevo.co.il/law/72265" TargetMode="External"/><Relationship Id="rId62" Type="http://schemas.openxmlformats.org/officeDocument/2006/relationships/hyperlink" Target="http://www.nevo.co.il/law/72265/16.a" TargetMode="External"/><Relationship Id="rId63" Type="http://schemas.openxmlformats.org/officeDocument/2006/relationships/hyperlink" Target="http://www.nevo.co.il/law/72265/17" TargetMode="External"/><Relationship Id="rId64" Type="http://schemas.openxmlformats.org/officeDocument/2006/relationships/hyperlink" Target="http://www.nevo.co.il/law/90721" TargetMode="External"/><Relationship Id="rId65" Type="http://schemas.openxmlformats.org/officeDocument/2006/relationships/hyperlink" Target="http://www.nevo.co.il/law/90721/12.1" TargetMode="External"/><Relationship Id="rId66" Type="http://schemas.openxmlformats.org/officeDocument/2006/relationships/hyperlink" Target="http://www.nevo.co.il/law/4216" TargetMode="External"/><Relationship Id="rId67" Type="http://schemas.openxmlformats.org/officeDocument/2006/relationships/hyperlink" Target="http://www.nevo.co.il/law/4216/7.a." TargetMode="External"/><Relationship Id="rId68" Type="http://schemas.openxmlformats.org/officeDocument/2006/relationships/hyperlink" Target="http://www.nevo.co.il/law/4216/7.c" TargetMode="External"/><Relationship Id="rId69" Type="http://schemas.openxmlformats.org/officeDocument/2006/relationships/hyperlink" Target="http://www.nevo.co.il/law/70301/384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2.b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2.b" TargetMode="External"/><Relationship Id="rId74" Type="http://schemas.openxmlformats.org/officeDocument/2006/relationships/hyperlink" Target="http://www.nevo.co.il/law/70301/31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5227/10.a" TargetMode="External"/><Relationship Id="rId77" Type="http://schemas.openxmlformats.org/officeDocument/2006/relationships/hyperlink" Target="http://www.nevo.co.il/law/5227/62.1" TargetMode="External"/><Relationship Id="rId78" Type="http://schemas.openxmlformats.org/officeDocument/2006/relationships/hyperlink" Target="http://www.nevo.co.il/law/5227" TargetMode="External"/><Relationship Id="rId79" Type="http://schemas.openxmlformats.org/officeDocument/2006/relationships/hyperlink" Target="http://www.nevo.co.il/law/74501/2a" TargetMode="External"/><Relationship Id="rId80" Type="http://schemas.openxmlformats.org/officeDocument/2006/relationships/hyperlink" Target="http://www.nevo.co.il/law/74501/48" TargetMode="External"/><Relationship Id="rId81" Type="http://schemas.openxmlformats.org/officeDocument/2006/relationships/hyperlink" Target="http://www.nevo.co.il/law/74501" TargetMode="External"/><Relationship Id="rId82" Type="http://schemas.openxmlformats.org/officeDocument/2006/relationships/hyperlink" Target="http://www.nevo.co.il/law/70301/413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20650350" TargetMode="External"/><Relationship Id="rId85" Type="http://schemas.openxmlformats.org/officeDocument/2006/relationships/hyperlink" Target="http://www.nevo.co.il/law/70301/499.a.1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244.b2" TargetMode="External"/><Relationship Id="rId88" Type="http://schemas.openxmlformats.org/officeDocument/2006/relationships/hyperlink" Target="http://www.nevo.co.il/law/70301/287.a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6950458" TargetMode="External"/><Relationship Id="rId91" Type="http://schemas.openxmlformats.org/officeDocument/2006/relationships/hyperlink" Target="http://www.nevo.co.il/case/6824952" TargetMode="External"/><Relationship Id="rId92" Type="http://schemas.openxmlformats.org/officeDocument/2006/relationships/hyperlink" Target="http://www.nevo.co.il/case/6473037" TargetMode="External"/><Relationship Id="rId93" Type="http://schemas.openxmlformats.org/officeDocument/2006/relationships/hyperlink" Target="http://www.nevo.co.il/law/70301/40c.a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case/5573417" TargetMode="External"/><Relationship Id="rId96" Type="http://schemas.openxmlformats.org/officeDocument/2006/relationships/hyperlink" Target="http://www.nevo.co.il/law/70301/40jc.b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6708658" TargetMode="External"/><Relationship Id="rId99" Type="http://schemas.openxmlformats.org/officeDocument/2006/relationships/hyperlink" Target="http://www.nevo.co.il/law/70301/40jc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4903/186" TargetMode="External"/><Relationship Id="rId102" Type="http://schemas.openxmlformats.org/officeDocument/2006/relationships/hyperlink" Target="http://www.nevo.co.il/law/74903" TargetMode="External"/><Relationship Id="rId103" Type="http://schemas.openxmlformats.org/officeDocument/2006/relationships/hyperlink" Target="http://www.nevo.co.il/case/13093721" TargetMode="External"/><Relationship Id="rId104" Type="http://schemas.openxmlformats.org/officeDocument/2006/relationships/hyperlink" Target="http://www.nevo.co.il/case/13101134" TargetMode="External"/><Relationship Id="rId105" Type="http://schemas.openxmlformats.org/officeDocument/2006/relationships/hyperlink" Target="http://www.nevo.co.il/case/17023776" TargetMode="External"/><Relationship Id="rId106" Type="http://schemas.openxmlformats.org/officeDocument/2006/relationships/hyperlink" Target="http://www.nevo.co.il/case/17954235" TargetMode="External"/><Relationship Id="rId107" Type="http://schemas.openxmlformats.org/officeDocument/2006/relationships/hyperlink" Target="http://www.nevo.co.il/case/20033641" TargetMode="External"/><Relationship Id="rId108" Type="http://schemas.openxmlformats.org/officeDocument/2006/relationships/hyperlink" Target="http://www.nevo.co.il/case/5678022" TargetMode="External"/><Relationship Id="rId109" Type="http://schemas.openxmlformats.org/officeDocument/2006/relationships/hyperlink" Target="http://www.nevo.co.il/case/6094936" TargetMode="External"/><Relationship Id="rId110" Type="http://schemas.openxmlformats.org/officeDocument/2006/relationships/hyperlink" Target="http://www.nevo.co.il/case/17931151" TargetMode="External"/><Relationship Id="rId111" Type="http://schemas.openxmlformats.org/officeDocument/2006/relationships/hyperlink" Target="http://www.nevo.co.il/case/5608415" TargetMode="External"/><Relationship Id="rId112" Type="http://schemas.openxmlformats.org/officeDocument/2006/relationships/hyperlink" Target="http://www.nevo.co.il/case/7977557" TargetMode="External"/><Relationship Id="rId113" Type="http://schemas.openxmlformats.org/officeDocument/2006/relationships/hyperlink" Target="http://www.nevo.co.il/case/5707464" TargetMode="External"/><Relationship Id="rId114" Type="http://schemas.openxmlformats.org/officeDocument/2006/relationships/hyperlink" Target="http://www.nevo.co.il/case/5815848" TargetMode="External"/><Relationship Id="rId115" Type="http://schemas.openxmlformats.org/officeDocument/2006/relationships/hyperlink" Target="http://www.nevo.co.il/law/70301/40.i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case/17926219" TargetMode="External"/><Relationship Id="rId118" Type="http://schemas.openxmlformats.org/officeDocument/2006/relationships/hyperlink" Target="http://www.nevo.co.il/case/20341521" TargetMode="External"/><Relationship Id="rId119" Type="http://schemas.openxmlformats.org/officeDocument/2006/relationships/hyperlink" Target="http://www.nevo.co.il/law/70301/384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0301/379" TargetMode="External"/><Relationship Id="rId122" Type="http://schemas.openxmlformats.org/officeDocument/2006/relationships/hyperlink" Target="http://www.nevo.co.il/law/70301/25" TargetMode="External"/><Relationship Id="rId123" Type="http://schemas.openxmlformats.org/officeDocument/2006/relationships/hyperlink" Target="http://www.nevo.co.il/case/13114133" TargetMode="External"/><Relationship Id="rId124" Type="http://schemas.openxmlformats.org/officeDocument/2006/relationships/hyperlink" Target="http://www.nevo.co.il/law/70301/384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/380" TargetMode="External"/><Relationship Id="rId127" Type="http://schemas.openxmlformats.org/officeDocument/2006/relationships/hyperlink" Target="http://www.nevo.co.il/law/70301/380" TargetMode="External"/><Relationship Id="rId128" Type="http://schemas.openxmlformats.org/officeDocument/2006/relationships/hyperlink" Target="http://www.nevo.co.il/case/8245018" TargetMode="External"/><Relationship Id="rId129" Type="http://schemas.openxmlformats.org/officeDocument/2006/relationships/hyperlink" Target="http://www.nevo.co.il/law/70301/354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case/25156502" TargetMode="External"/><Relationship Id="rId132" Type="http://schemas.openxmlformats.org/officeDocument/2006/relationships/hyperlink" Target="http://www.nevo.co.il/law/70301/381.a.3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0301/334" TargetMode="External"/><Relationship Id="rId135" Type="http://schemas.openxmlformats.org/officeDocument/2006/relationships/hyperlink" Target="http://www.nevo.co.il/law/70301/384" TargetMode="External"/><Relationship Id="rId136" Type="http://schemas.openxmlformats.org/officeDocument/2006/relationships/hyperlink" Target="http://www.nevo.co.il/case/20389019" TargetMode="External"/><Relationship Id="rId137" Type="http://schemas.openxmlformats.org/officeDocument/2006/relationships/hyperlink" Target="http://www.nevo.co.il/law/70301/383.a.1" TargetMode="External"/><Relationship Id="rId138" Type="http://schemas.openxmlformats.org/officeDocument/2006/relationships/hyperlink" Target="http://www.nevo.co.il/law/70301/384" TargetMode="External"/><Relationship Id="rId139" Type="http://schemas.openxmlformats.org/officeDocument/2006/relationships/hyperlink" Target="http://www.nevo.co.il/law/70301" TargetMode="External"/><Relationship Id="rId140" Type="http://schemas.openxmlformats.org/officeDocument/2006/relationships/hyperlink" Target="http://www.nevo.co.il/law/70301/381.a.2" TargetMode="External"/><Relationship Id="rId141" Type="http://schemas.openxmlformats.org/officeDocument/2006/relationships/hyperlink" Target="http://www.nevo.co.il/case/21640551" TargetMode="External"/><Relationship Id="rId142" Type="http://schemas.openxmlformats.org/officeDocument/2006/relationships/hyperlink" Target="http://www.nevo.co.il/law/70301/381.a.2" TargetMode="External"/><Relationship Id="rId143" Type="http://schemas.openxmlformats.org/officeDocument/2006/relationships/hyperlink" Target="http://www.nevo.co.il/law/70301/29.a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384" TargetMode="External"/><Relationship Id="rId146" Type="http://schemas.openxmlformats.org/officeDocument/2006/relationships/hyperlink" Target="http://www.nevo.co.il/law/70301/29.a" TargetMode="External"/><Relationship Id="rId147" Type="http://schemas.openxmlformats.org/officeDocument/2006/relationships/hyperlink" Target="http://www.nevo.co.il/case/13034182" TargetMode="External"/><Relationship Id="rId148" Type="http://schemas.openxmlformats.org/officeDocument/2006/relationships/hyperlink" Target="http://www.nevo.co.il/case/13090893" TargetMode="External"/><Relationship Id="rId149" Type="http://schemas.openxmlformats.org/officeDocument/2006/relationships/hyperlink" Target="http://www.nevo.co.il/law/70301/381.a.2" TargetMode="External"/><Relationship Id="rId150" Type="http://schemas.openxmlformats.org/officeDocument/2006/relationships/hyperlink" Target="http://www.nevo.co.il/law/70301/29" TargetMode="External"/><Relationship Id="rId151" Type="http://schemas.openxmlformats.org/officeDocument/2006/relationships/hyperlink" Target="http://www.nevo.co.il/law/70301" TargetMode="External"/><Relationship Id="rId152" Type="http://schemas.openxmlformats.org/officeDocument/2006/relationships/hyperlink" Target="http://www.nevo.co.il/law/70301/384" TargetMode="External"/><Relationship Id="rId153" Type="http://schemas.openxmlformats.org/officeDocument/2006/relationships/hyperlink" Target="http://www.nevo.co.il/law/70301/275" TargetMode="External"/><Relationship Id="rId154" Type="http://schemas.openxmlformats.org/officeDocument/2006/relationships/hyperlink" Target="http://www.nevo.co.il/law/70301" TargetMode="External"/><Relationship Id="rId155" Type="http://schemas.openxmlformats.org/officeDocument/2006/relationships/hyperlink" Target="http://www.nevo.co.il/law/70301/273" TargetMode="External"/><Relationship Id="rId156" Type="http://schemas.openxmlformats.org/officeDocument/2006/relationships/hyperlink" Target="http://www.nevo.co.il/law/74918/47" TargetMode="External"/><Relationship Id="rId157" Type="http://schemas.openxmlformats.org/officeDocument/2006/relationships/hyperlink" Target="http://www.nevo.co.il/law/74918" TargetMode="External"/><Relationship Id="rId158" Type="http://schemas.openxmlformats.org/officeDocument/2006/relationships/hyperlink" Target="http://www.nevo.co.il/law/70301/452" TargetMode="External"/><Relationship Id="rId159" Type="http://schemas.openxmlformats.org/officeDocument/2006/relationships/hyperlink" Target="http://www.nevo.co.il/law/70301" TargetMode="External"/><Relationship Id="rId160" Type="http://schemas.openxmlformats.org/officeDocument/2006/relationships/hyperlink" Target="http://www.nevo.co.il/law/70301/288" TargetMode="External"/><Relationship Id="rId161" Type="http://schemas.openxmlformats.org/officeDocument/2006/relationships/hyperlink" Target="http://www.nevo.co.il/law/70301/273" TargetMode="External"/><Relationship Id="rId162" Type="http://schemas.openxmlformats.org/officeDocument/2006/relationships/hyperlink" Target="http://www.nevo.co.il/case/20160802" TargetMode="External"/><Relationship Id="rId163" Type="http://schemas.openxmlformats.org/officeDocument/2006/relationships/hyperlink" Target="http://www.nevo.co.il/law/70301/382.a.2" TargetMode="External"/><Relationship Id="rId164" Type="http://schemas.openxmlformats.org/officeDocument/2006/relationships/hyperlink" Target="http://www.nevo.co.il/law/70301/29.a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case/18090098" TargetMode="External"/><Relationship Id="rId167" Type="http://schemas.openxmlformats.org/officeDocument/2006/relationships/hyperlink" Target="http://www.nevo.co.il/law/70301/334" TargetMode="External"/><Relationship Id="rId168" Type="http://schemas.openxmlformats.org/officeDocument/2006/relationships/hyperlink" Target="http://www.nevo.co.il/law/70301" TargetMode="External"/><Relationship Id="rId169" Type="http://schemas.openxmlformats.org/officeDocument/2006/relationships/hyperlink" Target="http://www.nevo.co.il/law/70301/383.a.1.;383.a.3.;384" TargetMode="External"/><Relationship Id="rId170" Type="http://schemas.openxmlformats.org/officeDocument/2006/relationships/hyperlink" Target="http://www.nevo.co.il/law/70301/245.a" TargetMode="External"/><Relationship Id="rId171" Type="http://schemas.openxmlformats.org/officeDocument/2006/relationships/hyperlink" Target="http://www.nevo.co.il/case/4468402" TargetMode="External"/><Relationship Id="rId172" Type="http://schemas.openxmlformats.org/officeDocument/2006/relationships/hyperlink" Target="http://www.nevo.co.il/law/70301/381.a.2" TargetMode="External"/><Relationship Id="rId173" Type="http://schemas.openxmlformats.org/officeDocument/2006/relationships/hyperlink" Target="http://www.nevo.co.il/law/70301" TargetMode="External"/><Relationship Id="rId174" Type="http://schemas.openxmlformats.org/officeDocument/2006/relationships/hyperlink" Target="http://www.nevo.co.il/case/21877938" TargetMode="External"/><Relationship Id="rId175" Type="http://schemas.openxmlformats.org/officeDocument/2006/relationships/hyperlink" Target="http://www.nevo.co.il/law/70301/381.a.2" TargetMode="External"/><Relationship Id="rId176" Type="http://schemas.openxmlformats.org/officeDocument/2006/relationships/hyperlink" Target="http://www.nevo.co.il/law/70301" TargetMode="External"/><Relationship Id="rId177" Type="http://schemas.openxmlformats.org/officeDocument/2006/relationships/hyperlink" Target="http://www.nevo.co.il/case/5857402" TargetMode="External"/><Relationship Id="rId178" Type="http://schemas.openxmlformats.org/officeDocument/2006/relationships/hyperlink" Target="http://www.nevo.co.il/law/70301/381a.2" TargetMode="External"/><Relationship Id="rId179" Type="http://schemas.openxmlformats.org/officeDocument/2006/relationships/hyperlink" Target="http://www.nevo.co.il/law/70301" TargetMode="External"/><Relationship Id="rId180" Type="http://schemas.openxmlformats.org/officeDocument/2006/relationships/hyperlink" Target="http://www.nevo.co.il/law/70301/384" TargetMode="External"/><Relationship Id="rId181" Type="http://schemas.openxmlformats.org/officeDocument/2006/relationships/hyperlink" Target="http://www.nevo.co.il/case/20290982" TargetMode="External"/><Relationship Id="rId182" Type="http://schemas.openxmlformats.org/officeDocument/2006/relationships/hyperlink" Target="http://www.nevo.co.il/law/70301/381.c" TargetMode="External"/><Relationship Id="rId183" Type="http://schemas.openxmlformats.org/officeDocument/2006/relationships/hyperlink" Target="http://www.nevo.co.il/law/70301/29.a" TargetMode="External"/><Relationship Id="rId184" Type="http://schemas.openxmlformats.org/officeDocument/2006/relationships/hyperlink" Target="http://www.nevo.co.il/law/70301" TargetMode="External"/><Relationship Id="rId185" Type="http://schemas.openxmlformats.org/officeDocument/2006/relationships/hyperlink" Target="http://www.nevo.co.il/law/70301/384;29.a" TargetMode="External"/><Relationship Id="rId186" Type="http://schemas.openxmlformats.org/officeDocument/2006/relationships/hyperlink" Target="http://www.nevo.co.il/case/6730902" TargetMode="External"/><Relationship Id="rId187" Type="http://schemas.openxmlformats.org/officeDocument/2006/relationships/hyperlink" Target="http://www.nevo.co.il/law/70301/381.a.2" TargetMode="External"/><Relationship Id="rId188" Type="http://schemas.openxmlformats.org/officeDocument/2006/relationships/hyperlink" Target="http://www.nevo.co.il/law/70301" TargetMode="External"/><Relationship Id="rId189" Type="http://schemas.openxmlformats.org/officeDocument/2006/relationships/hyperlink" Target="http://www.nevo.co.il/case/7028213" TargetMode="External"/><Relationship Id="rId190" Type="http://schemas.openxmlformats.org/officeDocument/2006/relationships/hyperlink" Target="http://www.nevo.co.il/case/6732124" TargetMode="External"/><Relationship Id="rId191" Type="http://schemas.openxmlformats.org/officeDocument/2006/relationships/hyperlink" Target="http://www.nevo.co.il/law/70301/381.a.2" TargetMode="External"/><Relationship Id="rId192" Type="http://schemas.openxmlformats.org/officeDocument/2006/relationships/hyperlink" Target="http://www.nevo.co.il/law/70301" TargetMode="External"/><Relationship Id="rId193" Type="http://schemas.openxmlformats.org/officeDocument/2006/relationships/hyperlink" Target="http://www.nevo.co.il/law/70301/384" TargetMode="External"/><Relationship Id="rId194" Type="http://schemas.openxmlformats.org/officeDocument/2006/relationships/hyperlink" Target="http://www.nevo.co.il/case/7777342" TargetMode="External"/><Relationship Id="rId195" Type="http://schemas.openxmlformats.org/officeDocument/2006/relationships/hyperlink" Target="http://www.nevo.co.il/law/70301/381.a.2" TargetMode="External"/><Relationship Id="rId196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law/70301/287.a" TargetMode="External"/><Relationship Id="rId198" Type="http://schemas.openxmlformats.org/officeDocument/2006/relationships/hyperlink" Target="http://www.nevo.co.il/law/70301/402.b" TargetMode="External"/><Relationship Id="rId199" Type="http://schemas.openxmlformats.org/officeDocument/2006/relationships/hyperlink" Target="http://www.nevo.co.il/law/70301" TargetMode="External"/><Relationship Id="rId200" Type="http://schemas.openxmlformats.org/officeDocument/2006/relationships/hyperlink" Target="http://www.nevo.co.il/case/5610818" TargetMode="External"/><Relationship Id="rId201" Type="http://schemas.openxmlformats.org/officeDocument/2006/relationships/hyperlink" Target="http://www.nevo.co.il/case/5999999" TargetMode="External"/><Relationship Id="rId202" Type="http://schemas.openxmlformats.org/officeDocument/2006/relationships/hyperlink" Target="http://www.nevo.co.il/case/6038879" TargetMode="External"/><Relationship Id="rId203" Type="http://schemas.openxmlformats.org/officeDocument/2006/relationships/hyperlink" Target="http://www.nevo.co.il/law/70301" TargetMode="External"/><Relationship Id="rId204" Type="http://schemas.openxmlformats.org/officeDocument/2006/relationships/hyperlink" Target="http://www.nevo.co.il/case/16987351" TargetMode="External"/><Relationship Id="rId205" Type="http://schemas.openxmlformats.org/officeDocument/2006/relationships/hyperlink" Target="http://www.nevo.co.il/case/5172599" TargetMode="External"/><Relationship Id="rId206" Type="http://schemas.openxmlformats.org/officeDocument/2006/relationships/hyperlink" Target="http://www.nevo.co.il/case/26483544" TargetMode="External"/><Relationship Id="rId207" Type="http://schemas.openxmlformats.org/officeDocument/2006/relationships/hyperlink" Target="http://www.nevo.co.il/case/6426140" TargetMode="External"/><Relationship Id="rId208" Type="http://schemas.openxmlformats.org/officeDocument/2006/relationships/hyperlink" Target="http://www.nevo.co.il/law/70301/40.i" TargetMode="External"/><Relationship Id="rId209" Type="http://schemas.openxmlformats.org/officeDocument/2006/relationships/hyperlink" Target="http://www.nevo.co.il/law/70301" TargetMode="External"/><Relationship Id="rId210" Type="http://schemas.openxmlformats.org/officeDocument/2006/relationships/hyperlink" Target="" TargetMode="External"/><Relationship Id="rId211" Type="http://schemas.openxmlformats.org/officeDocument/2006/relationships/hyperlink" Target="" TargetMode="External"/><Relationship Id="rId212" Type="http://schemas.openxmlformats.org/officeDocument/2006/relationships/hyperlink" Target="http://www.nevo.co.il/case/24929142" TargetMode="External"/><Relationship Id="rId213" Type="http://schemas.openxmlformats.org/officeDocument/2006/relationships/hyperlink" Target="http://www.nevo.co.il/law/70301/402.a" TargetMode="External"/><Relationship Id="rId214" Type="http://schemas.openxmlformats.org/officeDocument/2006/relationships/hyperlink" Target="http://www.nevo.co.il/law/70301" TargetMode="External"/><Relationship Id="rId215" Type="http://schemas.openxmlformats.org/officeDocument/2006/relationships/hyperlink" Target="http://www.nevo.co.il/case/23506677" TargetMode="External"/><Relationship Id="rId216" Type="http://schemas.openxmlformats.org/officeDocument/2006/relationships/hyperlink" Target="http://www.nevo.co.il/law/70301/449.a.1" TargetMode="External"/><Relationship Id="rId217" Type="http://schemas.openxmlformats.org/officeDocument/2006/relationships/hyperlink" Target="http://www.nevo.co.il/law/70301" TargetMode="External"/><Relationship Id="rId218" Type="http://schemas.openxmlformats.org/officeDocument/2006/relationships/hyperlink" Target="http://www.nevo.co.il/law/70301/406.b" TargetMode="External"/><Relationship Id="rId219" Type="http://schemas.openxmlformats.org/officeDocument/2006/relationships/hyperlink" Target="http://www.nevo.co.il/law/70301/384" TargetMode="External"/><Relationship Id="rId220" Type="http://schemas.openxmlformats.org/officeDocument/2006/relationships/hyperlink" Target="http://www.nevo.co.il/law/70301/284" TargetMode="External"/><Relationship Id="rId221" Type="http://schemas.openxmlformats.org/officeDocument/2006/relationships/hyperlink" Target="http://www.nevo.co.il/law/70301/144.b2" TargetMode="External"/><Relationship Id="rId222" Type="http://schemas.openxmlformats.org/officeDocument/2006/relationships/hyperlink" Target="http://www.nevo.co.il/case/22791511" TargetMode="External"/><Relationship Id="rId223" Type="http://schemas.openxmlformats.org/officeDocument/2006/relationships/hyperlink" Target="http://www.nevo.co.il/law/70301/402.b" TargetMode="External"/><Relationship Id="rId224" Type="http://schemas.openxmlformats.org/officeDocument/2006/relationships/hyperlink" Target="http://www.nevo.co.il/law/70301" TargetMode="External"/><Relationship Id="rId225" Type="http://schemas.openxmlformats.org/officeDocument/2006/relationships/hyperlink" Target="http://www.nevo.co.il/law/70301/29" TargetMode="External"/><Relationship Id="rId226" Type="http://schemas.openxmlformats.org/officeDocument/2006/relationships/hyperlink" Target="http://www.nevo.co.il/law/5227/43" TargetMode="External"/><Relationship Id="rId227" Type="http://schemas.openxmlformats.org/officeDocument/2006/relationships/hyperlink" Target="http://www.nevo.co.il/law/5227" TargetMode="External"/><Relationship Id="rId228" Type="http://schemas.openxmlformats.org/officeDocument/2006/relationships/hyperlink" Target="http://www.nevo.co.il/law/5227/10.b" TargetMode="External"/><Relationship Id="rId229" Type="http://schemas.openxmlformats.org/officeDocument/2006/relationships/hyperlink" Target="http://www.nevo.co.il/law/5227/36b.c" TargetMode="External"/><Relationship Id="rId230" Type="http://schemas.openxmlformats.org/officeDocument/2006/relationships/hyperlink" Target="http://www.nevo.co.il/law/70301/244" TargetMode="External"/><Relationship Id="rId231" Type="http://schemas.openxmlformats.org/officeDocument/2006/relationships/hyperlink" Target="http://www.nevo.co.il/case/23507758" TargetMode="External"/><Relationship Id="rId232" Type="http://schemas.openxmlformats.org/officeDocument/2006/relationships/hyperlink" Target="http://www.nevo.co.il/law/70301/402.b" TargetMode="External"/><Relationship Id="rId233" Type="http://schemas.openxmlformats.org/officeDocument/2006/relationships/hyperlink" Target="http://www.nevo.co.il/law/70301" TargetMode="External"/><Relationship Id="rId234" Type="http://schemas.openxmlformats.org/officeDocument/2006/relationships/hyperlink" Target="http://www.nevo.co.il/case/22257799" TargetMode="External"/><Relationship Id="rId235" Type="http://schemas.openxmlformats.org/officeDocument/2006/relationships/hyperlink" Target="http://www.nevo.co.il/case/20500610" TargetMode="External"/><Relationship Id="rId236" Type="http://schemas.openxmlformats.org/officeDocument/2006/relationships/hyperlink" Target="http://www.nevo.co.il/law/70301/402.b" TargetMode="External"/><Relationship Id="rId237" Type="http://schemas.openxmlformats.org/officeDocument/2006/relationships/hyperlink" Target="http://www.nevo.co.il/law/70301" TargetMode="External"/><Relationship Id="rId238" Type="http://schemas.openxmlformats.org/officeDocument/2006/relationships/hyperlink" Target="http://www.nevo.co.il/case/21021192" TargetMode="External"/><Relationship Id="rId239" Type="http://schemas.openxmlformats.org/officeDocument/2006/relationships/hyperlink" Target="http://www.nevo.co.il/law/70301/25;402.b" TargetMode="External"/><Relationship Id="rId240" Type="http://schemas.openxmlformats.org/officeDocument/2006/relationships/hyperlink" Target="http://www.nevo.co.il/law/70301" TargetMode="External"/><Relationship Id="rId241" Type="http://schemas.openxmlformats.org/officeDocument/2006/relationships/hyperlink" Target="http://www.nevo.co.il/law/70301/25;402.a" TargetMode="External"/><Relationship Id="rId242" Type="http://schemas.openxmlformats.org/officeDocument/2006/relationships/hyperlink" Target="http://www.nevo.co.il/law/70301" TargetMode="External"/><Relationship Id="rId243" Type="http://schemas.openxmlformats.org/officeDocument/2006/relationships/hyperlink" Target="http://www.nevo.co.il/case/21472952" TargetMode="External"/><Relationship Id="rId244" Type="http://schemas.openxmlformats.org/officeDocument/2006/relationships/hyperlink" Target="http://www.nevo.co.il/law/70301/402.b" TargetMode="External"/><Relationship Id="rId245" Type="http://schemas.openxmlformats.org/officeDocument/2006/relationships/hyperlink" Target="http://www.nevo.co.il/law/70301" TargetMode="External"/><Relationship Id="rId246" Type="http://schemas.openxmlformats.org/officeDocument/2006/relationships/hyperlink" Target="http://www.nevo.co.il/law/70301/499.a.1" TargetMode="External"/><Relationship Id="rId247" Type="http://schemas.openxmlformats.org/officeDocument/2006/relationships/hyperlink" Target="http://www.nevo.co.il/case/20033639" TargetMode="External"/><Relationship Id="rId248" Type="http://schemas.openxmlformats.org/officeDocument/2006/relationships/hyperlink" Target="http://www.nevo.co.il/law/70301/402.b" TargetMode="External"/><Relationship Id="rId249" Type="http://schemas.openxmlformats.org/officeDocument/2006/relationships/hyperlink" Target="http://www.nevo.co.il/law/70301/29" TargetMode="External"/><Relationship Id="rId250" Type="http://schemas.openxmlformats.org/officeDocument/2006/relationships/hyperlink" Target="http://www.nevo.co.il/law/70301" TargetMode="External"/><Relationship Id="rId251" Type="http://schemas.openxmlformats.org/officeDocument/2006/relationships/hyperlink" Target="http://www.nevo.co.il/law/70301/402.a" TargetMode="External"/><Relationship Id="rId252" Type="http://schemas.openxmlformats.org/officeDocument/2006/relationships/hyperlink" Target="http://www.nevo.co.il/law/70301" TargetMode="External"/><Relationship Id="rId253" Type="http://schemas.openxmlformats.org/officeDocument/2006/relationships/hyperlink" Target="http://www.nevo.co.il/case/20012947" TargetMode="External"/><Relationship Id="rId254" Type="http://schemas.openxmlformats.org/officeDocument/2006/relationships/hyperlink" Target="http://www.nevo.co.il/law/70301/402.a" TargetMode="External"/><Relationship Id="rId255" Type="http://schemas.openxmlformats.org/officeDocument/2006/relationships/hyperlink" Target="http://www.nevo.co.il/law/70301" TargetMode="External"/><Relationship Id="rId256" Type="http://schemas.openxmlformats.org/officeDocument/2006/relationships/hyperlink" Target="http://www.nevo.co.il/case/17105191" TargetMode="External"/><Relationship Id="rId257" Type="http://schemas.openxmlformats.org/officeDocument/2006/relationships/hyperlink" Target="http://www.nevo.co.il/law/70301/402.b" TargetMode="External"/><Relationship Id="rId258" Type="http://schemas.openxmlformats.org/officeDocument/2006/relationships/hyperlink" Target="http://www.nevo.co.il/law/70301" TargetMode="External"/><Relationship Id="rId259" Type="http://schemas.openxmlformats.org/officeDocument/2006/relationships/hyperlink" Target="http://www.nevo.co.il/law/72265/16.a" TargetMode="External"/><Relationship Id="rId260" Type="http://schemas.openxmlformats.org/officeDocument/2006/relationships/hyperlink" Target="http://www.nevo.co.il/law/72265" TargetMode="External"/><Relationship Id="rId261" Type="http://schemas.openxmlformats.org/officeDocument/2006/relationships/hyperlink" Target="http://www.nevo.co.il/law/72265/17" TargetMode="External"/><Relationship Id="rId262" Type="http://schemas.openxmlformats.org/officeDocument/2006/relationships/hyperlink" Target="http://www.nevo.co.il/law/5227/38.a" TargetMode="External"/><Relationship Id="rId263" Type="http://schemas.openxmlformats.org/officeDocument/2006/relationships/hyperlink" Target="http://www.nevo.co.il/law/5227" TargetMode="External"/><Relationship Id="rId264" Type="http://schemas.openxmlformats.org/officeDocument/2006/relationships/hyperlink" Target="http://www.nevo.co.il/law/5227/62.2" TargetMode="External"/><Relationship Id="rId265" Type="http://schemas.openxmlformats.org/officeDocument/2006/relationships/hyperlink" Target="http://www.nevo.co.il/case/16921206" TargetMode="External"/><Relationship Id="rId266" Type="http://schemas.openxmlformats.org/officeDocument/2006/relationships/hyperlink" Target="http://www.nevo.co.il/law/70301/402.a" TargetMode="External"/><Relationship Id="rId267" Type="http://schemas.openxmlformats.org/officeDocument/2006/relationships/hyperlink" Target="http://www.nevo.co.il/law/70301" TargetMode="External"/><Relationship Id="rId268" Type="http://schemas.openxmlformats.org/officeDocument/2006/relationships/hyperlink" Target="http://www.nevo.co.il/case/17954472" TargetMode="External"/><Relationship Id="rId269" Type="http://schemas.openxmlformats.org/officeDocument/2006/relationships/hyperlink" Target="http://www.nevo.co.il/law/70301/402.b" TargetMode="External"/><Relationship Id="rId270" Type="http://schemas.openxmlformats.org/officeDocument/2006/relationships/hyperlink" Target="http://www.nevo.co.il/law/70301" TargetMode="External"/><Relationship Id="rId271" Type="http://schemas.openxmlformats.org/officeDocument/2006/relationships/hyperlink" Target="http://www.nevo.co.il/case/6472960" TargetMode="External"/><Relationship Id="rId272" Type="http://schemas.openxmlformats.org/officeDocument/2006/relationships/hyperlink" Target="http://www.nevo.co.il/law/70301/402.a" TargetMode="External"/><Relationship Id="rId273" Type="http://schemas.openxmlformats.org/officeDocument/2006/relationships/hyperlink" Target="http://www.nevo.co.il/law/70301" TargetMode="External"/><Relationship Id="rId274" Type="http://schemas.openxmlformats.org/officeDocument/2006/relationships/hyperlink" Target="http://www.nevo.co.il/case/5603213" TargetMode="External"/><Relationship Id="rId275" Type="http://schemas.openxmlformats.org/officeDocument/2006/relationships/hyperlink" Target="http://www.nevo.co.il/law/70301/402.a" TargetMode="External"/><Relationship Id="rId276" Type="http://schemas.openxmlformats.org/officeDocument/2006/relationships/hyperlink" Target="http://www.nevo.co.il/law/70301" TargetMode="External"/><Relationship Id="rId277" Type="http://schemas.openxmlformats.org/officeDocument/2006/relationships/hyperlink" Target="http://www.nevo.co.il/case/7948442" TargetMode="External"/><Relationship Id="rId278" Type="http://schemas.openxmlformats.org/officeDocument/2006/relationships/hyperlink" Target="http://www.nevo.co.il/law/70301/499.a.1" TargetMode="External"/><Relationship Id="rId279" Type="http://schemas.openxmlformats.org/officeDocument/2006/relationships/hyperlink" Target="http://www.nevo.co.il/law/70301" TargetMode="External"/><Relationship Id="rId280" Type="http://schemas.openxmlformats.org/officeDocument/2006/relationships/hyperlink" Target="http://www.nevo.co.il/law/70301/402.a" TargetMode="External"/><Relationship Id="rId281" Type="http://schemas.openxmlformats.org/officeDocument/2006/relationships/hyperlink" Target="http://www.nevo.co.il/law/70301/287.a" TargetMode="External"/><Relationship Id="rId282" Type="http://schemas.openxmlformats.org/officeDocument/2006/relationships/hyperlink" Target="http://www.nevo.co.il/case/7980151" TargetMode="External"/><Relationship Id="rId283" Type="http://schemas.openxmlformats.org/officeDocument/2006/relationships/hyperlink" Target="http://www.nevo.co.il/law/70301/402.a" TargetMode="External"/><Relationship Id="rId284" Type="http://schemas.openxmlformats.org/officeDocument/2006/relationships/hyperlink" Target="http://www.nevo.co.il/law/70301" TargetMode="External"/><Relationship Id="rId285" Type="http://schemas.openxmlformats.org/officeDocument/2006/relationships/hyperlink" Target="http://www.nevo.co.il/case/7029483" TargetMode="External"/><Relationship Id="rId286" Type="http://schemas.openxmlformats.org/officeDocument/2006/relationships/hyperlink" Target="http://www.nevo.co.il/law/70301/402.a" TargetMode="External"/><Relationship Id="rId287" Type="http://schemas.openxmlformats.org/officeDocument/2006/relationships/hyperlink" Target="http://www.nevo.co.il/law/70301" TargetMode="External"/><Relationship Id="rId288" Type="http://schemas.openxmlformats.org/officeDocument/2006/relationships/hyperlink" Target="http://www.nevo.co.il/case/5841695" TargetMode="External"/><Relationship Id="rId289" Type="http://schemas.openxmlformats.org/officeDocument/2006/relationships/hyperlink" Target="http://www.nevo.co.il/law/70301/402.a" TargetMode="External"/><Relationship Id="rId290" Type="http://schemas.openxmlformats.org/officeDocument/2006/relationships/hyperlink" Target="http://www.nevo.co.il/law/70301" TargetMode="External"/><Relationship Id="rId291" Type="http://schemas.openxmlformats.org/officeDocument/2006/relationships/hyperlink" Target="http://www.nevo.co.il/law/70301/287.a" TargetMode="External"/><Relationship Id="rId292" Type="http://schemas.openxmlformats.org/officeDocument/2006/relationships/hyperlink" Target="http://www.nevo.co.il/case/5172599" TargetMode="External"/><Relationship Id="rId293" Type="http://schemas.openxmlformats.org/officeDocument/2006/relationships/hyperlink" Target="http://www.nevo.co.il/law/70301/402.a" TargetMode="External"/><Relationship Id="rId294" Type="http://schemas.openxmlformats.org/officeDocument/2006/relationships/hyperlink" Target="http://www.nevo.co.il/law/70301" TargetMode="External"/><Relationship Id="rId295" Type="http://schemas.openxmlformats.org/officeDocument/2006/relationships/hyperlink" Target="http://www.nevo.co.il/law/90721/12.1" TargetMode="External"/><Relationship Id="rId296" Type="http://schemas.openxmlformats.org/officeDocument/2006/relationships/hyperlink" Target="http://www.nevo.co.il/law/90721" TargetMode="External"/><Relationship Id="rId297" Type="http://schemas.openxmlformats.org/officeDocument/2006/relationships/hyperlink" Target="http://www.nevo.co.il/case/11206432" TargetMode="External"/><Relationship Id="rId298" Type="http://schemas.openxmlformats.org/officeDocument/2006/relationships/hyperlink" Target="http://www.nevo.co.il/law/70301/402.a" TargetMode="External"/><Relationship Id="rId299" Type="http://schemas.openxmlformats.org/officeDocument/2006/relationships/hyperlink" Target="http://www.nevo.co.il/law/70301" TargetMode="External"/><Relationship Id="rId300" Type="http://schemas.openxmlformats.org/officeDocument/2006/relationships/hyperlink" Target="http://www.nevo.co.il/case/6097748" TargetMode="External"/><Relationship Id="rId301" Type="http://schemas.openxmlformats.org/officeDocument/2006/relationships/hyperlink" Target="http://www.nevo.co.il/law/70301/402.b" TargetMode="External"/><Relationship Id="rId302" Type="http://schemas.openxmlformats.org/officeDocument/2006/relationships/hyperlink" Target="http://www.nevo.co.il/law/70301" TargetMode="External"/><Relationship Id="rId303" Type="http://schemas.openxmlformats.org/officeDocument/2006/relationships/hyperlink" Target="http://www.nevo.co.il/case/22913373" TargetMode="External"/><Relationship Id="rId304" Type="http://schemas.openxmlformats.org/officeDocument/2006/relationships/hyperlink" Target="http://www.nevo.co.il/law/70301/402.a" TargetMode="External"/><Relationship Id="rId305" Type="http://schemas.openxmlformats.org/officeDocument/2006/relationships/hyperlink" Target="http://www.nevo.co.il/law/70301" TargetMode="External"/><Relationship Id="rId306" Type="http://schemas.openxmlformats.org/officeDocument/2006/relationships/hyperlink" Target="http://www.nevo.co.il/case/25987184" TargetMode="External"/><Relationship Id="rId307" Type="http://schemas.openxmlformats.org/officeDocument/2006/relationships/hyperlink" Target="http://www.nevo.co.il/law/70301/402.a" TargetMode="External"/><Relationship Id="rId308" Type="http://schemas.openxmlformats.org/officeDocument/2006/relationships/hyperlink" Target="http://www.nevo.co.il/law/70301/25" TargetMode="External"/><Relationship Id="rId309" Type="http://schemas.openxmlformats.org/officeDocument/2006/relationships/hyperlink" Target="http://www.nevo.co.il/law/70301" TargetMode="External"/><Relationship Id="rId310" Type="http://schemas.openxmlformats.org/officeDocument/2006/relationships/hyperlink" Target="http://www.nevo.co.il/law/4216/7.a.;7.c" TargetMode="External"/><Relationship Id="rId311" Type="http://schemas.openxmlformats.org/officeDocument/2006/relationships/hyperlink" Target="http://www.nevo.co.il/law/4216" TargetMode="External"/><Relationship Id="rId312" Type="http://schemas.openxmlformats.org/officeDocument/2006/relationships/hyperlink" Target="http://www.nevo.co.il/case/24288752" TargetMode="External"/><Relationship Id="rId313" Type="http://schemas.openxmlformats.org/officeDocument/2006/relationships/hyperlink" Target="http://www.nevo.co.il/law/70301/402.a" TargetMode="External"/><Relationship Id="rId314" Type="http://schemas.openxmlformats.org/officeDocument/2006/relationships/hyperlink" Target="http://www.nevo.co.il/law/70301" TargetMode="External"/><Relationship Id="rId315" Type="http://schemas.openxmlformats.org/officeDocument/2006/relationships/hyperlink" Target="http://www.nevo.co.il/case/10554768" TargetMode="External"/><Relationship Id="rId316" Type="http://schemas.openxmlformats.org/officeDocument/2006/relationships/hyperlink" Target="http://www.nevo.co.il/law/70301/402.a" TargetMode="External"/><Relationship Id="rId317" Type="http://schemas.openxmlformats.org/officeDocument/2006/relationships/hyperlink" Target="http://www.nevo.co.il/law/70301" TargetMode="External"/><Relationship Id="rId318" Type="http://schemas.openxmlformats.org/officeDocument/2006/relationships/hyperlink" Target="http://www.nevo.co.il/law/90721/12.1" TargetMode="External"/><Relationship Id="rId319" Type="http://schemas.openxmlformats.org/officeDocument/2006/relationships/hyperlink" Target="http://www.nevo.co.il/law/90721" TargetMode="External"/><Relationship Id="rId320" Type="http://schemas.openxmlformats.org/officeDocument/2006/relationships/hyperlink" Target="http://www.nevo.co.il/case/26544682" TargetMode="External"/><Relationship Id="rId321" Type="http://schemas.openxmlformats.org/officeDocument/2006/relationships/hyperlink" Target="http://www.nevo.co.il/case/23506677" TargetMode="External"/><Relationship Id="rId322" Type="http://schemas.openxmlformats.org/officeDocument/2006/relationships/hyperlink" Target="http://www.nevo.co.il/case/5591978" TargetMode="External"/><Relationship Id="rId323" Type="http://schemas.openxmlformats.org/officeDocument/2006/relationships/hyperlink" Target="http://www.nevo.co.il/case/22946833" TargetMode="External"/><Relationship Id="rId324" Type="http://schemas.openxmlformats.org/officeDocument/2006/relationships/hyperlink" Target="http://www.nevo.co.il/case/6245272" TargetMode="External"/><Relationship Id="rId325" Type="http://schemas.openxmlformats.org/officeDocument/2006/relationships/hyperlink" Target="http://www.nevo.co.il/case/5585687" TargetMode="External"/><Relationship Id="rId326" Type="http://schemas.openxmlformats.org/officeDocument/2006/relationships/hyperlink" Target="http://www.nevo.co.il/law/70301/40d" TargetMode="External"/><Relationship Id="rId327" Type="http://schemas.openxmlformats.org/officeDocument/2006/relationships/hyperlink" Target="http://www.nevo.co.il/law/70301" TargetMode="External"/><Relationship Id="rId328" Type="http://schemas.openxmlformats.org/officeDocument/2006/relationships/hyperlink" Target="http://www.nevo.co.il/law/70301/40e" TargetMode="External"/><Relationship Id="rId329" Type="http://schemas.openxmlformats.org/officeDocument/2006/relationships/hyperlink" Target="http://www.nevo.co.il/law/70301/40.f.;40.g" TargetMode="External"/><Relationship Id="rId330" Type="http://schemas.openxmlformats.org/officeDocument/2006/relationships/hyperlink" Target="http://www.nevo.co.il/law/70301" TargetMode="External"/><Relationship Id="rId331" Type="http://schemas.openxmlformats.org/officeDocument/2006/relationships/hyperlink" Target="http://www.nevo.co.il/law/70301/40ja" TargetMode="External"/><Relationship Id="rId332" Type="http://schemas.openxmlformats.org/officeDocument/2006/relationships/hyperlink" Target="http://www.nevo.co.il/law/70301" TargetMode="External"/><Relationship Id="rId333" Type="http://schemas.openxmlformats.org/officeDocument/2006/relationships/hyperlink" Target="http://www.nevo.co.il/law/70301" TargetMode="External"/><Relationship Id="rId334" Type="http://schemas.openxmlformats.org/officeDocument/2006/relationships/hyperlink" Target="http://www.nevo.co.il/case/17941073" TargetMode="External"/><Relationship Id="rId335" Type="http://schemas.openxmlformats.org/officeDocument/2006/relationships/hyperlink" Target="http://www.nevo.co.il/case/5993616" TargetMode="External"/><Relationship Id="rId336" Type="http://schemas.openxmlformats.org/officeDocument/2006/relationships/hyperlink" Target="http://www.nevo.co.il/case/5880417" TargetMode="External"/><Relationship Id="rId337" Type="http://schemas.openxmlformats.org/officeDocument/2006/relationships/hyperlink" Target="http://www.nevo.co.il/case/5719707" TargetMode="External"/><Relationship Id="rId338" Type="http://schemas.openxmlformats.org/officeDocument/2006/relationships/hyperlink" Target="http://www.nevo.co.il/case/5581070" TargetMode="External"/><Relationship Id="rId339" Type="http://schemas.openxmlformats.org/officeDocument/2006/relationships/hyperlink" Target="http://www.nevo.co.il/case/5583050" TargetMode="External"/><Relationship Id="rId340" Type="http://schemas.openxmlformats.org/officeDocument/2006/relationships/hyperlink" Target="http://www.nevo.co.il/case/5590454" TargetMode="External"/><Relationship Id="rId341" Type="http://schemas.openxmlformats.org/officeDocument/2006/relationships/hyperlink" Target="http://www.nevo.co.il/case/7980213" TargetMode="External"/><Relationship Id="rId342" Type="http://schemas.openxmlformats.org/officeDocument/2006/relationships/hyperlink" Target="http://www.nevo.co.il/case/5815848" TargetMode="External"/><Relationship Id="rId343" Type="http://schemas.openxmlformats.org/officeDocument/2006/relationships/hyperlink" Target="http://www.nevo.co.il/case/20832660" TargetMode="External"/><Relationship Id="rId344" Type="http://schemas.openxmlformats.org/officeDocument/2006/relationships/hyperlink" Target="http://www.nevo.co.il/case/23769753" TargetMode="External"/><Relationship Id="rId345" Type="http://schemas.openxmlformats.org/officeDocument/2006/relationships/hyperlink" Target="http://www.nevo.co.il/case/25270716" TargetMode="External"/><Relationship Id="rId346" Type="http://schemas.openxmlformats.org/officeDocument/2006/relationships/hyperlink" Target="http://www.nevo.co.il/law/70301/j%5C" TargetMode="External"/><Relationship Id="rId347" Type="http://schemas.openxmlformats.org/officeDocument/2006/relationships/hyperlink" Target="http://www.nevo.co.il/law/70301" TargetMode="External"/><Relationship Id="rId348" Type="http://schemas.openxmlformats.org/officeDocument/2006/relationships/hyperlink" Target="http://www.nevo.co.il/law/70301/j%5C" TargetMode="External"/><Relationship Id="rId349" Type="http://schemas.openxmlformats.org/officeDocument/2006/relationships/hyperlink" Target="http://www.nevo.co.il/law/70301" TargetMode="External"/><Relationship Id="rId350" Type="http://schemas.openxmlformats.org/officeDocument/2006/relationships/hyperlink" Target="http://www.nevo.co.il/advertisements/nevo-100.doc" TargetMode="External"/><Relationship Id="rId351" Type="http://schemas.openxmlformats.org/officeDocument/2006/relationships/header" Target="header1.xml"/><Relationship Id="rId352" Type="http://schemas.openxmlformats.org/officeDocument/2006/relationships/footer" Target="footer1.xml"/><Relationship Id="rId353" Type="http://schemas.openxmlformats.org/officeDocument/2006/relationships/fontTable" Target="fontTable.xml"/><Relationship Id="rId354" Type="http://schemas.openxmlformats.org/officeDocument/2006/relationships/settings" Target="settings.xml"/><Relationship Id="rId3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2021-10-03T12:22:00Z</dcterms:created>
  <dc:creator> </dc:creator>
  <dc:description/>
  <cp:keywords/>
  <dc:language>en-IL</dc:language>
  <cp:lastModifiedBy>h1</cp:lastModifiedBy>
  <dcterms:modified xsi:type="dcterms:W3CDTF">2021-10-03T12:22:00Z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עבד;סעיד דלק;רמי כלבוני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20650350;6950458;6824952;6473037;5573417;6708658;13093721;13101134;17023776;17954235;20033641;5678022;6094936;17931151;5608415;7977557;5707464;5815848:2;17926219;20341521;13114133;8245018;25156502;20389019;21640551;13034182;13090893;20160802;18090098</vt:lpwstr>
  </property>
  <property fmtid="{D5CDD505-2E9C-101B-9397-08002B2CF9AE}" pid="9" name="CASESLISTTMP2">
    <vt:lpwstr>4468402;21877938;5857402;20290982;6730902;7028213;6732124;7777342;5610818;5999999;6038879;16987351;5172599:2;26483544;6426140;24929142;23506677:2;22791511;23507758;22257799;20500610;21021192;21472952;20033639;20012947;17105191;16921206;17954472;6472960</vt:lpwstr>
  </property>
  <property fmtid="{D5CDD505-2E9C-101B-9397-08002B2CF9AE}" pid="10" name="CASESLISTTMP3">
    <vt:lpwstr>5603213;7948442;7980151;7029483;5841695;11206432;6097748;22913373;25987184;24288752;10554768;26544682;5591978;22946833;6245272;5585687;17941073;5993616;5880417;5719707;5581070;5583050;5590454;7980213;20832660;23769753;25270716</vt:lpwstr>
  </property>
  <property fmtid="{D5CDD505-2E9C-101B-9397-08002B2CF9AE}" pid="11" name="CITY">
    <vt:lpwstr>ת"א</vt:lpwstr>
  </property>
  <property fmtid="{D5CDD505-2E9C-101B-9397-08002B2CF9AE}" pid="12" name="DATE">
    <vt:lpwstr>20210217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יוסי טופף</vt:lpwstr>
  </property>
  <property fmtid="{D5CDD505-2E9C-101B-9397-08002B2CF9AE}" pid="16" name="LAWLISTTMP1">
    <vt:lpwstr>70301/384:12;402.b:12;031;413;499.a.1:3;244.b2;287.a:4;040c.a;40jc.b;40jc;040.i:2;379;025:4;380:2;354;381.a.3;334:2;383.a.1:2;381.a.2:8;029.a:5;029:3;275;273:2;452;288;382.a.2;383.a.3;245.a;381a.2;381.c;402.a:17;449.a.1;406.b;284;144.b2;244;040d;040e</vt:lpwstr>
  </property>
  <property fmtid="{D5CDD505-2E9C-101B-9397-08002B2CF9AE}" pid="17" name="LAWLISTTMP2">
    <vt:lpwstr>70301/040.f;040.g;40ja;j"aCcS;j"aCaS</vt:lpwstr>
  </property>
  <property fmtid="{D5CDD505-2E9C-101B-9397-08002B2CF9AE}" pid="18" name="LAWLISTTMP3">
    <vt:lpwstr>5227/010.a;062.1;043;010.b;036b.c;038.a;062.2</vt:lpwstr>
  </property>
  <property fmtid="{D5CDD505-2E9C-101B-9397-08002B2CF9AE}" pid="19" name="LAWLISTTMP4">
    <vt:lpwstr>74501/002a;048</vt:lpwstr>
  </property>
  <property fmtid="{D5CDD505-2E9C-101B-9397-08002B2CF9AE}" pid="20" name="LAWLISTTMP5">
    <vt:lpwstr>74903/186</vt:lpwstr>
  </property>
  <property fmtid="{D5CDD505-2E9C-101B-9397-08002B2CF9AE}" pid="21" name="LAWLISTTMP6">
    <vt:lpwstr>74918/047</vt:lpwstr>
  </property>
  <property fmtid="{D5CDD505-2E9C-101B-9397-08002B2CF9AE}" pid="22" name="LAWLISTTMP7">
    <vt:lpwstr>72265/016.a;017</vt:lpwstr>
  </property>
  <property fmtid="{D5CDD505-2E9C-101B-9397-08002B2CF9AE}" pid="23" name="LAWLISTTMP8">
    <vt:lpwstr>90721/012.1:2</vt:lpwstr>
  </property>
  <property fmtid="{D5CDD505-2E9C-101B-9397-08002B2CF9AE}" pid="24" name="LAWLISTTMP9">
    <vt:lpwstr>4216/007.a;007.c</vt:lpwstr>
  </property>
  <property fmtid="{D5CDD505-2E9C-101B-9397-08002B2CF9AE}" pid="25" name="LAWYER">
    <vt:lpwstr>מיטב דגן;מחמוד נעאמנה</vt:lpwstr>
  </property>
  <property fmtid="{D5CDD505-2E9C-101B-9397-08002B2CF9AE}" pid="26" name="LINKK1">
    <vt:lpwstr/>
  </property>
  <property fmtid="{D5CDD505-2E9C-101B-9397-08002B2CF9AE}" pid="27" name="LINKK2">
    <vt:lpwstr/>
  </property>
  <property fmtid="{D5CDD505-2E9C-101B-9397-08002B2CF9AE}" pid="28" name="LINKK3">
    <vt:lpwstr/>
  </property>
  <property fmtid="{D5CDD505-2E9C-101B-9397-08002B2CF9AE}" pid="29" name="LINKK4">
    <vt:lpwstr/>
  </property>
  <property fmtid="{D5CDD505-2E9C-101B-9397-08002B2CF9AE}" pid="30" name="LINKK5">
    <vt:lpwstr/>
  </property>
  <property fmtid="{D5CDD505-2E9C-101B-9397-08002B2CF9AE}" pid="31" name="NEWPARTA">
    <vt:lpwstr>49212</vt:lpwstr>
  </property>
  <property fmtid="{D5CDD505-2E9C-101B-9397-08002B2CF9AE}" pid="32" name="NEWPARTB">
    <vt:lpwstr>08</vt:lpwstr>
  </property>
  <property fmtid="{D5CDD505-2E9C-101B-9397-08002B2CF9AE}" pid="33" name="NEWPARTC">
    <vt:lpwstr>19</vt:lpwstr>
  </property>
  <property fmtid="{D5CDD505-2E9C-101B-9397-08002B2CF9AE}" pid="34" name="NEWPROC">
    <vt:lpwstr>תפ</vt:lpwstr>
  </property>
  <property fmtid="{D5CDD505-2E9C-101B-9397-08002B2CF9AE}" pid="35" name="PADIMAIL">
    <vt:lpwstr/>
  </property>
  <property fmtid="{D5CDD505-2E9C-101B-9397-08002B2CF9AE}" pid="36" name="PAGE">
    <vt:lpwstr/>
  </property>
  <property fmtid="{D5CDD505-2E9C-101B-9397-08002B2CF9AE}" pid="37" name="PART">
    <vt:lpwstr/>
  </property>
  <property fmtid="{D5CDD505-2E9C-101B-9397-08002B2CF9AE}" pid="38" name="PROCESS">
    <vt:lpwstr/>
  </property>
  <property fmtid="{D5CDD505-2E9C-101B-9397-08002B2CF9AE}" pid="39" name="PROCNUM">
    <vt:lpwstr/>
  </property>
  <property fmtid="{D5CDD505-2E9C-101B-9397-08002B2CF9AE}" pid="40" name="PROCYEAR">
    <vt:lpwstr/>
  </property>
  <property fmtid="{D5CDD505-2E9C-101B-9397-08002B2CF9AE}" pid="41" name="PSAKDIN">
    <vt:lpwstr>גזר-דין</vt:lpwstr>
  </property>
  <property fmtid="{D5CDD505-2E9C-101B-9397-08002B2CF9AE}" pid="42" name="TYPE">
    <vt:lpwstr>2</vt:lpwstr>
  </property>
  <property fmtid="{D5CDD505-2E9C-101B-9397-08002B2CF9AE}" pid="43" name="TYPE_ABS_DATE">
    <vt:lpwstr>390020210217</vt:lpwstr>
  </property>
  <property fmtid="{D5CDD505-2E9C-101B-9397-08002B2CF9AE}" pid="44" name="TYPE_N_DATE">
    <vt:lpwstr>39020210217</vt:lpwstr>
  </property>
  <property fmtid="{D5CDD505-2E9C-101B-9397-08002B2CF9AE}" pid="45" name="VOLUME">
    <vt:lpwstr/>
  </property>
  <property fmtid="{D5CDD505-2E9C-101B-9397-08002B2CF9AE}" pid="46" name="WORDNUMPAGES">
    <vt:lpwstr>40</vt:lpwstr>
  </property>
</Properties>
</file>