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בחיפה</w:t>
            </w:r>
          </w:p>
        </w:tc>
      </w:tr>
      <w:tr>
        <w:trPr>
          <w:trHeight w:val="5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2"/>
                <w:szCs w:val="22"/>
              </w:rPr>
              <w:t>5085-07-17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שיאבנה ואח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'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 שלמה בנג</w:t>
            </w:r>
            <w:r>
              <w:rPr>
                <w:rFonts w:cs="David" w:ascii="David" w:hAnsi="David"/>
                <w:b/>
                <w:bCs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rtl w:val="true"/>
              </w:rPr>
              <w:t>ו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  <w:t xml:space="preserve">    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מדינת ישראל 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</w:rPr>
              <w:t>1</w:t>
            </w: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מחמוד שיאבנה</w:t>
            </w:r>
            <w:r>
              <w:rPr>
                <w:rFonts w:cs="David" w:ascii="David" w:hAnsi="David"/>
                <w:b/>
                <w:bCs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באמצעות בא כוחו עו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ד באסל פלאח</w:t>
            </w:r>
            <w:r>
              <w:rPr>
                <w:rFonts w:cs="David" w:ascii="David" w:hAnsi="David"/>
                <w:b/>
                <w:bCs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2</w:t>
            </w: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rtl w:val="true"/>
              </w:rPr>
              <w:t>כרים שיאבנה</w:t>
            </w:r>
            <w:r>
              <w:rPr>
                <w:rFonts w:cs="David" w:ascii="David" w:hAnsi="David"/>
                <w:b/>
                <w:bCs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באמצעות הסניגוריה הציבורית על ידי בא כוחו עו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ד וויסאם עראף 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ד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ד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יד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כתב האישום המתוקן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Calibri" w:cs="David"/>
        </w:rPr>
      </w:pPr>
      <w:bookmarkStart w:id="7" w:name="ABSTRACT_START"/>
      <w:bookmarkEnd w:id="7"/>
      <w:r>
        <w:rPr>
          <w:rFonts w:ascii="David" w:hAnsi="David" w:eastAsia="Calibri"/>
          <w:rtl w:val="true"/>
        </w:rPr>
        <w:t>הנאשמים הורשעו על פי הודאתם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 הסדר טיעון דיוני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בעובדות כתב 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בעבירה של החזקת נשק ותחמושת – עבירה לפי סעיפים </w:t>
      </w:r>
      <w:hyperlink r:id="rId16">
        <w:r>
          <w:rPr>
            <w:rStyle w:val="Hyperlink"/>
            <w:rFonts w:eastAsia="Calibri" w:cs="David" w:ascii="David" w:hAnsi="David"/>
            <w:color w:val="0000FF"/>
            <w:u w:val="single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+</w:t>
      </w:r>
      <w:r>
        <w:rPr>
          <w:rFonts w:eastAsia="Calibri" w:cs="David" w:ascii="David" w:hAnsi="David"/>
          <w:rtl w:val="true"/>
        </w:rPr>
        <w:t xml:space="preserve"> </w:t>
      </w:r>
      <w:hyperlink r:id="rId17">
        <w:r>
          <w:rPr>
            <w:rStyle w:val="Hyperlink"/>
            <w:rFonts w:eastAsia="Calibri" w:cs="David" w:ascii="David" w:hAnsi="David"/>
            <w:color w:val="0000FF"/>
            <w:u w:val="single"/>
          </w:rPr>
          <w:t>29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ז – 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החזקת נשק ותחמושת – עבירה לפי סעיף </w:t>
      </w:r>
      <w:hyperlink r:id="rId19">
        <w:r>
          <w:rPr>
            <w:rStyle w:val="Hyperlink"/>
            <w:rFonts w:eastAsia="Calibri" w:cs="David" w:ascii="David" w:hAnsi="David"/>
            <w:color w:val="0000FF"/>
            <w:u w:val="single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לחוק העונשין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ז 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 xml:space="preserve">לנאשם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בלבד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Calibri" w:cs="David"/>
        </w:rPr>
      </w:pPr>
      <w:bookmarkStart w:id="8" w:name="ABSTRACT_END"/>
      <w:bookmarkEnd w:id="8"/>
      <w:r>
        <w:rPr>
          <w:rFonts w:ascii="David" w:hAnsi="David" w:eastAsia="Calibri"/>
          <w:rtl w:val="true"/>
        </w:rPr>
        <w:t>על פי עובדות כתב 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6.12.16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החזיק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בחדר הילדים בביתו של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דיידה מכר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אקדח פאראבלום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ושתי מחסניות מתאימות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הכילו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כל אחת מהן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בלא רשות על פי דין להחזיקם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באותו מועד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החזיקו שני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בצוותא חדא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בבית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במגירה התחתונה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באחד מארונות המטבח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אקדח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ברטה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ושתי מחסניות מתאימות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הכילו </w:t>
      </w: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בלא רשות על פי דין להחזקתם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ראיות לעונש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התביעה לא הביאה ראיות לעונש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ההגנה העידה עדי אופי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נכבדי הקהילה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דיברו ושיבחו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בעיקר את פועלו ומעשיו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כמי שעושה לקירוב לבבות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ותורם מזמנו וממרצו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לטובת הקהילה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ולהשכנת שלום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טענות הצדדים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המאשימה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עמד על חומרת עבירת החזקת אמצעי לחימה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תדירותה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ומסוכנותה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המובילה להתפרצויות אלימות וקשות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הודגש הצורך להילחם בתופעה זו המובילה לאלימות הגואה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באמצעות שימוש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ומכאן הצורך להחמיר בעונשם של אלה שמחזיקים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באופן בלתי חוקי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נטען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מתחם העונש ההולם בעניינו של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נע בין </w:t>
      </w: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42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ואילו בעניינו של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נע העונש בין </w:t>
      </w:r>
      <w:r>
        <w:rPr>
          <w:rFonts w:eastAsia="Calibri" w:cs="Calibri" w:ascii="Calibri" w:hAnsi="Calibri"/>
        </w:rPr>
        <w:t>30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עד </w:t>
      </w:r>
      <w:r>
        <w:rPr>
          <w:rFonts w:eastAsia="Calibri" w:cs="Calibri" w:ascii="Calibri" w:hAnsi="Calibri"/>
        </w:rPr>
        <w:t>54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המאשימה עותרת להשית על הנאשמים עונש הנמצא ברף התחתון של המתחם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כך שעל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יוטלו לא פחות מ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ועל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יוטלו לא פחות מ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וזאת בצירוף לעונש מאסר מותנה ארוך ומשמעותי וקנס כספי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יצוין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בכל הנוגע לנסיבות ביצוע העבירה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למרות ההסדר הדיוני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נפלה מחלוקת בין הצדדים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במהלך הטיעונים לעונש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כ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ד באסל פלאח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טען כי השוטרים הגיעו לביתו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לבצע חיפוש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ומצאו מתחת למיטה באחד מחדרי השינה אקדח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אכן החזיק בו אך לא ידע על קיומו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נטען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בסמוך לחיפוש שערכה המשטרה בביתו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הודיע לו אחיו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שבמגירה התחתונה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באחד מארונות המטבח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נמצא נשק נוסף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המאשימה טען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לא מדובר בפרטים עובדתיים מוסכמים ביחס לנסיבות ביצוע העבירה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וברוח זו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אף תוקן פרוטוקול הדיון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מיום </w:t>
      </w:r>
      <w:r>
        <w:rPr>
          <w:rFonts w:eastAsia="Calibri" w:cs="Calibri" w:ascii="Calibri" w:hAnsi="Calibri"/>
        </w:rPr>
        <w:t>13/6/19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אך יחד עם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הסכים 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המאשימה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אכן מוסכם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המאשימה לא תביא ראיות לסתור נסיבות אלו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 הבהרותיו של 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המאשימה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בעמ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eastAsia="Calibri" w:cs="Calibri" w:ascii="Calibri" w:hAnsi="Calibri"/>
        </w:rPr>
        <w:t>44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שורות </w:t>
      </w:r>
      <w:r>
        <w:rPr>
          <w:rFonts w:eastAsia="Calibri" w:cs="Calibri" w:ascii="Calibri" w:hAnsi="Calibri"/>
        </w:rPr>
        <w:t>31</w:t>
      </w:r>
      <w:r>
        <w:rPr>
          <w:rFonts w:eastAsia="Calibri" w:cs="Calibri" w:ascii="Calibri" w:hAnsi="Calibri"/>
          <w:rtl w:val="true"/>
        </w:rPr>
        <w:t xml:space="preserve"> – </w:t>
      </w:r>
      <w:r>
        <w:rPr>
          <w:rFonts w:eastAsia="Calibri" w:cs="Calibri" w:ascii="Calibri" w:hAnsi="Calibri"/>
        </w:rPr>
        <w:t>34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>עמ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eastAsia="Calibri" w:cs="Calibri" w:ascii="Calibri" w:hAnsi="Calibri"/>
        </w:rPr>
        <w:t>45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שורות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–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על רקע מחלוקת זו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הציע בית המשפט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והדבר היה מוסכם על הצדדים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שכאשר השוטרים נכנסו לביתו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לבצע את החיפוש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הנאשם ידע שיש נשק במטבח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עמ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eastAsia="Calibri" w:cs="Calibri" w:ascii="Calibri" w:hAnsi="Calibri"/>
        </w:rPr>
        <w:t>45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שורות </w:t>
      </w: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rtl w:val="true"/>
        </w:rPr>
        <w:t xml:space="preserve"> – </w:t>
      </w:r>
      <w:r>
        <w:rPr>
          <w:rFonts w:eastAsia="Calibri" w:cs="Calibri" w:ascii="Calibri" w:hAnsi="Calibri"/>
        </w:rPr>
        <w:t>20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על בסיס עובדות כתב האישום ונסיבות אלה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טען 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כ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הגם שהנאשם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אשם לפי החוק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בהחזקת האקדחים והתחמושת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שני האקדחים הם של אחיו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לא נגע בנשקים הללו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נודע לו על הימצאותו של האקדח במגירה במטבח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רק בסמוך לזמן החיפוש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עוד הדגיש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לא נטען בכתב האישום שהנאשם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עשה שימוש כלשהו בנשקים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לא היה מצדו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תכנון כלשהו לביצוע העבירות בהן הורשע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חלקו היחסי מינורי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מדובר בחזקה קונסטרוקטיבית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הסיבות להחזקת הנשקים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אינן ידועות לנאשם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והדברים שמורים עם אחיו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עוד הפנה 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כ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לעדותם של עדי האופי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אשר דיברו בשבחו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וביקש שבית המשפט יאמץ את המלצות שירות המבחן ויורה על ביטול הרשעתו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ויסתפק בענישה חינוכית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כ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הדגיש בטיעוניו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את קבלת אחריותו המלאה והכנה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של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למעשים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עוד ציין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ההחמרה איתו אינה פתרון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ועם כל הרצון להילחם בבעיות הקיימות במגזר הערבי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בכל הנוגע להחזקת אמל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יש לקחת בחשבון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שלא הוכח כי ענישה היא הדרך להילחם בפשיעה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אינטרס לא פחות חשוב משיקולי הגמול בענישה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אינטרס השיקום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המלחמה בתופעה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הינה לאו דווקא באמצעות החמרת הענישה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אלא חינוך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הסברה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שיקום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עוד ציין הסניגור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הינו אדם נורמטיבי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בן </w:t>
      </w:r>
      <w:r>
        <w:rPr>
          <w:rFonts w:eastAsia="Calibri" w:cs="Calibri" w:ascii="Calibri" w:hAnsi="Calibri"/>
        </w:rPr>
        <w:t>47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שזו פעם ראשונה שהוא מסתבך בעבירות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ונותן את הדין בפני בית המשפט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מבין את הטעות שטעה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ושילם עליה מחיר יקר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כ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עתר אף הוא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לאמץ את המלצות שירות המבחן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להסתפק בהטלת צו מבחן ארוך על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להטיל עליו עונש מאסר קצר בעבודות שירות ומאסר מותנה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כפי שהמליץ שירות המבחן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דברי הנאשמים בטרם מתן גזר הדין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הנאשם </w:t>
      </w:r>
      <w:r>
        <w:rPr>
          <w:rFonts w:eastAsia="Calibri" w:cs="Calibri" w:ascii="Calibri" w:hAnsi="Calibri"/>
          <w:b/>
          <w:bCs/>
          <w:u w:val="single"/>
        </w:rPr>
        <w:t>1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הסביר איך הוא חש בעקבות חשיפת העבירה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לדבריו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היה שקוע בעצימת עיניים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ולכן העבירה התרחשה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הוא נלחם נגד התופעות הפסולות האלה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בחברה הערבית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ומבקש שבית המשפט יאפשר 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להמשיך במאבקיו בתוך החברה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מנת להילחם נגד התופעה הפסולה של החזקת נשק והאלימות אליה היא מובילה בחברה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הוא הביע חרטה מלאה על מעשיו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הדגיש כי איננו חוזר בו מההודאה בעובדות כתב האישום ומודה בביצוע העבירות שהורשע בהן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גם כאשר מדבריו היה משתמע כאילו הוא מסיר מעצמו אחריות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הנאשם </w:t>
      </w:r>
      <w:r>
        <w:rPr>
          <w:rFonts w:eastAsia="Calibri" w:cs="Calibri" w:ascii="Calibri" w:hAnsi="Calibri"/>
          <w:b/>
          <w:bCs/>
          <w:u w:val="single"/>
        </w:rPr>
        <w:t>2</w:t>
      </w:r>
      <w:r>
        <w:rPr>
          <w:rFonts w:eastAsia="Calibri" w:cs="Calibri" w:ascii="Calibri" w:hAnsi="Calibri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נטל אף הוא אחריות מלאה למעשיו נשוא כתב האישום המתוקן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הוא הביע צער גדול על עוגמת הנפש והסבל שגרם לאחיו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וציין כי כל מה שקרה לאחיו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בגללו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טען כי מעשיו היו טעות גדולה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וככל בן אדם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גם הוא טעה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הוא יודע שהוא ישלם על כך מחיר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כך גם משפחתו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וחתם את דבריו בבקשת סליחה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תסקירי שירות המבחן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שירות המבחן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ערך חקירה מקיפה בנוגע לשני הנאשמים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בחן את ההיסטוריה העבריינית של כל אחד מהם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לרבות את נסיבות ביצוע העבירה הנוכחית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ביצע הערכת סיכון לביצוע עבריינות חוזרת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והסיכוי לשיקום והניח בפני בית המשפט את מסקנותיו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אשר לנאשם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-  </w:t>
      </w:r>
      <w:r>
        <w:rPr>
          <w:rFonts w:ascii="Calibri" w:hAnsi="Calibri" w:eastAsia="Calibri" w:cs="Calibri"/>
          <w:rtl w:val="true"/>
        </w:rPr>
        <w:t xml:space="preserve">בעניינו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המליץ השירות להעדיף את ההיבט השיקומי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בשים לב לכך שמדובר באדם נורמטיבי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העובד כפיזיותרפיסט ועבודתו עלולה להיפגע עקב הרשעתו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המליץ לבית המשפט לבטל את הרשעתו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וציין כי יש לנקוט בעניינו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ענישה אשר תאפשר המשך תפקודו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במסגרת המשפחתית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ואשר תשלב היבטים של גמול ותשלום מוחשי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בדמות של של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צ בהיקף של </w:t>
      </w:r>
      <w:r>
        <w:rPr>
          <w:rFonts w:eastAsia="Calibri" w:cs="Calibri" w:ascii="Calibri" w:hAnsi="Calibri"/>
        </w:rPr>
        <w:t>300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שעות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אשר לנאשם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- </w:t>
      </w:r>
      <w:r>
        <w:rPr>
          <w:rFonts w:ascii="Calibri" w:hAnsi="Calibri" w:eastAsia="Calibri" w:cs="Calibri"/>
          <w:rtl w:val="true"/>
        </w:rPr>
        <w:t>התרשמות שירות המבחן הייתה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ישנו קושי אצל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לקבל אחריות מלאה לביצוע העבירות בהן הורשע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דבר שבא לידי ביטוי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בתיאור מצומצם באשר להשגת הנשק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ישנו גם קושי לתאר בכנות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את המניעים שהובילו אותו להשיג את הנשק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ולהחזיק בו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שירות המבחן קובע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לא ניתן לשלול סיכון להישנות העבירה בעתיד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למרות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התרשם מקיומו של סיכוי שיקום משמעותי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והדגיש את הצורך בשילובו של הנאשם בהליך טיפולי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על 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המליץ להטיל עליו צו מבחן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למשך שנה וחצי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לצד מאסר קצר בעבודות שירות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והכרעה עונשית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הערך החברתי שנפגע ומידת הפגיעה בו </w:t>
      </w:r>
      <w:r>
        <w:rPr>
          <w:rFonts w:eastAsia="Calibri" w:cs="Calibri" w:ascii="Calibri" w:hAnsi="Calibri"/>
          <w:b/>
          <w:bCs/>
          <w:u w:val="single"/>
          <w:rtl w:val="true"/>
        </w:rPr>
        <w:t>(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סעיף </w:t>
      </w:r>
      <w:hyperlink r:id="rId20"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</w:rPr>
          <w:t>40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>ל</w:t>
      </w:r>
      <w:hyperlink r:id="rId21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מעשיהם של הנאשמים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פגעו וסיכנו את שלום הציבור ובטחונו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קיימת זיקה הדוקה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בין החזקת אמל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לבין מעשי אלימות ורכוש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והחשש המובנה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בהחזקת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שנשק המוחזק אצל אדם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ישמש לפעילות עבריינית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שלא אחת מסתיימת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בפגיעה קשה עד כדי קטילת חיי אדם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>/</w:t>
      </w:r>
      <w:r>
        <w:rPr>
          <w:rFonts w:ascii="Calibri" w:hAnsi="Calibri" w:eastAsia="Calibri" w:cs="Calibri"/>
          <w:rtl w:val="true"/>
        </w:rPr>
        <w:t>או לביצוע עבירות רכוש חמורות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אין צורך להכביר מילים אודות החומרה היתרה של החזקת כלי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לצד תחמושת חיה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דבר אשר הופך את הנשק לזמין לביצוע פשע חמור ולקטלני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באופן מיידי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מעשיהם של הנאשמים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פגעו בערכים המוגנים האלה ברף הבינוני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>גבוה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מדיניות הענישה </w:t>
      </w:r>
      <w:r>
        <w:rPr>
          <w:rFonts w:eastAsia="Calibri" w:cs="Calibri" w:ascii="Calibri" w:hAnsi="Calibri"/>
          <w:b/>
          <w:bCs/>
          <w:u w:val="single"/>
          <w:rtl w:val="true"/>
        </w:rPr>
        <w:t>(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סעיף </w:t>
      </w:r>
      <w:hyperlink r:id="rId22"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</w:rPr>
          <w:t>40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>ל</w:t>
      </w:r>
      <w:hyperlink r:id="rId23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מדיניות הענישה הנוהגת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כוללת מנעד רחב של ענישה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מעונשי מאסר קצרים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ועד לעונשי מאסר של מספר שנים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יצוין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בשורה ארוכה של פסקי דין שיצאו תחת ידו של בית המשפט העליון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נקבע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לאור הסיכון הרב לחיי אדם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הנשקף מעבירות אלה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מתחייבת הטלת עונשי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גם כאשר מדובר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לכאורה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באנשים נורמטיביים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נעדרי עבר פלילי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וכך באו לידי ביטוי הדברים בהלכה הפסוקה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יוער כי הסכנה הטמונה בעבירה החמורה של החזקת נשק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מצדיקה הטלת עונשי מאסר לריצוי בפועל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גם על מי שזו עבירתו הראשונה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בבוא בית המשפט לשקול את הענישה בעבירות מסוג זה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עליו לתת משקל נכבד יותר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לאינטרס הציבורי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ולצורך להרתיע עבריינים בכוח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מלבצע עבירות דומות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על פני הנסיבות האישיות של העבריין</w:t>
      </w:r>
      <w:r>
        <w:rPr>
          <w:rFonts w:eastAsia="Calibri" w:cs="Calibri" w:ascii="Calibri" w:hAnsi="Calibri"/>
          <w:b/>
          <w:bCs/>
          <w:rtl w:val="true"/>
        </w:rPr>
        <w:t>" (</w:t>
      </w:r>
      <w:r>
        <w:rPr>
          <w:rFonts w:ascii="Calibri" w:hAnsi="Calibri" w:eastAsia="Calibri" w:cs="Calibri"/>
          <w:b/>
          <w:b/>
          <w:bCs/>
          <w:rtl w:val="true"/>
        </w:rPr>
        <w:t>ראו</w:t>
      </w:r>
      <w:r>
        <w:rPr>
          <w:rFonts w:eastAsia="Calibri" w:cs="Calibri" w:ascii="Calibri" w:hAnsi="Calibri"/>
          <w:b/>
          <w:bCs/>
          <w:rtl w:val="true"/>
        </w:rPr>
        <w:t xml:space="preserve">: </w:t>
      </w:r>
      <w:hyperlink r:id="rId24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</w:rPr>
          <w:t>2718/04</w:t>
        </w:r>
      </w:hyperlink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אבו דחאל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על דברים דומים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חזר בית המשפט העליון</w:t>
      </w:r>
      <w:r>
        <w:rPr>
          <w:rFonts w:ascii="Calibri" w:hAnsi="Calibri" w:eastAsia="Calibri" w:cs="Calibri"/>
          <w:b/>
          <w:b/>
          <w:bCs/>
          <w:rtl w:val="true"/>
        </w:rPr>
        <w:t xml:space="preserve"> ב</w:t>
      </w:r>
      <w:hyperlink r:id="rId25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</w:rPr>
          <w:t>5220/09</w:t>
        </w:r>
      </w:hyperlink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עוואודה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>"...</w:t>
      </w:r>
      <w:r>
        <w:rPr>
          <w:rFonts w:ascii="Calibri" w:hAnsi="Calibri" w:eastAsia="Calibri" w:cs="Calibri"/>
          <w:b/>
          <w:b/>
          <w:bCs/>
          <w:rtl w:val="true"/>
        </w:rPr>
        <w:t>ככלל יש לאסור את המבצעים בעבירה זו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גם אם מדובר בעבירה ראשונה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מאחורי סורג ובריח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ואילו אורך התקופה כלול בנסיבות הספציפיות של העושה והמעשה</w:t>
      </w:r>
      <w:r>
        <w:rPr>
          <w:rFonts w:eastAsia="Calibri"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/>
          <w:bCs/>
          <w:rtl w:val="true"/>
        </w:rPr>
        <w:t>ראו גם</w:t>
      </w:r>
      <w:r>
        <w:rPr>
          <w:rFonts w:eastAsia="Calibri"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eastAsia="Calibri" w:cs="Calibri"/>
          <w:b/>
          <w:b/>
          <w:bCs/>
          <w:rtl w:val="true"/>
        </w:rPr>
        <w:t>ע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 xml:space="preserve">פ </w:t>
      </w:r>
      <w:r>
        <w:rPr>
          <w:rFonts w:eastAsia="Calibri" w:cs="Calibri" w:ascii="Calibri" w:hAnsi="Calibri"/>
          <w:b/>
          <w:bCs/>
        </w:rPr>
        <w:t>3228/14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קריספיל </w:t>
      </w:r>
      <w:r>
        <w:rPr>
          <w:rFonts w:eastAsia="Calibri" w:cs="Calibri" w:ascii="Calibri" w:hAnsi="Calibri"/>
          <w:b/>
          <w:bCs/>
          <w:rtl w:val="true"/>
        </w:rPr>
        <w:t>(</w:t>
      </w:r>
      <w:r>
        <w:rPr>
          <w:rFonts w:eastAsia="Calibri" w:cs="Calibri" w:ascii="Calibri" w:hAnsi="Calibri"/>
          <w:b/>
          <w:bCs/>
        </w:rPr>
        <w:t>2014</w:t>
      </w:r>
      <w:r>
        <w:rPr>
          <w:rFonts w:eastAsia="Calibri" w:cs="Calibri" w:ascii="Calibri" w:hAnsi="Calibri"/>
          <w:b/>
          <w:bCs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נביא מקצת מהפסיקה הנוהגת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התייחסות גם לפסיקה שהפנו אליה הצדדים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מנת לעמוד על מדיניות הענישה הנוהגת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2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4945/13</w:t>
        </w:r>
      </w:hyperlink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סלימאן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2013</w:t>
      </w:r>
      <w:r>
        <w:rPr>
          <w:rFonts w:eastAsia="Calibri" w:cs="Calibri" w:ascii="Calibri" w:hAnsi="Calibri"/>
          <w:rtl w:val="true"/>
        </w:rPr>
        <w:t xml:space="preserve">) – </w:t>
      </w:r>
      <w:r>
        <w:rPr>
          <w:rFonts w:ascii="Calibri" w:hAnsi="Calibri" w:eastAsia="Calibri" w:cs="Calibri"/>
          <w:rtl w:val="true"/>
        </w:rPr>
        <w:t>החזקת כלי נשק בודד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מסוג קרל גוסטב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ומחסנית עם כדורים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מדובר היה בצעיר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ניהל אורח חיים נורמטיבי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כלל לימודים אקדמאיים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בפקולטה לאדריכלות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נעדר עבר פלילי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שירות המבחן המליץ להסתפק במאסר בעבודות שירות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העליון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קבע כי המתחם שקבע בית המשפט המחוזי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מאסר בע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ש ועד </w:t>
      </w:r>
      <w:r>
        <w:rPr>
          <w:rFonts w:eastAsia="Calibri" w:cs="Calibri" w:ascii="Calibri" w:hAnsi="Calibri"/>
        </w:rPr>
        <w:t>20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מאסר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 xml:space="preserve">הוא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מקל יתר על המידה</w:t>
      </w:r>
      <w:r>
        <w:rPr>
          <w:rFonts w:eastAsia="Calibri" w:cs="Calibri" w:ascii="Calibri" w:hAnsi="Calibri"/>
          <w:rtl w:val="true"/>
        </w:rPr>
        <w:t xml:space="preserve">", </w:t>
      </w:r>
      <w:r>
        <w:rPr>
          <w:rFonts w:ascii="Calibri" w:hAnsi="Calibri" w:eastAsia="Calibri" w:cs="Calibri"/>
          <w:rtl w:val="true"/>
        </w:rPr>
        <w:t xml:space="preserve">ולכן ראוי להתערב בו ולקבוע מתחם הולם והעמיד את המתחם בין </w:t>
      </w: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יחד עם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נמצא לנכון לאשר את החריגה ממתחם העונש הולם מטעמי שיקום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תוך הותרת העונש שגזר בית המשפט המחוזי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מאסר בעבודת שירות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>בשל התהליך השיקומי והנימוקים שפירט בדגש על מצב נפשי ירוד טעון שיקום וחשש לרגרסיה במאסר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2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1505/14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אחמד לידאוי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מדינת ישראל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2014</w:t>
      </w:r>
      <w:r>
        <w:rPr>
          <w:rFonts w:eastAsia="Calibri" w:cs="Calibri" w:ascii="Calibri" w:hAnsi="Calibri"/>
          <w:rtl w:val="true"/>
        </w:rPr>
        <w:t xml:space="preserve">) – </w:t>
      </w:r>
      <w:r>
        <w:rPr>
          <w:rFonts w:ascii="Calibri" w:hAnsi="Calibri" w:eastAsia="Calibri" w:cs="Calibri"/>
          <w:rtl w:val="true"/>
        </w:rPr>
        <w:t>הנאשם הורשע בעבירות של החזקת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לפי סעיפים </w:t>
      </w:r>
      <w:hyperlink r:id="rId28">
        <w:r>
          <w:rPr>
            <w:rStyle w:val="Hyperlink"/>
            <w:rFonts w:eastAsia="Calibri" w:cs="Calibri" w:ascii="Calibri" w:hAnsi="Calibri"/>
            <w:color w:val="0000FF"/>
          </w:rPr>
          <w:t>144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 xml:space="preserve"> (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 xml:space="preserve">) 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ו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-(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ב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),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רישא וסיפא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</w:t>
      </w:r>
      <w:hyperlink r:id="rId2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>מעשה פזיזות ורשלנות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>הפרעה לשוטר במילוי תפקידו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והחזקת רכוש החשוד כגנוב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לפי עובדות אותו מקרה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הנאשם קיבל לידיו אקדח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החשוד כגנוב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ובו מחסנית מלאה כדורים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שאין בידו היתר להחזיקו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ובמועד אחר קיבל </w:t>
      </w:r>
      <w:r>
        <w:rPr>
          <w:rFonts w:eastAsia="Calibri" w:cs="Calibri" w:ascii="Calibri" w:hAnsi="Calibri"/>
        </w:rPr>
        <w:t>22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כדורים נוספים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הוא הטמין את האקדח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כשהוא טעון במחסנית ובכדור אחד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בארון ביתו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ואת הכדורים הנוספים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שמר בנרתיק בארון הבגדים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האקדח התגלה לאחר חיפוש שערכה שוטרת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גופה של בתו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שהטמינה אותו מתחת לבגדיה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המחוזי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גזר על הנאשם עונש של </w:t>
      </w:r>
      <w:r>
        <w:rPr>
          <w:rFonts w:eastAsia="Calibri" w:cs="Calibri" w:ascii="Calibri" w:hAnsi="Calibri"/>
        </w:rPr>
        <w:t>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לצד עונשים נלווים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לאחר שקבע מתחם עונש הולם הנע בין </w:t>
      </w:r>
      <w:r>
        <w:rPr>
          <w:rFonts w:eastAsia="Calibri" w:cs="Calibri" w:ascii="Calibri" w:hAnsi="Calibri"/>
        </w:rPr>
        <w:t>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 ל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בערעור שהגיש הנאשם על חומרת העונש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הקל בית המשפט בעונש והעמידו על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מאסר בעבודות שירות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העליון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עמד על חומרתן של עבירות הנשק בכלל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ועל חומרת עבירת החזקת נשק בפרט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>על מדיניות הענישה הנוהגת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לפיה יש להטיל עונשי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גם למי שזו עבירתו הראשונה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עם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מצא בית המשפט להקל עם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בהתחשב בנסיבותיו האישיות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עברו הפלילי שלא היה מכביד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מצבו הבריאותי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ההודאה ונטילת האחריות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העובדה שהיה בתנאים מגבילים ולא הפר אותם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3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116/13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מאור וקנין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מדינת ישראל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2013</w:t>
      </w:r>
      <w:r>
        <w:rPr>
          <w:rFonts w:eastAsia="Calibri" w:cs="Calibri" w:ascii="Calibri" w:hAnsi="Calibri"/>
          <w:rtl w:val="true"/>
        </w:rPr>
        <w:t xml:space="preserve">) – </w:t>
      </w:r>
      <w:r>
        <w:rPr>
          <w:rFonts w:ascii="Calibri" w:hAnsi="Calibri" w:eastAsia="Calibri" w:cs="Calibri"/>
          <w:rtl w:val="true"/>
        </w:rPr>
        <w:t>הנאשם הורשע במעורבות בהובלת מטען חבלה מאולתר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ופגז זיקוקים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בתמורה לתשלום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המחוזי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גזר עליו </w:t>
      </w:r>
      <w:r>
        <w:rPr>
          <w:rFonts w:eastAsia="Calibri" w:cs="Calibri" w:ascii="Calibri" w:hAnsi="Calibri"/>
        </w:rPr>
        <w:t>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לצד עונשים נוספים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העליון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עמד על חומרת המעשה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שהוא מציין כי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הובלת נשק מסוג זה בצהרי היום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ברוחבה של עיר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אינה עניין של מה בכך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זהו נשק אשר עלול להגיע לידיים עוינות או לידיים עברייניות</w:t>
      </w:r>
      <w:r>
        <w:rPr>
          <w:rFonts w:eastAsia="Calibri"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eastAsia="Calibri" w:cs="Calibri"/>
          <w:b/>
          <w:b/>
          <w:bCs/>
          <w:rtl w:val="true"/>
        </w:rPr>
        <w:t>בכגון דא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נדרשת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אפוא ענישה מרתיעה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לפסק הדין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>בית המשפט עמד על הצורך להחמיר בענישת אלה העוברים עבירות הכרוכות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ועל העובדה שעל נאשם שהורשע בעבירה זהה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לזו של המערער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נגזרו </w:t>
      </w:r>
      <w:r>
        <w:rPr>
          <w:rFonts w:eastAsia="Calibri" w:cs="Calibri" w:ascii="Calibri" w:hAnsi="Calibri"/>
        </w:rPr>
        <w:t>17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בסופו של דבר ציין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אין לומר כי העונש שהושת על המערער נמנה עם אותם מקרים חריגים המצדיקים התערבות של ערכאת ערעור בחומרת העונש שהטילה ערכאה דיונית</w:t>
      </w:r>
      <w:r>
        <w:rPr>
          <w:rFonts w:eastAsia="Calibri"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 xml:space="preserve">ואישר את העונש שהוטל על הנאשם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בפסקה </w:t>
      </w:r>
      <w:r>
        <w:rPr>
          <w:rFonts w:eastAsia="Calibri" w:cs="Calibri" w:ascii="Calibri" w:hAnsi="Calibri"/>
        </w:rPr>
        <w:t>8</w:t>
      </w:r>
      <w:r>
        <w:rPr>
          <w:rFonts w:eastAsia="Calibri"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3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761/07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מיכאל אדרי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2007</w:t>
      </w:r>
      <w:r>
        <w:rPr>
          <w:rFonts w:eastAsia="Calibri" w:cs="Calibri" w:ascii="Calibri" w:hAnsi="Calibri"/>
          <w:rtl w:val="true"/>
        </w:rPr>
        <w:t xml:space="preserve">) – </w:t>
      </w:r>
      <w:r>
        <w:rPr>
          <w:rFonts w:ascii="Calibri" w:hAnsi="Calibri" w:eastAsia="Calibri" w:cs="Calibri"/>
          <w:rtl w:val="true"/>
        </w:rPr>
        <w:t>התקבל ערעור המדינה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קולת העונש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והוחמר עונשו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שהחזיק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לעונש של </w:t>
      </w:r>
      <w:r>
        <w:rPr>
          <w:rFonts w:eastAsia="Calibri" w:cs="Calibri" w:ascii="Calibri" w:hAnsi="Calibri"/>
        </w:rPr>
        <w:t>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במקום שנת מאסר בפועל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3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15148-03-12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אחמד כבהה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2013</w:t>
      </w:r>
      <w:r>
        <w:rPr>
          <w:rFonts w:eastAsia="Calibri" w:cs="Calibri" w:ascii="Calibri" w:hAnsi="Calibri"/>
          <w:rtl w:val="true"/>
        </w:rPr>
        <w:t xml:space="preserve">) – </w:t>
      </w:r>
      <w:r>
        <w:rPr>
          <w:rFonts w:ascii="Calibri" w:hAnsi="Calibri" w:eastAsia="Calibri" w:cs="Calibri"/>
          <w:rtl w:val="true"/>
        </w:rPr>
        <w:t>הנאשם הורשע בזיוף לוחות זיהוי של 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וכן בהחזקת אקדח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מסוג ברטה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מילימטר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ומחסנית שהכילה </w:t>
      </w:r>
      <w:r>
        <w:rPr>
          <w:rFonts w:eastAsia="Calibri" w:cs="Calibri" w:ascii="Calibri" w:hAnsi="Calibri"/>
        </w:rPr>
        <w:t>11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כדורים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כמו 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נמצאו במכוניתו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אקדח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דמה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עם משתיק קול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נקבע מתחם שנע בין שנתיים ועד לארבע שנות מאסר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נדון לשנתיים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ושנת מאסר על תנאי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3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23419-01-17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זניד ואח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2017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>נדונו שני נאשמים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האחד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החזיק אקדח בקוטר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מילימטר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ומחסנית עם </w:t>
      </w:r>
      <w:r>
        <w:rPr>
          <w:rFonts w:eastAsia="Calibri" w:cs="Calibri" w:ascii="Calibri" w:hAnsi="Calibri"/>
        </w:rPr>
        <w:t>17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כדורים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 xml:space="preserve">וכן רובה סער </w:t>
      </w:r>
      <w:r>
        <w:rPr>
          <w:rFonts w:eastAsia="Calibri" w:cs="Calibri" w:ascii="Calibri" w:hAnsi="Calibri"/>
        </w:rPr>
        <w:t>M-16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עם מחסנית ובה </w:t>
      </w:r>
      <w:r>
        <w:rPr>
          <w:rFonts w:eastAsia="Calibri" w:cs="Calibri" w:ascii="Calibri" w:hAnsi="Calibri"/>
        </w:rPr>
        <w:t>28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כדורים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השני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החזיק בשני אקדחים ובתחמושת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נקבע מתחם שנע בין </w:t>
      </w:r>
      <w:r>
        <w:rPr>
          <w:rFonts w:eastAsia="Calibri" w:cs="Calibri" w:ascii="Calibri" w:hAnsi="Calibri"/>
        </w:rPr>
        <w:t>13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 לנאשם שהחזיק באקדחים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ומתחם שנע בין </w:t>
      </w:r>
      <w:r>
        <w:rPr>
          <w:rFonts w:eastAsia="Calibri" w:cs="Calibri" w:ascii="Calibri" w:hAnsi="Calibri"/>
        </w:rPr>
        <w:t>16</w:t>
      </w:r>
      <w:r>
        <w:rPr>
          <w:rFonts w:eastAsia="Calibri" w:cs="Calibri" w:ascii="Calibri" w:hAnsi="Calibri"/>
          <w:rtl w:val="true"/>
        </w:rPr>
        <w:t xml:space="preserve"> – </w:t>
      </w:r>
      <w:r>
        <w:rPr>
          <w:rFonts w:eastAsia="Calibri" w:cs="Calibri" w:ascii="Calibri" w:hAnsi="Calibri"/>
        </w:rPr>
        <w:t>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לנאשם שהחזיק באקדח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וברובה הסער המאולתר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בבית המשפט המחוזי הוחמרו עונשי המאסר שהוטלו על השניים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על הנאשם הראשון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הוחמר העונש ל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26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ועל הנאשם השני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הוחמר העונש ל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שבית המשפט המחוזי מציין כי המתחמים שנקבעו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נמוכים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ב</w:t>
      </w:r>
      <w:hyperlink r:id="rId34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22885-05-17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אלאסד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מדינת ישראל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2017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>החזיק הנאשם תת מקלע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בצירוף מחסנית ובה </w:t>
      </w:r>
      <w:r>
        <w:rPr>
          <w:rFonts w:eastAsia="Calibri" w:cs="Calibri" w:ascii="Calibri" w:hAnsi="Calibri"/>
        </w:rPr>
        <w:t>10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כדורים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מדובר בנאשם בעל עבר פלילי שאינו מכביד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נקבע מתחם שנע בין </w:t>
      </w:r>
      <w:r>
        <w:rPr>
          <w:rFonts w:eastAsia="Calibri" w:cs="Calibri" w:ascii="Calibri" w:hAnsi="Calibri"/>
        </w:rPr>
        <w:t>13</w:t>
      </w:r>
      <w:r>
        <w:rPr>
          <w:rFonts w:eastAsia="Calibri" w:cs="Calibri" w:ascii="Calibri" w:hAnsi="Calibri"/>
          <w:rtl w:val="true"/>
        </w:rPr>
        <w:t xml:space="preserve"> – </w:t>
      </w:r>
      <w:r>
        <w:rPr>
          <w:rFonts w:eastAsia="Calibri" w:cs="Calibri" w:ascii="Calibri" w:hAnsi="Calibri"/>
        </w:rPr>
        <w:t>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והוטלו עליו בסופו של יום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שאושרו בבית המשפט המחוזי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שנקבע כי מתחם העונש שקבע בית משפט השלום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הינו מתחם ראוי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3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3686-01-16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 xml:space="preserve">בארין –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עבירות של החזקת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בצירוף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עבירות של נשיאה והובלת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מסוג של תת מקלע מאולתר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>רובה תוצרת צ</w:t>
      </w:r>
      <w:r>
        <w:rPr>
          <w:rFonts w:eastAsia="Calibri" w:cs="Calibri" w:ascii="Calibri" w:hAnsi="Calibri"/>
          <w:rtl w:val="true"/>
        </w:rPr>
        <w:t>'</w:t>
      </w:r>
      <w:r>
        <w:rPr>
          <w:rFonts w:ascii="Calibri" w:hAnsi="Calibri" w:eastAsia="Calibri" w:cs="Calibri"/>
          <w:rtl w:val="true"/>
        </w:rPr>
        <w:t>כיה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בקוטר </w:t>
      </w:r>
      <w:r>
        <w:rPr>
          <w:rFonts w:eastAsia="Calibri" w:cs="Calibri" w:ascii="Calibri" w:hAnsi="Calibri"/>
        </w:rPr>
        <w:t>22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מילימטר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ורובה סער מסוג </w:t>
      </w:r>
      <w:r>
        <w:rPr>
          <w:rFonts w:eastAsia="Calibri" w:cs="Calibri" w:ascii="Calibri" w:hAnsi="Calibri"/>
        </w:rPr>
        <w:t>M-16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וכן אקדח ברטה וכדורים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וכן הורשע הנאשם ב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עבירות נוספות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של החזקת רובה </w:t>
      </w:r>
      <w:r>
        <w:rPr>
          <w:rFonts w:eastAsia="Calibri" w:cs="Calibri" w:ascii="Calibri" w:hAnsi="Calibri"/>
        </w:rPr>
        <w:t>MP5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תת מקלע מאולתר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מחסניות וכדורים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המחוזי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קבע מתחם עונש הולם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שנע בין שנה וחצי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עד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שנות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ביחס להחזקת הנשקים ארוכי הקנה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ובגין החזקת האקדח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מתחם שנע בין שנה ל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שנות מאסר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יחד עם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מצא לחרוג ממתחם העונש ההולם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עקב שיקולי שיקום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ועל 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הסתפק בהטלת צו מבחן למשך שנתיים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ושנת מאסר מותנית ל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שנים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3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63250-09-17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זאב שמר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מדינת ישראל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2017</w:t>
      </w:r>
      <w:r>
        <w:rPr>
          <w:rFonts w:eastAsia="Calibri" w:cs="Calibri" w:ascii="Calibri" w:hAnsi="Calibri"/>
          <w:rtl w:val="true"/>
        </w:rPr>
        <w:t xml:space="preserve">) – </w:t>
      </w:r>
      <w:r>
        <w:rPr>
          <w:rFonts w:ascii="Calibri" w:hAnsi="Calibri" w:eastAsia="Calibri" w:cs="Calibri"/>
          <w:rtl w:val="true"/>
        </w:rPr>
        <w:t xml:space="preserve">הנאשם הורשע בהחזקת נשק לפי סעיפים </w:t>
      </w:r>
      <w:hyperlink r:id="rId37">
        <w:r>
          <w:rPr>
            <w:rStyle w:val="Hyperlink"/>
            <w:rFonts w:eastAsia="Calibri"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רישא </w:t>
      </w:r>
      <w:r>
        <w:rPr>
          <w:rFonts w:eastAsia="Calibri" w:cs="Calibri" w:ascii="Calibri" w:hAnsi="Calibri"/>
          <w:rtl w:val="true"/>
        </w:rPr>
        <w:t xml:space="preserve">+ </w:t>
      </w:r>
      <w:r>
        <w:rPr>
          <w:rFonts w:ascii="Calibri" w:hAnsi="Calibri" w:eastAsia="Calibri" w:cs="Calibri"/>
          <w:rtl w:val="true"/>
        </w:rPr>
        <w:t>סיפא ל</w:t>
      </w:r>
      <w:hyperlink r:id="rId3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הוא החזיק בשידה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בחדר השינה שבביתו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אקדח ברטה בקוטר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מחסנית עם תחמושת המתאימה לברטה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והכל ללא היתר כדין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בנוסף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החזיק ברכב אקדח יריחו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בקוטר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ושתי מחסניות מתאימות מלאות בתחמושת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את אקדח הברטה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החזיק בביתו במשך שנים רבות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ואת אקדח היריחו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החזיק ברכב עם המחסניות והתחמושת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במהלך מספר חודשים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בנוסף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החזיק בכספת ביתו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מחסניות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כאשר כל המחסניות מלאות בתחמושת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וכן החזיק קופסה ובה </w:t>
      </w:r>
      <w:r>
        <w:rPr>
          <w:rFonts w:eastAsia="Calibri" w:cs="Calibri" w:ascii="Calibri" w:hAnsi="Calibri"/>
        </w:rPr>
        <w:t>37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כדורים בקוטר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בית משפט השלום גזר על הנאשם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בעבודות שירות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לצד עונשים נלווים נוספים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בערעור שהגיש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חומרת העונש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הקל בית המשפט המחוזי בעונשו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והעמיד אותו על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ללא כל קביעה לחריגה מהתמחם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וציין כי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בנסיבותיו האינדיווידואליות המיוחדות של המערער ואשר אירע לו לאחר ביצוע העבירות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יש מקום לבוא במידה מסוימת לקראת המערער ולקצר את תקופת המאסר שנקבע כי ירצה בעבודות שירות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באופן שבמקום </w:t>
      </w:r>
      <w:r>
        <w:rPr>
          <w:rFonts w:eastAsia="Calibri" w:cs="Calibri" w:ascii="Calibri" w:hAnsi="Calibri"/>
          <w:b/>
          <w:bCs/>
        </w:rPr>
        <w:t>6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חודשי מאסר תעמוד התקופה של </w:t>
      </w:r>
      <w:r>
        <w:rPr>
          <w:rFonts w:eastAsia="Calibri" w:cs="Calibri" w:ascii="Calibri" w:hAnsi="Calibri"/>
          <w:b/>
          <w:bCs/>
        </w:rPr>
        <w:t>4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חודשים</w:t>
      </w:r>
      <w:r>
        <w:rPr>
          <w:rFonts w:eastAsia="Calibri"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נסיבות שקשורות בביצוע העבירה </w:t>
      </w:r>
      <w:r>
        <w:rPr>
          <w:rFonts w:eastAsia="Calibri" w:cs="Calibri" w:ascii="Calibri" w:hAnsi="Calibri"/>
          <w:b/>
          <w:bCs/>
          <w:u w:val="single"/>
          <w:rtl w:val="true"/>
        </w:rPr>
        <w:t>(</w:t>
      </w:r>
      <w:hyperlink r:id="rId39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</w:rPr>
          <w:t>40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ט</w:t>
        </w:r>
      </w:hyperlink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 ל</w:t>
      </w:r>
      <w:hyperlink r:id="rId40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אפתח ואציין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במדרג החומרה הקבוע בחוק ביחס לעבירות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עבירת ההחזקה נמצאת ברף התחתון של מדרג זה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עם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מדובר בהחזקת נשקים התקפיים קטלניים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ופוטנציאל הסיכון הטמון בהם גבוה מאוד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החזיק באקדח ובשתי מחסניות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במטבח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גם אם החזקתו הייתה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רק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קונסטרוקטיבית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הרי שהחזיק באקדח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ולצידו תחמושת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חיה</w:t>
      </w:r>
      <w:r>
        <w:rPr>
          <w:rFonts w:eastAsia="Calibri" w:cs="Calibri" w:ascii="Calibri" w:hAnsi="Calibri"/>
          <w:rtl w:val="true"/>
        </w:rPr>
        <w:t>"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בביתו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כ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הדגיש רבות בטיעוניו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את העובדה שהנאשם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ידע על 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רק בסמוך לביצוע צו החיפוש בביתו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אציין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הודה בכל עובדות כתב האישום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הכוללות הודאה מלאה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בכל יסודות העבירה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הנדרשים להשתכללותן של העבירות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בהן הורשע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יחד עם אחיו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מדובר בהחזקה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ואף אם לאחיו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>יש גישה חופשית בביתו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והוא יכול להטמין בביתו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כל אשר יעלה על דעתו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אין הדבר פוטר את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מאחריות להחזקה האמורה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יחד עם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נוכח העובדה שהמאשימה הבהירה כי לא תביא ראיות לסתור את עיתוי מועד ידיעת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בדבר הימצאות הנשק בחזקתו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יש בכך כדי להעיד על אשם מופחת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משמעותית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ולהוביל להבחנה בענישה בין השניים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אשר לנאשם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הוא החזיק בשני האקדחים ובתחמושת כמפורט בכתב האישום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עבירות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>הוא הודה בכך בפה מלא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ואף טען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הוא זה שסיבך את אחיו בהחזקה האמורה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הדברים היו מתוכננים ומכוונים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נושאים חומרה יתרה</w:t>
      </w:r>
      <w:r>
        <w:rPr>
          <w:rFonts w:eastAsia="Calibri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אין צורך להכביר מילים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אודות הפוטנציאל הקטלני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שיש בהחזקת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כשלצדו תחמושת חיה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קיימת זיקה הדוקה וברורה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בין החזקת נשק לבין ביצוע עבירות פליליות חמורות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המגיעות עד כדי קטילת חיי אדם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והדברים ידועים וברורים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השעה היא שעה קשה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במיוחד במגזר הערבי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בו נמצאות כמויות לא מעטות של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שמוביל לפציעות קשות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וקטילת חיי אדם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למרבה המזל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 נעשה שימוש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אף לא נטען לשימוש כזה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כך שמדובר בהחזקה של נשק קטלני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בלבד</w:t>
      </w:r>
      <w:r>
        <w:rPr>
          <w:rFonts w:eastAsia="Calibri"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אשר לסיבות שהביאו את הנאשמים לבצע את העבירה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טען כאמור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הוא לא ידע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טרם החיפוש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שהאקדח והתחמושת מוטמנים אצלו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אבל קיבל אחריות מלאה להחזקתם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טען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שהוא זה שהחזיק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במודע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בנשקים ובתחמושת בבית אחיו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והוא זה שסיבך את אחיו בביצוע העבירה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המניעים של החזקת ה</w:t>
      </w:r>
      <w:r>
        <w:rPr>
          <w:rFonts w:ascii="Calibri" w:hAnsi="Calibri" w:eastAsia="Calibri" w:cs="Calibri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ע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י השניים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במקרה הספציפי הזה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 ברורים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ידוע הוא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כמאמר הפרפרזה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אקדח שנראה במערכה הראשונה סופו שיירה במערכה השלישית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מי שמחזיק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מתכוון בעת הצורך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לעשות בו שימוש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אחרת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מדוע הוא מחזיק בנשק עם תחמושת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חיה</w:t>
      </w:r>
      <w:r>
        <w:rPr>
          <w:rFonts w:eastAsia="Calibri" w:cs="Calibri" w:ascii="Calibri" w:hAnsi="Calibri"/>
          <w:rtl w:val="true"/>
        </w:rPr>
        <w:t xml:space="preserve">", </w:t>
      </w:r>
      <w:r>
        <w:rPr>
          <w:rFonts w:ascii="Calibri" w:hAnsi="Calibri" w:eastAsia="Calibri" w:cs="Calibri"/>
          <w:rtl w:val="true"/>
        </w:rPr>
        <w:t xml:space="preserve">ללא רישיון או ללא כל היתר כחוק </w:t>
      </w:r>
      <w:r>
        <w:rPr>
          <w:rFonts w:eastAsia="Calibri" w:cs="Calibri" w:ascii="Calibri" w:hAnsi="Calibri"/>
          <w:rtl w:val="true"/>
        </w:rPr>
        <w:t xml:space="preserve">? </w:t>
      </w:r>
      <w:r>
        <w:rPr>
          <w:rFonts w:ascii="Calibri" w:hAnsi="Calibri" w:eastAsia="Calibri" w:cs="Calibri"/>
          <w:rtl w:val="true"/>
        </w:rPr>
        <w:t>ולכן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טמון בהחזקת נשק פוטנציאל סיכון מתמיד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לחיי אדם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ראו גם </w:t>
      </w:r>
      <w:hyperlink r:id="rId4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3300/06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אבו סנינה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2006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 xml:space="preserve">שם בפסקה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החזיק בנשקים כאמור בכוונת מכוון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ועל כן לגביו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 מתעורר כל ספק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בדבר הצורך שלו להחזיק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למטרות לא כשרות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ולגביו נסיבות הביצוע חמורות כפליים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אשר ליכולת השניים להימנע מביצוע העבירות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שני הנאשמים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יכלו להימנע מלהחזיק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ותחמושת בביתם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מדובר בעבירות חמורות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כאשר שניהם ערים לאיסור החוקי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ולא פחות מכך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לצעקה הציבורית הגדולה והמרה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בדבר החזקת אמצעי לחימה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והתוצאות הקשות שיש בחברה הישראלית כולה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ובמגזר הערבי בפרט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כתוצאה משימוש בנשק זה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אף טען כי הוא עוסק במיגור התופעה במגזר ונלחם בה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מתחם העונש ההולם </w:t>
      </w:r>
      <w:r>
        <w:rPr>
          <w:rFonts w:eastAsia="Calibri" w:cs="Calibri" w:ascii="Calibri" w:hAnsi="Calibri"/>
          <w:b/>
          <w:bCs/>
          <w:u w:val="single"/>
          <w:rtl w:val="true"/>
        </w:rPr>
        <w:t>(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סעיף </w:t>
      </w:r>
      <w:hyperlink r:id="rId42"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</w:rPr>
          <w:t>40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>ל</w:t>
      </w:r>
      <w:hyperlink r:id="rId43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בשים לב לערכים המוגנים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שנפגעו כתוצאה ממעשיהם של הנאשמים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למידת הפגיעה בהם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למדיניות הענישה הנוהגת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ונסיבות ביצוע העבירה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אני קובע את מתחמי הענישה הבאים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rtl w:val="true"/>
        </w:rPr>
        <w:t xml:space="preserve">לנאשם </w:t>
      </w:r>
      <w:r>
        <w:rPr>
          <w:rFonts w:eastAsia="Calibri" w:cs="Calibri" w:ascii="Calibri" w:hAnsi="Calibri"/>
          <w:b/>
          <w:bCs/>
        </w:rPr>
        <w:t>1</w:t>
      </w:r>
      <w:r>
        <w:rPr>
          <w:rFonts w:eastAsia="Calibri" w:cs="Calibri" w:ascii="Calibri" w:hAnsi="Calibri"/>
          <w:b/>
          <w:bCs/>
          <w:rtl w:val="true"/>
        </w:rPr>
        <w:t xml:space="preserve"> –  </w:t>
      </w:r>
      <w:r>
        <w:rPr>
          <w:rFonts w:ascii="Calibri" w:hAnsi="Calibri" w:eastAsia="Calibri" w:cs="Calibri"/>
          <w:rtl w:val="true"/>
        </w:rPr>
        <w:t xml:space="preserve">מתחם עונש הולם שנע בין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rtl w:val="true"/>
        </w:rPr>
        <w:t xml:space="preserve">לנאשם </w:t>
      </w:r>
      <w:r>
        <w:rPr>
          <w:rFonts w:eastAsia="Calibri" w:cs="Calibri" w:ascii="Calibri" w:hAnsi="Calibri"/>
          <w:b/>
          <w:bCs/>
        </w:rPr>
        <w:t>2</w:t>
      </w:r>
      <w:r>
        <w:rPr>
          <w:rFonts w:eastAsia="Calibri" w:cs="Calibri" w:ascii="Calibri" w:hAnsi="Calibri"/>
          <w:b/>
          <w:bCs/>
          <w:rtl w:val="true"/>
        </w:rPr>
        <w:t xml:space="preserve"> – </w:t>
      </w:r>
      <w:r>
        <w:rPr>
          <w:rFonts w:ascii="Calibri" w:hAnsi="Calibri" w:eastAsia="Calibri" w:cs="Calibri"/>
          <w:rtl w:val="true"/>
        </w:rPr>
        <w:t xml:space="preserve">מתחם עונש הולם שנע בין </w:t>
      </w:r>
      <w:r>
        <w:rPr>
          <w:rFonts w:eastAsia="Calibri" w:cs="Calibri" w:ascii="Calibri" w:hAnsi="Calibri"/>
        </w:rPr>
        <w:t>15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חריגה ממתחם העונש ההולם לקולה או לחומרה </w:t>
      </w:r>
      <w:r>
        <w:rPr>
          <w:rFonts w:eastAsia="Calibri" w:cs="Calibri" w:ascii="Calibri" w:hAnsi="Calibri"/>
          <w:b/>
          <w:bCs/>
          <w:u w:val="single"/>
          <w:rtl w:val="true"/>
        </w:rPr>
        <w:t>(</w:t>
      </w:r>
      <w:hyperlink r:id="rId44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</w:rPr>
          <w:t>40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ד</w:t>
        </w:r>
      </w:hyperlink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 ו</w:t>
      </w:r>
      <w:r>
        <w:rPr>
          <w:rFonts w:eastAsia="Calibri" w:cs="Calibri" w:ascii="Calibri" w:hAnsi="Calibri"/>
          <w:b/>
          <w:bCs/>
          <w:u w:val="single"/>
          <w:rtl w:val="true"/>
        </w:rPr>
        <w:t>-</w:t>
      </w:r>
      <w:hyperlink r:id="rId45"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</w:rPr>
          <w:t>40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ה</w:t>
        </w:r>
      </w:hyperlink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 ל</w:t>
      </w:r>
      <w:hyperlink r:id="rId46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בית המשפט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רשאי לחרוג ממתחם העונש ההולם לקולה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אם מצא כי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הנאשם השתקם או כי יש סיכוי של ממש שישתקם</w:t>
      </w:r>
      <w:r>
        <w:rPr>
          <w:rFonts w:eastAsia="Calibri" w:cs="Calibri" w:ascii="Calibri" w:hAnsi="Calibri"/>
          <w:b/>
          <w:bCs/>
          <w:rtl w:val="true"/>
        </w:rPr>
        <w:t xml:space="preserve">" </w:t>
      </w:r>
      <w:r>
        <w:rPr>
          <w:rFonts w:eastAsia="Calibri" w:cs="Calibri" w:ascii="Calibri" w:hAnsi="Calibri"/>
          <w:rtl w:val="true"/>
        </w:rPr>
        <w:t xml:space="preserve"> (</w:t>
      </w:r>
      <w:hyperlink r:id="rId4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4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יחד עם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מקום בו מעשה העבירה ומידת אשמו של הנאשם הם בעלי חומרה יתרה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 יחרוג בית המשפט מהמתחם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אף אם הנאשם השתקם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או יש סיכוי שישתקם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אלא בנסיבות מיוחדות ויוצאות דופן</w:t>
      </w:r>
      <w:r>
        <w:rPr>
          <w:rFonts w:eastAsia="Calibri" w:cs="Calibri" w:ascii="Calibri" w:hAnsi="Calibri"/>
          <w:b/>
          <w:bCs/>
          <w:rtl w:val="true"/>
        </w:rPr>
        <w:t>",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לאחר שבית המשפט שוכנע שהן גוברות על הצורך לקבוע את העונש במתחם העונש ההולם בהתאם לעקרון ההלימה המנחה בענישה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סעיף </w:t>
      </w:r>
      <w:hyperlink r:id="rId49">
        <w:r>
          <w:rPr>
            <w:rStyle w:val="Hyperlink"/>
            <w:rFonts w:eastAsia="Calibri"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5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נפסק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שיקולי השיקום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כבודם במקומם מונח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הם אינם חזות פני כל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לצידם ניצבים שיקולים רבים נוספים </w:t>
      </w:r>
      <w:r>
        <w:rPr>
          <w:rFonts w:eastAsia="Calibri" w:cs="Calibri" w:ascii="Calibri" w:hAnsi="Calibri"/>
          <w:rtl w:val="true"/>
        </w:rPr>
        <w:t>(</w:t>
      </w:r>
      <w:hyperlink r:id="rId5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5719/12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יהודה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2013</w:t>
      </w:r>
      <w:r>
        <w:rPr>
          <w:rFonts w:eastAsia="Calibri" w:cs="Calibri" w:ascii="Calibri" w:hAnsi="Calibri"/>
          <w:rtl w:val="true"/>
        </w:rPr>
        <w:t xml:space="preserve">); </w:t>
      </w:r>
      <w:hyperlink r:id="rId5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8232/11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פלוני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2012</w:t>
      </w:r>
      <w:r>
        <w:rPr>
          <w:rFonts w:eastAsia="Calibri" w:cs="Calibri" w:ascii="Calibri" w:hAnsi="Calibri"/>
          <w:rtl w:val="true"/>
        </w:rPr>
        <w:t>)).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בנדוננו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שירות המבחן המליץ ביחס לשני הנאשמים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להעדיף היבט שיקומי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ביחס לנאשם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הומלץ להסתפק בענישה מקלה במיוחד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הכוללת שירות לתועלת הציבור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וביטול ההרשעה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ביחס לנאשם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הומלץ להסתפק בענישה מוחשית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על הצד המקל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של עונש מאסר קצר במיוחד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שירוצה בעבודות שירות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לצד ענישה צופה פני עתיד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חוששני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שעם כל הכבוד הראוי לשירות המבחן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אינני רואה עין בעין עם שירות המבחן את הדברים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ואין בידי לקבל את המלצותיו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כידוע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המלצות שירות המבחן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כשמן כן הן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הן בגדר המלצות בלבד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ובית המשפט המופקד על הענישה שוקל מיגוון שיקולים בבואו לגזור את דינו של הנאשם בפניו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ולא חייב לקבל את המלצותיו של שירות המבחן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בבחינת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זה ראה וקדש</w:t>
      </w:r>
      <w:r>
        <w:rPr>
          <w:rFonts w:eastAsia="Calibri" w:cs="Calibri" w:ascii="Calibri" w:hAnsi="Calibri"/>
          <w:rtl w:val="true"/>
        </w:rPr>
        <w:t>" (</w:t>
      </w:r>
      <w:hyperlink r:id="rId5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3472/11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פלוני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2012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מדובר בעבירות חמורות במיוחד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כאשר פסיקת בית המשפט העליון מחייבת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ככלל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את הערכאות הדיוניות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להתייחס אליהן 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ולהטיל בגינן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עונשי מאסר בפועל מרתיעים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במקרים החריגים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בהם נמנעו בתי המשפט מהטלת עונש מאסר כזה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היה זה אך ורק בשל נסיבותיו החריגות של המקרה שהובא לפיתחו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או בשל חריגה ממתחם העונש ההולם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לטובת שיקום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מקום בו הוכח קיומו של שיקום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או הוכח הצורך בשיקום כזה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למשל</w:t>
      </w:r>
      <w:r>
        <w:rPr>
          <w:rFonts w:eastAsia="Calibri" w:cs="Calibri" w:ascii="Calibri" w:hAnsi="Calibri"/>
          <w:rtl w:val="true"/>
        </w:rPr>
        <w:t xml:space="preserve">: </w:t>
      </w:r>
      <w:hyperlink r:id="rId54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4945/13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סלימאן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2014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16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לחוות דעתה של כב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השופטת ארבל</w:t>
      </w:r>
      <w:r>
        <w:rPr>
          <w:rFonts w:eastAsia="Calibri" w:cs="Calibri" w:ascii="Calibri" w:hAnsi="Calibri"/>
          <w:rtl w:val="true"/>
        </w:rPr>
        <w:t xml:space="preserve">) 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כך למשל גם בפסיקה אליה הפנה 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כ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 </w:t>
      </w:r>
      <w:r>
        <w:rPr>
          <w:rFonts w:ascii="Calibri" w:hAnsi="Calibri" w:eastAsia="Calibri" w:cs="Calibri"/>
          <w:rtl w:val="true"/>
        </w:rPr>
        <w:t>ב</w:t>
      </w:r>
      <w:hyperlink r:id="rId5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3686-01-16</w:t>
        </w:r>
      </w:hyperlink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חרג בית המשפט המחוזי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כב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השופט ד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פיש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>ממתחם העונש ההולם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שהוא מדגיש בהכרעתו העונשית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מדובר במי ש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מונע על פי דחפים התמכרותיים ובכך הוא דומה לכל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מכור</w:t>
      </w:r>
      <w:r>
        <w:rPr>
          <w:rFonts w:eastAsia="Calibri"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eastAsia="Calibri" w:cs="Calibri"/>
          <w:b/>
          <w:b/>
          <w:bCs/>
          <w:rtl w:val="true"/>
        </w:rPr>
        <w:t>אחר</w:t>
      </w:r>
      <w:r>
        <w:rPr>
          <w:rFonts w:eastAsia="Calibri" w:cs="Calibri" w:ascii="Calibri" w:hAnsi="Calibri"/>
          <w:b/>
          <w:bCs/>
          <w:rtl w:val="true"/>
        </w:rPr>
        <w:t xml:space="preserve">". </w:t>
      </w:r>
      <w:r>
        <w:rPr>
          <w:rFonts w:ascii="Calibri" w:hAnsi="Calibri" w:eastAsia="Calibri" w:cs="Calibri"/>
          <w:rtl w:val="true"/>
        </w:rPr>
        <w:t>עוד ציין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את תאונת הדרכים הטראגית והקטלנית שגרמה למותן של אמו ודודתו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בדרכן לבקרו במעצרו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שהוא מפנה למה שצוין בתסקיר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בדבר מותן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ב</w:t>
      </w:r>
      <w:hyperlink r:id="rId5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63018-05-18</w:t>
        </w:r>
      </w:hyperlink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דובר בבחור צעיר מאוד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בן </w:t>
      </w:r>
      <w:r>
        <w:rPr>
          <w:rFonts w:eastAsia="Calibri" w:cs="Calibri" w:ascii="Calibri" w:hAnsi="Calibri"/>
        </w:rPr>
        <w:t>25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עבר הליך טיפולי מוצלח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שולב באפיק טיפולי נוסף לקראת גזר הדין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היה נתון במעצר באיזוק במשך כשנה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ובית המשפט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כב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השופטת 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בש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התרשם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קטיעת ההליך בטיפולי בו נתון הנאשם עלולה לפגוע לא רק באינטרס האישי שלו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כי אם גם באינטרס הציבורי בכללותו</w:t>
      </w:r>
      <w:r>
        <w:rPr>
          <w:rFonts w:eastAsia="Calibri" w:cs="Calibri" w:ascii="Calibri" w:hAnsi="Calibri"/>
          <w:b/>
          <w:bCs/>
          <w:rtl w:val="true"/>
        </w:rPr>
        <w:t>..." (</w:t>
      </w:r>
      <w:r>
        <w:rPr>
          <w:rFonts w:ascii="Calibri" w:hAnsi="Calibri" w:eastAsia="Calibri" w:cs="Calibri"/>
          <w:b/>
          <w:b/>
          <w:bCs/>
          <w:rtl w:val="true"/>
        </w:rPr>
        <w:t>שם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בפסקה </w:t>
      </w:r>
      <w:r>
        <w:rPr>
          <w:rFonts w:eastAsia="Calibri" w:cs="Calibri" w:ascii="Calibri" w:hAnsi="Calibri"/>
          <w:b/>
          <w:bCs/>
        </w:rPr>
        <w:t>25</w:t>
      </w:r>
      <w:r>
        <w:rPr>
          <w:rFonts w:eastAsia="Calibri" w:cs="Calibri" w:ascii="Calibri" w:hAnsi="Calibri"/>
          <w:b/>
          <w:bCs/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>על רקע זה חרג בית המשפט מהמתחם לקולה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גם חריגה זו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הייתה על הקצה העליון של ענישה במאסר ממשי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 xml:space="preserve">מאסר בעבודות שירות לצד שנת מאסר מותנית – תוך קביעה כי עונשים אלה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מגלמים בחובם אלמנט של הרתעה לפרט ולרבים ויכולו לאפשר לנאשם להשלים את ההליך הטיפולי</w:t>
      </w:r>
      <w:r>
        <w:rPr>
          <w:rFonts w:eastAsia="Calibri" w:cs="Calibri" w:ascii="Calibri" w:hAnsi="Calibri"/>
          <w:b/>
          <w:bCs/>
          <w:rtl w:val="true"/>
        </w:rPr>
        <w:t>..."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ascii="Calibri" w:hAnsi="Calibri" w:eastAsia="Calibri" w:cs="Calibri"/>
          <w:rtl w:val="true"/>
        </w:rPr>
        <w:t>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בפסקה </w:t>
      </w:r>
      <w:r>
        <w:rPr>
          <w:rFonts w:eastAsia="Calibri" w:cs="Calibri" w:ascii="Calibri" w:hAnsi="Calibri"/>
        </w:rPr>
        <w:t>27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מעבר לחריגים הבודדים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שקיימים בפסיקה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לחריגה ממתחם העונש ההולם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העונשים המקובלים בפסיקה ענפה ורבה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הם עונשי מאסר בפועל ארוכים וממושכים תוך הדגשת סיכון חיי האדם הטמונה בסוג זה של עבירות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על כל אלה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יש להוסיף את מצוות המחוקק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אשר קבע בסעיף </w:t>
      </w:r>
      <w:hyperlink r:id="rId57">
        <w:r>
          <w:rPr>
            <w:rStyle w:val="Hyperlink"/>
            <w:rFonts w:eastAsia="Calibri"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),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כי בית המשפט </w:t>
      </w:r>
      <w:r>
        <w:rPr>
          <w:rFonts w:ascii="Calibri" w:hAnsi="Calibri" w:eastAsia="Calibri" w:cs="Calibri"/>
          <w:u w:val="single"/>
          <w:rtl w:val="true"/>
        </w:rPr>
        <w:t xml:space="preserve">לא יחרוג </w:t>
      </w:r>
      <w:r>
        <w:rPr>
          <w:rFonts w:ascii="Calibri" w:hAnsi="Calibri" w:eastAsia="Calibri" w:cs="Calibri"/>
          <w:rtl w:val="true"/>
        </w:rPr>
        <w:t>ממתחם העונש ההולם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אלא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אלא בנסיבות מיוחדות ויוצאות דופן</w:t>
      </w:r>
      <w:r>
        <w:rPr>
          <w:rFonts w:eastAsia="Calibri" w:cs="Calibri" w:ascii="Calibri" w:hAnsi="Calibri"/>
          <w:b/>
          <w:bCs/>
          <w:rtl w:val="true"/>
        </w:rPr>
        <w:t xml:space="preserve">". </w:t>
      </w:r>
      <w:r>
        <w:rPr>
          <w:rFonts w:ascii="Calibri" w:hAnsi="Calibri" w:eastAsia="Calibri" w:cs="Calibri"/>
          <w:rtl w:val="true"/>
        </w:rPr>
        <w:t>המחוקק אינו משחית את מילותיו לריק</w:t>
      </w:r>
      <w:r>
        <w:rPr>
          <w:rFonts w:eastAsia="Calibri" w:cs="Calibri" w:ascii="Calibri" w:hAnsi="Calibri"/>
          <w:rtl w:val="true"/>
        </w:rPr>
        <w:t>.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משמעות הדיבור בו נקט המחוקק היא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שרק בנסיבות קיצוניות וחריגות במיוחד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יחרוג בית המשפט לקולה מהמתחם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העבירות הנדונות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כרוכות בסופו של דבר להפעלת כלי הנשק הקטלניים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וגובות מחיר דמים יקר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שמשלמת בעיקר האוכלוסייה הישראלית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ערבית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מחייבת הלימה עונשית מרתיעה ואפקטיבית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בית המשפט לא יכול לחשות שעה שהוא ער למציאות בה קמה ובצדק קול זעקה מרה בעם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בשל החזקת אמל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החזקה המובילה להתפרצות אלימה שגובה חיי אדם ומובילה לפשיעה חמורה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יש להעדיף את האינטרס הגמולי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פני האינטרס השיקומי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מעבר לכך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אציין כי לצורך חריגה מהמתחם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החוק קובע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מדובר במי שהשתקם או יש סיכוי שישתקם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הנחת העבודה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מדובר במי שטעון שיקום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ברם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מהיכרותי את הנאשמים במהלך הדיונים הארוכים שבפניי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ולאור התסקיר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 התרשמתי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יש לשניים בעיה כלשהי טעונת שיקום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טען כי הוא נקלע שלא בטובתו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לביצוע העבירה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בכך שאחיו הטמין אצלו את הנשקים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לצד דברים אלה הבהיר כי הוא נושא אחריות מלאה לכך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הוא מנהל אורח חיים נורמטיבי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יצרני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מתפקד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עובד כתרפיסט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נעדר עבר פלילי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ללא כל דפוסי התנהגות עברייניים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או דפוסים התמכרותיים אחרים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כך שלא מצאתי כל בסיס לצורך שיקומי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טיפולי בעניינו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מעבר לעובדה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שהדגשת צורך כזה נועדה להקלה בעונש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קיבל אף הוא אחריות מלאה על ביצוע העבירה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הוא ביקש לתאר את עצמו כמי שחולל את העבירה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והביא להסתבכותו של אחיו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הוא הודה בפה מלא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בהחזקת הנשקים ובתחמושת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גם הוא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נעדר עבר פלילי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וזוהי לו הסתבכותו הראשונה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יחד עם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ובשונה מאחיו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עמד שירות המבחן על יחסו האימביוולנטי לביצוע של העבירה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צמצומה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ומכאן על חוסר תובנה לגבי חומרתה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לא מדובר באדם בעל דפוסי התנהגות עברייניים מוכחים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כאמור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מדובר באדם נעדר עבר פלילי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ועל 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אצא מנקודת הנחה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לא מדובר במי שמתנהל מתוך דפוסי חשיבה והתנהגות עברייניים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גם כאן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 התרשמתי כי יש צורך ממשי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באפיק טיפולי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מעבר לצורך שבוטא לצורך הקלה בעונש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rtl w:val="true"/>
        </w:rPr>
        <w:t>בנסיבות מצטברות אלה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 מצאתי מקום לחרוג ממתחם העונש ההולם לטובת שיקום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ויש להטיל עונש בהתאם לעקרון המנחה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עקרון ההלימה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נסיבות שאינן קשורות בביצוע העבירה </w:t>
      </w:r>
      <w:r>
        <w:rPr>
          <w:rFonts w:eastAsia="Calibri" w:cs="Calibri" w:ascii="Calibri" w:hAnsi="Calibri"/>
          <w:b/>
          <w:bCs/>
          <w:u w:val="single"/>
          <w:rtl w:val="true"/>
        </w:rPr>
        <w:t>(</w:t>
      </w:r>
      <w:hyperlink r:id="rId58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</w:rPr>
          <w:t>40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יא</w:t>
        </w:r>
      </w:hyperlink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  ל</w:t>
      </w:r>
      <w:hyperlink r:id="rId59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אין ספק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הטלת עונש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נאשמים שאינם בעלי עבר פלילי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ומעולם לא ריצו עונש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פוגעת בהם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ובבני משפחתם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כאמור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נוכח נסיבות ביצוע העבירה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וחומרתן של העבירות אותן עברו השניים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אין מנוס מהטלת עונש מאסר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יחד עם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יש לאבחן בין השניים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ביצע את העבירה מתוך שהחזיק את האקדח והתחמושת במטבח בביתו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לאחר מעשה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ואילו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הודה בפה מלא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הוא זה שהחזיק את שני האקדחים והתחמושת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והטמין אותם בבית אחיו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המאשימה הסכימה מראש לא להביא ראיות לסתור את טענות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הואיל ולא נשמעו ראיות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ובשים לב לעמדת המאשימה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לא התברר עד היכן מגעת ידיעתו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בנסיבות אלה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יש לצאת מנקודת הנחה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לטובת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החזקת הנשק והתחמושת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הסתכמה בהחזקה בנסיבות שתיאר סניגורו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היינו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שהוא מודע לכך בסמוך לחיפוש שערכו השוטרים בביתו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לכך יש נפקות משמעותית בעת קביעת עונשו בתוך המתחם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לעומת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קיבל אחריות מלאה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החזיק בשני אקדחים ובארבע מחסניות</w:t>
      </w:r>
      <w:r>
        <w:rPr>
          <w:rFonts w:ascii="Calibri" w:hAnsi="Calibri" w:eastAsia="Calibri" w:cs="Calibri"/>
          <w:rtl w:val="true"/>
        </w:rPr>
        <w:t xml:space="preserve"> עם תחמושת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בכוונת מכוון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והדעת נותנת כי החזיק בהם מסיבה ברורה ועל מנת לעשות בהם שימוש בבוא העת הנכונה לו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ועל 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חומרת מעשיו רבה יותר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באופן מובהק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לצד דברים אלה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יש לקחת בחשבון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שיקול משמעותי ביותר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והוא שהשניים נעדרי עבר פלילי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הם שיתפו פעולה עם רשויות החוק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הודו בהזדמנות הראשונה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הביעו חרטה שנשמעה כנה ורצינית וחסכו זמן שיפוטי יקר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אצל שניהם לא זוהו דפוסי התנהגות עברייניים וזוהי להם הסתבכותם הראשונה בפלילים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העונש המתאים </w:t>
      </w:r>
      <w:r>
        <w:rPr>
          <w:rFonts w:eastAsia="Calibri" w:cs="Calibri" w:ascii="Calibri" w:hAnsi="Calibri"/>
          <w:b/>
          <w:bCs/>
          <w:u w:val="single"/>
          <w:rtl w:val="true"/>
        </w:rPr>
        <w:t>(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סעיף </w:t>
      </w:r>
      <w:hyperlink r:id="rId60">
        <w:r>
          <w:rPr>
            <w:rStyle w:val="Hyperlink"/>
            <w:rFonts w:eastAsia="Calibri" w:cs="Calibri" w:ascii="Calibri" w:hAnsi="Calibri"/>
            <w:b/>
            <w:bCs/>
            <w:color w:val="0000FF"/>
          </w:rPr>
          <w:t>40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rtl w:val="true"/>
          </w:rPr>
          <w:t>יד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rtl w:val="true"/>
          </w:rPr>
          <w:t>(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</w:rPr>
          <w:t>2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rtl w:val="true"/>
          </w:rPr>
          <w:t>)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>ל</w:t>
      </w:r>
      <w:hyperlink r:id="rId61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בשים לב לפגיעה בערכים המוגנים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למידת הפגיעה בהם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למדיניות הענישה הנוהגת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לנסיבות ביצוע העבירה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והאבחנה המתבקשת בין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שהחזיק בנשקים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בעיקר בשל חזקה קונסטרוקטיבית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בהיותו תופס החצרים בהם נתפסו הנשקים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בהשוואה לאחיו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החזיק בנשקים תחמושת בכוונת מכוון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ובשים לב לצורך להדביר ולמגר את העבירות הללו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שהינן אם כל חטאת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והן בעלות פוטנציאל המתה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נשק המוחזק בידי אדם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סופו של דבר שיתגלגל לידי ביצוע עבירה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והיו דברים מעולם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יש לגזור על השניים עונשי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משמעותיים ומרתיעים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נוכח האבחנה העובדתית המתבקשת בין השניים</w:t>
      </w:r>
      <w:r>
        <w:rPr>
          <w:rFonts w:eastAsia="Calibri" w:cs="Calibri" w:ascii="Calibri" w:hAnsi="Calibri"/>
          <w:rtl w:val="true"/>
        </w:rPr>
        <w:t>, (</w:t>
      </w: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החזקת אקדח אחד 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מחסניות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 xml:space="preserve">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החזקת שני אקדחים 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מחסניות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 xml:space="preserve">ומידת אשם פחותה יותר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בביצוע ההחזקה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יש להטיל על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עונש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עונש שירוצה בעבודות שירות בקצה התחתון של מתחם העונש ההולם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אם כי ברף הגבוה של עבודות השירות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 והשוו לעפ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ג </w:t>
      </w:r>
      <w:r>
        <w:rPr>
          <w:rFonts w:eastAsia="Calibri" w:cs="Calibri" w:ascii="Calibri" w:hAnsi="Calibri"/>
        </w:rPr>
        <w:t>63250-09-11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שמר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שם מצא בית המשפט המחוזי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הנסיבות מצדיקות הפחתת העונש מ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בעבודות שירות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כאשר היקף ההחזקה משמעותי יותר</w:t>
      </w:r>
      <w:r>
        <w:rPr>
          <w:rFonts w:eastAsia="Calibri"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ואילו על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ואשר החזיק בשני האקדחים והתחמושת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והפגין מידת אשם רבה וגבוהה יותר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באופן משמעותי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ולמעשה חולל את ביצוע ההחזקה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כך גם לפי דבריו שלו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יש להטיל עונש מאסר בכליאה ממשית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בשל הסתבכותו הראשונה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גם עונש זה יהיה בחלק התחתון של המתחם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מנת לשקף בענישה את כל השיקולים לקולה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שנמנו לעיל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אשר על כן</w:t>
      </w:r>
      <w:r>
        <w:rPr>
          <w:rFonts w:eastAsia="Calibri"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>אני גוזר על הנאשמים את העונשים הבאים</w:t>
      </w:r>
      <w:r>
        <w:rPr>
          <w:rFonts w:eastAsia="Calibri" w:cs="Calibri" w:ascii="Calibri" w:hAnsi="Calibri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הנאשם </w:t>
      </w:r>
      <w:r>
        <w:rPr>
          <w:rFonts w:eastAsia="Calibri" w:cs="Calibri" w:ascii="Calibri" w:hAnsi="Calibri"/>
          <w:b/>
          <w:bCs/>
          <w:u w:val="single"/>
        </w:rPr>
        <w:t>1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 שירוצו בעבודות שירות במרכז הטניס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ברח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 xml:space="preserve">שלום הגליל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עכו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הנאשם יתייצב לתחילת ריצוי עונש המאסר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במועד שייקבע על ידי הממונה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לבקשת הממונה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אני מזהירו כי מדובר בתנאי העסקה קפדניים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המצריכים התייצבות רציפה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וכל חריגה מכללים אלו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יהיה בה כדי להביא להפסקת ריצוי עונש המאסר בעבודות שירות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והוא יישא את יתרת המאסר בכליאה ממשית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 w:cs="Calibri" w:ascii="Calibri" w:hAnsi="Calibri"/>
        </w:rPr>
        <w:t>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על תנאי למשך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שנים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והתנאי הוא שהנאשם לא יעבור בתוך תקופה זו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עבירה מהעבירות המנויות </w:t>
      </w:r>
      <w:hyperlink r:id="rId62">
        <w:r>
          <w:rPr>
            <w:rStyle w:val="Hyperlink"/>
            <w:rFonts w:ascii="Calibri" w:hAnsi="Calibri" w:eastAsia="Calibri" w:cs="Calibri"/>
            <w:color w:val="0000FF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</w:rPr>
          <w:t>144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6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התשל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ז </w:t>
      </w:r>
      <w:r>
        <w:rPr>
          <w:rFonts w:eastAsia="Calibri" w:cs="Calibri" w:ascii="Calibri" w:hAnsi="Calibri"/>
        </w:rPr>
        <w:t>1977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קנס בך </w:t>
      </w:r>
      <w:r>
        <w:rPr>
          <w:rFonts w:eastAsia="Calibri" w:cs="Calibri" w:ascii="Calibri" w:hAnsi="Calibri"/>
        </w:rPr>
        <w:t>3,000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 xml:space="preserve">או </w:t>
      </w:r>
      <w:r>
        <w:rPr>
          <w:rFonts w:eastAsia="Calibri" w:cs="Calibri" w:ascii="Calibri" w:hAnsi="Calibri"/>
        </w:rPr>
        <w:t>30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ימי מאסר תמורתו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הקנס ישולם ב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תשלומים שווים ורצופים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פיגור יעמיד את מלוא הקנס לפירעון מידי ויפעיל את צו המאסר שלצדו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הנאשם </w:t>
      </w:r>
      <w:r>
        <w:rPr>
          <w:rFonts w:eastAsia="Calibri" w:cs="Calibri" w:ascii="Calibri" w:hAnsi="Calibri"/>
          <w:b/>
          <w:bCs/>
          <w:u w:val="single"/>
        </w:rPr>
        <w:t>2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15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הנאשם יתייצב לריצוי מאסרו בתוך </w:t>
      </w:r>
      <w:r>
        <w:rPr>
          <w:rFonts w:eastAsia="Calibri" w:cs="Calibri" w:ascii="Calibri" w:hAnsi="Calibri"/>
        </w:rPr>
        <w:t>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ימים מהיום במזכירות בית המשפט לאחר תיאום ומיון מוקדם מול שב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ס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 w:cs="Calibri" w:ascii="Calibri" w:hAnsi="Calibri"/>
        </w:rPr>
        <w:t>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על תנאי למשך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שנים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והתנאי הוא שהנאשם לא יעבור בתוך תקופה זו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עבירה מהעבירות המנויות  </w:t>
      </w:r>
      <w:hyperlink r:id="rId64">
        <w:r>
          <w:rPr>
            <w:rStyle w:val="Hyperlink"/>
            <w:rFonts w:ascii="Calibri" w:hAnsi="Calibri" w:eastAsia="Calibri" w:cs="Calibri"/>
            <w:color w:val="0000FF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</w:rPr>
          <w:t>144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6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התשל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ז </w:t>
      </w:r>
      <w:r>
        <w:rPr>
          <w:rFonts w:eastAsia="Calibri" w:cs="Calibri" w:ascii="Calibri" w:hAnsi="Calibri"/>
        </w:rPr>
        <w:t>1977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קנס בך </w:t>
      </w:r>
      <w:r>
        <w:rPr>
          <w:rFonts w:eastAsia="Calibri" w:cs="Calibri" w:ascii="Calibri" w:hAnsi="Calibri"/>
        </w:rPr>
        <w:t>3,000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 xml:space="preserve">או </w:t>
      </w:r>
      <w:r>
        <w:rPr>
          <w:rFonts w:eastAsia="Calibri" w:cs="Calibri" w:ascii="Calibri" w:hAnsi="Calibri"/>
        </w:rPr>
        <w:t>30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ימי מאסר תמורתו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הקנס ישולם ב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תשלומים שווים ורצופים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פיגור יעמיד את מלוא הקנס לפירעון מידי ויפעיל את צו המאסר שלצדו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 w:cs="Calibri" w:ascii="Calibri" w:hAnsi="Calibri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זכות ערעור תוך </w:t>
      </w:r>
      <w:r>
        <w:rPr>
          <w:rFonts w:eastAsia="Calibri" w:cs="Calibri" w:ascii="Calibri" w:hAnsi="Calibri"/>
          <w:b/>
          <w:bCs/>
          <w:u w:val="single"/>
        </w:rPr>
        <w:t>45</w:t>
      </w:r>
      <w:r>
        <w:rPr>
          <w:rFonts w:eastAsia="Calibri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>יום לבית המשפט המחוזי</w:t>
      </w:r>
      <w:r>
        <w:rPr>
          <w:rFonts w:eastAsia="Calibri"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bookmarkStart w:id="9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טבת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 </w:t>
      </w:r>
      <w:bookmarkEnd w:id="9"/>
      <w:r>
        <w:rPr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שלמה בנג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7"/>
      <w:footerReference w:type="default" r:id="rId6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5085-07-17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שיאבנה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d.a" TargetMode="External"/><Relationship Id="rId8" Type="http://schemas.openxmlformats.org/officeDocument/2006/relationships/hyperlink" Target="http://www.nevo.co.il/law/70301/40d.b" TargetMode="External"/><Relationship Id="rId9" Type="http://schemas.openxmlformats.org/officeDocument/2006/relationships/hyperlink" Target="http://www.nevo.co.il/law/70301/40e" TargetMode="External"/><Relationship Id="rId10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40ja" TargetMode="External"/><Relationship Id="rId15" Type="http://schemas.openxmlformats.org/officeDocument/2006/relationships/hyperlink" Target="http://www.nevo.co.il/law/70301/40jd.2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40c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c.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5852404" TargetMode="External"/><Relationship Id="rId25" Type="http://schemas.openxmlformats.org/officeDocument/2006/relationships/hyperlink" Target="http://www.nevo.co.il/case/6000182" TargetMode="External"/><Relationship Id="rId26" Type="http://schemas.openxmlformats.org/officeDocument/2006/relationships/hyperlink" Target="http://www.nevo.co.il/case/7791493" TargetMode="External"/><Relationship Id="rId27" Type="http://schemas.openxmlformats.org/officeDocument/2006/relationships/hyperlink" Target="http://www.nevo.co.il/case/13015506" TargetMode="External"/><Relationship Id="rId28" Type="http://schemas.openxmlformats.org/officeDocument/2006/relationships/hyperlink" Target="http://www.nevo.co.il/law/70301/144.a.;144.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568354" TargetMode="External"/><Relationship Id="rId31" Type="http://schemas.openxmlformats.org/officeDocument/2006/relationships/hyperlink" Target="http://www.nevo.co.il/case/5724364" TargetMode="External"/><Relationship Id="rId32" Type="http://schemas.openxmlformats.org/officeDocument/2006/relationships/hyperlink" Target="http://www.nevo.co.il/case/4552738" TargetMode="External"/><Relationship Id="rId33" Type="http://schemas.openxmlformats.org/officeDocument/2006/relationships/hyperlink" Target="http://www.nevo.co.il/case/22112345" TargetMode="External"/><Relationship Id="rId34" Type="http://schemas.openxmlformats.org/officeDocument/2006/relationships/hyperlink" Target="http://www.nevo.co.il/case/22607175" TargetMode="External"/><Relationship Id="rId35" Type="http://schemas.openxmlformats.org/officeDocument/2006/relationships/hyperlink" Target="http://www.nevo.co.il/case/20854165" TargetMode="External"/><Relationship Id="rId36" Type="http://schemas.openxmlformats.org/officeDocument/2006/relationships/hyperlink" Target="http://www.nevo.co.il/case/23022834" TargetMode="External"/><Relationship Id="rId37" Type="http://schemas.openxmlformats.org/officeDocument/2006/relationships/hyperlink" Target="http://www.nevo.co.il/law/70301/144.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0i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5887664" TargetMode="External"/><Relationship Id="rId42" Type="http://schemas.openxmlformats.org/officeDocument/2006/relationships/hyperlink" Target="http://www.nevo.co.il/law/70301/40c.b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40d" TargetMode="External"/><Relationship Id="rId45" Type="http://schemas.openxmlformats.org/officeDocument/2006/relationships/hyperlink" Target="http://www.nevo.co.il/law/70301/40e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0d.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d.b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5591835" TargetMode="External"/><Relationship Id="rId52" Type="http://schemas.openxmlformats.org/officeDocument/2006/relationships/hyperlink" Target="http://www.nevo.co.il/case/6248304" TargetMode="External"/><Relationship Id="rId53" Type="http://schemas.openxmlformats.org/officeDocument/2006/relationships/hyperlink" Target="http://www.nevo.co.il/case/6244964" TargetMode="External"/><Relationship Id="rId54" Type="http://schemas.openxmlformats.org/officeDocument/2006/relationships/hyperlink" Target="http://www.nevo.co.il/case/7791493" TargetMode="External"/><Relationship Id="rId55" Type="http://schemas.openxmlformats.org/officeDocument/2006/relationships/hyperlink" Target="http://www.nevo.co.il/case/20854165" TargetMode="External"/><Relationship Id="rId56" Type="http://schemas.openxmlformats.org/officeDocument/2006/relationships/hyperlink" Target="http://www.nevo.co.il/case/24215692" TargetMode="External"/><Relationship Id="rId57" Type="http://schemas.openxmlformats.org/officeDocument/2006/relationships/hyperlink" Target="http://www.nevo.co.il/law/70301/40d.b" TargetMode="External"/><Relationship Id="rId58" Type="http://schemas.openxmlformats.org/officeDocument/2006/relationships/hyperlink" Target="http://www.nevo.co.il/law/70301/40ja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40jd.2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144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144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advertisements/nevo-100.doc" TargetMode="External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2020-01-19T13:45:00Z</dcterms:created>
  <dc:creator> </dc:creator>
  <dc:description/>
  <cp:keywords/>
  <dc:language>en-IL</dc:language>
  <cp:lastModifiedBy>h10</cp:lastModifiedBy>
  <dcterms:modified xsi:type="dcterms:W3CDTF">2020-01-19T13:45:00Z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שיאבנה;כרים שיאבנה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ProcID=135&amp;PartA=63250&amp;PartB=09&amp;PartC=11</vt:lpwstr>
  </property>
  <property fmtid="{D5CDD505-2E9C-101B-9397-08002B2CF9AE}" pid="9" name="CASENOTES2">
    <vt:lpwstr>ProcID=133;209&amp;PartA=3228&amp;PartC=14</vt:lpwstr>
  </property>
  <property fmtid="{D5CDD505-2E9C-101B-9397-08002B2CF9AE}" pid="10" name="CASESLISTTMP1">
    <vt:lpwstr>5852404;6000182;7791493:2;13015506;5568354;5724364;4552738;22112345;22607175;20854165:2;23022834;5887664;5591835;6248304;6244964;24215692</vt:lpwstr>
  </property>
  <property fmtid="{D5CDD505-2E9C-101B-9397-08002B2CF9AE}" pid="11" name="CITY">
    <vt:lpwstr>חי'</vt:lpwstr>
  </property>
  <property fmtid="{D5CDD505-2E9C-101B-9397-08002B2CF9AE}" pid="12" name="DATE">
    <vt:lpwstr>20200113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שלמה בנג'ו</vt:lpwstr>
  </property>
  <property fmtid="{D5CDD505-2E9C-101B-9397-08002B2CF9AE}" pid="16" name="LAWLISTTMP1">
    <vt:lpwstr>70301/144.a:4;029;040c.a:2;144.b;040i;040c.b;040d;040e;040d.a;040d.b:2;40ja;40jd.2;144:2</vt:lpwstr>
  </property>
  <property fmtid="{D5CDD505-2E9C-101B-9397-08002B2CF9AE}" pid="17" name="LAWYER">
    <vt:lpwstr>באסל פלאח;וויסאם עראף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5085</vt:lpwstr>
  </property>
  <property fmtid="{D5CDD505-2E9C-101B-9397-08002B2CF9AE}" pid="24" name="NEWPARTB">
    <vt:lpwstr>07</vt:lpwstr>
  </property>
  <property fmtid="{D5CDD505-2E9C-101B-9397-08002B2CF9AE}" pid="25" name="NEWPARTC">
    <vt:lpwstr>17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380020200113</vt:lpwstr>
  </property>
  <property fmtid="{D5CDD505-2E9C-101B-9397-08002B2CF9AE}" pid="36" name="TYPE_N_DATE">
    <vt:lpwstr>38020200113</vt:lpwstr>
  </property>
  <property fmtid="{D5CDD505-2E9C-101B-9397-08002B2CF9AE}" pid="37" name="VOLUME">
    <vt:lpwstr/>
  </property>
  <property fmtid="{D5CDD505-2E9C-101B-9397-08002B2CF9AE}" pid="38" name="WORDNUMPAGES">
    <vt:lpwstr>14</vt:lpwstr>
  </property>
</Properties>
</file>