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665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הבכיר אמנון כהן 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51198-07-13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דענה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Franklin Gothic Medium" w:hAnsi="Franklin Gothic Medium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eastAsia="Franklin Gothic Medium" w:cs="Franklin Gothic Medium" w:ascii="Franklin Gothic Medium" w:hAnsi="Franklin Gothic Medium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יפעת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גפן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br/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ascii="Franklin Gothic Medium" w:hAnsi="Franklin Gothic Medium" w:eastAsia="Franklin Gothic Medium" w:cs="Franklin Gothic Medium"/>
                <w:sz w:val="28"/>
                <w:sz w:val="28"/>
                <w:szCs w:val="28"/>
                <w:rtl w:val="true"/>
              </w:rPr>
              <w:t xml:space="preserve">   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רוחי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דענה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עיסא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מוחמדיה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הסנגוריה</w:t>
            </w:r>
            <w:r>
              <w:rPr>
                <w:rFonts w:ascii="Franklin Gothic Medium" w:hAnsi="Franklin Gothic Medium" w:eastAsia="Franklin Gothic Medium" w:cs="Franklin Gothic Mediu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lin Gothic Medium" w:hAnsi="Franklin Gothic Medium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הציבורית</w:t>
            </w: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eastAsia="Franklin Gothic Medium" w:cs="Franklin Gothic Medium" w:ascii="Franklin Gothic Medium" w:hAnsi="Franklin Gothic Medium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Franklin Gothic Medium" w:hAnsi="Franklin Gothic Medium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lin Gothic Medium" w:hAnsi="Franklin Gothic Medium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, 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</w:t>
      </w:r>
      <w:hyperlink r:id="rId10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וזריקת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בפלאפון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שפשוף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הסתובב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להיאבק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הפושה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ברחובות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</w:t>
      </w:r>
      <w:r>
        <w:rPr>
          <w:rFonts w:cs="FrankRuehl"/>
          <w:sz w:val="28"/>
          <w:sz w:val="28"/>
          <w:szCs w:val="28"/>
          <w:rtl w:val="true"/>
        </w:rPr>
        <w:t>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8855/12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אלזידאה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24.12.13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שוהם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וההלימה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ממושכות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9.9.92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22.7.13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32"/>
          <w:szCs w:val="32"/>
        </w:rPr>
      </w:pPr>
      <w:r>
        <w:rPr>
          <w:rFonts w:cs="FrankRueh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אלול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02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ספטמבר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2014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  <w:sz w:val="32"/>
          <w:szCs w:val="32"/>
        </w:rPr>
      </w:pPr>
      <w:r>
        <w:rPr>
          <w:rFonts w:cs="FrankRuehl"/>
          <w:sz w:val="32"/>
          <w:szCs w:val="3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51198-07-13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רוחי דענה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." TargetMode="External"/><Relationship Id="rId4" Type="http://schemas.openxmlformats.org/officeDocument/2006/relationships/hyperlink" Target="http://www.nevo.co.il/law/70301/329.a.1." TargetMode="External"/><Relationship Id="rId5" Type="http://schemas.openxmlformats.org/officeDocument/2006/relationships/hyperlink" Target="http://www.nevo.co.il/law/70301/329.a.2.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144.b.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29.a.1." TargetMode="External"/><Relationship Id="rId10" Type="http://schemas.openxmlformats.org/officeDocument/2006/relationships/hyperlink" Target="http://www.nevo.co.il/law/70301/329.a.2.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581334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2014-09-07T12:53:00Z</dcterms:created>
  <dc:creator> </dc:creator>
  <dc:description/>
  <cp:keywords/>
  <dc:language>en-IL</dc:language>
  <cp:lastModifiedBy>hofit</cp:lastModifiedBy>
  <dcterms:modified xsi:type="dcterms:W3CDTF">2014-09-07T12:53:00Z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רוחי דענה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5581334</vt:lpwstr>
  </property>
  <property fmtid="{D5CDD505-2E9C-101B-9397-08002B2CF9AE}" pid="9" name="CITY">
    <vt:lpwstr>י-ם</vt:lpwstr>
  </property>
  <property fmtid="{D5CDD505-2E9C-101B-9397-08002B2CF9AE}" pid="10" name="DATE">
    <vt:lpwstr>20140902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70301/144.b.;329.a.1.;329.a.2.;340a</vt:lpwstr>
  </property>
  <property fmtid="{D5CDD505-2E9C-101B-9397-08002B2CF9AE}" pid="15" name="LAWYER">
    <vt:lpwstr>יפעת גפן;עיסא מוחמדיה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51198</vt:lpwstr>
  </property>
  <property fmtid="{D5CDD505-2E9C-101B-9397-08002B2CF9AE}" pid="22" name="NEWPARTB">
    <vt:lpwstr>07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390020140902</vt:lpwstr>
  </property>
  <property fmtid="{D5CDD505-2E9C-101B-9397-08002B2CF9AE}" pid="34" name="TYPE_N_DATE">
    <vt:lpwstr>39020140902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