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52009-02-15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72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2747"/>
        <w:gridCol w:w="5922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66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72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סאמר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מולא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מנשה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סלטון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2.1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בסאם</w:t>
      </w:r>
      <w:r>
        <w:rPr>
          <w:rtl w:val="true"/>
        </w:rPr>
        <w:t xml:space="preserve">")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באסל</w:t>
      </w:r>
      <w:r>
        <w:rPr>
          <w:rtl w:val="true"/>
        </w:rPr>
        <w:t xml:space="preserve">"),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פרחאת</w:t>
      </w:r>
      <w:r>
        <w:rPr>
          <w:rtl w:val="true"/>
        </w:rPr>
        <w:t xml:space="preserve">")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מחמוד</w:t>
      </w:r>
      <w:r>
        <w:rPr>
          <w:rtl w:val="true"/>
        </w:rPr>
        <w:t xml:space="preserve">")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2.2</w:t>
      </w:r>
      <w:r>
        <w:rPr>
          <w:rtl w:val="true"/>
        </w:rPr>
        <w:t xml:space="preserve"> 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2.3</w:t>
      </w:r>
      <w:r>
        <w:rPr>
          <w:rtl w:val="true"/>
        </w:rPr>
        <w:tab/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4.2.15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2.4</w:t>
      </w:r>
      <w:r>
        <w:rPr>
          <w:rtl w:val="true"/>
        </w:rPr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בבאסל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2.5</w:t>
      </w:r>
      <w:r>
        <w:rPr>
          <w:rtl w:val="true"/>
        </w:rPr>
        <w:tab/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מפרחאת</w:t>
      </w:r>
      <w:r>
        <w:rPr>
          <w:rtl w:val="true"/>
        </w:rPr>
        <w:t xml:space="preserve">, </w:t>
      </w:r>
      <w:r>
        <w:rPr>
          <w:rtl w:val="true"/>
        </w:rPr>
        <w:t>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2.6</w:t>
      </w:r>
      <w:r>
        <w:rPr>
          <w:rtl w:val="true"/>
        </w:rPr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לבסאם</w:t>
      </w:r>
      <w:r>
        <w:rPr>
          <w:rtl w:val="true"/>
        </w:rPr>
        <w:t xml:space="preserve">.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2.7</w:t>
      </w:r>
      <w:r>
        <w:rPr>
          <w:rtl w:val="true"/>
        </w:rPr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21:45</w:t>
      </w:r>
      <w:r>
        <w:rPr>
          <w:rtl w:val="true"/>
        </w:rPr>
        <w:t xml:space="preserve">,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2.8</w:t>
      </w:r>
      <w:r>
        <w:rPr>
          <w:rtl w:val="true"/>
        </w:rPr>
        <w:tab/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21:19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כשברכבו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2.9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16.5.16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ההליכים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המעורבים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בפרשה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52101-02-15</w:t>
        </w:r>
      </w:hyperlink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>-</w:t>
      </w:r>
      <w:r>
        <w:rPr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52000-02-15</w:t>
        </w:r>
      </w:hyperlink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tl w:val="true"/>
        </w:rPr>
        <w:t xml:space="preserve">,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שמטיבן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tl w:val="true"/>
        </w:rPr>
        <w:t xml:space="preserve">. 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מדודיו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.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כשחלקם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12.9.2012</w:t>
      </w:r>
      <w:r>
        <w:rPr>
          <w:rtl w:val="true"/>
        </w:rPr>
        <w:t xml:space="preserve">)).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862" w:end="862"/>
        <w:jc w:val="both"/>
        <w:rPr/>
      </w:pPr>
      <w:r>
        <w:rPr>
          <w:i/>
          <w:iCs/>
          <w:color w:val="404040"/>
          <w:rtl w:val="true"/>
        </w:rPr>
        <w:tab/>
      </w:r>
      <w:r>
        <w:rPr>
          <w:rtl w:val="true"/>
        </w:rPr>
        <w:tab/>
        <w:t>"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  <w:tab/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...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1322/04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  <w:tab/>
      </w:r>
      <w:r>
        <w:rPr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רך</w:t>
      </w:r>
      <w:r>
        <w:rPr>
          <w:rtl w:val="true"/>
        </w:rPr>
        <w:t xml:space="preserve">"),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862" w:end="862"/>
        <w:jc w:val="both"/>
        <w:rPr/>
      </w:pPr>
      <w:r>
        <w:rPr>
          <w:i/>
          <w:iCs/>
          <w:color w:val="404040"/>
          <w:rtl w:val="true"/>
        </w:rPr>
        <w:tab/>
        <w:tab/>
      </w: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נסחר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לפרחאת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5.2.15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32075-02-12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").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24.3.15</w:t>
      </w:r>
      <w:r>
        <w:rPr>
          <w:rtl w:val="true"/>
        </w:rPr>
        <w:t xml:space="preserve"> (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13.4.15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24.3.15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13.4.15</w:t>
      </w:r>
      <w:r>
        <w:rPr>
          <w:rtl w:val="true"/>
        </w:rPr>
        <w:t xml:space="preserve"> </w:t>
      </w:r>
      <w:r>
        <w:rPr>
          <w:rtl w:val="true"/>
        </w:rPr>
        <w:t>קוזזו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5.2.15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23.3.15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23.3.15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24.3.15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13.4.15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tl w:val="true"/>
        </w:rPr>
        <w:t>-</w:t>
      </w:r>
      <w:r>
        <w:rPr>
          <w:rtl w:val="true"/>
        </w:rPr>
        <w:t>עצור</w:t>
      </w:r>
      <w:r>
        <w:rPr>
          <w:rtl w:val="true"/>
        </w:rPr>
        <w:t xml:space="preserve">"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9277/11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27.12.12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44663-02-13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2.4.14</w:t>
      </w:r>
      <w:r>
        <w:rPr>
          <w:rtl w:val="true"/>
        </w:rPr>
        <w:t xml:space="preserve">), </w:t>
      </w:r>
      <w:hyperlink r:id="rId3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2611-10-12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8.1.14</w:t>
      </w:r>
      <w:r>
        <w:rPr>
          <w:rtl w:val="true"/>
        </w:rPr>
        <w:t xml:space="preserve">),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43405-12-12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10.3.13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23.3.15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14.8.15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בגינה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15.7.16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סיוון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52009-02-15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ותד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9.b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9.b" TargetMode="External"/><Relationship Id="rId18" Type="http://schemas.openxmlformats.org/officeDocument/2006/relationships/hyperlink" Target="http://www.nevo.co.il/case/20101906" TargetMode="External"/><Relationship Id="rId19" Type="http://schemas.openxmlformats.org/officeDocument/2006/relationships/hyperlink" Target="http://www.nevo.co.il/case/20101783" TargetMode="External"/><Relationship Id="rId20" Type="http://schemas.openxmlformats.org/officeDocument/2006/relationships/hyperlink" Target="http://www.nevo.co.il/law/70301/40i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21327" TargetMode="External"/><Relationship Id="rId23" Type="http://schemas.openxmlformats.org/officeDocument/2006/relationships/hyperlink" Target="http://www.nevo.co.il/case/5821328" TargetMode="External"/><Relationship Id="rId24" Type="http://schemas.openxmlformats.org/officeDocument/2006/relationships/hyperlink" Target="http://www.nevo.co.il/case/5716796" TargetMode="External"/><Relationship Id="rId25" Type="http://schemas.openxmlformats.org/officeDocument/2006/relationships/hyperlink" Target="http://www.nevo.co.il/case/5969313" TargetMode="External"/><Relationship Id="rId26" Type="http://schemas.openxmlformats.org/officeDocument/2006/relationships/hyperlink" Target="http://www.nevo.co.il/case/5872980" TargetMode="External"/><Relationship Id="rId27" Type="http://schemas.openxmlformats.org/officeDocument/2006/relationships/hyperlink" Target="http://www.nevo.co.il/case/5891605" TargetMode="External"/><Relationship Id="rId28" Type="http://schemas.openxmlformats.org/officeDocument/2006/relationships/hyperlink" Target="http://www.nevo.co.il/case/6000182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5762686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4910277" TargetMode="External"/><Relationship Id="rId34" Type="http://schemas.openxmlformats.org/officeDocument/2006/relationships/hyperlink" Target="http://www.nevo.co.il/case/5612389" TargetMode="External"/><Relationship Id="rId35" Type="http://schemas.openxmlformats.org/officeDocument/2006/relationships/hyperlink" Target="http://www.nevo.co.il/case/6556596" TargetMode="External"/><Relationship Id="rId36" Type="http://schemas.openxmlformats.org/officeDocument/2006/relationships/hyperlink" Target="http://www.nevo.co.il/case/3960434" TargetMode="External"/><Relationship Id="rId37" Type="http://schemas.openxmlformats.org/officeDocument/2006/relationships/hyperlink" Target="http://www.nevo.co.il/case/411878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2017-01-10T13:50:00Z</dcterms:created>
  <dc:creator> </dc:creator>
  <dc:description/>
  <cp:keywords/>
  <dc:language>en-IL</dc:language>
  <cp:lastModifiedBy>Tali-a</cp:lastModifiedBy>
  <dcterms:modified xsi:type="dcterms:W3CDTF">2017-01-10T13:50:00Z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סאמר ותד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ProcID=209&amp;PartA=32075&amp;PartB=02&amp;PartC=12</vt:lpwstr>
  </property>
  <property fmtid="{D5CDD505-2E9C-101B-9397-08002B2CF9AE}" pid="10" name="CASESLISTTMP1">
    <vt:lpwstr>20101906;20101783;5821327;5821328;5716796;5969313;5872980;5891605;6000182;6473037;5612389;6556596;3960434;4118781</vt:lpwstr>
  </property>
  <property fmtid="{D5CDD505-2E9C-101B-9397-08002B2CF9AE}" pid="11" name="CITY">
    <vt:lpwstr>חי'</vt:lpwstr>
  </property>
  <property fmtid="{D5CDD505-2E9C-101B-9397-08002B2CF9AE}" pid="12" name="DATE">
    <vt:lpwstr>20160620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אמיר טובי</vt:lpwstr>
  </property>
  <property fmtid="{D5CDD505-2E9C-101B-9397-08002B2CF9AE}" pid="16" name="LAWLISTTMP1">
    <vt:lpwstr>70301/499.a.1;029;025;144.a;144.c;029.b;040i.a;40ja</vt:lpwstr>
  </property>
  <property fmtid="{D5CDD505-2E9C-101B-9397-08002B2CF9AE}" pid="17" name="LAWYER">
    <vt:lpwstr>מוחמד מולא;מנשה סלטון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52009</vt:lpwstr>
  </property>
  <property fmtid="{D5CDD505-2E9C-101B-9397-08002B2CF9AE}" pid="24" name="NEWPARTB">
    <vt:lpwstr>02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390020160620</vt:lpwstr>
  </property>
  <property fmtid="{D5CDD505-2E9C-101B-9397-08002B2CF9AE}" pid="36" name="TYPE_N_DATE">
    <vt:lpwstr>39020160620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