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938"/>
        <w:gridCol w:w="1195"/>
        <w:gridCol w:w="3665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6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5214-02-24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עלי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מרדכי כדורי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938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959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אילה גלברד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,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אוראל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אסולין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דראושה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93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959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נאסר מוחמד עלי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מחמוד רבאח</w:t>
            </w:r>
          </w:p>
          <w:p>
            <w:pPr>
              <w:pStyle w:val="Normal"/>
              <w:suppressLineNumbers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ט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י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8">
        <w:r>
          <w:rPr>
            <w:rStyle w:val="Hyperlink"/>
            <w:rFonts w:ascii="FrankRuehl" w:hAnsi="FrankRuehl" w:cs="FrankRuehl"/>
            <w:u w:val="none"/>
            <w:rtl w:val="true"/>
          </w:rPr>
          <w:t>חוק מאבק בארגוני פשיעה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2003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הרקע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הנאשם הורשע על פי הודאתו שניתנה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בשתי עבירות של </w:t>
      </w:r>
      <w:r>
        <w:rPr>
          <w:rFonts w:ascii="David" w:hAnsi="David"/>
          <w:b/>
          <w:b/>
          <w:bCs/>
          <w:rtl w:val="true"/>
        </w:rPr>
        <w:t>סחר בנשק ובאבזר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rtl w:val="true"/>
        </w:rPr>
        <w:t xml:space="preserve">ובעבירה של </w:t>
      </w:r>
      <w:r>
        <w:rPr>
          <w:rFonts w:ascii="David" w:hAnsi="David"/>
          <w:b/>
          <w:b/>
          <w:bCs/>
          <w:rtl w:val="true"/>
        </w:rPr>
        <w:t>נשיאת נשק ואבזר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רישה וסיפה בחוק העונשין</w:t>
      </w:r>
      <w:bookmarkStart w:id="9" w:name="ABSTRACT_END"/>
      <w:bookmarkEnd w:id="9"/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הסדר טיעון לא כלל הסכמה בנוגע לעונש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תמצית עובדות כתב האישום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כתב האישום המתוקן בו הנאשם הודה כולל שני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המפורט בחלק הכללי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במועדים הרלוונטיים לכתב האישום שוטר </w:t>
      </w:r>
      <w:r>
        <w:rPr>
          <w:rFonts w:cs="David" w:ascii="David" w:hAnsi="David"/>
        </w:rPr>
        <w:t>418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שימש כסוכן מטעם משטרת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הסוכן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הסוכן והנאשם ביצעו עסקאות נשק בתמורה כספית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עובדות </w:t>
      </w:r>
      <w:r>
        <w:rPr>
          <w:rFonts w:ascii="David" w:hAnsi="David"/>
          <w:b/>
          <w:b/>
          <w:bCs/>
          <w:rtl w:val="true"/>
        </w:rPr>
        <w:t>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2/1/2024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הסוכן יצר קשר עם הנאשם לצורך פגישה בשכונת ענאתא בירושלים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מקום המפגש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עובר למפגש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השניים הסכימו כי הסוכן ירכוש מהנאשם אקדח מסוג גלוק ומחסנית תואמת בתמורה לסך של </w:t>
      </w:r>
      <w:r>
        <w:rPr>
          <w:rFonts w:cs="David" w:ascii="David" w:hAnsi="David"/>
        </w:rPr>
        <w:t>46,500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במקום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הוציא ממכנסיו אקדח חצי אוטומטי מסוג גלוק ומחסנית תואמת ריקה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פרק את האקדח מספר פעמים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הציג אותו לסוכן ולאחר מכן מסר אותו לידיו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בתמורה הסוכן מסר לנאשם את הסכום שהוסכם ביניהם מראש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שהסוכן שאל את הנאשם איזה כלי נשק נוספים יש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הציג לסוכן מספר תמונות של אקדחים ושל כלי נשק ארוכים מסוג </w:t>
      </w:r>
      <w:r>
        <w:rPr>
          <w:rFonts w:cs="Times New Roman"/>
          <w:sz w:val="20"/>
          <w:szCs w:val="20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תמונות של הנאשם כשהוא מחזיק בנשק מסוג </w:t>
      </w:r>
      <w:r>
        <w:rPr>
          <w:rFonts w:cs="Times New Roman"/>
          <w:sz w:val="20"/>
          <w:szCs w:val="20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הציע לסוכן לרכוש כלי נשק נוספים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השני</w:t>
      </w:r>
      <w:r>
        <w:rPr>
          <w:rFonts w:ascii="David" w:hAnsi="David"/>
          <w:rtl w:val="true"/>
        </w:rPr>
        <w:t xml:space="preserve"> מפורט כי בהמשך למתואר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והסוכן המשיכו במשא ומתן לרכישת כלי נשק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הסכימו כי הסוכן ירכוש מהנאשם שני אקדחים עם מחסניות תואמות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בסך של </w:t>
      </w:r>
      <w:r>
        <w:rPr>
          <w:rFonts w:cs="David" w:ascii="David" w:hAnsi="David"/>
        </w:rPr>
        <w:t>95,000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וקבעו להיפגש לשם כך ביום </w:t>
      </w:r>
      <w:r>
        <w:rPr>
          <w:rFonts w:cs="David" w:ascii="David" w:hAnsi="David"/>
        </w:rPr>
        <w:t>21/1/2024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הגיע לפגישה באמצעות רכב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</w:t>
      </w:r>
      <w:r>
        <w:rPr>
          <w:rFonts w:cs="David" w:ascii="David" w:hAnsi="David"/>
        </w:rPr>
        <w:t>73-729-61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ומסר לסוכן אקדח חצי אוטומטי מסוג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חצי אוטומטי מסוג </w:t>
      </w:r>
      <w:r>
        <w:rPr>
          <w:rFonts w:cs="Times New Roman"/>
        </w:rPr>
        <w:t>Sig Sauer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ושתי מחסניות תואמות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בתמורה שולם לנאשם הסכום שהוסכם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שהנאשם ספר את כספי התמורה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נעצר על ידי המשטרה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הראיות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הוגשו ראיות לעונש מטעם הצדדים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תסקיר שירות מבחן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סקר את נסיבותיו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המשפחתיות וחינוכיות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שירות המבחן התרשם כי מדובר בבחור צעיר כבן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ממשפחה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נרשמו לחובתו הרשעות קודמות ושניהל אורח חיים מתפקד עד לביצוע העבירות המדוברות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מצא כי הנאשם נוטה לצמצם ולהפחית ממידת אחריותו למעשיו ומחומרת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ולאמץ עמדה קורבנית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הציג הסבר שטחי בנוגע למניעיו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התקשה לשתף פעולה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הצליח לערוך בקרה פנימית למעשיו והדגיש את הנזק הפוטנציאלי לחייו האישיים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להתרשמות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מתקשה לתת אמון בגורמי טיפול ומגלה כלפיהם חשדנות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נמנע מהמלצה טיפולית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שיקומית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והמליץ להטיל על הנאשם עונש של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הטיעונים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העונש ההולם למעשה העבירה המפורט באישום הראשון נע בין חמש שנות מאסר בפועל לבין שמונה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ולמעשה העבירה שבאישום השני בין שש שנות מאסר בפועל לבין שמונה 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ביקשה להטיל על הנאשם עונש כולל של תשע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 משמעותי של מאות אלפי שקלים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ביקשה להורות על חילוט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ולקבוע כי הנאשם ניהל אורח חיים המבוסס על שימוש בתקבולי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מתחם ענישה נפרד לכל אחד מהאירועים המפורטים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זה טענה כי מעשי העבירה נעשו במועדים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במחשבה פלילית נפרדת ובמהלך פרק זמן ארוך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פוטנציאל הנזק הטמון בכל אחד מהמעשים שונה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הדגישה בטיעוניה את המצוקה בה נתונים תושבי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בני המגזר הערבי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ריבוי העבירות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המוגנים בהם הנאשם פגע במעשיו ידועים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צורך לשוב ולפרטם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להרחיב ולפרט את הפגיעה ההולכת וגוברת בחפים מפשע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זקנים וילדים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הנקלעים לקו האש של עברייני הנשק על אף שאינם מעורבים בסכסוך כלשהו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הפכו למכת מדינה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ובחברה הערבית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והפכו את המציאות לקשה לתיאור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מנת להיאבק בהן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המחוקק עונשי מאסר מינימליים לעבירות של סחר בנשק ושל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למשך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ולמשך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עונשים נמוכים מכך ניתן להטיל רק בהתקיים טעמים מיוחדים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שאינם מתקיימים בעניינו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עמדה על כך שהנאשם מכר כלי נשק בשתי 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שעלול היה להביא לכך שכלי הנשק יגיעו לידיהם של גורמים עוינים וישמשו לביצוע עבירות פליליות או ביטחוניות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פוטנציאל הנזק הגלום בעבירות שהנאשם 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זקפה לזכותו של הנאשם את הודאתו ואת עברו הפלילי הנקי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לחובתו זקפה את האמור בתסקיר בכל הנוגע ליחסו לעבירות שעבר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המלצת שירות המבחן ואת הצורך להרתיע את הרבים ולהילחם נגד עבירות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 בקשתה לקבוע כי הנאשם ניהל אורח חיים המבוסס על שימוש בתקבולי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הדגישה כי העבירות בוצעו בנוגע ליותר מנשק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בתמורה לכלי הנשק שולמה לנאשם תמורה בסכום העולה על </w:t>
      </w:r>
      <w:r>
        <w:rPr>
          <w:rFonts w:cs="David" w:ascii="David" w:hAnsi="David"/>
        </w:rPr>
        <w:t>90,000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הרכב שחילוטו מתבקש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רשום על שם אחיו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שימש את הנאשם לצורך הגעה לפגישה בה התקיימה העסקה השנייה בינו לבין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 כי לאחר הדיון המאשימה הודיעה שמסרה לאחיו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הבעלים הרשום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ההחלטה מיום </w:t>
      </w:r>
      <w:r>
        <w:rPr>
          <w:rFonts w:cs="David" w:ascii="David" w:hAnsi="David"/>
        </w:rPr>
        <w:t>21/7/2024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 נקבע שיתאפשר לו להתנגד לבקשת החילוט עד למועד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השיב שאין לו התנגדות לחילוט הרכב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ההגנה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טענה כי יש לקבוע מתחם ענישה אחד לכל מעשי העבירה שהנאשם עבר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 מתחמי הענישה שנקבעו בפסיקה בה נדונו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אליה הפנתה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נעים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וכי מתחייב לקבוע את עונשו של הנאשם בתחתית מתחם הענישה שייקבע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לעמדת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קשר הדוק בין שני מעשי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שנעברו בסמיכות זמנים ומעורבוֹת בהן אותן נפשות פועלות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לא התעלם מעונשי המינימום שנקבעו בצדן של העבירות בהן הנאשם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בית המשפט רשאי להטיל חלק מעונש המינימום כעונש מותנה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הפנה לכך שכתב האישום תוקן במסגרת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באופן שנוספה לו העובדה שהסוכן יצר קשר עם הנאשם לצורך קביעת פגישה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התיקון האמור יש להניח שהסוכן דרדר את הנאשם לכיוון ביצוע העבירה באישום הראשון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 העונש המתאים לנאשם בתוך מתחם הענישה הסנגור ציין את 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האחריות שקיבל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החרטה שהביע והכרתו במחירים האישיים שהוא משלם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נמנע לרוב מהמלצה טיפולית כאשר מדובר בנאשם שהורשע בעבירות 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ודאי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שזו תהיה המלצת שירות המבחן גם 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דברי הנאשם כי עבר את העבירות במטרה להרוויח כסף וכי הוא לא זקוק לטיפול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התנגדה לבקשת המאשימה לקבוע כי הנאשם ניהל אורח חיים המבוסס על שימוש בתקבולי 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קושי בקביעה כאמור כשהיא מתבקשת בנוגע לנאשם צעיר שהסתבך עם החוק לראשונה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שעד למעצרו עבד בעבודה קבועה והשתייך למשפחה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וכאשר התמורה ששולמה לו באישום השני נתפסה במלואה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קביעה כאמור תרמוס את עתידו של הנאשם ותמנע ממנו לקיים אורח חיים נורמטיבי לאחר שיסיים לרצות את עונשו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התנגדה גם לחילוט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שהרכב לא שייך לנאשם אלא לאחיו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זומן לדיון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לדחות את הבקשה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שנשמעו הטיעונים לעונש התקבלה עמדתו של האח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הוא לא מתנגד לחילוט הרכב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בדבריו לבית המשפט טען כי הוא יודע שטעה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התחייב שלא לחזור ולטעות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שהוא משלם על מעשיו מחיר בכל לילה בו הוא שוהה בבית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לגזור עליו עונש מתאים עם תנאים מתאימים וקנס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ומסקנות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העבירות נעברו באירוע אחד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בשלב הראשון של גזירת הדין בעניינו של נאשם שהורשע במספר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לבחון אם העבירות נעברו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בגינו ייקבע מתחם ענישה 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כמה אירועים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אזי ייקבעו מתחמי ענישה נפרדים לכל אחד מהאירועים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לבחון האם העבירות מקיימות ביניהן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קשר ענייני הדוק</w:t>
      </w:r>
      <w:r>
        <w:rPr>
          <w:rFonts w:cs="David" w:ascii="David" w:hAnsi="David"/>
          <w:rtl w:val="true"/>
        </w:rPr>
        <w:t xml:space="preserve">" – </w:t>
      </w:r>
      <w:r>
        <w:rPr>
          <w:rFonts w:ascii="David" w:hAnsi="David"/>
          <w:rtl w:val="true"/>
        </w:rPr>
        <w:t xml:space="preserve">אז יש לראות בהן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אם לאו – אז הן יראו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כמה אירועים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לצורך בחינה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ייתן בית המשפט את דעתו על הנסיבות העובדתיות הרלוונטיות לעבירות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היתר יבחן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האם ביצוען של העבירות מאופיין בתכנון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האם ניתן להצביע על שיטתיות בביצוע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האם העבירות התרחשו בסמיכות של זמן או מקום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האם ביצועה של עבירה אחת נועד לאפשר את ביצועה של העבירה האחרת או את ההימלטות לאחר ביצועה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ומה מספר הנפגעים שכלפיהם בוצעו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לבחון האם השקפה על העבירות כעל כמה אירועים תהא מלאכותית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שיגרע ממהות העניין בכללותו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שלא ישקף את סיפור המעשה כהווייתו </w:t>
      </w:r>
      <w:r>
        <w:rPr>
          <w:rFonts w:cs="David" w:ascii="David" w:hAnsi="David"/>
          <w:rtl w:val="true"/>
        </w:rPr>
        <w:t>(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2240/21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שחר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8/11/2021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יישום השיקולים האמורים במקרה זה מביא לידי מסקנה כי קיים קשר הדוק בין מעשי העבירה שהנאשם 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יש לראותם כאירוע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שתי עסקאות הנשק בוצעו בנסיבות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תחת תוכנית עבריינית 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אותם צדדים לעסקה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באותה זירה ובזמנים סמוכים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נראה 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הגדרתן ככמה אירועים תהיה מלאכותית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תשקף כראוי את המעשים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 העונש ההולם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הפסיקה עמדה על כך שעבירות הנשק פוגעות בערכים חברתיים רמי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והשמירה על סדרי חיים תקינים ושלווים שאינם מופרעים על ידי אדם האוחז נשק בידיו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בעבירות שהפכו זה מכבר למכת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על החברה להילחם בהן כחלק ממלחמתה הבלתי מתפשרת בנגע של זילות חיי אדם והקלות הבלתי נסבלת של הלחיצה על ההדק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נשק שלא כדין משמשת תשתית למגוון רחב של 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וזמינותו מעודדת את השימוש בו לצורכי 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בסיס להנחה כי מי שמחזיק ונושא כלי בו גלום פוטנציאל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פיקוח מטעם רשויות המדינה ומבלי שנבחנו מיומנותו לעשות בו שימוש וכשירותו להחזיק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עושה זאת למטרות לא כשרות </w:t>
      </w:r>
      <w:r>
        <w:rPr>
          <w:rFonts w:cs="David" w:ascii="David" w:hAnsi="David"/>
          <w:rtl w:val="true"/>
        </w:rPr>
        <w:t>(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</w:rPr>
        <w:t>14/2/2021</w:t>
      </w:r>
      <w:r>
        <w:rPr>
          <w:rFonts w:cs="David" w:ascii="David" w:hAnsi="David"/>
          <w:rtl w:val="true"/>
        </w:rPr>
        <w:t xml:space="preserve">;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5/11/2019</w:t>
      </w:r>
      <w:r>
        <w:rPr>
          <w:rFonts w:cs="David" w:ascii="David" w:hAnsi="David"/>
          <w:rtl w:val="true"/>
        </w:rPr>
        <w:t xml:space="preserve">;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761/07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אדרי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22/2/2007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חזר ועמד על כך שסחר בלתי חוקי בנשק מביא לכך שכלי נשק מוצאים את דרכם לידיים עברייניות או למפגעים למיניהם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וסולל את הדרך לפעילות אלימה ובלתי חוקית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גדיעתה של תופעת הסחר בנשק היא תנאי הכרחי למיגורם של מעשי אלימות חמורים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המתרחשים במקומותינו בתדירות מדאיגה </w:t>
      </w:r>
      <w:r>
        <w:rPr>
          <w:rFonts w:cs="David" w:ascii="David" w:hAnsi="David"/>
          <w:rtl w:val="true"/>
        </w:rPr>
        <w:t>(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2251/11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4/12/2011</w:t>
      </w:r>
      <w:r>
        <w:rPr>
          <w:rFonts w:cs="David" w:ascii="David" w:hAnsi="David"/>
          <w:rtl w:val="true"/>
        </w:rPr>
        <w:t xml:space="preserve">;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4154/16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דהוד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19/1/2017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המקרה שלפנינו מביא לידי ביטוי את התופעה מטרידה ביותר של סחר בלתי חוקי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בו גלום פוטנציאל נזק גבוה העלול להגיע לידי ידיים עברייניות ללא פיקוח מטעם רשויות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בתופעה שהפכה זה מכבר למכת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ושעל בית המשפט לתרום את תרומתו למיגורה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בהתייחס לכך קבע בית המשפט העליון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 xml:space="preserve">לא פעם הדגשתי כי יש לנקוט במדיניות ענישה ממשית ומשמעותית אשר המסר העונשי הנגזר ממנה הוא כי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שומר נפשו ושלומו – ירחק מעבירות הנשק באשר הן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קלות כחמורות</w:t>
      </w:r>
      <w:r>
        <w:rPr>
          <w:rFonts w:eastAsia="Calibri" w:cs="Calibri" w:ascii="Calibri" w:hAnsi="Calibri"/>
          <w:b/>
          <w:bCs/>
          <w:rtl w:val="true"/>
        </w:rPr>
        <w:t>"...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בתוך כך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 מדיניות הענישה לבכר שיקולים של הרתעת היחיד והרבים ושל הרחקת עברייני הנשק מהחברה על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ascii="Calibri" w:hAnsi="Calibri" w:eastAsia="Calibri" w:cs="Calibri"/>
          <w:b/>
          <w:b/>
          <w:bCs/>
          <w:rtl w:val="true"/>
        </w:rPr>
        <w:t>ידי השמתם מאחורי סורג ובריח לתקופה ממושכת</w:t>
      </w:r>
      <w:r>
        <w:rPr>
          <w:rFonts w:eastAsia="Calibri"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כך יש לנקוט כלפי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כל חוליות השרשרת העבריינית</w:t>
      </w:r>
      <w:r>
        <w:rPr>
          <w:rFonts w:eastAsia="Calibri"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eastAsia="Calibri" w:cs="Calibri"/>
          <w:b/>
          <w:b/>
          <w:bCs/>
          <w:rtl w:val="true"/>
        </w:rPr>
        <w:t>של השימוש בנשק לא חוקי</w:t>
      </w:r>
      <w:r>
        <w:rPr>
          <w:rFonts w:eastAsia="Calibri"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eastAsia="Calibri" w:cs="Calibri"/>
          <w:b/>
          <w:b/>
          <w:bCs/>
          <w:rtl w:val="true"/>
        </w:rPr>
        <w:t>ובוודאי שכך כלפי נאשם בביצוע עסקת סחר בנשק בפועל</w:t>
      </w:r>
      <w:r>
        <w:rPr>
          <w:rFonts w:eastAsia="Calibri"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Fonts w:eastAsia="Calibri" w:cs="Calibri" w:ascii="Calibri" w:hAnsi="Calibri"/>
          <w:rtl w:val="true"/>
        </w:rPr>
        <w:t>(</w:t>
      </w:r>
      <w:hyperlink r:id="rId2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2880/23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עיסא</w:t>
      </w:r>
      <w:r>
        <w:rPr>
          <w:rFonts w:eastAsia="Calibri" w:cs="Calibri" w:ascii="Calibri" w:hAnsi="Calibri"/>
          <w:rtl w:val="true"/>
        </w:rPr>
        <w:t>,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11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25/4/2023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eastAsia="Calibri" w:cs="Calibri" w:ascii="Calibri" w:hAnsi="Calibri"/>
        </w:rPr>
        <w:t>34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 xml:space="preserve">הצורך להיאבק בעבירות הנשק בדרך של החמרת הענישה עולה גם מהוראת השעה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חוק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העונשין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תיקון מס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eastAsia="Calibri" w:cs="Calibri" w:ascii="Calibri" w:hAnsi="Calibri"/>
        </w:rPr>
        <w:t>140</w:t>
      </w:r>
      <w:r>
        <w:rPr>
          <w:rFonts w:eastAsia="Calibri" w:cs="Calibri" w:ascii="Calibri" w:hAnsi="Calibri"/>
          <w:rtl w:val="true"/>
        </w:rPr>
        <w:t xml:space="preserve"> – </w:t>
      </w:r>
      <w:r>
        <w:rPr>
          <w:rFonts w:ascii="Calibri" w:hAnsi="Calibri" w:eastAsia="Calibri" w:cs="Calibri"/>
          <w:rtl w:val="true"/>
        </w:rPr>
        <w:t>הוראת שעה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התשפ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2021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שנכנסה לתוקף ביום </w:t>
      </w:r>
      <w:r>
        <w:rPr>
          <w:rFonts w:eastAsia="Calibri" w:cs="Calibri" w:ascii="Calibri" w:hAnsi="Calibri"/>
        </w:rPr>
        <w:t>8/12/2021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בה נקבע עונש מינימום של רבע מהעונש המרבי במספר עבירות נשק </w:t>
      </w:r>
      <w:r>
        <w:rPr>
          <w:rFonts w:eastAsia="Calibri" w:cs="Calibri" w:ascii="Calibri" w:hAnsi="Calibri"/>
          <w:rtl w:val="true"/>
        </w:rPr>
        <w:t>(</w:t>
      </w:r>
      <w:hyperlink r:id="rId21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  <w:color w:val="0000FF"/>
          </w:rPr>
          <w:t>144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ז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בחוק העונשין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>בהיעדר נימוקים מיוחדים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עונש המינימום לעבירה של נשיאת נשק עומד על </w:t>
      </w:r>
      <w:r>
        <w:rPr>
          <w:rFonts w:eastAsia="Calibri" w:cs="Calibri" w:ascii="Calibri" w:hAnsi="Calibri"/>
        </w:rPr>
        <w:t>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ועונש המינימום לעבירה של סחר בנשק עומד על </w:t>
      </w:r>
      <w:r>
        <w:rPr>
          <w:rFonts w:eastAsia="Calibri" w:cs="Calibri" w:ascii="Calibri" w:hAnsi="Calibri"/>
        </w:rPr>
        <w:t>45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את חלקם של העונשים בית המשפט רשאי להטיל כעונש מותנה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פגע בערכים המוגנים במידה משמעותית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מכר לסוכן המשטרתי שלושה כלי נשק תקניים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שהסכנה הטמונה בהם רבה ביותר ושעלולים היו למצוא את דרכם לעבריינים ולמחבלים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בעבור בצע כסף – תמורה בסך </w:t>
      </w:r>
      <w:r>
        <w:rPr>
          <w:rFonts w:cs="David" w:ascii="David" w:hAnsi="David"/>
        </w:rPr>
        <w:t>141,000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השיחות שנערכו בין הנאשם והסוכן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תיאום פרטי העסקאות מראש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הצגת תמונות של כלי נשק על ידי הנאשם לסוכן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עדכון הנאשם את הסוכן כי ברשותו סחורה חדשה אותה ניתן להציע לאנשים נוספים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והעובדה כי הנאשם עבר את העבירות בעצמו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שהוא נדרש להסתייע לצורך כך בגורמים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מלמדות כי העבירות נעברו לאחר 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לנאשם גישה קלה לכלי נשק ויכולת לעבור עבירות בנשק בקלות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טענת הנאשם כי הסוכן דרדר אותו לביצוע העבירות לא עולה מעובדות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ואינה מתיישבת עמן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הפגישה בה התבצעה העסקה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הציג לסוכן תמונות של אקדחים ורובי סער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תמונות שלו כשהוא מחזיק ברובה סער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שהסוכן פנה לנאשם לצורך תיאום הפגישה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שהנאשם לא סיפק לסוכן תחמושת מתאימה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נסיבות שיש להתחשב בהן בקביעת מתחם העונש ההולם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בחינת מדיניות הענישה הנהוגה מלמדת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בעבירות של סחר בנשק מוטלים עונשי מאסר ממושכים מאחורי סורג ובריח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5393/23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כבהא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25/7/2024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המערער הורשע בעבירות של סחר בנשק והחזקת והובלת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שיוחסו לו בשני אישומים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אישום ראשון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המערער הציע לסוכן משטרתי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במספר הזדמנויות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כלי נשק למכירה ומכר לו רובה מסוג </w:t>
      </w:r>
      <w:r>
        <w:rPr>
          <w:rFonts w:cs="David" w:ascii="David" w:hAnsi="David"/>
          <w:sz w:val="20"/>
          <w:szCs w:val="20"/>
        </w:rPr>
        <w:t>M</w:t>
      </w:r>
      <w:r>
        <w:rPr>
          <w:rFonts w:cs="David" w:ascii="David" w:hAnsi="David"/>
        </w:rPr>
        <w:t>16</w:t>
      </w:r>
      <w:r>
        <w:rPr>
          <w:rFonts w:cs="Calibri" w:ascii="Calibri" w:hAnsi="Calibri"/>
        </w:rPr>
        <w:t>, 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 תואמים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 ושלושה כדורים תואמים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בתמורה לסך של </w:t>
      </w:r>
      <w:r>
        <w:rPr>
          <w:rFonts w:cs="Calibri" w:ascii="Calibri" w:hAnsi="Calibri"/>
        </w:rPr>
        <w:t>97,000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b/>
          <w:b/>
          <w:bCs/>
          <w:rtl w:val="true"/>
        </w:rPr>
        <w:t>אישום שני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 הציע לסוכן לרכוש ממנו רובה מסוג 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ונענה בחיוב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כעבור יומיים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הציע לסוכן לרכוש רובה 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 נוסף וכדורים תואמים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 להצעה זו נענה הסוכן בחיוב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מכר לסוכן שני רובי 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 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כדורים תואמים בתמורה לסך של </w:t>
      </w:r>
      <w:r>
        <w:rPr>
          <w:rFonts w:cs="Calibri" w:ascii="Calibri" w:hAnsi="Calibri"/>
        </w:rPr>
        <w:t>99,000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>בית המשפט המחוזי קבע כי מתחם העונש ההולם נע בין שש שנות מאסר בפועל לבין תשע 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והטיל על המערער עונש מאסר בפועל למשך שמונה 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 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37136-09-23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חלאיקה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9/7/2024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גזר דין שניתן נגד נאשמים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 בעבירות של סחר בנשק ועסקה אחרת 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 בשתי עבירות של סחר 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מעשי העבירה בהם הנאשמים הורשעו פורטו בשני אישומים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אישום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התקשר לסוכן ואמר לו שהוא נמצא עם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ושברצונם להתפרנס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שלח לסוכן תמונות של כלי נשק והצעות מחיר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וקבע פגישה עם 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יחד עם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בפגישתם עם 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הוציא חפץ דמוי רובה סער </w:t>
      </w:r>
      <w:r>
        <w:rPr>
          <w:rFonts w:cs="David" w:ascii="David" w:hAnsi="David"/>
          <w:sz w:val="20"/>
          <w:szCs w:val="20"/>
        </w:rPr>
        <w:t>M</w:t>
      </w:r>
      <w:r>
        <w:rPr>
          <w:rFonts w:cs="David" w:ascii="David" w:hAnsi="David"/>
        </w:rPr>
        <w:t>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ירה מספר כדורים באוויר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פרק את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הניחו ברכבו של הסוכן וקיבל ממנו תמורה בסך של </w:t>
      </w:r>
      <w:r>
        <w:rPr>
          <w:rFonts w:cs="Calibri" w:ascii="Calibri" w:hAnsi="Calibri"/>
        </w:rPr>
        <w:t>45,000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קיבל בתמורה לעסקה סך של </w:t>
      </w:r>
      <w:r>
        <w:rPr>
          <w:rFonts w:cs="Calibri" w:ascii="Calibri" w:hAnsi="Calibri"/>
        </w:rPr>
        <w:t>1,000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b/>
          <w:b/>
          <w:bCs/>
          <w:rtl w:val="true"/>
        </w:rPr>
        <w:t xml:space="preserve">אישום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הסוכן התקשר לנאשם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ואמר לו כי הוא מעוניין בנשק שהציע 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 לסוכן ואמר לו שגם הוא יגיע לעסקה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 נפגש עם 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ספק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הגיע למקום כשהוא נושא רובה סער דמוי </w:t>
      </w:r>
      <w:r>
        <w:rPr>
          <w:rFonts w:cs="David" w:ascii="David" w:hAnsi="David"/>
          <w:sz w:val="20"/>
          <w:szCs w:val="20"/>
        </w:rPr>
        <w:t>M</w:t>
      </w:r>
      <w:r>
        <w:rPr>
          <w:rFonts w:cs="David" w:ascii="David" w:hAnsi="David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 ריקה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אחר ירה מספר כדורים לאוויר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פרק את הנשק והכניס אותו לרכב הסוכן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הסוכן מסר לנאשם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בתמורה לנשק ולמחסנית סך של </w:t>
      </w:r>
      <w:r>
        <w:rPr>
          <w:rFonts w:cs="Calibri" w:ascii="Calibri" w:hAnsi="Calibri"/>
        </w:rPr>
        <w:t>43,000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 ספרו את הכסף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והאחר לקח את הכסף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קיבל מהסוכן </w:t>
      </w:r>
      <w:r>
        <w:rPr>
          <w:rFonts w:cs="Calibri" w:ascii="Calibri" w:hAnsi="Calibri"/>
        </w:rPr>
        <w:t>1,000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נקבע כי מתחם העונש ההולם למעשיו של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נע בין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80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וכי מתחם העונש ההולם למעשיו של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 בין חמש שנות מאסר בפועל לבין שמונה שנות מאסר בפועל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54460-03-21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טסמה</w:t>
      </w:r>
      <w:r>
        <w:rPr>
          <w:rtl w:val="true"/>
        </w:rPr>
        <w:t xml:space="preserve">, </w:t>
      </w:r>
      <w:r>
        <w:rPr/>
        <w:t>30/1/2023</w:t>
      </w:r>
      <w:r>
        <w:rPr>
          <w:rtl w:val="true"/>
        </w:rPr>
        <w:t xml:space="preserve">: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18039-10-21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שניור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15/1/2023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 הורשע בשתי עבירות של סחר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שמכר לסוכן משטרתי בשתי הזדמנויות שני אקדחים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 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לבין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69933-03-23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מוחמד 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ומעה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30/6/2024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 הורשע בעבירות של סחר בנשק וניסיון לסחר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אדם אחר ניהל מו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 עם סוכן משטרתי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שלח לו תמונה של אקדח וביקש תמורתו </w:t>
      </w:r>
      <w:r>
        <w:rPr>
          <w:rFonts w:cs="Calibri" w:ascii="Calibri" w:hAnsi="Calibri"/>
        </w:rPr>
        <w:t>22,000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>האחר אמר לסוכן שהנאשם יביא את האקדח למקום המפגש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תיאום בין הנאשם לסוכן הם נפגשו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מסר לסוכן אקדח הזנקה מוסב לירי קליעים ומחסנית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סירב לבקשת הסוכן לבצע 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התקשר לאחר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 מכן אמר לו שהוסכם שהסוכן ייסע לבד לקרבת מקום לבצע 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לאחר הירי הסוכן שילם לנאשם </w:t>
      </w:r>
      <w:r>
        <w:rPr>
          <w:rFonts w:cs="Calibri" w:ascii="Calibri" w:hAnsi="Calibri"/>
        </w:rPr>
        <w:t>21,000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>במקרה 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האחר סיכם עם הסוכן למכור לו </w:t>
      </w:r>
      <w:r>
        <w:rPr>
          <w:rFonts w:cs="David" w:ascii="David" w:hAnsi="David"/>
          <w:sz w:val="20"/>
          <w:szCs w:val="20"/>
        </w:rPr>
        <w:t>M</w:t>
      </w:r>
      <w:r>
        <w:rPr>
          <w:rFonts w:cs="David" w:ascii="David" w:hAnsi="David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בתמורה לסך </w:t>
      </w:r>
      <w:r>
        <w:rPr>
          <w:rFonts w:cs="Calibri" w:ascii="Calibri" w:hAnsi="Calibri"/>
        </w:rPr>
        <w:t>43,000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>והסכימו שהסוכן יאסוף את הנשק מהנאשם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נעצר כאשר המתין 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וברשותו נשק מפורק דמוי רובה סער </w:t>
      </w:r>
      <w:r>
        <w:rPr>
          <w:rFonts w:cs="David" w:ascii="David" w:hAnsi="David"/>
          <w:sz w:val="20"/>
          <w:szCs w:val="20"/>
        </w:rPr>
        <w:t>M</w:t>
      </w:r>
      <w:r>
        <w:rPr>
          <w:rFonts w:cs="David" w:ascii="David" w:hAnsi="David"/>
        </w:rPr>
        <w:t>16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שהוסב לירי תחמושת בקליבר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 ומכיל חלקי כלי נשק תקניים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המתחם נקבע בין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ועד </w:t>
      </w:r>
      <w:r>
        <w:rPr>
          <w:rFonts w:cs="Calibri" w:ascii="Calibri" w:hAnsi="Calibri"/>
        </w:rPr>
        <w:t>64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בפרט בשים לב לחלקו של הנאשם בעסקה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כשלא הוא היה מקור הנשק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 הוא היה זה שתיאם את העסקה ולא הוא זה שקיבל את התמורה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אלא רק תמורת תיווך של כ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500</w:t>
      </w:r>
      <w:r>
        <w:rPr>
          <w:rFonts w:cs="Calibri" w:ascii="Calibri" w:hAnsi="Calibri"/>
          <w:b/>
          <w:bCs/>
          <w:rtl w:val="true"/>
        </w:rPr>
        <w:t xml:space="preserve"> ₪, </w:t>
      </w:r>
      <w:r>
        <w:rPr>
          <w:rFonts w:ascii="Calibri" w:hAnsi="Calibri" w:cs="Calibri"/>
          <w:b/>
          <w:b/>
          <w:bCs/>
          <w:rtl w:val="true"/>
        </w:rPr>
        <w:t>ובשים לב לטיבם של כלי הנשק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.</w:t>
        <w:tab/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37722-09-23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נמרי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2/6/2024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נגד שני 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 ובנו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 בקשר עם הסוכן והפנה אליו את הבן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שמכר לסוכן אקדח תקני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 תואמת וארבעה 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בתמורה לסך של </w:t>
      </w:r>
      <w:r>
        <w:rPr>
          <w:rFonts w:cs="Calibri" w:ascii="Calibri" w:hAnsi="Calibri"/>
        </w:rPr>
        <w:t>38,000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 נכח בפגישה בה העסקה בוצעה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למעשיו של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נע 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ולמעשיו של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בין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לבין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המפורט לעיל בדבר הערכים החברתיים שנפגעו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הנהוגה והנסיבות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סבור כי מתחם העונש ההולם למעשיו של הנאשם נע בין </w:t>
      </w: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69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/>
      </w:pPr>
      <w:r>
        <w:rPr>
          <w:rFonts w:ascii="Calibri" w:hAnsi="Calibri" w:cs="Calibri"/>
          <w:u w:val="single"/>
          <w:rtl w:val="true"/>
        </w:rPr>
        <w:t>העונש המתאים לנאשם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העונש המתאים לנאשם בתוך מתחם הענישה שנקבע יש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הודאתו בשלב מוקדם מאוד של ההליך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במסגרת הדיון המקדמי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בכך כדי לתמוך בדבריו בבית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מכיר בטעותו ומתחייב שלא לחזור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ולבסס תקווה כי הוא אכן יימנע מלשוב ולעבור עבירות דומות לאחר שירצה את עונשו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עומדים לטובתו של הנאשם עברו הפלילי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ואורח החיים המתפקד שניהל עד לביצוע 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לחובתו של הנאשם עומדת הימנעותו מלקבל עליו אחריות מלאה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שבא לידי ביטוי בנטייתו לצמצם ולהפחית ממידת אחריותו ומחומרת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ובנטייתו לאמץ עמדה קורבנית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בתסקיר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לתת משקל רב יותר לשיקולים האמורים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ולהטיל על הנאשם עונש המצוי בחלקו התחתון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לא ברף התחתון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סוגיית הקביעה כי הנאשם ניהל אורח חיים המבוסס על שימוש בתקבולי עבירה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בתיקון 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משנת 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הוסף </w:t>
      </w:r>
      <w:hyperlink r:id="rId2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המסמיך את בית המשפט לקבוע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לבקשת תובע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נאשם שהורשע בעבירה של סחר בנשק ניהל אורח חיים המבוסס על שימוש בתקבולי 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קביעה כאמור אפשרית בהתקיים אחת החלופות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העבירה בוצעה לגבי יותר מנשק אחד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הורשע בעבירה נוספת של ייצוא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ייבוא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ייצוא או סחר בנשק בשש השנים שקדמו להרשעה באותה עבירה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העבירה נעברה בזיקה לארגון פשיעה כהגדרתו 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מאבק בארגוני פשיעה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2003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שווי תקבולי העבירה הוא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או יותר</w:t>
      </w:r>
      <w:r>
        <w:rPr>
          <w:rFonts w:cs="David" w:ascii="David" w:hAnsi="David"/>
          <w:rtl w:val="true"/>
        </w:rPr>
        <w:t xml:space="preserve">. </w:t>
      </w:r>
      <w:hyperlink r:id="rId31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מורה כי </w:t>
      </w:r>
      <w:r>
        <w:rPr>
          <w:rFonts w:ascii="David" w:hAnsi="David"/>
          <w:rtl w:val="true"/>
        </w:rPr>
        <w:t>אם בית המשפט קבע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לצוות בגזר הדין על חילוט כל רכוש של הנאשם שהושג בעבירה של ייצוא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ייבוא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ייצוא או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אם מתקיימות נסיבות הקבועות בחוק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קביעה כנזכר לעיל אינה מנדטורית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נתונה לשיקול דעתו של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בפסיקה טרם התוו השיקולים שיישקלו על ידי בית משפט בדונו בבקשה כאמור מטעמו של תובע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כעולה מדברי ההסבר לתיקון החקיקה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הצעת חוק המאבק בכלי הנשק הבלתי חוקיים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חקיקה וחקיקת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הכנסת </w:t>
      </w:r>
      <w:r>
        <w:rPr>
          <w:rFonts w:cs="David" w:ascii="David" w:hAnsi="David"/>
        </w:rPr>
        <w:t>955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הוא נועד לקבוע הסדר חילוט מיוחד לגבי אדם שהורשע בעבירה של סחר בנשק ומנהל אורח חיים עברייני המבוסס על תקבולי 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הגם שמתקיימים שניים מן התנאים המסמיכים את בית המשפט להיעתר לבקשת התובע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העבירה בוצעה ביותר מנשק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והתמורה ששולמה לנאשם עולה על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₪), </w:t>
      </w:r>
      <w:r>
        <w:rPr>
          <w:rFonts w:ascii="David" w:hAnsi="David"/>
          <w:rtl w:val="true"/>
        </w:rPr>
        <w:t>לא מצאתי להיעתר לבקשת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 האמור בתסקיר בדבר אורח החיים המתפקד שהנאשם ניהל עד לאירועים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המקהה את ההנחה כי הוא ניהל אורח חיים עברייני המבוסס על תקבולי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ובהתחשב במסקנות העולות מהודאתו בשלב מוקדם של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כנזכר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חילוט הרכב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43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הורשע במספר עבירות 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ההרשעה מתייחסת למעשה עבירה שנעשה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ספק כי הרכב שימש לביצוע העבירה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הוא נכלל במפורש בכתב האישום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והשימוש בו תרם תרומה פיזית אפקטיבית לביצוע העבירות 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שהנאשם הגיע למקום באמצעות הרכב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השוו</w:t>
      </w:r>
      <w:r>
        <w:rPr>
          <w:rFonts w:cs="David" w:ascii="David" w:hAnsi="David"/>
          <w:rtl w:val="true"/>
        </w:rPr>
        <w:t xml:space="preserve">: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בש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7992/22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נורי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1/3/2023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התנגדות ההגנה לחילוט הרכב לא התבססה אלא על כך שלא ניתנה לבעלים הרשום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זכות 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בינתיים התקבלה עמדתו של הבעלים הרשום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הוא לא מתנגד לחילוט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להיעתר לבקשת המאשימה בעניין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התוצאה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 אני דן את הנאשם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בפועל למשך </w:t>
      </w:r>
      <w:r>
        <w:rPr>
          <w:rFonts w:cs="Calibri" w:ascii="Calibri" w:hAnsi="Calibri"/>
        </w:rPr>
        <w:t>49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שיימנו החל ממועד מעצרו ביום </w:t>
      </w:r>
      <w:r>
        <w:rPr>
          <w:rFonts w:cs="Calibri" w:ascii="Calibri" w:hAnsi="Calibri"/>
        </w:rPr>
        <w:t>21/1/2024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למשך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 מסוג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חמישה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 מסוג 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קנס בסך של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</w:rPr>
        <w:t>0,000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הקנס ישולם בעשרה תשלומים שווים ורצופים החל מיום </w:t>
      </w:r>
      <w:r>
        <w:rPr>
          <w:rFonts w:cs="Calibri" w:ascii="Calibri" w:hAnsi="Calibri"/>
        </w:rPr>
        <w:t>1/1/2025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הרכב יחולט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לבית המשפט העליון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  <w:sz w:val="26"/>
          <w:szCs w:val="26"/>
        </w:rPr>
      </w:pPr>
      <w:r>
        <w:rPr>
          <w:rFonts w:eastAsia="Calibri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</w:t>
      </w:r>
    </w:p>
    <w:p>
      <w:pPr>
        <w:pStyle w:val="Normal"/>
        <w:ind w:end="0"/>
        <w:jc w:val="center"/>
        <w:rPr/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5214-02-24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נאסר מוחמד עלי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g" TargetMode="External"/><Relationship Id="rId6" Type="http://schemas.openxmlformats.org/officeDocument/2006/relationships/hyperlink" Target="http://www.nevo.co.il/law/70301/144.i" TargetMode="External"/><Relationship Id="rId7" Type="http://schemas.openxmlformats.org/officeDocument/2006/relationships/hyperlink" Target="http://www.nevo.co.il/law/70301/144.j" TargetMode="External"/><Relationship Id="rId8" Type="http://schemas.openxmlformats.org/officeDocument/2006/relationships/hyperlink" Target="http://www.nevo.co.il/law/7370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144.i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7513365" TargetMode="External"/><Relationship Id="rId15" Type="http://schemas.openxmlformats.org/officeDocument/2006/relationships/hyperlink" Target="http://www.nevo.co.il/case/27309272" TargetMode="External"/><Relationship Id="rId16" Type="http://schemas.openxmlformats.org/officeDocument/2006/relationships/hyperlink" Target="http://www.nevo.co.il/case/25824863" TargetMode="External"/><Relationship Id="rId17" Type="http://schemas.openxmlformats.org/officeDocument/2006/relationships/hyperlink" Target="http://www.nevo.co.il/case/5724364" TargetMode="External"/><Relationship Id="rId18" Type="http://schemas.openxmlformats.org/officeDocument/2006/relationships/hyperlink" Target="http://www.nevo.co.il/case/5821327" TargetMode="External"/><Relationship Id="rId19" Type="http://schemas.openxmlformats.org/officeDocument/2006/relationships/hyperlink" Target="http://www.nevo.co.il/case/21474520" TargetMode="External"/><Relationship Id="rId20" Type="http://schemas.openxmlformats.org/officeDocument/2006/relationships/hyperlink" Target="http://www.nevo.co.il/case/29564821" TargetMode="External"/><Relationship Id="rId21" Type="http://schemas.openxmlformats.org/officeDocument/2006/relationships/hyperlink" Target="http://www.nevo.co.il/law/70301/144.g" TargetMode="External"/><Relationship Id="rId22" Type="http://schemas.openxmlformats.org/officeDocument/2006/relationships/hyperlink" Target="http://www.nevo.co.il/case/29839450" TargetMode="External"/><Relationship Id="rId23" Type="http://schemas.openxmlformats.org/officeDocument/2006/relationships/hyperlink" Target="http://www.nevo.co.il/case/30041372" TargetMode="External"/><Relationship Id="rId24" Type="http://schemas.openxmlformats.org/officeDocument/2006/relationships/hyperlink" Target="http://www.nevo.co.il/case/27500303" TargetMode="External"/><Relationship Id="rId25" Type="http://schemas.openxmlformats.org/officeDocument/2006/relationships/hyperlink" Target="http://www.nevo.co.il/case/27949716" TargetMode="External"/><Relationship Id="rId26" Type="http://schemas.openxmlformats.org/officeDocument/2006/relationships/hyperlink" Target="http://www.nevo.co.il/case/29586671" TargetMode="External"/><Relationship Id="rId27" Type="http://schemas.openxmlformats.org/officeDocument/2006/relationships/hyperlink" Target="http://www.nevo.co.il/case/30041990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.i" TargetMode="External"/><Relationship Id="rId30" Type="http://schemas.openxmlformats.org/officeDocument/2006/relationships/hyperlink" Target="http://www.nevo.co.il/law/73701" TargetMode="External"/><Relationship Id="rId31" Type="http://schemas.openxmlformats.org/officeDocument/2006/relationships/hyperlink" Target="http://www.nevo.co.il/law/70301/144.j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9161814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2024-09-26T08:26:00Z</dcterms:created>
  <dc:creator> </dc:creator>
  <dc:description/>
  <cp:keywords/>
  <dc:language>en-IL</dc:language>
  <cp:lastModifiedBy>h1</cp:lastModifiedBy>
  <dcterms:modified xsi:type="dcterms:W3CDTF">2024-09-26T08:26:00Z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נאסר מוחמד עלי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27513365;27309272;25824863;5724364;5821327;21474520;29564821;29839450;30041372;27500303;27949716;29586671;30041990;29161814</vt:lpwstr>
  </property>
  <property fmtid="{D5CDD505-2E9C-101B-9397-08002B2CF9AE}" pid="9" name="CITY">
    <vt:lpwstr>י-ם</vt:lpwstr>
  </property>
  <property fmtid="{D5CDD505-2E9C-101B-9397-08002B2CF9AE}" pid="10" name="DATE">
    <vt:lpwstr>20240923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מרדכי כדורי</vt:lpwstr>
  </property>
  <property fmtid="{D5CDD505-2E9C-101B-9397-08002B2CF9AE}" pid="14" name="LAWLISTTMP1">
    <vt:lpwstr>70301/144.b2;144.b;144.i:2;144.g;144.j</vt:lpwstr>
  </property>
  <property fmtid="{D5CDD505-2E9C-101B-9397-08002B2CF9AE}" pid="15" name="LAWLISTTMP2">
    <vt:lpwstr>73701</vt:lpwstr>
  </property>
  <property fmtid="{D5CDD505-2E9C-101B-9397-08002B2CF9AE}" pid="16" name="LAWYER">
    <vt:lpwstr>אילה גלברד;מחמוד רבאח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5214</vt:lpwstr>
  </property>
  <property fmtid="{D5CDD505-2E9C-101B-9397-08002B2CF9AE}" pid="23" name="NEWPARTB">
    <vt:lpwstr>02</vt:lpwstr>
  </property>
  <property fmtid="{D5CDD505-2E9C-101B-9397-08002B2CF9AE}" pid="24" name="NEWPARTC">
    <vt:lpwstr>24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390020240923</vt:lpwstr>
  </property>
  <property fmtid="{D5CDD505-2E9C-101B-9397-08002B2CF9AE}" pid="35" name="TYPE_N_DATE">
    <vt:lpwstr>39020240923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