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52256-03-20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אזברגה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חגי טרסי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יאזן אזברגה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שאדי נטור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כתב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/>
      </w:pPr>
      <w:bookmarkStart w:id="8" w:name="ABSTRACT_START"/>
      <w:bookmarkEnd w:id="8"/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החזקת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ותחמושת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144</w:t>
        </w:r>
        <w:r>
          <w:rPr>
            <w:rStyle w:val="Hyperlink"/>
            <w:sz w:val="26"/>
            <w:szCs w:val="26"/>
            <w:rtl w:val="true"/>
          </w:rPr>
          <w:t xml:space="preserve"> (</w:t>
        </w:r>
        <w:r>
          <w:rPr>
            <w:rStyle w:val="Hyperlink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וסיפא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1977</w:t>
      </w:r>
      <w:r>
        <w:rPr>
          <w:sz w:val="26"/>
          <w:szCs w:val="26"/>
          <w:rtl w:val="true"/>
        </w:rPr>
        <w:t xml:space="preserve"> </w:t>
      </w:r>
      <w:bookmarkStart w:id="9" w:name="ABSTRACT_END"/>
      <w:bookmarkEnd w:id="9"/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החוק</w:t>
      </w:r>
      <w:r>
        <w:rPr>
          <w:sz w:val="26"/>
          <w:szCs w:val="26"/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עובדות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כתב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האישום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22.3.20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15:40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לערך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העתיקה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בקלנסואה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BERSA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") </w:t>
      </w:r>
      <w:r>
        <w:rPr>
          <w:sz w:val="26"/>
          <w:sz w:val="26"/>
          <w:szCs w:val="26"/>
          <w:rtl w:val="true"/>
        </w:rPr>
        <w:t>ובמחסנית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הנוסע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הנהג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הסמוכה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שגובש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הוסכם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תעתור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תהא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חופשיה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בטיעוניה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תסקירי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שירות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התקבלו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תסקירים</w:t>
      </w:r>
      <w:r>
        <w:rPr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מהתסקיר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הראשון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28.2.21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לפרנסתו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מזדמנות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לסייע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בכלכלת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הצליח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לימוד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בשכונת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ניתק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השוליים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בתעסוקה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ובמשפחתו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לצה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בפלילים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מודעים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למעורבותו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התנהגותו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מסייעים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ותומכים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בהתייחסותו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הנוכחית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מילולית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משכונת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והשלכותיהם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וביטא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תובנה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לחומרתם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בבחור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והתפתח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יציבה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לקונפליקטים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ולרגעי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תפקידים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בהכרח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תאמו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הכרונולוגי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ויכולותיו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הרגשיות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נחשף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וחבר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הגברת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ביטחונו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העצמי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ותחושת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השייכות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להערכת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שוליים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שעומדים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הנוכחית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לעומק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והשלכותיהם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הערכתו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להיתרם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ייעודי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לצעירים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הסכמתו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בטיפול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המוטיבציה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שביטא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בטיפול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המליץ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דחייה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שילובו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>בתסקיר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הביניים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8.6.21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ומענים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מצומצמים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לדוברי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בטיפול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ודווח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צפוי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2021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>בתסקיר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השלישי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3.10.21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אוגוסט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2021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ייעודי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לצעירים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ממנחת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הקבוצה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בקביעות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למפגשים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הטיפוליים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רלוונטיים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מותאמים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הקבוצה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ומגלה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מוטיבציה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מהשתלבותו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הקבוצתי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הצליח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בפתיחות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ולהיתרם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מהתכנים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בקבוצה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הסתבכותו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בפלילים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הורתע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שיתוף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להפחית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לפיכך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בטיפול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בהמלצה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שיקומית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טיפולית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קונקרטית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תציב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תאפשר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להמשיך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הקבוצתי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ובתפקוד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תעסוקתי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יציב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שנשמעו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12.10.21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ששקלתי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החלטתי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שיתקבל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שיעקוב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הטיפול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תסקיר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נוסף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רביעי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במספר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הדחייה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הקבוצתי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השקיע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מאמצים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סדיר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וניכר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הטיפולי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בהדרגה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מוטיבציה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ההשתתפות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לימודי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הבגרות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והשנייה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סייסות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הטיפולית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מונד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בינתיים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מתגורר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כעוזר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משאית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ובקיוסק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מהתכנים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ומשקיע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מאמצים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ליישמם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בחייו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והסיכוי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מסקנה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הנוכחית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שיתוף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הנמוכה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חוזר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המלצתו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שיקומית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טיפולית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המלצה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מבוססת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שיתוף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האבחון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המוטיבציה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ההשתתפות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בהליכי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הרושם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הסתבכותו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הנוכחית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לאורחותיו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הורתע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ומההליך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המשפטי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בטיעוניו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דוגמת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ובטחונו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שמא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לגורמים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למטרות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בנפש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המוכרות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שהודגש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בפסיקת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המוגנים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בינוני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1-3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המבטאת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ממושך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תסקירי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שיפוטי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וקנס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ששימש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מהרגיל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רגעית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תחמושת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נלוות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ממוקמת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מהתסקירים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ניצנים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להמשיך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בטיפול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להעמיק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הטיפולי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19.5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ואחרי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נפתחו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המגבילים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ושיתף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לבסוף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שניתנו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והביאו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9-24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ולהפנותו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השירות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לבסוף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שמעתי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ועודנו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לומד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דיון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והכרעה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start="851" w:end="851"/>
        <w:contextualSpacing/>
        <w:jc w:val="both"/>
        <w:rPr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לעבירות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חומרה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מיוחדת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מאדם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המחזיק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נשקפת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מסוכנות</w:t>
      </w:r>
      <w:r>
        <w:rPr>
          <w:b/>
          <w:bCs/>
          <w:sz w:val="26"/>
          <w:szCs w:val="26"/>
          <w:rtl w:val="true"/>
        </w:rPr>
        <w:t>...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עמד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הצורך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בנקיטת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מחמיר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הנשק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המצויות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לכאורה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בשלבים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נמוכים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יחסית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המדרג</w:t>
      </w:r>
      <w:r>
        <w:rPr>
          <w:b/>
          <w:bCs/>
          <w:sz w:val="26"/>
          <w:szCs w:val="26"/>
          <w:rtl w:val="true"/>
        </w:rPr>
        <w:t xml:space="preserve">.. </w:t>
      </w:r>
      <w:r>
        <w:rPr>
          <w:b/>
          <w:b/>
          <w:bCs/>
          <w:sz w:val="26"/>
          <w:sz w:val="26"/>
          <w:szCs w:val="26"/>
          <w:rtl w:val="true"/>
        </w:rPr>
        <w:t>נאמר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לעבירת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החזקת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מקימה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סיכון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ממשי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וחמור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לציבור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ויוצרת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פוטנציאל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להסלמה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עבריינית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ולפיכך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מחייבת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ליתן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ביטוי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ומרתיע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באמצעות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הרחקת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מבצע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החברה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לתקופה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מסוימת</w:t>
      </w:r>
      <w:r>
        <w:rPr>
          <w:b/>
          <w:bCs/>
          <w:sz w:val="26"/>
          <w:szCs w:val="26"/>
          <w:rtl w:val="true"/>
        </w:rPr>
        <w:t xml:space="preserve">." 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7241/12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טאטור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12.2.13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משקפים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הנפגעים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המתחייבת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נכתבו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לערך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שיפור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ההפך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הנכון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שחלפו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הסלמה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בהיקף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ארגוני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וגורמי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טרור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ובנפש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להבחין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כנופיה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הפוסע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ברחוב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ההחזקה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ביטחונם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אזרחי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ישראל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פשוטו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כמשמעותו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4406/19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סובח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5.11.2019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המבטאים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המתחייבת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360" w:before="0" w:after="0"/>
        <w:ind w:start="1417" w:end="1417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eastAsia="David" w:cs="David" w:ascii="David" w:hAnsi="David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 w:before="0" w:after="0"/>
        <w:ind w:start="851" w:end="851"/>
        <w:contextualSpacing/>
        <w:jc w:val="both"/>
        <w:rPr>
          <w:rFonts w:ascii="Calibri" w:hAnsi="Calibri" w:cs="Calibri"/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התופעה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החזקת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אזרחים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מהווה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הציבור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הסדר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הציבורי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התשתית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הגורם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בלעדו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איין</w:t>
      </w:r>
      <w:r>
        <w:rPr>
          <w:b/>
          <w:bCs/>
          <w:sz w:val="26"/>
          <w:szCs w:val="26"/>
          <w:rtl w:val="true"/>
        </w:rPr>
        <w:t>' (</w:t>
      </w:r>
      <w:r>
        <w:rPr>
          <w:b/>
          <w:bCs/>
          <w:sz w:val="26"/>
          <w:szCs w:val="26"/>
        </w:rPr>
        <w:t>causa sine qua non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למגוון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רחב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עבירות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החל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איומים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ושוד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מזוין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המשך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גרימת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חבלה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חמורה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וכלה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המתה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 xml:space="preserve">[...]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המאבק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בתופעות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האלימות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החמורות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בחברה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הישראלית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מחייב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מעבר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למאמץ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לשים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יד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הבלתי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חוקיים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הרבים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שבידי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הציבור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מחמירה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ומרתיעה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לרבות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עצם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החזקה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רכישה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b/>
          <w:bCs/>
          <w:sz w:val="26"/>
          <w:szCs w:val="26"/>
          <w:rtl w:val="true"/>
        </w:rPr>
        <w:t xml:space="preserve">. [...] </w:t>
      </w:r>
      <w:r>
        <w:rPr>
          <w:b/>
          <w:b/>
          <w:bCs/>
          <w:sz w:val="26"/>
          <w:sz w:val="26"/>
          <w:szCs w:val="26"/>
          <w:rtl w:val="true"/>
        </w:rPr>
        <w:t>ביעור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תופעת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החזקת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בלתי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חוקיים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אפוא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אינטרס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ציבורי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מהמעלה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הראשונה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ותנאי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הכרחי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למאבק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בתופעות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הפשיעה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האלימה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לסוגיה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הרווחות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במקומותינו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בבחינת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ייבוש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הביצה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המשמשת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ערס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לגידולן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תופעות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מהלך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מחייב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הירתמות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מחמירה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ומרתיעה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בלתי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חוקי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[...]".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sz w:val="26"/>
          <w:szCs w:val="26"/>
        </w:rPr>
      </w:pPr>
      <w:r>
        <w:rPr>
          <w:rFonts w:cs="Calibri" w:ascii="Calibri" w:hAnsi="Calibri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להמעיט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מכוחם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ועוצמתם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עקרונות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המצוי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יחסי</w:t>
      </w:r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במדרג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החומרה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ולצדו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תחמושת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זמינה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לסביבתו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אפוא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העקרונית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ומפוטנציאל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שצוטטה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b/>
          <w:b/>
          <w:bCs/>
          <w:sz w:val="26"/>
          <w:sz w:val="26"/>
          <w:szCs w:val="26"/>
          <w:rtl w:val="true"/>
        </w:rPr>
        <w:t>מדיניות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הנוהגת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חריגים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הסתפקו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ובריח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עמדה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לתוקפו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113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וקיימת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שקדמה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לכניסתו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לתוקף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התיקון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6294/10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אלקיעאן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13.2.11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ונדונו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10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שעברם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מכביד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ולמרות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שהמליץ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49/11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סלאימה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29.6.11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נדחה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וכדורים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לשמונה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אזכיר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5604/11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5.10.11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- </w:t>
      </w:r>
      <w:r>
        <w:rPr>
          <w:b/>
          <w:bCs/>
          <w:sz w:val="26"/>
          <w:szCs w:val="26"/>
        </w:rPr>
        <w:t>12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חיובי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מכביד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sz w:val="26"/>
          <w:sz w:val="26"/>
          <w:szCs w:val="26"/>
          <w:rtl w:val="true"/>
        </w:rPr>
        <w:t xml:space="preserve">גם לאחר תיקון </w:t>
      </w:r>
      <w:r>
        <w:rPr>
          <w:rFonts w:cs="David" w:ascii="David" w:hAnsi="David"/>
          <w:sz w:val="26"/>
          <w:szCs w:val="26"/>
        </w:rPr>
        <w:t>113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לחוק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נקבעו מתחמים המורים על עונש מאסר ממשי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גם ברף התחתון של המתחם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כך למשל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</w:t>
      </w:r>
      <w:hyperlink r:id="rId12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2398/14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אלהזייל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י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8.7.14</w:t>
      </w:r>
      <w:r>
        <w:rPr>
          <w:rFonts w:cs="David" w:ascii="David" w:hAnsi="David"/>
          <w:sz w:val="26"/>
          <w:szCs w:val="26"/>
          <w:rtl w:val="true"/>
        </w:rPr>
        <w:t xml:space="preserve">), </w:t>
      </w:r>
      <w:r>
        <w:rPr>
          <w:rFonts w:ascii="David" w:hAnsi="David"/>
          <w:sz w:val="26"/>
          <w:sz w:val="26"/>
          <w:szCs w:val="26"/>
          <w:rtl w:val="true"/>
        </w:rPr>
        <w:t>הורשע המערער בכך שהחזיק ברכבו אקדח טעון ותחמושת נוספת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בית המשפט המחוזי קבע כי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מתחם העונש ההולם נע בין </w:t>
      </w:r>
      <w:r>
        <w:rPr>
          <w:rFonts w:cs="David" w:ascii="David" w:hAnsi="David"/>
          <w:b/>
          <w:bCs/>
          <w:sz w:val="26"/>
          <w:szCs w:val="26"/>
        </w:rPr>
        <w:t>10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ל</w:t>
      </w:r>
      <w:r>
        <w:rPr>
          <w:rFonts w:cs="David" w:ascii="David" w:hAnsi="David"/>
          <w:b/>
          <w:bCs/>
          <w:sz w:val="26"/>
          <w:szCs w:val="26"/>
          <w:rtl w:val="true"/>
        </w:rPr>
        <w:t>-</w:t>
      </w:r>
      <w:r>
        <w:rPr>
          <w:rFonts w:cs="David" w:ascii="David" w:hAnsi="David"/>
          <w:b/>
          <w:bCs/>
          <w:sz w:val="26"/>
          <w:szCs w:val="26"/>
        </w:rPr>
        <w:t>24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וגזר על המערער </w:t>
      </w:r>
      <w:r>
        <w:rPr>
          <w:rFonts w:cs="David" w:ascii="David" w:hAnsi="David"/>
          <w:b/>
          <w:bCs/>
          <w:sz w:val="26"/>
          <w:szCs w:val="26"/>
        </w:rPr>
        <w:t>13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חודשי מאסר</w:t>
      </w:r>
      <w:r>
        <w:rPr>
          <w:rFonts w:ascii="David" w:hAnsi="David"/>
          <w:sz w:val="26"/>
          <w:sz w:val="26"/>
          <w:szCs w:val="26"/>
          <w:rtl w:val="true"/>
        </w:rPr>
        <w:t xml:space="preserve"> ועונשים נלווים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תוך שלקח בחשבון את נסיבות חייו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העובדה כי מדובר במאסרו הראשון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עברו הפלילי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שאינו בעבירות דומות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בית המשפט העליון דחה את הערעור וקבע כי אין מדובר בעונש המצדיק התערבות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3288/14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קריספיל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24.8.14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החמיר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ומשתיק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והעמיד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18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ב</w:t>
      </w:r>
      <w:hyperlink r:id="rId1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4559/16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נוסיראת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22.6.16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ותחמושת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9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24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והסתפק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לנשיאה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והעמיד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9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ממש</w:t>
      </w:r>
      <w:r>
        <w:rPr>
          <w:b/>
          <w:bCs/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הנוהגת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הכוללת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נעדרי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נדחתה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5613/20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אלהוזייל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25.8.20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ותחמושת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תואמת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11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33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12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sz w:val="26"/>
          <w:szCs w:val="26"/>
          <w:rtl w:val="true"/>
        </w:rPr>
        <w:t xml:space="preserve">: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הפכו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בשנים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האחרונות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למרבה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הצער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לתופעה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נפוצה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בקרב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אוכלוסיות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שונות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בחברה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הישראלית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המביאה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לעתים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מזומנות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לפגיעה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בחפים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מפשע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ולאובדן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חיי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אדם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כתוצאה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מכך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וקבע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מתחייבת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החמרה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ממשית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לשדר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מרתיע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מפני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ביצוען</w:t>
      </w:r>
      <w:r>
        <w:rPr>
          <w:sz w:val="26"/>
          <w:szCs w:val="26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בערכאות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הנמוכות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המבטאות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הרווחת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השכיל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לחרוג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שבמרכזה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החלטות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נותנות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לעקרון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האינדיווידואליות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בבירור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חריגים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הצטברות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המצדיקה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מהכלל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ואדגים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sz w:val="26"/>
          <w:sz w:val="26"/>
          <w:szCs w:val="26"/>
          <w:rtl w:val="true"/>
        </w:rPr>
        <w:t>ב</w:t>
      </w:r>
      <w:hyperlink r:id="rId16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2826/19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מרעאנה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י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11.7.19</w:t>
      </w:r>
      <w:r>
        <w:rPr>
          <w:rFonts w:cs="David" w:ascii="David" w:hAnsi="David"/>
          <w:sz w:val="26"/>
          <w:szCs w:val="26"/>
          <w:rtl w:val="true"/>
        </w:rPr>
        <w:t>),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הורשע המערער בעבירה של החזקת 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עקב כך שהחביא בביתו אקדח חצי אוטומטי טעון במחסנית ריקה וזאת לבקשת גיסו אשר חשש שהמשטרה תאתר את האקדח בביתו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בית המשפט המחוזי קבע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מתחם ענישה שנע בין </w:t>
      </w:r>
      <w:r>
        <w:rPr>
          <w:rFonts w:cs="David" w:ascii="David" w:hAnsi="David"/>
          <w:b/>
          <w:bCs/>
          <w:sz w:val="26"/>
          <w:szCs w:val="26"/>
        </w:rPr>
        <w:t>9-24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חודשי מאסר</w:t>
      </w:r>
      <w:r>
        <w:rPr>
          <w:rFonts w:ascii="David" w:hAnsi="David"/>
          <w:sz w:val="26"/>
          <w:sz w:val="26"/>
          <w:szCs w:val="26"/>
          <w:rtl w:val="true"/>
        </w:rPr>
        <w:t xml:space="preserve"> והטיל על המערער </w:t>
      </w:r>
      <w:r>
        <w:rPr>
          <w:rFonts w:cs="David" w:ascii="David" w:hAnsi="David"/>
          <w:sz w:val="26"/>
          <w:szCs w:val="26"/>
        </w:rPr>
        <w:t>10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לצד עונשים נלווים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בית המשפט העליון ציין כי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גזר דינו של בית המשפט המחוזי מתון ומאוזן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ובמצב הדברים הרגיל לא היה מקום להתערבות ערכאת ערעור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אף על פי כן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הוחלט לקבל את הערעור ולהשית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b/>
          <w:bCs/>
          <w:sz w:val="26"/>
          <w:szCs w:val="26"/>
        </w:rPr>
        <w:t>9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חודשי מאסר בעבודות שירות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וזאת </w:t>
      </w:r>
      <w:r>
        <w:rPr>
          <w:rFonts w:ascii="David" w:hAnsi="David"/>
          <w:sz w:val="26"/>
          <w:sz w:val="26"/>
          <w:szCs w:val="26"/>
          <w:u w:val="single"/>
          <w:rtl w:val="true"/>
        </w:rPr>
        <w:t>נוכח הנסיבות המיוחדת של התיק</w:t>
      </w:r>
      <w:r>
        <w:rPr>
          <w:rFonts w:cs="David" w:ascii="David" w:hAnsi="David"/>
          <w:sz w:val="26"/>
          <w:szCs w:val="26"/>
          <w:u w:val="single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u w:val="single"/>
          <w:rtl w:val="true"/>
        </w:rPr>
        <w:t>המחיר האישי ששולם בגין שיתוף הפעולה עם רשויות אכיפת החוק ועקרון אחידות הענישה</w:t>
      </w:r>
      <w:r>
        <w:rPr>
          <w:rFonts w:cs="David" w:ascii="David" w:hAnsi="David"/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hyperlink r:id="rId1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887/20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מתאני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י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29.7.20</w:t>
      </w:r>
      <w:r>
        <w:rPr>
          <w:sz w:val="26"/>
          <w:szCs w:val="26"/>
          <w:rtl w:val="true"/>
        </w:rPr>
        <w:t>),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9-24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9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בדרך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עבודות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לאור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העבר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הנקי</w:t>
      </w:r>
      <w:r>
        <w:rPr>
          <w:sz w:val="26"/>
          <w:szCs w:val="26"/>
          <w:u w:val="single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הגיל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הצעיר</w:t>
      </w:r>
      <w:r>
        <w:rPr>
          <w:sz w:val="26"/>
          <w:szCs w:val="26"/>
          <w:u w:val="single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הנסיבות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האישיות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והתסקיר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שהוגש</w:t>
      </w:r>
      <w:r>
        <w:rPr>
          <w:sz w:val="26"/>
          <w:szCs w:val="26"/>
          <w:u w:val="single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אשר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הוגדר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Cs w:val="26"/>
          <w:u w:val="single"/>
          <w:rtl w:val="true"/>
        </w:rPr>
        <w:t>"</w:t>
      </w:r>
      <w:r>
        <w:rPr>
          <w:sz w:val="26"/>
          <w:sz w:val="26"/>
          <w:szCs w:val="26"/>
          <w:u w:val="single"/>
          <w:rtl w:val="true"/>
        </w:rPr>
        <w:t>חיובי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ביותר</w:t>
      </w:r>
      <w:r>
        <w:rPr>
          <w:sz w:val="26"/>
          <w:szCs w:val="26"/>
          <w:u w:val="single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sz w:val="26"/>
          <w:sz w:val="26"/>
          <w:szCs w:val="26"/>
          <w:rtl w:val="true"/>
        </w:rPr>
        <w:t>דוגמה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למצוא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1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3924/20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פלאח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10.12.20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וזאת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בהינתן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הנסיבות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המיוחדות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של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המקרה</w:t>
      </w:r>
      <w:r>
        <w:rPr>
          <w:sz w:val="26"/>
          <w:szCs w:val="26"/>
          <w:u w:val="single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התסקיר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שהוגש</w:t>
      </w:r>
      <w:r>
        <w:rPr>
          <w:sz w:val="26"/>
          <w:szCs w:val="26"/>
          <w:u w:val="single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הגיל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הצעיר</w:t>
      </w:r>
      <w:r>
        <w:rPr>
          <w:sz w:val="26"/>
          <w:szCs w:val="26"/>
          <w:u w:val="single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היעדר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העבר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והעונש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שהושת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על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השותף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למעשה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בדומה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5807/20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פלוני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30.12.20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הומר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שנקבע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כי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מדובר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Cs w:val="26"/>
          <w:u w:val="single"/>
          <w:rtl w:val="true"/>
        </w:rPr>
        <w:t>"</w:t>
      </w:r>
      <w:r>
        <w:rPr>
          <w:sz w:val="26"/>
          <w:sz w:val="26"/>
          <w:szCs w:val="26"/>
          <w:u w:val="single"/>
          <w:rtl w:val="true"/>
        </w:rPr>
        <w:t>במקרה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חריג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שבחריגים</w:t>
      </w:r>
      <w:r>
        <w:rPr>
          <w:sz w:val="26"/>
          <w:szCs w:val="26"/>
          <w:u w:val="single"/>
          <w:rtl w:val="true"/>
        </w:rPr>
        <w:t xml:space="preserve">", </w:t>
      </w:r>
      <w:r>
        <w:rPr>
          <w:sz w:val="26"/>
          <w:sz w:val="26"/>
          <w:szCs w:val="26"/>
          <w:u w:val="single"/>
          <w:rtl w:val="true"/>
        </w:rPr>
        <w:t>לאור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נסיבות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ביצוע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העבירה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ומצבו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האישי</w:t>
      </w:r>
      <w:r>
        <w:rPr>
          <w:sz w:val="26"/>
          <w:szCs w:val="26"/>
          <w:u w:val="single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הנפשי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והמשפחתי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של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הנאשם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להתעלם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מובהק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הנתונים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שפורטו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ינוע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בטווח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24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וקנס</w:t>
      </w:r>
      <w:r>
        <w:rPr>
          <w:sz w:val="26"/>
          <w:szCs w:val="26"/>
          <w:rtl w:val="true"/>
        </w:rPr>
        <w:t>.</w:t>
      </w:r>
      <w:r>
        <w:rPr>
          <w:b/>
          <w:bCs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למיקום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מחלוקת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שיוחלט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מהמתחם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מסקנה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בהודאה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המלאה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בנטילת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בחסכון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הטיפולי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השכיל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להשתלב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שבכוחו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להפחתת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השאלה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המתעוררת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במלוא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נוגעת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לסוגיית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סטייה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ומדודה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בהיבט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המתמטי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ומשמעותו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האסורים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הימנעות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המשתמע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מהבדל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תהומי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להתלבטות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לרועץ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האינטרס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המובהק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בהרתעת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באזורנו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הרעה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ובמאבק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בתופעה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מרתיעה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וחסרת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חלקם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שעברם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מכביד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מנגד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להיוותר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אינדיווידואלית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בעידן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שאחרי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113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השכיל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אורחותיו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והתגייס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להיגזר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עקרונות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הפרטניים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יישום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מוביל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התלבטות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המסקנה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חריגים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להעניק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הזדמנות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ולטעום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הכליאה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ולהסתפק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מרתיעה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תאפשר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להמשיך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ולהשתלב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בהליכי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המשמעותיים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אזכיר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בבחור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בהיותו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הטיפולי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דיווח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השוליים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ומשקיע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בתעסוקה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ובמשפחתו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התומכת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ובשיקומו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בהמשך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שולב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קבוצתי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ייעודי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מחצי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שיתוף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מאמצים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ניכרים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שמשקיע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בלימוד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התכנים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וביישומם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מוטיבציה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להמשיך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הקבוצתי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משלימים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התכנית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הלאומית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לצעירים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וצעירות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בסיכון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הסתבכותו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לאורחותיו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הורתע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ומההליך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פחתה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מצויה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נמוכה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הטיפולי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מיוחדות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החריגים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שפורטו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ליישם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הנכונות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המתאימים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ולסטות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לפיכך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המרבי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מרתיע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יובהר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יהסס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להפקיע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כמתחייב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שביצע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לאור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כל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האמור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לעיל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אני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גוזר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העונשים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הבאים</w:t>
      </w:r>
      <w:r>
        <w:rPr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hanging="720"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שפירא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ברעננה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23.6.22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הממונה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080" w:end="0"/>
        <w:jc w:val="both"/>
        <w:rPr>
          <w:sz w:val="26"/>
          <w:szCs w:val="26"/>
        </w:rPr>
      </w:pP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והתנאי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הוא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כי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במשך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3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שנים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מיום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סיום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עבודות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השירות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לא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יעבור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הנאשם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עבירת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נשק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מסוג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פשע</w:t>
      </w:r>
      <w:r>
        <w:rPr>
          <w:rStyle w:val="normal-h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Style w:val="normal-h"/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080" w:end="0"/>
        <w:jc w:val="both"/>
        <w:rPr>
          <w:rStyle w:val="normal-h"/>
          <w:sz w:val="26"/>
          <w:szCs w:val="26"/>
        </w:rPr>
      </w:pPr>
      <w:r>
        <w:rPr>
          <w:rStyle w:val="normal-h"/>
          <w:sz w:val="26"/>
          <w:szCs w:val="26"/>
        </w:rPr>
        <w:t>5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חודשי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מאסר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על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תנאי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והתנאי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הוא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כי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במשך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3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שנים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מיום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סיום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עבודות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השירות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לא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יעבור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הנאשם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עבירת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נשק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מסוג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עוון</w:t>
      </w:r>
      <w:r>
        <w:rPr>
          <w:rStyle w:val="normal-h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Style w:val="normal-h"/>
          <w:sz w:val="26"/>
          <w:szCs w:val="26"/>
        </w:rPr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080" w:end="0"/>
        <w:jc w:val="both"/>
        <w:rPr>
          <w:rStyle w:val="normal-h"/>
          <w:sz w:val="26"/>
          <w:szCs w:val="26"/>
        </w:rPr>
      </w:pPr>
      <w:r>
        <w:rPr>
          <w:rStyle w:val="normal-h"/>
          <w:sz w:val="26"/>
          <w:sz w:val="26"/>
          <w:szCs w:val="26"/>
          <w:rtl w:val="true"/>
        </w:rPr>
        <w:t>קנס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בסך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4,000</w:t>
      </w:r>
      <w:r>
        <w:rPr>
          <w:rStyle w:val="normal-h"/>
          <w:sz w:val="26"/>
          <w:szCs w:val="26"/>
          <w:rtl w:val="true"/>
        </w:rPr>
        <w:t xml:space="preserve"> ₪ </w:t>
      </w:r>
      <w:r>
        <w:rPr>
          <w:rStyle w:val="normal-h"/>
          <w:sz w:val="26"/>
          <w:sz w:val="26"/>
          <w:szCs w:val="26"/>
          <w:rtl w:val="true"/>
        </w:rPr>
        <w:t>או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30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ימי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מאסר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תמורתו</w:t>
      </w:r>
      <w:r>
        <w:rPr>
          <w:rStyle w:val="normal-h"/>
          <w:sz w:val="26"/>
          <w:szCs w:val="26"/>
          <w:rtl w:val="true"/>
        </w:rPr>
        <w:t xml:space="preserve">. </w:t>
      </w:r>
      <w:r>
        <w:rPr>
          <w:rStyle w:val="normal-h"/>
          <w:sz w:val="26"/>
          <w:sz w:val="26"/>
          <w:szCs w:val="26"/>
          <w:rtl w:val="true"/>
        </w:rPr>
        <w:t>הקנס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ישולם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בתוך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90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יום</w:t>
      </w:r>
      <w:r>
        <w:rPr>
          <w:rStyle w:val="normal-h"/>
          <w:sz w:val="26"/>
          <w:szCs w:val="26"/>
          <w:rtl w:val="true"/>
        </w:rPr>
        <w:t>.</w:t>
      </w:r>
    </w:p>
    <w:p>
      <w:pPr>
        <w:pStyle w:val="ListParagraph"/>
        <w:ind w:end="0"/>
        <w:jc w:val="start"/>
        <w:rPr>
          <w:rStyle w:val="normal-h"/>
          <w:rFonts w:cs="David"/>
          <w:sz w:val="26"/>
          <w:szCs w:val="26"/>
        </w:rPr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080" w:end="0"/>
        <w:jc w:val="both"/>
        <w:rPr>
          <w:rStyle w:val="normal-h"/>
          <w:sz w:val="26"/>
          <w:szCs w:val="26"/>
        </w:rPr>
      </w:pPr>
      <w:r>
        <w:rPr>
          <w:rStyle w:val="normal-h"/>
          <w:sz w:val="26"/>
          <w:sz w:val="26"/>
          <w:szCs w:val="26"/>
          <w:rtl w:val="true"/>
        </w:rPr>
        <w:t>ניתן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בזאת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צו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מבחן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בעניינו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של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הנאשם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למשך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שנה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מהיום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ומובהר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לנאשם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כי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אם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לא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יעמוד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בתנאי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הצו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או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יעבור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עבירה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נוספת</w:t>
      </w:r>
      <w:r>
        <w:rPr>
          <w:rStyle w:val="normal-h"/>
          <w:sz w:val="26"/>
          <w:szCs w:val="26"/>
          <w:rtl w:val="true"/>
        </w:rPr>
        <w:t xml:space="preserve">, </w:t>
      </w:r>
      <w:r>
        <w:rPr>
          <w:rStyle w:val="normal-h"/>
          <w:sz w:val="26"/>
          <w:sz w:val="26"/>
          <w:szCs w:val="26"/>
          <w:rtl w:val="true"/>
        </w:rPr>
        <w:t>עשוי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בית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המשפט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להתבקש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לדון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בעניינו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מחדש</w:t>
      </w:r>
      <w:r>
        <w:rPr>
          <w:rStyle w:val="normal-h"/>
          <w:sz w:val="26"/>
          <w:szCs w:val="26"/>
          <w:rtl w:val="true"/>
        </w:rPr>
        <w:t>.</w:t>
      </w:r>
    </w:p>
    <w:p>
      <w:pPr>
        <w:pStyle w:val="ListParagraph"/>
        <w:ind w:end="0"/>
        <w:jc w:val="start"/>
        <w:rPr>
          <w:rStyle w:val="normal-h"/>
          <w:rFonts w:cs="David"/>
          <w:sz w:val="26"/>
          <w:szCs w:val="26"/>
        </w:rPr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080" w:end="0"/>
        <w:jc w:val="both"/>
        <w:rPr>
          <w:rStyle w:val="normal-h"/>
          <w:sz w:val="26"/>
          <w:szCs w:val="26"/>
        </w:rPr>
      </w:pPr>
      <w:r>
        <w:rPr>
          <w:rStyle w:val="normal-h"/>
          <w:sz w:val="26"/>
          <w:sz w:val="26"/>
          <w:szCs w:val="26"/>
          <w:rtl w:val="true"/>
        </w:rPr>
        <w:t>אני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מורה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על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חילוט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רכבו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של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הנאשם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מסוג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סקודה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אוקטביה</w:t>
      </w:r>
      <w:r>
        <w:rPr>
          <w:rStyle w:val="normal-h"/>
          <w:sz w:val="26"/>
          <w:szCs w:val="26"/>
          <w:rtl w:val="true"/>
        </w:rPr>
        <w:t xml:space="preserve">, </w:t>
      </w:r>
      <w:r>
        <w:rPr>
          <w:rStyle w:val="normal-h"/>
          <w:sz w:val="26"/>
          <w:sz w:val="26"/>
          <w:szCs w:val="26"/>
          <w:rtl w:val="true"/>
        </w:rPr>
        <w:t>ל</w:t>
      </w:r>
      <w:r>
        <w:rPr>
          <w:rStyle w:val="normal-h"/>
          <w:sz w:val="26"/>
          <w:szCs w:val="26"/>
          <w:rtl w:val="true"/>
        </w:rPr>
        <w:t>.</w:t>
      </w:r>
      <w:r>
        <w:rPr>
          <w:rStyle w:val="normal-h"/>
          <w:sz w:val="26"/>
          <w:sz w:val="26"/>
          <w:szCs w:val="26"/>
          <w:rtl w:val="true"/>
        </w:rPr>
        <w:t>ז</w:t>
      </w:r>
      <w:r>
        <w:rPr>
          <w:rStyle w:val="normal-h"/>
          <w:sz w:val="26"/>
          <w:szCs w:val="26"/>
          <w:rtl w:val="true"/>
        </w:rPr>
        <w:t xml:space="preserve">. </w:t>
      </w:r>
      <w:r>
        <w:rPr>
          <w:rStyle w:val="normal-h"/>
          <w:sz w:val="26"/>
          <w:szCs w:val="26"/>
        </w:rPr>
        <w:t>53-477-54</w:t>
      </w:r>
      <w:r>
        <w:rPr>
          <w:rStyle w:val="normal-h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Style w:val="normal-h"/>
          <w:sz w:val="26"/>
          <w:szCs w:val="26"/>
        </w:rPr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Style w:val="normal-h"/>
          <w:b/>
          <w:bCs/>
          <w:u w:val="single"/>
        </w:rPr>
      </w:pP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העתק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יועבר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לשירות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המבחן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ולממונה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על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עבודות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השירות</w:t>
      </w:r>
      <w:r>
        <w:rPr>
          <w:rStyle w:val="normal-h"/>
          <w:b/>
          <w:bCs/>
          <w:sz w:val="26"/>
          <w:szCs w:val="26"/>
          <w:u w:val="single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Style w:val="normal-h"/>
          <w:b/>
          <w:bCs/>
          <w:sz w:val="26"/>
          <w:szCs w:val="26"/>
          <w:u w:val="single"/>
        </w:rPr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המוצגים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יחולטו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או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יושמדו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על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פי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שיקול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דעת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המשטרה</w:t>
      </w:r>
      <w:r>
        <w:rPr>
          <w:rStyle w:val="normal-h"/>
          <w:b/>
          <w:bCs/>
          <w:sz w:val="26"/>
          <w:szCs w:val="26"/>
          <w:u w:val="single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Style w:val="normal-h"/>
          <w:b/>
          <w:bCs/>
          <w:sz w:val="26"/>
          <w:szCs w:val="26"/>
          <w:u w:val="single"/>
        </w:rPr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זכות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ערעור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בתוך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Cs/>
          <w:sz w:val="26"/>
          <w:szCs w:val="26"/>
          <w:u w:val="single"/>
        </w:rPr>
        <w:t>45</w:t>
      </w:r>
      <w:r>
        <w:rPr>
          <w:rStyle w:val="normal-h"/>
          <w:b/>
          <w:bCs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ימים</w:t>
      </w:r>
      <w:r>
        <w:rPr>
          <w:rStyle w:val="normal-h"/>
          <w:b/>
          <w:bCs/>
          <w:sz w:val="26"/>
          <w:szCs w:val="26"/>
          <w:u w:val="single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 ניסן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אפריל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חגי טרסי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1"/>
      <w:footerReference w:type="default" r:id="rId2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52256-03-20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יאזן אזברגה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normal-h">
    <w:name w:val="normal-h"/>
    <w:qFormat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5597217" TargetMode="External"/><Relationship Id="rId7" Type="http://schemas.openxmlformats.org/officeDocument/2006/relationships/hyperlink" Target="http://www.nevo.co.il/case/25824863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6058757" TargetMode="External"/><Relationship Id="rId10" Type="http://schemas.openxmlformats.org/officeDocument/2006/relationships/hyperlink" Target="http://www.nevo.co.il/case/5673467" TargetMode="External"/><Relationship Id="rId11" Type="http://schemas.openxmlformats.org/officeDocument/2006/relationships/hyperlink" Target="http://www.nevo.co.il/case/6024035" TargetMode="External"/><Relationship Id="rId12" Type="http://schemas.openxmlformats.org/officeDocument/2006/relationships/hyperlink" Target="http://www.nevo.co.il/case/13093744" TargetMode="External"/><Relationship Id="rId13" Type="http://schemas.openxmlformats.org/officeDocument/2006/relationships/hyperlink" Target="http://www.nevo.co.il/case/16913730" TargetMode="External"/><Relationship Id="rId14" Type="http://schemas.openxmlformats.org/officeDocument/2006/relationships/hyperlink" Target="http://www.nevo.co.il/case/21475135" TargetMode="External"/><Relationship Id="rId15" Type="http://schemas.openxmlformats.org/officeDocument/2006/relationships/hyperlink" Target="http://www.nevo.co.il/case/26913995" TargetMode="External"/><Relationship Id="rId16" Type="http://schemas.openxmlformats.org/officeDocument/2006/relationships/hyperlink" Target="http://www.nevo.co.il/case/25637368" TargetMode="External"/><Relationship Id="rId17" Type="http://schemas.openxmlformats.org/officeDocument/2006/relationships/hyperlink" Target="http://www.nevo.co.il/case/26418313" TargetMode="External"/><Relationship Id="rId18" Type="http://schemas.openxmlformats.org/officeDocument/2006/relationships/hyperlink" Target="http://www.nevo.co.il/case/26764334" TargetMode="External"/><Relationship Id="rId19" Type="http://schemas.openxmlformats.org/officeDocument/2006/relationships/hyperlink" Target="http://www.nevo.co.il/case/26934681" TargetMode="External"/><Relationship Id="rId20" Type="http://schemas.openxmlformats.org/officeDocument/2006/relationships/hyperlink" Target="http://www.nevo.co.il/advertisements/nevo-100.doc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2023-03-19T15:12:00Z</dcterms:created>
  <dc:creator> </dc:creator>
  <dc:description/>
  <cp:keywords/>
  <dc:language>en-IL</dc:language>
  <cp:lastModifiedBy>h1</cp:lastModifiedBy>
  <dcterms:modified xsi:type="dcterms:W3CDTF">2023-03-19T15:12:00Z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יאזן אזברגה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5597217;25824863;6058757;5673467;6024035;13093744;16913730;21475135;26913995;25637368;26418313;26764334;26934681</vt:lpwstr>
  </property>
  <property fmtid="{D5CDD505-2E9C-101B-9397-08002B2CF9AE}" pid="9" name="CITY">
    <vt:lpwstr>מרכז</vt:lpwstr>
  </property>
  <property fmtid="{D5CDD505-2E9C-101B-9397-08002B2CF9AE}" pid="10" name="DATE">
    <vt:lpwstr>20220412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חגי טרסי</vt:lpwstr>
  </property>
  <property fmtid="{D5CDD505-2E9C-101B-9397-08002B2CF9AE}" pid="14" name="LAWLISTTMP1">
    <vt:lpwstr>70301/144.a</vt:lpwstr>
  </property>
  <property fmtid="{D5CDD505-2E9C-101B-9397-08002B2CF9AE}" pid="15" name="LAWYER">
    <vt:lpwstr>שאדי נטור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52256</vt:lpwstr>
  </property>
  <property fmtid="{D5CDD505-2E9C-101B-9397-08002B2CF9AE}" pid="22" name="NEWPARTB">
    <vt:lpwstr>03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390020220412</vt:lpwstr>
  </property>
  <property fmtid="{D5CDD505-2E9C-101B-9397-08002B2CF9AE}" pid="34" name="TYPE_N_DATE">
    <vt:lpwstr>39020220412</vt:lpwstr>
  </property>
  <property fmtid="{D5CDD505-2E9C-101B-9397-08002B2CF9AE}" pid="35" name="VOLUME">
    <vt:lpwstr/>
  </property>
  <property fmtid="{D5CDD505-2E9C-101B-9397-08002B2CF9AE}" pid="36" name="WORDNUMPAGES">
    <vt:lpwstr>11</vt:lpwstr>
  </property>
</Properties>
</file>