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52479-01-18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מלחם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3" w:name="FirstAppellant"/>
            <w:bookmarkEnd w:id="3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יאסר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מלחם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6"/>
                <w:szCs w:val="6"/>
              </w:rPr>
            </w:pPr>
            <w:r>
              <w:rPr>
                <w:sz w:val="6"/>
                <w:szCs w:val="6"/>
                <w:rtl w:val="true"/>
              </w:rPr>
              <w:t>&lt;</w:t>
            </w:r>
            <w:r>
              <w:rPr>
                <w:sz w:val="6"/>
                <w:szCs w:val="6"/>
              </w:rPr>
              <w:t>#1#</w:t>
            </w:r>
            <w:r>
              <w:rPr>
                <w:sz w:val="6"/>
                <w:szCs w:val="6"/>
                <w:rtl w:val="true"/>
              </w:rPr>
              <w:t>&gt;</w:t>
            </w:r>
          </w:p>
          <w:p>
            <w:pPr>
              <w:pStyle w:val="12"/>
              <w:ind w:end="0"/>
              <w:jc w:val="both"/>
              <w:rPr>
                <w:rFonts w:ascii="David" w:hAnsi="David" w:cs="David"/>
                <w:b w:val="false"/>
                <w:bCs w:val="false"/>
                <w:sz w:val="6"/>
                <w:szCs w:val="6"/>
                <w:u w:val="none"/>
              </w:rPr>
            </w:pPr>
            <w:r>
              <w:rPr>
                <w:rFonts w:cs="David" w:ascii="David" w:hAnsi="David"/>
                <w:b w:val="false"/>
                <w:bCs w:val="false"/>
                <w:sz w:val="6"/>
                <w:szCs w:val="6"/>
                <w:u w:val="none"/>
                <w:rtl w:val="true"/>
              </w:rPr>
            </w:r>
          </w:p>
          <w:p>
            <w:pPr>
              <w:pStyle w:val="12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נוכחים</w:t>
            </w:r>
            <w:r>
              <w:rPr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both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המאשימה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יוסי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גימפל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both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ששון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בר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עוז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ועו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פהד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חאג</w:t>
            </w:r>
            <w:r>
              <w:rPr>
                <w:b w:val="false"/>
                <w:bCs w:val="false"/>
                <w:u w:val="none"/>
                <w:rtl w:val="true"/>
              </w:rPr>
              <w:t>'</w:t>
            </w:r>
          </w:p>
          <w:p>
            <w:pPr>
              <w:pStyle w:val="12"/>
              <w:ind w:end="0"/>
              <w:jc w:val="both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bookmarkStart w:id="11" w:name="ABSTRACT_END"/>
      <w:bookmarkEnd w:id="11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11.1.2018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17.9.2018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כנמוכה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חסין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 </w:t>
      </w:r>
      <w:r>
        <w:rPr>
          <w:rtl w:val="true"/>
        </w:rPr>
        <w:t>בקבעו</w:t>
      </w:r>
      <w:r>
        <w:rPr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>".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דהוד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>))".</w:t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סלמיאן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19.2.2014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10.08.2006</w:t>
      </w:r>
      <w:r>
        <w:rPr>
          <w:rtl w:val="true"/>
        </w:rPr>
        <w:t xml:space="preserve">)).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חטאם</w:t>
      </w:r>
      <w:r>
        <w:rPr>
          <w:rtl w:val="true"/>
        </w:rPr>
        <w:t xml:space="preserve">"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9.6.2010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</w:rPr>
        <w:t>"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tl w:val="true"/>
        </w:rPr>
        <w:t xml:space="preserve">.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",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19.4.04</w:t>
      </w:r>
      <w:r>
        <w:rPr>
          <w:rtl w:val="true"/>
        </w:rPr>
        <w:t xml:space="preserve">)).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27.7.08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30.12.09</w:t>
      </w:r>
      <w:r>
        <w:rPr>
          <w:rtl w:val="true"/>
        </w:rPr>
        <w:t xml:space="preserve">))".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21602-01-16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אלפסי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16.2.2018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36551-10-17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16.1.2018</w:t>
      </w:r>
      <w:r>
        <w:rPr>
          <w:rtl w:val="true"/>
        </w:rPr>
        <w:t xml:space="preserve">)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47161-08-17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21.2.2018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16505-02-18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26.6.2018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5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4472/16</w:t>
        </w:r>
      </w:hyperlink>
      <w:r>
        <w:rPr>
          <w:rtl w:val="true"/>
        </w:rPr>
        <w:t xml:space="preserve"> </w:t>
      </w:r>
      <w:r>
        <w:rPr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15.6.2016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6560/15</w:t>
        </w:r>
      </w:hyperlink>
      <w:r>
        <w:rPr>
          <w:rtl w:val="true"/>
        </w:rPr>
        <w:t xml:space="preserve"> </w:t>
      </w:r>
      <w:r>
        <w:rPr>
          <w:rtl w:val="true"/>
        </w:rPr>
        <w:t>סריס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2.5.2016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2032/15</w:t>
        </w:r>
      </w:hyperlink>
      <w:r>
        <w:rPr>
          <w:rtl w:val="true"/>
        </w:rPr>
        <w:t xml:space="preserve"> </w:t>
      </w:r>
      <w:r>
        <w:rPr>
          <w:rtl w:val="true"/>
        </w:rPr>
        <w:t>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11.8.2015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6341/14</w:t>
        </w:r>
      </w:hyperlink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8.7.2015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5309/05</w:t>
        </w:r>
      </w:hyperlink>
      <w:r>
        <w:rPr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29.6.2005</w:t>
      </w:r>
      <w:r>
        <w:rPr>
          <w:rtl w:val="true"/>
        </w:rPr>
        <w:t>))".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hanging="567" w:start="567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18.4.2018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16.12.2018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18.11.2018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52479-01-18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יאסר מלחם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ציטוט תו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5">
    <w:name w:val="ציטוט"/>
    <w:basedOn w:val="Normal"/>
    <w:next w:val="Normal"/>
    <w:qFormat/>
    <w:pPr>
      <w:spacing w:lineRule="auto" w:line="360"/>
      <w:ind w:hanging="0" w:start="1418" w:end="1418"/>
      <w:jc w:val="both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21946424" TargetMode="External"/><Relationship Id="rId11" Type="http://schemas.openxmlformats.org/officeDocument/2006/relationships/hyperlink" Target="http://www.nevo.co.il/case/21474520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5887664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5969313" TargetMode="External"/><Relationship Id="rId16" Type="http://schemas.openxmlformats.org/officeDocument/2006/relationships/hyperlink" Target="http://www.nevo.co.il/case/5891605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20874779" TargetMode="External"/><Relationship Id="rId19" Type="http://schemas.openxmlformats.org/officeDocument/2006/relationships/hyperlink" Target="http://www.nevo.co.il/case/23161676" TargetMode="External"/><Relationship Id="rId20" Type="http://schemas.openxmlformats.org/officeDocument/2006/relationships/hyperlink" Target="http://www.nevo.co.il/case/22935043" TargetMode="External"/><Relationship Id="rId21" Type="http://schemas.openxmlformats.org/officeDocument/2006/relationships/hyperlink" Target="http://www.nevo.co.il/case/23626987" TargetMode="External"/><Relationship Id="rId22" Type="http://schemas.openxmlformats.org/officeDocument/2006/relationships/hyperlink" Target="http://www.nevo.co.il/case/21473281" TargetMode="External"/><Relationship Id="rId23" Type="http://schemas.openxmlformats.org/officeDocument/2006/relationships/hyperlink" Target="http://www.nevo.co.il/case/21475024" TargetMode="External"/><Relationship Id="rId24" Type="http://schemas.openxmlformats.org/officeDocument/2006/relationships/hyperlink" Target="http://www.nevo.co.il/case/20622819" TargetMode="External"/><Relationship Id="rId25" Type="http://schemas.openxmlformats.org/officeDocument/2006/relationships/hyperlink" Target="http://www.nevo.co.il/case/20135906" TargetMode="External"/><Relationship Id="rId26" Type="http://schemas.openxmlformats.org/officeDocument/2006/relationships/hyperlink" Target="http://www.nevo.co.il/case/18058872" TargetMode="External"/><Relationship Id="rId27" Type="http://schemas.openxmlformats.org/officeDocument/2006/relationships/hyperlink" Target="http://www.nevo.co.il/case/6004964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2019-04-15T14:20:00Z</dcterms:created>
  <dc:creator> </dc:creator>
  <dc:description/>
  <cp:keywords/>
  <dc:language>en-IL</dc:language>
  <cp:lastModifiedBy>run</cp:lastModifiedBy>
  <dcterms:modified xsi:type="dcterms:W3CDTF">2019-04-15T14:20:00Z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יאסר מלחם;&lt;#1#&gt;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6473037;21946424;21474520;7791493;5887664;5724364;5969313;5891605;6000182;20874779;23161676;22935043;23626987;21473281;21475024;20622819;20135906;18058872;6004964</vt:lpwstr>
  </property>
  <property fmtid="{D5CDD505-2E9C-101B-9397-08002B2CF9AE}" pid="9" name="CITY">
    <vt:lpwstr>חי'</vt:lpwstr>
  </property>
  <property fmtid="{D5CDD505-2E9C-101B-9397-08002B2CF9AE}" pid="10" name="DATE">
    <vt:lpwstr>20181101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70301/144.b;040i.a</vt:lpwstr>
  </property>
  <property fmtid="{D5CDD505-2E9C-101B-9397-08002B2CF9AE}" pid="15" name="LAWYER">
    <vt:lpwstr>יוסי גימפל;ששון בר עוז;פהד חאג'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52479</vt:lpwstr>
  </property>
  <property fmtid="{D5CDD505-2E9C-101B-9397-08002B2CF9AE}" pid="22" name="NEWPARTB">
    <vt:lpwstr>01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390020181101</vt:lpwstr>
  </property>
  <property fmtid="{D5CDD505-2E9C-101B-9397-08002B2CF9AE}" pid="34" name="TYPE_N_DATE">
    <vt:lpwstr>39020181101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