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53169-10-13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רחמן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פני</w:t>
            </w:r>
            <w:r>
              <w:rPr>
                <w:rFonts w:cs="Arial" w:ascii="Arial" w:hAnsi="Arial"/>
                <w:rtl w:val="true"/>
              </w:rPr>
              <w:t>:</w:t>
            </w:r>
            <w:r>
              <w:rPr>
                <w:rFonts w:cs="Arial" w:ascii="Arial" w:hAnsi="Arial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שופט </w:t>
            </w:r>
            <w:bookmarkStart w:id="1" w:name="_GoBack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בכיר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אמנון כהן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rtl w:val="true"/>
              </w:rPr>
              <w:t>מוחמד עבדו אל רחמן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/>
                <w:bCs/>
              </w:rPr>
            </w:pPr>
            <w:r>
              <w:rPr>
                <w:rFonts w:cs="FrankRuehl" w:ascii="FrankRuehl" w:hAnsi="FrankRuehl"/>
                <w:b/>
                <w:bCs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8" w:name="LawTable_End"/>
            <w:bookmarkEnd w:id="8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29.1.14</w:t>
      </w:r>
      <w:r>
        <w:rPr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" </w:t>
      </w:r>
      <w:r>
        <w:rPr>
          <w:rtl w:val="true"/>
        </w:rPr>
        <w:t>והודיע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>, (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וגוף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29.1.14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/>
        <w:t>11.11.14</w:t>
      </w:r>
      <w:r>
        <w:rPr>
          <w:rtl w:val="true"/>
        </w:rPr>
        <w:t xml:space="preserve">.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חתימה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53169-10-13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עבדו אל רחמן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2014-07-20T09:14:00Z</dcterms:created>
  <dc:creator> </dc:creator>
  <dc:description/>
  <cp:keywords/>
  <dc:language>en-IL</dc:language>
  <cp:lastModifiedBy>user</cp:lastModifiedBy>
  <dcterms:modified xsi:type="dcterms:W3CDTF">2014-07-20T09:14:00Z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עבדו אל רחמן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20140713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אמנון כהן</vt:lpwstr>
  </property>
  <property fmtid="{D5CDD505-2E9C-101B-9397-08002B2CF9AE}" pid="13" name="LAWLISTTMP1">
    <vt:lpwstr>70301/144.b;144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53169</vt:lpwstr>
  </property>
  <property fmtid="{D5CDD505-2E9C-101B-9397-08002B2CF9AE}" pid="21" name="NEWPARTB">
    <vt:lpwstr>10</vt:lpwstr>
  </property>
  <property fmtid="{D5CDD505-2E9C-101B-9397-08002B2CF9AE}" pid="22" name="NEWPARTC">
    <vt:lpwstr>13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390020140713</vt:lpwstr>
  </property>
  <property fmtid="{D5CDD505-2E9C-101B-9397-08002B2CF9AE}" pid="33" name="TYPE_N_DATE">
    <vt:lpwstr>39020140713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