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לנוער בבית המשפט המחוזי בבאר שבע</w:t>
            </w:r>
          </w:p>
        </w:tc>
      </w:tr>
      <w:tr>
        <w:trPr>
          <w:trHeight w:val="337" w:hRule="atLeast"/>
        </w:trPr>
        <w:tc>
          <w:tcPr>
            <w:tcW w:w="5054" w:type="dxa"/>
            <w:tcBorders/>
          </w:tcPr>
          <w:p>
            <w:pPr>
              <w:pStyle w:val="Header"/>
              <w:spacing w:lineRule="exact" w:line="240" w:before="120" w:after="120"/>
              <w:ind w:end="0"/>
              <w:jc w:val="start"/>
              <w:rPr>
                <w:rFonts w:ascii="David" w:hAnsi="David" w:cs="David"/>
                <w:b/>
                <w:bCs/>
                <w:sz w:val="26"/>
                <w:szCs w:val="26"/>
              </w:rPr>
            </w:pP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53431-02-22</w:t>
            </w:r>
            <w:r>
              <w:rPr>
                <w:rFonts w:cs="David" w:ascii="David" w:hAnsi="David"/>
                <w:b/>
                <w:bCs/>
                <w:sz w:val="26"/>
                <w:szCs w:val="26"/>
                <w:rtl w:val="true"/>
              </w:rPr>
              <w:t xml:space="preserve"> </w:t>
            </w:r>
            <w:r>
              <w:rPr>
                <w:rFonts w:ascii="David" w:hAnsi="David"/>
                <w:b/>
                <w:b/>
                <w:bCs/>
                <w:sz w:val="26"/>
                <w:sz w:val="26"/>
                <w:szCs w:val="26"/>
                <w:rtl w:val="true"/>
              </w:rPr>
              <w:t xml:space="preserve">מדינת ישראל פלוני </w:t>
            </w:r>
            <w:r>
              <w:rPr>
                <w:rFonts w:cs="David" w:ascii="David" w:hAnsi="David"/>
                <w:b/>
                <w:bCs/>
                <w:sz w:val="26"/>
                <w:szCs w:val="26"/>
                <w:rtl w:val="true"/>
              </w:rPr>
              <w:t>(</w:t>
            </w:r>
            <w:r>
              <w:rPr>
                <w:rFonts w:ascii="David" w:hAnsi="David"/>
                <w:b/>
                <w:b/>
                <w:bCs/>
                <w:sz w:val="26"/>
                <w:sz w:val="26"/>
                <w:szCs w:val="26"/>
                <w:rtl w:val="true"/>
              </w:rPr>
              <w:t>קטין</w:t>
            </w:r>
            <w:r>
              <w:rPr>
                <w:rFonts w:cs="David" w:ascii="David" w:hAnsi="David"/>
                <w:b/>
                <w:bCs/>
                <w:sz w:val="26"/>
                <w:szCs w:val="26"/>
                <w:rtl w:val="true"/>
              </w:rPr>
              <w:t>)</w:t>
            </w:r>
          </w:p>
        </w:tc>
        <w:tc>
          <w:tcPr>
            <w:tcW w:w="3667" w:type="dxa"/>
            <w:tcBorders/>
          </w:tcPr>
          <w:p>
            <w:pPr>
              <w:pStyle w:val="Header"/>
              <w:snapToGrid w:val="false"/>
              <w:spacing w:lineRule="exact" w:line="240" w:before="120" w:after="120"/>
              <w:ind w:end="0"/>
              <w:jc w:val="end"/>
              <w:rPr>
                <w:rFonts w:ascii="David" w:hAnsi="David" w:cs="FrankRuehl"/>
                <w:b/>
                <w:bCs/>
                <w:sz w:val="26"/>
                <w:szCs w:val="26"/>
              </w:rPr>
            </w:pPr>
            <w:r>
              <w:rPr>
                <w:rFonts w:cs="FrankRuehl" w:ascii="David" w:hAnsi="David"/>
                <w:b/>
                <w:bCs/>
                <w:sz w:val="26"/>
                <w:szCs w:val="26"/>
                <w:rtl w:val="true"/>
              </w:rPr>
            </w:r>
          </w:p>
        </w:tc>
      </w:tr>
    </w:tbl>
    <w:p>
      <w:pPr>
        <w:pStyle w:val="Normal"/>
        <w:spacing w:lineRule="exact" w:line="240" w:before="120" w:after="120"/>
        <w:ind w:end="0"/>
        <w:jc w:val="start"/>
        <w:rPr>
          <w:sz w:val="26"/>
          <w:szCs w:val="26"/>
        </w:rPr>
      </w:pPr>
      <w:r>
        <w:rPr>
          <w:sz w:val="26"/>
          <w:szCs w:val="26"/>
          <w:rtl w:val="true"/>
        </w:rPr>
      </w:r>
    </w:p>
    <w:tbl>
      <w:tblPr>
        <w:bidiVisual w:val="true"/>
        <w:tblW w:w="8507" w:type="dxa"/>
        <w:jc w:val="start"/>
        <w:tblInd w:w="-162" w:type="dxa"/>
        <w:tblLayout w:type="fixed"/>
        <w:tblCellMar>
          <w:top w:w="0" w:type="dxa"/>
          <w:start w:w="0" w:type="dxa"/>
          <w:bottom w:w="0" w:type="dxa"/>
          <w:end w:w="0" w:type="dxa"/>
        </w:tblCellMar>
      </w:tblPr>
      <w:tblGrid>
        <w:gridCol w:w="56"/>
        <w:gridCol w:w="2529"/>
        <w:gridCol w:w="5922"/>
      </w:tblGrid>
      <w:tr>
        <w:trPr/>
        <w:tc>
          <w:tcPr>
            <w:tcW w:w="56" w:type="dxa"/>
            <w:tcBorders/>
          </w:tcPr>
          <w:p>
            <w:pPr>
              <w:pStyle w:val="TableHeading"/>
              <w:rPr/>
            </w:pPr>
            <w:r>
              <w:rPr>
                <w:rtl w:val="true"/>
              </w:rPr>
            </w:r>
          </w:p>
        </w:tc>
        <w:tc>
          <w:tcPr>
            <w:tcW w:w="8451" w:type="dxa"/>
            <w:gridSpan w:val="2"/>
            <w:tcBorders/>
            <w:tcMar>
              <w:start w:w="108" w:type="dxa"/>
              <w:end w:w="108" w:type="dxa"/>
            </w:tcMar>
          </w:tcPr>
          <w:p>
            <w:pPr>
              <w:pStyle w:val="Normal"/>
              <w:spacing w:lineRule="exact" w:line="240" w:before="120" w:after="120"/>
              <w:ind w:end="0"/>
              <w:jc w:val="start"/>
              <w:rPr>
                <w:b/>
                <w:bCs/>
                <w:sz w:val="26"/>
                <w:szCs w:val="26"/>
              </w:rPr>
            </w:pPr>
            <w:r>
              <w:rPr>
                <w:b/>
                <w:b/>
                <w:bCs/>
                <w:sz w:val="26"/>
                <w:sz w:val="26"/>
                <w:szCs w:val="26"/>
                <w:rtl w:val="true"/>
              </w:rPr>
              <w:t>לפני</w:t>
            </w:r>
            <w:r>
              <w:rPr>
                <w:rFonts w:eastAsia="Times New Roman" w:cs="Times New Roman"/>
                <w:b/>
                <w:b/>
                <w:bCs/>
                <w:sz w:val="26"/>
                <w:sz w:val="26"/>
                <w:szCs w:val="26"/>
                <w:rtl w:val="true"/>
              </w:rPr>
              <w:t xml:space="preserve"> </w:t>
            </w:r>
            <w:r>
              <w:rPr>
                <w:b/>
                <w:b/>
                <w:bCs/>
                <w:sz w:val="26"/>
                <w:sz w:val="26"/>
                <w:szCs w:val="26"/>
                <w:rtl w:val="true"/>
              </w:rPr>
              <w:t>כבוד</w:t>
            </w:r>
            <w:r>
              <w:rPr>
                <w:rFonts w:eastAsia="Times New Roman" w:cs="Times New Roman"/>
                <w:b/>
                <w:b/>
                <w:bCs/>
                <w:sz w:val="26"/>
                <w:sz w:val="26"/>
                <w:szCs w:val="26"/>
                <w:rtl w:val="true"/>
              </w:rPr>
              <w:t xml:space="preserve"> </w:t>
            </w:r>
            <w:r>
              <w:rPr>
                <w:b/>
                <w:b/>
                <w:bCs/>
                <w:sz w:val="26"/>
                <w:sz w:val="26"/>
                <w:szCs w:val="26"/>
                <w:rtl w:val="true"/>
              </w:rPr>
              <w:t>השופט</w:t>
            </w:r>
            <w:r>
              <w:rPr>
                <w:rFonts w:eastAsia="Times New Roman" w:cs="Times New Roman"/>
                <w:b/>
                <w:b/>
                <w:bCs/>
                <w:sz w:val="26"/>
                <w:sz w:val="26"/>
                <w:szCs w:val="26"/>
                <w:rtl w:val="true"/>
              </w:rPr>
              <w:t xml:space="preserve"> </w:t>
            </w:r>
            <w:r>
              <w:rPr>
                <w:b/>
                <w:b/>
                <w:bCs/>
                <w:sz w:val="26"/>
                <w:sz w:val="26"/>
                <w:szCs w:val="26"/>
                <w:rtl w:val="true"/>
              </w:rPr>
              <w:t>יואב</w:t>
            </w:r>
            <w:r>
              <w:rPr>
                <w:rFonts w:eastAsia="Times New Roman" w:cs="Times New Roman"/>
                <w:b/>
                <w:b/>
                <w:bCs/>
                <w:sz w:val="26"/>
                <w:sz w:val="26"/>
                <w:szCs w:val="26"/>
                <w:rtl w:val="true"/>
              </w:rPr>
              <w:t xml:space="preserve"> </w:t>
            </w:r>
            <w:r>
              <w:rPr>
                <w:b/>
                <w:b/>
                <w:bCs/>
                <w:sz w:val="26"/>
                <w:sz w:val="26"/>
                <w:szCs w:val="26"/>
                <w:rtl w:val="true"/>
              </w:rPr>
              <w:t>עטר</w:t>
            </w:r>
            <w:r>
              <w:rPr>
                <w:rStyle w:val="TimesNewRomanTimesNewRoman"/>
                <w:rFonts w:eastAsia="Times New Roman" w:cs="Times New Roman"/>
                <w:bCs/>
                <w:szCs w:val="26"/>
                <w:rtl w:val="true"/>
              </w:rPr>
              <w:t xml:space="preserve"> </w:t>
            </w:r>
          </w:p>
        </w:tc>
      </w:tr>
      <w:tr>
        <w:trPr>
          <w:trHeight w:val="724" w:hRule="atLeast"/>
          <w:cantSplit w:val="true"/>
        </w:trPr>
        <w:tc>
          <w:tcPr>
            <w:tcW w:w="2585" w:type="dxa"/>
            <w:gridSpan w:val="2"/>
            <w:tcBorders/>
            <w:tcMar>
              <w:start w:w="108" w:type="dxa"/>
              <w:end w:w="108" w:type="dxa"/>
            </w:tcMar>
          </w:tcPr>
          <w:p>
            <w:pPr>
              <w:pStyle w:val="Normal"/>
              <w:spacing w:lineRule="exact" w:line="240" w:before="120" w:after="120"/>
              <w:ind w:start="26" w:end="0"/>
              <w:jc w:val="start"/>
              <w:rPr>
                <w:b/>
                <w:bCs/>
                <w:sz w:val="26"/>
                <w:szCs w:val="26"/>
              </w:rPr>
            </w:pPr>
            <w:bookmarkStart w:id="1" w:name="FirstAppellant"/>
            <w:bookmarkEnd w:id="1"/>
            <w:r>
              <w:rPr>
                <w:b/>
                <w:b/>
                <w:bCs/>
                <w:sz w:val="26"/>
                <w:sz w:val="26"/>
                <w:szCs w:val="26"/>
                <w:rtl w:val="true"/>
              </w:rPr>
              <w:t>המאשימה</w:t>
            </w:r>
          </w:p>
        </w:tc>
        <w:tc>
          <w:tcPr>
            <w:tcW w:w="5922" w:type="dxa"/>
            <w:tcBorders/>
            <w:tcMar>
              <w:start w:w="108" w:type="dxa"/>
              <w:end w:w="108" w:type="dxa"/>
            </w:tcMar>
          </w:tcPr>
          <w:p>
            <w:pPr>
              <w:pStyle w:val="Normal"/>
              <w:spacing w:lineRule="exact" w:line="240" w:before="120" w:after="120"/>
              <w:ind w:end="0"/>
              <w:jc w:val="start"/>
              <w:rPr/>
            </w:pPr>
            <w:r>
              <w:rPr>
                <w:rFonts w:eastAsia="Times New Roman" w:cs="Times New Roman"/>
                <w:sz w:val="26"/>
                <w:szCs w:val="26"/>
                <w:rtl w:val="true"/>
              </w:rPr>
              <w:t xml:space="preserve"> </w:t>
            </w:r>
            <w:r>
              <w:rPr>
                <w:b/>
                <w:b/>
                <w:bCs/>
                <w:sz w:val="26"/>
                <w:sz w:val="26"/>
                <w:szCs w:val="26"/>
                <w:rtl w:val="true"/>
              </w:rPr>
              <w:t>מדינת</w:t>
            </w:r>
            <w:r>
              <w:rPr>
                <w:rFonts w:eastAsia="Times New Roman" w:cs="Times New Roman"/>
                <w:b/>
                <w:b/>
                <w:bCs/>
                <w:sz w:val="26"/>
                <w:sz w:val="26"/>
                <w:szCs w:val="26"/>
                <w:rtl w:val="true"/>
              </w:rPr>
              <w:t xml:space="preserve"> </w:t>
            </w:r>
            <w:r>
              <w:rPr>
                <w:b/>
                <w:b/>
                <w:bCs/>
                <w:sz w:val="26"/>
                <w:sz w:val="26"/>
                <w:szCs w:val="26"/>
                <w:rtl w:val="true"/>
              </w:rPr>
              <w:t>ישראל</w:t>
            </w:r>
            <w:r>
              <w:rPr>
                <w:rFonts w:eastAsia="Times New Roman" w:cs="Times New Roman"/>
                <w:b/>
                <w:b/>
                <w:bCs/>
                <w:sz w:val="26"/>
                <w:sz w:val="26"/>
                <w:szCs w:val="26"/>
                <w:rtl w:val="true"/>
              </w:rPr>
              <w:t xml:space="preserve">  </w:t>
            </w:r>
          </w:p>
        </w:tc>
      </w:tr>
      <w:tr>
        <w:trPr/>
        <w:tc>
          <w:tcPr>
            <w:tcW w:w="8507" w:type="dxa"/>
            <w:gridSpan w:val="3"/>
            <w:tcBorders/>
            <w:tcMar>
              <w:start w:w="108" w:type="dxa"/>
              <w:end w:w="108" w:type="dxa"/>
            </w:tcMar>
            <w:vAlign w:val="center"/>
          </w:tcPr>
          <w:p>
            <w:pPr>
              <w:pStyle w:val="Normal"/>
              <w:spacing w:lineRule="exact" w:line="240" w:before="120" w:after="120"/>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585" w:type="dxa"/>
            <w:gridSpan w:val="2"/>
            <w:tcBorders/>
            <w:tcMar>
              <w:start w:w="108" w:type="dxa"/>
              <w:end w:w="108" w:type="dxa"/>
            </w:tcMar>
          </w:tcPr>
          <w:p>
            <w:pPr>
              <w:pStyle w:val="Normal"/>
              <w:spacing w:lineRule="exact" w:line="240" w:before="120" w:after="120"/>
              <w:ind w:start="26" w:end="0"/>
              <w:jc w:val="start"/>
              <w:rPr>
                <w:b/>
                <w:bCs/>
                <w:sz w:val="26"/>
                <w:szCs w:val="26"/>
              </w:rPr>
            </w:pPr>
            <w:r>
              <w:rPr>
                <w:b/>
                <w:b/>
                <w:bCs/>
                <w:sz w:val="26"/>
                <w:sz w:val="26"/>
                <w:szCs w:val="26"/>
                <w:rtl w:val="true"/>
              </w:rPr>
              <w:t>הנאשם</w:t>
            </w:r>
          </w:p>
        </w:tc>
        <w:tc>
          <w:tcPr>
            <w:tcW w:w="5922" w:type="dxa"/>
            <w:tcBorders/>
            <w:tcMar>
              <w:start w:w="108" w:type="dxa"/>
              <w:end w:w="108" w:type="dxa"/>
            </w:tcMar>
          </w:tcPr>
          <w:p>
            <w:pPr>
              <w:pStyle w:val="Normal"/>
              <w:spacing w:lineRule="exact" w:line="240" w:before="120" w:after="120"/>
              <w:ind w:end="0"/>
              <w:jc w:val="start"/>
              <w:rPr>
                <w:b/>
                <w:bCs/>
                <w:sz w:val="26"/>
                <w:szCs w:val="26"/>
              </w:rPr>
            </w:pPr>
            <w:r>
              <w:rPr>
                <w:b/>
                <w:b/>
                <w:bCs/>
                <w:sz w:val="26"/>
                <w:sz w:val="26"/>
                <w:szCs w:val="26"/>
                <w:rtl w:val="true"/>
              </w:rPr>
              <w:t>פלוני</w:t>
            </w:r>
            <w:r>
              <w:rPr>
                <w:rFonts w:eastAsia="Times New Roman" w:cs="Times New Roman"/>
                <w:b/>
                <w:b/>
                <w:bCs/>
                <w:sz w:val="26"/>
                <w:sz w:val="26"/>
                <w:szCs w:val="26"/>
                <w:rtl w:val="true"/>
              </w:rPr>
              <w:t xml:space="preserve">  </w:t>
            </w:r>
            <w:r>
              <w:rPr>
                <w:b/>
                <w:bCs/>
                <w:sz w:val="26"/>
                <w:szCs w:val="26"/>
                <w:rtl w:val="true"/>
              </w:rPr>
              <w:t>(</w:t>
            </w:r>
            <w:r>
              <w:rPr>
                <w:b/>
                <w:b/>
                <w:bCs/>
                <w:sz w:val="26"/>
                <w:sz w:val="26"/>
                <w:szCs w:val="26"/>
                <w:rtl w:val="true"/>
              </w:rPr>
              <w:t>קטין</w:t>
            </w:r>
            <w:r>
              <w:rPr>
                <w:b/>
                <w:bCs/>
                <w:sz w:val="26"/>
                <w:szCs w:val="26"/>
                <w:rtl w:val="true"/>
              </w:rPr>
              <w:t>)</w:t>
            </w:r>
          </w:p>
        </w:tc>
      </w:tr>
    </w:tbl>
    <w:p>
      <w:pPr>
        <w:pStyle w:val="Normal"/>
        <w:suppressLineNumbers/>
        <w:spacing w:lineRule="exact" w:line="240" w:before="120" w:after="120"/>
        <w:ind w:end="0"/>
        <w:jc w:val="start"/>
        <w:rPr>
          <w:rFonts w:ascii="Arial" w:hAnsi="Arial" w:cs="Arial"/>
          <w:b/>
          <w:bCs/>
          <w:sz w:val="26"/>
          <w:szCs w:val="26"/>
        </w:rPr>
      </w:pPr>
      <w:r>
        <w:rPr>
          <w:rFonts w:ascii="Arial" w:hAnsi="Arial" w:cs="Arial"/>
          <w:b/>
          <w:b/>
          <w:bCs/>
          <w:sz w:val="26"/>
          <w:sz w:val="26"/>
          <w:szCs w:val="26"/>
          <w:rtl w:val="true"/>
        </w:rPr>
        <w:t>נוכחים</w:t>
      </w:r>
      <w:r>
        <w:rPr>
          <w:rFonts w:cs="Arial" w:ascii="Arial" w:hAnsi="Arial"/>
          <w:b/>
          <w:bCs/>
          <w:sz w:val="26"/>
          <w:szCs w:val="26"/>
          <w:rtl w:val="true"/>
        </w:rPr>
        <w:t>:</w:t>
      </w:r>
    </w:p>
    <w:p>
      <w:pPr>
        <w:pStyle w:val="Normal"/>
        <w:suppressLineNumbers/>
        <w:spacing w:lineRule="exact" w:line="240" w:before="120" w:after="120"/>
        <w:ind w:end="0"/>
        <w:jc w:val="start"/>
        <w:rPr>
          <w:rFonts w:ascii="Arial" w:hAnsi="Arial" w:cs="Arial"/>
          <w:b/>
          <w:bCs/>
          <w:sz w:val="26"/>
          <w:szCs w:val="26"/>
        </w:rPr>
      </w:pPr>
      <w:bookmarkStart w:id="2" w:name="FirstLawyer"/>
      <w:r>
        <w:rPr>
          <w:rFonts w:ascii="Arial" w:hAnsi="Arial" w:cs="Arial"/>
          <w:b/>
          <w:b/>
          <w:bCs/>
          <w:sz w:val="26"/>
          <w:sz w:val="26"/>
          <w:szCs w:val="26"/>
          <w:rtl w:val="true"/>
        </w:rPr>
        <w:t>ב</w:t>
      </w:r>
      <w:r>
        <w:rPr>
          <w:rFonts w:cs="Arial" w:ascii="Arial" w:hAnsi="Arial"/>
          <w:b/>
          <w:bCs/>
          <w:sz w:val="26"/>
          <w:szCs w:val="26"/>
          <w:rtl w:val="true"/>
        </w:rPr>
        <w:t>"</w:t>
      </w:r>
      <w:r>
        <w:rPr>
          <w:rFonts w:ascii="Arial" w:hAnsi="Arial" w:cs="Arial"/>
          <w:b/>
          <w:b/>
          <w:bCs/>
          <w:sz w:val="26"/>
          <w:sz w:val="26"/>
          <w:szCs w:val="26"/>
          <w:rtl w:val="true"/>
        </w:rPr>
        <w:t>כ</w:t>
      </w:r>
      <w:bookmarkEnd w:id="2"/>
      <w:r>
        <w:rPr>
          <w:rFonts w:ascii="Arial" w:hAnsi="Arial" w:cs="Arial"/>
          <w:b/>
          <w:b/>
          <w:bCs/>
          <w:sz w:val="26"/>
          <w:sz w:val="26"/>
          <w:szCs w:val="26"/>
          <w:rtl w:val="true"/>
        </w:rPr>
        <w:t xml:space="preserve"> המאשימה – עו</w:t>
      </w:r>
      <w:r>
        <w:rPr>
          <w:rFonts w:cs="Arial" w:ascii="Arial" w:hAnsi="Arial"/>
          <w:b/>
          <w:bCs/>
          <w:sz w:val="26"/>
          <w:szCs w:val="26"/>
          <w:rtl w:val="true"/>
        </w:rPr>
        <w:t>"</w:t>
      </w:r>
      <w:r>
        <w:rPr>
          <w:rFonts w:ascii="Arial" w:hAnsi="Arial" w:cs="Arial"/>
          <w:b/>
          <w:b/>
          <w:bCs/>
          <w:sz w:val="26"/>
          <w:sz w:val="26"/>
          <w:szCs w:val="26"/>
          <w:rtl w:val="true"/>
        </w:rPr>
        <w:t xml:space="preserve">ד עמית חומרי </w:t>
      </w:r>
    </w:p>
    <w:p>
      <w:pPr>
        <w:pStyle w:val="Normal"/>
        <w:suppressLineNumbers/>
        <w:spacing w:lineRule="exact" w:line="240" w:before="120" w:after="120"/>
        <w:ind w:end="0"/>
        <w:jc w:val="start"/>
        <w:rPr>
          <w:rFonts w:ascii="Arial" w:hAnsi="Arial" w:cs="Arial"/>
          <w:b/>
          <w:bCs/>
          <w:sz w:val="26"/>
          <w:szCs w:val="26"/>
        </w:rPr>
      </w:pPr>
      <w:r>
        <w:rPr>
          <w:rFonts w:ascii="Arial" w:hAnsi="Arial" w:cs="Arial"/>
          <w:b/>
          <w:b/>
          <w:bCs/>
          <w:sz w:val="26"/>
          <w:sz w:val="26"/>
          <w:szCs w:val="26"/>
          <w:rtl w:val="true"/>
        </w:rPr>
        <w:t>הנאשם וב</w:t>
      </w:r>
      <w:r>
        <w:rPr>
          <w:rFonts w:cs="Arial" w:ascii="Arial" w:hAnsi="Arial"/>
          <w:b/>
          <w:bCs/>
          <w:sz w:val="26"/>
          <w:szCs w:val="26"/>
          <w:rtl w:val="true"/>
        </w:rPr>
        <w:t>"</w:t>
      </w:r>
      <w:r>
        <w:rPr>
          <w:rFonts w:ascii="Arial" w:hAnsi="Arial" w:cs="Arial"/>
          <w:b/>
          <w:b/>
          <w:bCs/>
          <w:sz w:val="26"/>
          <w:sz w:val="26"/>
          <w:szCs w:val="26"/>
          <w:rtl w:val="true"/>
        </w:rPr>
        <w:t>כ – עו</w:t>
      </w:r>
      <w:r>
        <w:rPr>
          <w:rFonts w:cs="Arial" w:ascii="Arial" w:hAnsi="Arial"/>
          <w:b/>
          <w:bCs/>
          <w:sz w:val="26"/>
          <w:szCs w:val="26"/>
          <w:rtl w:val="true"/>
        </w:rPr>
        <w:t>"</w:t>
      </w:r>
      <w:r>
        <w:rPr>
          <w:rFonts w:ascii="Arial" w:hAnsi="Arial" w:cs="Arial"/>
          <w:b/>
          <w:b/>
          <w:bCs/>
          <w:sz w:val="26"/>
          <w:sz w:val="26"/>
          <w:szCs w:val="26"/>
          <w:rtl w:val="true"/>
        </w:rPr>
        <w:t xml:space="preserve">ד רחאל מוחמד </w:t>
      </w:r>
    </w:p>
    <w:p>
      <w:pPr>
        <w:pStyle w:val="Normal"/>
        <w:suppressLineNumbers/>
        <w:spacing w:lineRule="exact" w:line="240" w:before="120" w:after="120"/>
        <w:ind w:end="0"/>
        <w:jc w:val="start"/>
        <w:rPr>
          <w:rFonts w:ascii="Arial" w:hAnsi="Arial" w:cs="Arial"/>
          <w:b/>
          <w:bCs/>
          <w:sz w:val="26"/>
          <w:szCs w:val="26"/>
        </w:rPr>
      </w:pPr>
      <w:r>
        <w:rPr>
          <w:rFonts w:ascii="Arial" w:hAnsi="Arial" w:cs="Arial"/>
          <w:b/>
          <w:b/>
          <w:bCs/>
          <w:sz w:val="26"/>
          <w:sz w:val="26"/>
          <w:szCs w:val="26"/>
          <w:rtl w:val="true"/>
        </w:rPr>
        <w:t xml:space="preserve">המתורגמן מטעם בית המשפט – מר סוהיל זידאני </w:t>
      </w:r>
    </w:p>
    <w:p>
      <w:pPr>
        <w:pStyle w:val="Normal"/>
        <w:suppressLineNumbers/>
        <w:spacing w:lineRule="exact" w:line="240" w:before="120" w:after="120"/>
        <w:ind w:end="0"/>
        <w:jc w:val="start"/>
        <w:rPr>
          <w:rFonts w:ascii="Arial" w:hAnsi="Arial" w:cs="Arial"/>
          <w:b/>
          <w:bCs/>
          <w:sz w:val="26"/>
          <w:szCs w:val="26"/>
        </w:rPr>
      </w:pPr>
      <w:r>
        <w:rPr>
          <w:rFonts w:ascii="Arial" w:hAnsi="Arial" w:cs="Arial"/>
          <w:b/>
          <w:b/>
          <w:bCs/>
          <w:sz w:val="26"/>
          <w:sz w:val="26"/>
          <w:szCs w:val="26"/>
          <w:rtl w:val="true"/>
        </w:rPr>
        <w:t xml:space="preserve">אמו של הנאשם </w:t>
      </w:r>
    </w:p>
    <w:p>
      <w:pPr>
        <w:pStyle w:val="Normal"/>
        <w:suppressLineNumbers/>
        <w:spacing w:lineRule="exact" w:line="240" w:before="120" w:after="120"/>
        <w:ind w:hanging="283" w:start="283" w:end="0"/>
        <w:jc w:val="both"/>
        <w:rPr>
          <w:rFonts w:ascii="FrankRuehl" w:hAnsi="FrankRuehl" w:cs="FrankRuehl"/>
          <w:b/>
          <w:bCs/>
          <w:sz w:val="26"/>
          <w:szCs w:val="26"/>
        </w:rPr>
      </w:pPr>
      <w:r>
        <w:rPr>
          <w:rFonts w:cs="FrankRuehl" w:ascii="FrankRuehl" w:hAnsi="FrankRuehl"/>
          <w:b/>
          <w:bCs/>
          <w:sz w:val="26"/>
          <w:szCs w:val="26"/>
          <w:rtl w:val="true"/>
        </w:rPr>
      </w:r>
      <w:bookmarkStart w:id="3" w:name="LawTable"/>
      <w:bookmarkStart w:id="4" w:name="LawTable"/>
      <w:bookmarkEnd w:id="4"/>
    </w:p>
    <w:p>
      <w:pPr>
        <w:pStyle w:val="Normal"/>
        <w:suppressLineNumbers/>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4">
        <w:r>
          <w:rPr>
            <w:rStyle w:val="Hyperlink"/>
            <w:rFonts w:cs="FrankRuehl" w:ascii="FrankRuehl" w:hAnsi="FrankRuehl"/>
            <w:u w:val="none"/>
          </w:rPr>
          <w:t>144</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ascii="FrankRuehl" w:hAnsi="FrankRuehl" w:cs="FrankRuehl"/>
            <w:u w:val="none"/>
            <w:rtl w:val="true"/>
          </w:rPr>
          <w:t>א</w:t>
        </w:r>
      </w:hyperlink>
      <w:r>
        <w:rPr>
          <w:rFonts w:cs="FrankRuehl" w:ascii="FrankRuehl" w:hAnsi="FrankRuehl"/>
          <w:color w:val="0000FF"/>
          <w:rtl w:val="true"/>
        </w:rPr>
        <w:t xml:space="preserve">, </w:t>
      </w:r>
      <w:hyperlink r:id="rId5">
        <w:r>
          <w:rPr>
            <w:rStyle w:val="Hyperlink"/>
            <w:rFonts w:cs="FrankRuehl" w:ascii="FrankRuehl" w:hAnsi="FrankRuehl"/>
            <w:u w:val="none"/>
          </w:rPr>
          <w:t>152</w:t>
        </w:r>
      </w:hyperlink>
      <w:r>
        <w:rPr>
          <w:rFonts w:cs="FrankRuehl" w:ascii="FrankRuehl" w:hAnsi="FrankRuehl"/>
          <w:color w:val="0000FF"/>
          <w:rtl w:val="true"/>
        </w:rPr>
        <w:t xml:space="preserve">, </w:t>
      </w:r>
      <w:hyperlink r:id="rId6">
        <w:r>
          <w:rPr>
            <w:rStyle w:val="Hyperlink"/>
            <w:rFonts w:cs="FrankRuehl" w:ascii="FrankRuehl" w:hAnsi="FrankRuehl"/>
            <w:u w:val="none"/>
          </w:rPr>
          <w:t>244</w:t>
        </w:r>
      </w:hyperlink>
      <w:r>
        <w:rPr>
          <w:rFonts w:cs="FrankRuehl" w:ascii="FrankRuehl" w:hAnsi="FrankRuehl"/>
          <w:color w:val="0000FF"/>
          <w:rtl w:val="true"/>
        </w:rPr>
        <w:t xml:space="preserve">, </w:t>
      </w:r>
      <w:hyperlink r:id="rId7">
        <w:r>
          <w:rPr>
            <w:rStyle w:val="Hyperlink"/>
            <w:rFonts w:cs="FrankRuehl" w:ascii="FrankRuehl" w:hAnsi="FrankRuehl"/>
            <w:u w:val="none"/>
          </w:rPr>
          <w:t>329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8">
        <w:r>
          <w:rPr>
            <w:rStyle w:val="Hyperlink"/>
            <w:rFonts w:cs="FrankRuehl" w:ascii="FrankRuehl" w:hAnsi="FrankRuehl"/>
            <w:u w:val="none"/>
          </w:rPr>
          <w:t>40</w:t>
        </w:r>
        <w:r>
          <w:rPr>
            <w:rStyle w:val="Hyperlink"/>
            <w:rFonts w:ascii="FrankRuehl" w:hAnsi="FrankRuehl" w:cs="FrankRuehl"/>
            <w:u w:val="none"/>
            <w:rtl w:val="true"/>
          </w:rPr>
          <w:t>טו</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9">
        <w:r>
          <w:rPr>
            <w:rStyle w:val="Hyperlink"/>
            <w:rFonts w:cs="FrankRuehl" w:ascii="FrankRuehl" w:hAnsi="FrankRuehl"/>
            <w:u w:val="none"/>
          </w:rPr>
          <w:t>448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0">
        <w:r>
          <w:rPr>
            <w:rStyle w:val="Hyperlink"/>
            <w:rFonts w:cs="FrankRuehl" w:ascii="FrankRuehl" w:hAnsi="FrankRuehl"/>
            <w:u w:val="none"/>
          </w:rPr>
          <w:t>452</w:t>
        </w:r>
      </w:hyperlink>
      <w:r>
        <w:rPr>
          <w:rFonts w:cs="FrankRuehl" w:ascii="FrankRuehl" w:hAnsi="FrankRuehl"/>
          <w:color w:val="0000FF"/>
          <w:rtl w:val="true"/>
        </w:rPr>
        <w:t xml:space="preserve">, </w:t>
      </w:r>
      <w:hyperlink r:id="rId11">
        <w:r>
          <w:rPr>
            <w:rStyle w:val="Hyperlink"/>
            <w:rFonts w:cs="FrankRuehl" w:ascii="FrankRuehl" w:hAnsi="FrankRuehl"/>
            <w:u w:val="none"/>
          </w:rPr>
          <w:t>453</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suppressLineNumbers/>
        <w:spacing w:lineRule="exact" w:line="240" w:before="120" w:after="120"/>
        <w:ind w:hanging="283" w:start="283" w:end="0"/>
        <w:jc w:val="both"/>
        <w:rPr>
          <w:rFonts w:ascii="FrankRuehl" w:hAnsi="FrankRuehl" w:cs="FrankRuehl"/>
          <w:color w:val="0000FF"/>
        </w:rPr>
      </w:pPr>
      <w:hyperlink r:id="rId12">
        <w:r>
          <w:rPr>
            <w:rStyle w:val="Hyperlink"/>
            <w:rFonts w:ascii="FrankRuehl" w:hAnsi="FrankRuehl" w:cs="FrankRuehl"/>
            <w:u w:val="none"/>
            <w:rtl w:val="true"/>
          </w:rPr>
          <w:t xml:space="preserve">חוק הנוער </w:t>
        </w:r>
        <w:r>
          <w:rPr>
            <w:rStyle w:val="Hyperlink"/>
            <w:rFonts w:cs="FrankRuehl" w:ascii="FrankRuehl" w:hAnsi="FrankRuehl"/>
            <w:u w:val="none"/>
            <w:rtl w:val="true"/>
          </w:rPr>
          <w:t>(</w:t>
        </w:r>
        <w:r>
          <w:rPr>
            <w:rStyle w:val="Hyperlink"/>
            <w:rFonts w:ascii="FrankRuehl" w:hAnsi="FrankRuehl" w:cs="FrankRuehl"/>
            <w:u w:val="none"/>
            <w:rtl w:val="true"/>
          </w:rPr>
          <w:t>שפיטה</w:t>
        </w:r>
        <w:r>
          <w:rPr>
            <w:rStyle w:val="Hyperlink"/>
            <w:rFonts w:cs="FrankRuehl" w:ascii="FrankRuehl" w:hAnsi="FrankRuehl"/>
            <w:u w:val="none"/>
            <w:rtl w:val="true"/>
          </w:rPr>
          <w:t xml:space="preserve">, </w:t>
        </w:r>
        <w:r>
          <w:rPr>
            <w:rStyle w:val="Hyperlink"/>
            <w:rFonts w:ascii="FrankRuehl" w:hAnsi="FrankRuehl" w:cs="FrankRuehl"/>
            <w:u w:val="none"/>
            <w:rtl w:val="true"/>
          </w:rPr>
          <w:t>ענישה ודרכי טיפול</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1971</w:t>
        </w:r>
      </w:hyperlink>
    </w:p>
    <w:p>
      <w:pPr>
        <w:pStyle w:val="Normal"/>
        <w:suppressLineNumbers/>
        <w:spacing w:lineRule="auto" w:line="360"/>
        <w:ind w:end="0"/>
        <w:jc w:val="start"/>
        <w:rPr>
          <w:rFonts w:ascii="Arial" w:hAnsi="Arial" w:cs="Arial"/>
          <w:color w:val="0000FF"/>
        </w:rPr>
      </w:pPr>
      <w:r>
        <w:rPr>
          <w:rFonts w:cs="Arial" w:ascii="Arial" w:hAnsi="Arial"/>
          <w:color w:val="0000FF"/>
          <w:rtl w:val="true"/>
        </w:rPr>
      </w:r>
      <w:bookmarkStart w:id="5" w:name="LawTable_End"/>
      <w:bookmarkStart w:id="6" w:name="LawTable_End"/>
      <w:bookmarkEnd w:id="6"/>
    </w:p>
    <w:p>
      <w:pPr>
        <w:pStyle w:val="Normal"/>
        <w:pBdr>
          <w:top w:val="single" w:sz="4" w:space="1" w:color="000000"/>
          <w:bottom w:val="single" w:sz="4" w:space="1" w:color="000000"/>
        </w:pBdr>
        <w:spacing w:lineRule="exact" w:line="320" w:before="0" w:after="120"/>
        <w:ind w:end="0"/>
        <w:jc w:val="both"/>
        <w:rPr>
          <w:rFonts w:cs="FrankRuehl"/>
          <w:szCs w:val="26"/>
        </w:rPr>
      </w:pPr>
      <w:bookmarkStart w:id="7" w:name="ABSTRACT_START"/>
      <w:bookmarkEnd w:id="7"/>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הנאשם</w:t>
      </w:r>
      <w:r>
        <w:rPr>
          <w:rFonts w:cs="FrankRuehl"/>
          <w:szCs w:val="26"/>
          <w:rtl w:val="true"/>
        </w:rPr>
        <w:t xml:space="preserve">, </w:t>
      </w:r>
      <w:r>
        <w:rPr>
          <w:rFonts w:cs="FrankRuehl"/>
          <w:szCs w:val="26"/>
          <w:rtl w:val="true"/>
        </w:rPr>
        <w:t>קטין</w:t>
      </w:r>
      <w:r>
        <w:rPr>
          <w:rFonts w:eastAsia="Times New Roman" w:cs="Times New Roman"/>
          <w:szCs w:val="26"/>
          <w:rtl w:val="true"/>
        </w:rPr>
        <w:t xml:space="preserve"> </w:t>
      </w:r>
      <w:r>
        <w:rPr>
          <w:rFonts w:cs="FrankRuehl"/>
          <w:szCs w:val="26"/>
          <w:rtl w:val="true"/>
        </w:rPr>
        <w:t>יליד</w:t>
      </w:r>
      <w:r>
        <w:rPr>
          <w:rFonts w:eastAsia="Times New Roman" w:cs="Times New Roman"/>
          <w:szCs w:val="26"/>
          <w:rtl w:val="true"/>
        </w:rPr>
        <w:t xml:space="preserve"> </w:t>
      </w:r>
      <w:r>
        <w:rPr>
          <w:rFonts w:cs="FrankRuehl"/>
          <w:szCs w:val="26"/>
        </w:rPr>
        <w:t>2006</w:t>
      </w:r>
      <w:r>
        <w:rPr>
          <w:rFonts w:cs="FrankRuehl"/>
          <w:szCs w:val="26"/>
          <w:rtl w:val="true"/>
        </w:rPr>
        <w:t xml:space="preserve">, </w:t>
      </w:r>
      <w:r>
        <w:rPr>
          <w:rFonts w:cs="FrankRuehl"/>
          <w:szCs w:val="26"/>
          <w:rtl w:val="true"/>
        </w:rPr>
        <w:t>הודה</w:t>
      </w:r>
      <w:r>
        <w:rPr>
          <w:rFonts w:eastAsia="Times New Roman" w:cs="Times New Roman"/>
          <w:szCs w:val="26"/>
          <w:rtl w:val="true"/>
        </w:rPr>
        <w:t xml:space="preserve"> </w:t>
      </w:r>
      <w:r>
        <w:rPr>
          <w:rFonts w:cs="FrankRuehl"/>
          <w:szCs w:val="26"/>
          <w:rtl w:val="true"/>
        </w:rPr>
        <w:t>בביצוע</w:t>
      </w:r>
      <w:r>
        <w:rPr>
          <w:rFonts w:eastAsia="Times New Roman" w:cs="Times New Roman"/>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התפרעות</w:t>
      </w:r>
      <w:r>
        <w:rPr>
          <w:rFonts w:cs="FrankRuehl"/>
          <w:szCs w:val="26"/>
          <w:rtl w:val="true"/>
        </w:rPr>
        <w:t xml:space="preserve">, </w:t>
      </w:r>
      <w:r>
        <w:rPr>
          <w:rFonts w:cs="FrankRuehl"/>
          <w:szCs w:val="26"/>
          <w:rtl w:val="true"/>
        </w:rPr>
        <w:t>נשיאת</w:t>
      </w:r>
      <w:r>
        <w:rPr>
          <w:rFonts w:eastAsia="Times New Roman" w:cs="Times New Roman"/>
          <w:szCs w:val="26"/>
          <w:rtl w:val="true"/>
        </w:rPr>
        <w:t xml:space="preserve"> </w:t>
      </w:r>
      <w:r>
        <w:rPr>
          <w:rFonts w:cs="FrankRuehl"/>
          <w:szCs w:val="26"/>
          <w:rtl w:val="true"/>
        </w:rPr>
        <w:t>נשק</w:t>
      </w:r>
      <w:r>
        <w:rPr>
          <w:rFonts w:cs="FrankRuehl"/>
          <w:szCs w:val="26"/>
          <w:rtl w:val="true"/>
        </w:rPr>
        <w:t xml:space="preserve">, </w:t>
      </w:r>
      <w:r>
        <w:rPr>
          <w:rFonts w:cs="FrankRuehl"/>
          <w:szCs w:val="26"/>
          <w:rtl w:val="true"/>
        </w:rPr>
        <w:t>הצתה</w:t>
      </w:r>
      <w:r>
        <w:rPr>
          <w:rFonts w:cs="FrankRuehl"/>
          <w:szCs w:val="26"/>
          <w:rtl w:val="true"/>
        </w:rPr>
        <w:t xml:space="preserve">, </w:t>
      </w:r>
      <w:r>
        <w:rPr>
          <w:rFonts w:cs="FrankRuehl"/>
          <w:szCs w:val="26"/>
          <w:rtl w:val="true"/>
        </w:rPr>
        <w:t>חבלה</w:t>
      </w:r>
      <w:r>
        <w:rPr>
          <w:rFonts w:eastAsia="Times New Roman" w:cs="Times New Roman"/>
          <w:szCs w:val="26"/>
          <w:rtl w:val="true"/>
        </w:rPr>
        <w:t xml:space="preserve"> </w:t>
      </w:r>
      <w:r>
        <w:rPr>
          <w:rFonts w:cs="FrankRuehl"/>
          <w:szCs w:val="26"/>
          <w:rtl w:val="true"/>
        </w:rPr>
        <w:t>בכוונה</w:t>
      </w:r>
      <w:r>
        <w:rPr>
          <w:rFonts w:eastAsia="Times New Roman" w:cs="Times New Roman"/>
          <w:szCs w:val="26"/>
          <w:rtl w:val="true"/>
        </w:rPr>
        <w:t xml:space="preserve"> </w:t>
      </w:r>
      <w:r>
        <w:rPr>
          <w:rFonts w:cs="FrankRuehl"/>
          <w:szCs w:val="26"/>
          <w:rtl w:val="true"/>
        </w:rPr>
        <w:t>מחמירה</w:t>
      </w:r>
      <w:r>
        <w:rPr>
          <w:rFonts w:cs="FrankRuehl"/>
          <w:szCs w:val="26"/>
          <w:rtl w:val="true"/>
        </w:rPr>
        <w:t xml:space="preserve">, </w:t>
      </w:r>
      <w:r>
        <w:rPr>
          <w:rFonts w:cs="FrankRuehl"/>
          <w:szCs w:val="26"/>
          <w:rtl w:val="true"/>
        </w:rPr>
        <w:t>היזק</w:t>
      </w:r>
      <w:r>
        <w:rPr>
          <w:rFonts w:eastAsia="Times New Roman" w:cs="Times New Roman"/>
          <w:szCs w:val="26"/>
          <w:rtl w:val="true"/>
        </w:rPr>
        <w:t xml:space="preserve"> </w:t>
      </w:r>
      <w:r>
        <w:rPr>
          <w:rFonts w:cs="FrankRuehl"/>
          <w:szCs w:val="26"/>
          <w:rtl w:val="true"/>
        </w:rPr>
        <w:t>בזדון</w:t>
      </w:r>
      <w:r>
        <w:rPr>
          <w:rFonts w:cs="FrankRuehl"/>
          <w:szCs w:val="26"/>
          <w:rtl w:val="true"/>
        </w:rPr>
        <w:t xml:space="preserve">, </w:t>
      </w:r>
      <w:r>
        <w:rPr>
          <w:rFonts w:cs="FrankRuehl"/>
          <w:szCs w:val="26"/>
          <w:rtl w:val="true"/>
        </w:rPr>
        <w:t>היזק</w:t>
      </w:r>
      <w:r>
        <w:rPr>
          <w:rFonts w:eastAsia="Times New Roman" w:cs="Times New Roman"/>
          <w:szCs w:val="26"/>
          <w:rtl w:val="true"/>
        </w:rPr>
        <w:t xml:space="preserve"> </w:t>
      </w:r>
      <w:r>
        <w:rPr>
          <w:rFonts w:cs="FrankRuehl"/>
          <w:szCs w:val="26"/>
          <w:rtl w:val="true"/>
        </w:rPr>
        <w:t>בזדון</w:t>
      </w:r>
      <w:r>
        <w:rPr>
          <w:rFonts w:eastAsia="Times New Roman" w:cs="Times New Roman"/>
          <w:szCs w:val="26"/>
          <w:rtl w:val="true"/>
        </w:rPr>
        <w:t xml:space="preserve"> </w:t>
      </w:r>
      <w:r>
        <w:rPr>
          <w:rFonts w:cs="FrankRuehl"/>
          <w:szCs w:val="26"/>
          <w:rtl w:val="true"/>
        </w:rPr>
        <w:t>מתוך</w:t>
      </w:r>
      <w:r>
        <w:rPr>
          <w:rFonts w:eastAsia="Times New Roman" w:cs="Times New Roman"/>
          <w:szCs w:val="26"/>
          <w:rtl w:val="true"/>
        </w:rPr>
        <w:t xml:space="preserve"> </w:t>
      </w:r>
      <w:r>
        <w:rPr>
          <w:rFonts w:cs="FrankRuehl"/>
          <w:szCs w:val="26"/>
          <w:rtl w:val="true"/>
        </w:rPr>
        <w:t>מניע</w:t>
      </w:r>
      <w:r>
        <w:rPr>
          <w:rFonts w:eastAsia="Times New Roman" w:cs="Times New Roman"/>
          <w:szCs w:val="26"/>
          <w:rtl w:val="true"/>
        </w:rPr>
        <w:t xml:space="preserve"> </w:t>
      </w:r>
      <w:r>
        <w:rPr>
          <w:rFonts w:cs="FrankRuehl"/>
          <w:szCs w:val="26"/>
          <w:rtl w:val="true"/>
        </w:rPr>
        <w:t>גזעני</w:t>
      </w:r>
      <w:r>
        <w:rPr>
          <w:rFonts w:eastAsia="Times New Roman" w:cs="Times New Roman"/>
          <w:szCs w:val="26"/>
          <w:rtl w:val="true"/>
        </w:rPr>
        <w:t xml:space="preserve"> </w:t>
      </w:r>
      <w:r>
        <w:rPr>
          <w:rFonts w:cs="FrankRuehl"/>
          <w:szCs w:val="26"/>
          <w:rtl w:val="true"/>
        </w:rPr>
        <w:t>ושיבוש</w:t>
      </w:r>
      <w:r>
        <w:rPr>
          <w:rFonts w:eastAsia="Times New Roman" w:cs="Times New Roman"/>
          <w:szCs w:val="26"/>
          <w:rtl w:val="true"/>
        </w:rPr>
        <w:t xml:space="preserve"> </w:t>
      </w:r>
      <w:r>
        <w:rPr>
          <w:rFonts w:cs="FrankRuehl"/>
          <w:szCs w:val="26"/>
          <w:rtl w:val="true"/>
        </w:rPr>
        <w:t>מהלכי</w:t>
      </w:r>
      <w:r>
        <w:rPr>
          <w:rFonts w:eastAsia="Times New Roman" w:cs="Times New Roman"/>
          <w:szCs w:val="26"/>
          <w:rtl w:val="true"/>
        </w:rPr>
        <w:t xml:space="preserve"> </w:t>
      </w:r>
      <w:r>
        <w:rPr>
          <w:rFonts w:cs="FrankRuehl"/>
          <w:szCs w:val="26"/>
          <w:rtl w:val="true"/>
        </w:rPr>
        <w:t>משפט</w:t>
      </w:r>
      <w:r>
        <w:rPr>
          <w:rFonts w:cs="FrankRuehl"/>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המחוזי</w:t>
      </w:r>
      <w:r>
        <w:rPr>
          <w:rFonts w:eastAsia="Times New Roman" w:cs="Times New Roman"/>
          <w:szCs w:val="26"/>
          <w:rtl w:val="true"/>
        </w:rPr>
        <w:t xml:space="preserve"> </w:t>
      </w:r>
      <w:r>
        <w:rPr>
          <w:rFonts w:cs="FrankRuehl"/>
          <w:szCs w:val="26"/>
          <w:rtl w:val="true"/>
        </w:rPr>
        <w:t>לנוער</w:t>
      </w:r>
      <w:r>
        <w:rPr>
          <w:rFonts w:eastAsia="Times New Roman" w:cs="Times New Roman"/>
          <w:szCs w:val="26"/>
          <w:rtl w:val="true"/>
        </w:rPr>
        <w:t xml:space="preserve"> </w:t>
      </w:r>
      <w:r>
        <w:rPr>
          <w:rFonts w:cs="FrankRuehl"/>
          <w:szCs w:val="26"/>
          <w:rtl w:val="true"/>
        </w:rPr>
        <w:t>בבאר</w:t>
      </w:r>
      <w:r>
        <w:rPr>
          <w:rFonts w:eastAsia="Times New Roman" w:cs="Times New Roman"/>
          <w:szCs w:val="26"/>
          <w:rtl w:val="true"/>
        </w:rPr>
        <w:t xml:space="preserve"> </w:t>
      </w:r>
      <w:r>
        <w:rPr>
          <w:rFonts w:cs="FrankRuehl"/>
          <w:szCs w:val="26"/>
          <w:rtl w:val="true"/>
        </w:rPr>
        <w:t>שבע</w:t>
      </w:r>
      <w:r>
        <w:rPr>
          <w:rFonts w:eastAsia="Times New Roman" w:cs="Times New Roman"/>
          <w:szCs w:val="26"/>
          <w:rtl w:val="true"/>
        </w:rPr>
        <w:t xml:space="preserve"> </w:t>
      </w:r>
      <w:r>
        <w:rPr>
          <w:rFonts w:cs="FrankRuehl"/>
          <w:szCs w:val="26"/>
          <w:rtl w:val="true"/>
        </w:rPr>
        <w:t>גזר</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דינו</w:t>
      </w:r>
      <w:r>
        <w:rPr>
          <w:rFonts w:eastAsia="Times New Roman" w:cs="Times New Roman"/>
          <w:szCs w:val="26"/>
          <w:rtl w:val="true"/>
        </w:rPr>
        <w:t xml:space="preserve"> </w:t>
      </w:r>
      <w:r>
        <w:rPr>
          <w:rFonts w:cs="FrankRuehl"/>
          <w:szCs w:val="26"/>
          <w:rtl w:val="true"/>
        </w:rPr>
        <w:t>ל</w:t>
      </w:r>
      <w:r>
        <w:rPr>
          <w:rFonts w:cs="FrankRuehl"/>
          <w:szCs w:val="26"/>
          <w:rtl w:val="true"/>
        </w:rPr>
        <w:t>-</w:t>
      </w:r>
      <w:r>
        <w:rPr>
          <w:rFonts w:cs="FrankRuehl"/>
          <w:szCs w:val="26"/>
        </w:rPr>
        <w:t>24</w:t>
      </w:r>
      <w:r>
        <w:rPr>
          <w:rFonts w:cs="FrankRuehl"/>
          <w:szCs w:val="26"/>
          <w:rtl w:val="true"/>
        </w:rPr>
        <w:t xml:space="preserve"> </w:t>
      </w:r>
      <w:r>
        <w:rPr>
          <w:rFonts w:cs="FrankRuehl"/>
          <w:szCs w:val="26"/>
          <w:rtl w:val="true"/>
        </w:rPr>
        <w:t>חודשי</w:t>
      </w:r>
      <w:r>
        <w:rPr>
          <w:rFonts w:eastAsia="Times New Roman" w:cs="Times New Roman"/>
          <w:szCs w:val="26"/>
          <w:rtl w:val="true"/>
        </w:rPr>
        <w:t xml:space="preserve"> </w:t>
      </w:r>
      <w:r>
        <w:rPr>
          <w:rFonts w:cs="FrankRuehl"/>
          <w:szCs w:val="26"/>
          <w:rtl w:val="true"/>
        </w:rPr>
        <w:t>מאסר</w:t>
      </w:r>
      <w:r>
        <w:rPr>
          <w:rFonts w:cs="FrankRuehl"/>
          <w:szCs w:val="26"/>
          <w:rtl w:val="true"/>
        </w:rPr>
        <w:t xml:space="preserve">, </w:t>
      </w:r>
      <w:r>
        <w:rPr>
          <w:rFonts w:cs="FrankRuehl"/>
          <w:szCs w:val="26"/>
          <w:rtl w:val="true"/>
        </w:rPr>
        <w:t>מאסרים</w:t>
      </w:r>
      <w:r>
        <w:rPr>
          <w:rFonts w:eastAsia="Times New Roman" w:cs="Times New Roman"/>
          <w:szCs w:val="26"/>
          <w:rtl w:val="true"/>
        </w:rPr>
        <w:t xml:space="preserve"> </w:t>
      </w:r>
      <w:r>
        <w:rPr>
          <w:rFonts w:cs="FrankRuehl"/>
          <w:szCs w:val="26"/>
          <w:rtl w:val="true"/>
        </w:rPr>
        <w:t>מותנים</w:t>
      </w:r>
      <w:r>
        <w:rPr>
          <w:rFonts w:eastAsia="Times New Roman" w:cs="Times New Roman"/>
          <w:szCs w:val="26"/>
          <w:rtl w:val="true"/>
        </w:rPr>
        <w:t xml:space="preserve"> </w:t>
      </w:r>
      <w:r>
        <w:rPr>
          <w:rFonts w:cs="FrankRuehl"/>
          <w:szCs w:val="26"/>
          <w:rtl w:val="true"/>
        </w:rPr>
        <w:t>לתקופות</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Pr>
        <w:t>10</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5</w:t>
      </w:r>
      <w:r>
        <w:rPr>
          <w:rFonts w:cs="FrankRuehl"/>
          <w:szCs w:val="26"/>
          <w:rtl w:val="true"/>
        </w:rPr>
        <w:t xml:space="preserve"> </w:t>
      </w:r>
      <w:r>
        <w:rPr>
          <w:rFonts w:cs="FrankRuehl"/>
          <w:szCs w:val="26"/>
          <w:rtl w:val="true"/>
        </w:rPr>
        <w:t>חודשים</w:t>
      </w:r>
      <w:r>
        <w:rPr>
          <w:rFonts w:eastAsia="Times New Roman" w:cs="Times New Roman"/>
          <w:szCs w:val="26"/>
          <w:rtl w:val="true"/>
        </w:rPr>
        <w:t xml:space="preserve"> </w:t>
      </w:r>
      <w:r>
        <w:rPr>
          <w:rFonts w:cs="FrankRuehl"/>
          <w:szCs w:val="26"/>
          <w:rtl w:val="true"/>
        </w:rPr>
        <w:t>ופיצוי</w:t>
      </w:r>
      <w:r>
        <w:rPr>
          <w:rFonts w:eastAsia="Times New Roman" w:cs="Times New Roman"/>
          <w:szCs w:val="26"/>
          <w:rtl w:val="true"/>
        </w:rPr>
        <w:t xml:space="preserve"> </w:t>
      </w:r>
      <w:r>
        <w:rPr>
          <w:rFonts w:cs="FrankRuehl"/>
          <w:szCs w:val="26"/>
          <w:rtl w:val="true"/>
        </w:rPr>
        <w:t>בסך</w:t>
      </w:r>
      <w:r>
        <w:rPr>
          <w:rFonts w:eastAsia="Times New Roman" w:cs="Times New Roman"/>
          <w:szCs w:val="26"/>
          <w:rtl w:val="true"/>
        </w:rPr>
        <w:t xml:space="preserve"> </w:t>
      </w:r>
      <w:r>
        <w:rPr>
          <w:rFonts w:cs="FrankRuehl"/>
          <w:szCs w:val="26"/>
        </w:rPr>
        <w:t>15,000</w:t>
      </w:r>
      <w:r>
        <w:rPr>
          <w:rFonts w:cs="FrankRuehl"/>
          <w:szCs w:val="26"/>
          <w:rtl w:val="true"/>
        </w:rPr>
        <w:t xml:space="preserve"> </w:t>
      </w:r>
      <w:r>
        <w:rPr>
          <w:rFonts w:cs="FrankRuehl"/>
          <w:szCs w:val="26"/>
          <w:rtl w:val="true"/>
        </w:rPr>
        <w:t>לנפגע</w:t>
      </w:r>
      <w:r>
        <w:rPr>
          <w:rFonts w:eastAsia="Times New Roman"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כמו</w:t>
      </w:r>
      <w:r>
        <w:rPr>
          <w:rFonts w:eastAsia="Times New Roman" w:cs="Times New Roman"/>
          <w:szCs w:val="26"/>
          <w:rtl w:val="true"/>
        </w:rPr>
        <w:t xml:space="preserve"> </w:t>
      </w:r>
      <w:r>
        <w:rPr>
          <w:rFonts w:cs="FrankRuehl"/>
          <w:szCs w:val="26"/>
          <w:rtl w:val="true"/>
        </w:rPr>
        <w:t>כן</w:t>
      </w:r>
      <w:r>
        <w:rPr>
          <w:rFonts w:eastAsia="Times New Roman" w:cs="Times New Roman"/>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הורה</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הרשעת</w:t>
      </w:r>
      <w:r>
        <w:rPr>
          <w:rFonts w:eastAsia="Times New Roman" w:cs="Times New Roman"/>
          <w:szCs w:val="26"/>
          <w:rtl w:val="true"/>
        </w:rPr>
        <w:t xml:space="preserve"> </w:t>
      </w:r>
      <w:r>
        <w:rPr>
          <w:rFonts w:cs="FrankRuehl"/>
          <w:szCs w:val="26"/>
          <w:rtl w:val="true"/>
        </w:rPr>
        <w:t>הנאשם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נוער</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ענישה</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שיקול</w:t>
      </w:r>
      <w:r>
        <w:rPr>
          <w:rFonts w:eastAsia="Times New Roman" w:cs="Times New Roman"/>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ענישה</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מדיניות</w:t>
      </w:r>
      <w:r>
        <w:rPr>
          <w:rFonts w:eastAsia="Times New Roman" w:cs="Times New Roman"/>
          <w:szCs w:val="26"/>
          <w:rtl w:val="true"/>
        </w:rPr>
        <w:t xml:space="preserve"> </w:t>
      </w:r>
      <w:r>
        <w:rPr>
          <w:rFonts w:cs="FrankRuehl"/>
          <w:szCs w:val="26"/>
          <w:rtl w:val="true"/>
        </w:rPr>
        <w:t>ענישה</w:t>
      </w:r>
      <w:r>
        <w:rPr>
          <w:rFonts w:cs="FrankRuehl"/>
          <w:szCs w:val="26"/>
          <w:rtl w:val="true"/>
        </w:rPr>
        <w:t>:</w:t>
      </w:r>
      <w:r>
        <w:rPr>
          <w:rFonts w:cs="FrankRuehl"/>
          <w:szCs w:val="26"/>
          <w:rtl w:val="true"/>
        </w:rPr>
        <w:t xml:space="preserve"> </w:t>
      </w:r>
      <w:r>
        <w:rPr>
          <w:rFonts w:cs="FrankRuehl"/>
          <w:szCs w:val="26"/>
          <w:rtl w:val="true"/>
        </w:rPr>
        <w:t>נוער</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ענישה</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מדיניות</w:t>
      </w:r>
      <w:r>
        <w:rPr>
          <w:rFonts w:eastAsia="Times New Roman" w:cs="Times New Roman"/>
          <w:szCs w:val="26"/>
          <w:rtl w:val="true"/>
        </w:rPr>
        <w:t xml:space="preserve"> </w:t>
      </w:r>
      <w:r>
        <w:rPr>
          <w:rFonts w:cs="FrankRuehl"/>
          <w:szCs w:val="26"/>
          <w:rtl w:val="true"/>
        </w:rPr>
        <w:t>ענישה</w:t>
      </w:r>
      <w:r>
        <w:rPr>
          <w:rFonts w:cs="FrankRuehl"/>
          <w:szCs w:val="26"/>
          <w:rtl w:val="true"/>
        </w:rPr>
        <w:t>:</w:t>
      </w:r>
      <w:r>
        <w:rPr>
          <w:rFonts w:cs="FrankRuehl"/>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אלימות</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רקע</w:t>
      </w:r>
      <w:r>
        <w:rPr>
          <w:rFonts w:eastAsia="Times New Roman" w:cs="Times New Roman"/>
          <w:szCs w:val="26"/>
          <w:rtl w:val="true"/>
        </w:rPr>
        <w:t xml:space="preserve"> </w:t>
      </w:r>
      <w:r>
        <w:rPr>
          <w:rFonts w:cs="FrankRuehl"/>
          <w:szCs w:val="26"/>
          <w:rtl w:val="true"/>
        </w:rPr>
        <w:t>לאומני</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כתב</w:t>
      </w:r>
      <w:r>
        <w:rPr>
          <w:rFonts w:eastAsia="Times New Roman" w:cs="Times New Roman"/>
          <w:szCs w:val="26"/>
          <w:rtl w:val="true"/>
        </w:rPr>
        <w:t xml:space="preserve"> </w:t>
      </w:r>
      <w:r>
        <w:rPr>
          <w:rFonts w:cs="FrankRuehl"/>
          <w:szCs w:val="26"/>
          <w:rtl w:val="true"/>
        </w:rPr>
        <w:t>האישום</w:t>
      </w:r>
      <w:r>
        <w:rPr>
          <w:rFonts w:eastAsia="Times New Roman" w:cs="Times New Roman"/>
          <w:szCs w:val="26"/>
          <w:rtl w:val="true"/>
        </w:rPr>
        <w:t xml:space="preserve"> </w:t>
      </w:r>
      <w:r>
        <w:rPr>
          <w:rFonts w:cs="FrankRuehl"/>
          <w:szCs w:val="26"/>
          <w:rtl w:val="true"/>
        </w:rPr>
        <w:t>בו</w:t>
      </w:r>
      <w:r>
        <w:rPr>
          <w:rFonts w:eastAsia="Times New Roman" w:cs="Times New Roman"/>
          <w:szCs w:val="26"/>
          <w:rtl w:val="true"/>
        </w:rPr>
        <w:t xml:space="preserve"> </w:t>
      </w:r>
      <w:r>
        <w:rPr>
          <w:rFonts w:cs="FrankRuehl"/>
          <w:szCs w:val="26"/>
          <w:rtl w:val="true"/>
        </w:rPr>
        <w:t>הודה</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כלל</w:t>
      </w:r>
      <w:r>
        <w:rPr>
          <w:rFonts w:eastAsia="Times New Roman" w:cs="Times New Roman"/>
          <w:szCs w:val="26"/>
          <w:rtl w:val="true"/>
        </w:rPr>
        <w:t xml:space="preserve"> </w:t>
      </w:r>
      <w:r>
        <w:rPr>
          <w:rFonts w:cs="FrankRuehl"/>
          <w:szCs w:val="26"/>
          <w:rtl w:val="true"/>
        </w:rPr>
        <w:t>שני</w:t>
      </w:r>
      <w:r>
        <w:rPr>
          <w:rFonts w:eastAsia="Times New Roman" w:cs="Times New Roman"/>
          <w:szCs w:val="26"/>
          <w:rtl w:val="true"/>
        </w:rPr>
        <w:t xml:space="preserve"> </w:t>
      </w:r>
      <w:r>
        <w:rPr>
          <w:rFonts w:cs="FrankRuehl"/>
          <w:szCs w:val="26"/>
          <w:rtl w:val="true"/>
        </w:rPr>
        <w:t>אישומים</w:t>
      </w:r>
      <w:r>
        <w:rPr>
          <w:rFonts w:cs="FrankRuehl"/>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פי</w:t>
      </w:r>
      <w:r>
        <w:rPr>
          <w:rFonts w:eastAsia="Times New Roman" w:cs="Times New Roman"/>
          <w:szCs w:val="26"/>
          <w:rtl w:val="true"/>
        </w:rPr>
        <w:t xml:space="preserve"> </w:t>
      </w:r>
      <w:r>
        <w:rPr>
          <w:rFonts w:cs="FrankRuehl"/>
          <w:szCs w:val="26"/>
          <w:rtl w:val="true"/>
        </w:rPr>
        <w:t>האישום</w:t>
      </w:r>
      <w:r>
        <w:rPr>
          <w:rFonts w:eastAsia="Times New Roman" w:cs="Times New Roman"/>
          <w:szCs w:val="26"/>
          <w:rtl w:val="true"/>
        </w:rPr>
        <w:t xml:space="preserve"> </w:t>
      </w:r>
      <w:r>
        <w:rPr>
          <w:rFonts w:cs="FrankRuehl"/>
          <w:szCs w:val="26"/>
          <w:rtl w:val="true"/>
        </w:rPr>
        <w:t>הראשון</w:t>
      </w:r>
      <w:r>
        <w:rPr>
          <w:rFonts w:cs="FrankRuehl"/>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פתח</w:t>
      </w:r>
      <w:r>
        <w:rPr>
          <w:rFonts w:eastAsia="Times New Roman" w:cs="Times New Roman"/>
          <w:szCs w:val="26"/>
          <w:rtl w:val="true"/>
        </w:rPr>
        <w:t xml:space="preserve"> </w:t>
      </w:r>
      <w:r>
        <w:rPr>
          <w:rFonts w:cs="FrankRuehl"/>
          <w:szCs w:val="26"/>
          <w:rtl w:val="true"/>
        </w:rPr>
        <w:t>קבוצת</w:t>
      </w:r>
      <w:r>
        <w:rPr>
          <w:rFonts w:eastAsia="Times New Roman" w:cs="Times New Roman"/>
          <w:szCs w:val="26"/>
          <w:rtl w:val="true"/>
        </w:rPr>
        <w:t xml:space="preserve"> </w:t>
      </w:r>
      <w:r>
        <w:rPr>
          <w:rFonts w:cs="FrankRuehl"/>
          <w:szCs w:val="26"/>
          <w:rtl w:val="true"/>
        </w:rPr>
        <w:t>ווצאפ</w:t>
      </w:r>
      <w:r>
        <w:rPr>
          <w:rFonts w:eastAsia="Times New Roman" w:cs="Times New Roman"/>
          <w:szCs w:val="26"/>
          <w:rtl w:val="true"/>
        </w:rPr>
        <w:t xml:space="preserve"> </w:t>
      </w:r>
      <w:r>
        <w:rPr>
          <w:rFonts w:cs="FrankRuehl"/>
          <w:szCs w:val="26"/>
          <w:rtl w:val="true"/>
        </w:rPr>
        <w:t>שמטרתה</w:t>
      </w:r>
      <w:r>
        <w:rPr>
          <w:rFonts w:eastAsia="Times New Roman" w:cs="Times New Roman"/>
          <w:szCs w:val="26"/>
          <w:rtl w:val="true"/>
        </w:rPr>
        <w:t xml:space="preserve"> </w:t>
      </w:r>
      <w:r>
        <w:rPr>
          <w:rFonts w:cs="FrankRuehl"/>
          <w:szCs w:val="26"/>
          <w:rtl w:val="true"/>
        </w:rPr>
        <w:t>להתארגן</w:t>
      </w:r>
      <w:r>
        <w:rPr>
          <w:rFonts w:eastAsia="Times New Roman" w:cs="Times New Roman"/>
          <w:szCs w:val="26"/>
          <w:rtl w:val="true"/>
        </w:rPr>
        <w:t xml:space="preserve"> </w:t>
      </w:r>
      <w:r>
        <w:rPr>
          <w:rFonts w:cs="FrankRuehl"/>
          <w:szCs w:val="26"/>
          <w:rtl w:val="true"/>
        </w:rPr>
        <w:t>לפגיעה</w:t>
      </w:r>
      <w:r>
        <w:rPr>
          <w:rFonts w:eastAsia="Times New Roman" w:cs="Times New Roman"/>
          <w:szCs w:val="26"/>
          <w:rtl w:val="true"/>
        </w:rPr>
        <w:t xml:space="preserve"> </w:t>
      </w:r>
      <w:r>
        <w:rPr>
          <w:rFonts w:cs="FrankRuehl"/>
          <w:szCs w:val="26"/>
          <w:rtl w:val="true"/>
        </w:rPr>
        <w:t>בסמלי</w:t>
      </w:r>
      <w:r>
        <w:rPr>
          <w:rFonts w:eastAsia="Times New Roman" w:cs="Times New Roman"/>
          <w:szCs w:val="26"/>
          <w:rtl w:val="true"/>
        </w:rPr>
        <w:t xml:space="preserve"> </w:t>
      </w:r>
      <w:r>
        <w:rPr>
          <w:rFonts w:cs="FrankRuehl"/>
          <w:szCs w:val="26"/>
          <w:rtl w:val="true"/>
        </w:rPr>
        <w:t>שלטון</w:t>
      </w:r>
      <w:r>
        <w:rPr>
          <w:rFonts w:eastAsia="Times New Roman" w:cs="Times New Roman"/>
          <w:szCs w:val="26"/>
          <w:rtl w:val="true"/>
        </w:rPr>
        <w:t xml:space="preserve"> </w:t>
      </w:r>
      <w:r>
        <w:rPr>
          <w:rFonts w:cs="FrankRuehl"/>
          <w:szCs w:val="26"/>
          <w:rtl w:val="true"/>
        </w:rPr>
        <w:t>בישראל</w:t>
      </w:r>
      <w:r>
        <w:rPr>
          <w:rFonts w:cs="FrankRuehl"/>
          <w:szCs w:val="26"/>
          <w:rtl w:val="true"/>
        </w:rPr>
        <w:t xml:space="preserve">. </w:t>
      </w:r>
      <w:r>
        <w:rPr>
          <w:rFonts w:cs="FrankRuehl"/>
          <w:szCs w:val="26"/>
          <w:rtl w:val="true"/>
        </w:rPr>
        <w:t>חברי</w:t>
      </w:r>
      <w:r>
        <w:rPr>
          <w:rFonts w:eastAsia="Times New Roman" w:cs="Times New Roman"/>
          <w:szCs w:val="26"/>
          <w:rtl w:val="true"/>
        </w:rPr>
        <w:t xml:space="preserve"> </w:t>
      </w:r>
      <w:r>
        <w:rPr>
          <w:rFonts w:cs="FrankRuehl"/>
          <w:szCs w:val="26"/>
          <w:rtl w:val="true"/>
        </w:rPr>
        <w:t>הקבוצה</w:t>
      </w:r>
      <w:r>
        <w:rPr>
          <w:rFonts w:eastAsia="Times New Roman" w:cs="Times New Roman"/>
          <w:szCs w:val="26"/>
          <w:rtl w:val="true"/>
        </w:rPr>
        <w:t xml:space="preserve"> </w:t>
      </w:r>
      <w:r>
        <w:rPr>
          <w:rFonts w:cs="FrankRuehl"/>
          <w:szCs w:val="26"/>
          <w:rtl w:val="true"/>
        </w:rPr>
        <w:t>קבעו</w:t>
      </w:r>
      <w:r>
        <w:rPr>
          <w:rFonts w:eastAsia="Times New Roman" w:cs="Times New Roman"/>
          <w:szCs w:val="26"/>
          <w:rtl w:val="true"/>
        </w:rPr>
        <w:t xml:space="preserve"> </w:t>
      </w:r>
      <w:r>
        <w:rPr>
          <w:rFonts w:cs="FrankRuehl"/>
          <w:szCs w:val="26"/>
          <w:rtl w:val="true"/>
        </w:rPr>
        <w:t>להיפגש</w:t>
      </w:r>
      <w:r>
        <w:rPr>
          <w:rFonts w:eastAsia="Times New Roman" w:cs="Times New Roman"/>
          <w:szCs w:val="26"/>
          <w:rtl w:val="true"/>
        </w:rPr>
        <w:t xml:space="preserve"> </w:t>
      </w:r>
      <w:r>
        <w:rPr>
          <w:rFonts w:cs="FrankRuehl"/>
          <w:szCs w:val="26"/>
          <w:rtl w:val="true"/>
        </w:rPr>
        <w:t>באחד</w:t>
      </w:r>
      <w:r>
        <w:rPr>
          <w:rFonts w:eastAsia="Times New Roman" w:cs="Times New Roman"/>
          <w:szCs w:val="26"/>
          <w:rtl w:val="true"/>
        </w:rPr>
        <w:t xml:space="preserve"> </w:t>
      </w:r>
      <w:r>
        <w:rPr>
          <w:rFonts w:cs="FrankRuehl"/>
          <w:szCs w:val="26"/>
          <w:rtl w:val="true"/>
        </w:rPr>
        <w:t>הימים</w:t>
      </w:r>
      <w:r>
        <w:rPr>
          <w:rFonts w:eastAsia="Times New Roman" w:cs="Times New Roman"/>
          <w:szCs w:val="26"/>
          <w:rtl w:val="true"/>
        </w:rPr>
        <w:t xml:space="preserve"> </w:t>
      </w:r>
      <w:r>
        <w:rPr>
          <w:rFonts w:cs="FrankRuehl"/>
          <w:szCs w:val="26"/>
          <w:rtl w:val="true"/>
        </w:rPr>
        <w:t>כדי</w:t>
      </w:r>
      <w:r>
        <w:rPr>
          <w:rFonts w:eastAsia="Times New Roman" w:cs="Times New Roman"/>
          <w:szCs w:val="26"/>
          <w:rtl w:val="true"/>
        </w:rPr>
        <w:t xml:space="preserve"> </w:t>
      </w:r>
      <w:r>
        <w:rPr>
          <w:rFonts w:cs="FrankRuehl"/>
          <w:szCs w:val="26"/>
          <w:rtl w:val="true"/>
        </w:rPr>
        <w:t>לפגוע</w:t>
      </w:r>
      <w:r>
        <w:rPr>
          <w:rFonts w:eastAsia="Times New Roman" w:cs="Times New Roman"/>
          <w:szCs w:val="26"/>
          <w:rtl w:val="true"/>
        </w:rPr>
        <w:t xml:space="preserve"> </w:t>
      </w:r>
      <w:r>
        <w:rPr>
          <w:rFonts w:cs="FrankRuehl"/>
          <w:szCs w:val="26"/>
          <w:rtl w:val="true"/>
        </w:rPr>
        <w:t>בתחנת</w:t>
      </w:r>
      <w:r>
        <w:rPr>
          <w:rFonts w:eastAsia="Times New Roman" w:cs="Times New Roman"/>
          <w:szCs w:val="26"/>
          <w:rtl w:val="true"/>
        </w:rPr>
        <w:t xml:space="preserve"> </w:t>
      </w:r>
      <w:r>
        <w:rPr>
          <w:rFonts w:cs="FrankRuehl"/>
          <w:szCs w:val="26"/>
          <w:rtl w:val="true"/>
        </w:rPr>
        <w:t>משטרת</w:t>
      </w:r>
      <w:r>
        <w:rPr>
          <w:rFonts w:eastAsia="Times New Roman" w:cs="Times New Roman"/>
          <w:szCs w:val="26"/>
          <w:rtl w:val="true"/>
        </w:rPr>
        <w:t xml:space="preserve"> </w:t>
      </w:r>
      <w:r>
        <w:rPr>
          <w:rFonts w:cs="FrankRuehl"/>
          <w:szCs w:val="26"/>
          <w:rtl w:val="true"/>
        </w:rPr>
        <w:t>תל</w:t>
      </w:r>
      <w:r>
        <w:rPr>
          <w:rFonts w:eastAsia="Times New Roman" w:cs="Times New Roman"/>
          <w:szCs w:val="26"/>
          <w:rtl w:val="true"/>
        </w:rPr>
        <w:t xml:space="preserve"> </w:t>
      </w:r>
      <w:r>
        <w:rPr>
          <w:rFonts w:cs="FrankRuehl"/>
          <w:szCs w:val="26"/>
          <w:rtl w:val="true"/>
        </w:rPr>
        <w:t>שבע</w:t>
      </w:r>
      <w:r>
        <w:rPr>
          <w:rFonts w:eastAsia="Times New Roman" w:cs="Times New Roman"/>
          <w:szCs w:val="26"/>
          <w:rtl w:val="true"/>
        </w:rPr>
        <w:t xml:space="preserve"> </w:t>
      </w:r>
      <w:r>
        <w:rPr>
          <w:rFonts w:cs="FrankRuehl"/>
          <w:szCs w:val="26"/>
          <w:rtl w:val="true"/>
        </w:rPr>
        <w:t>והגיעו</w:t>
      </w:r>
      <w:r>
        <w:rPr>
          <w:rFonts w:eastAsia="Times New Roman" w:cs="Times New Roman"/>
          <w:szCs w:val="26"/>
          <w:rtl w:val="true"/>
        </w:rPr>
        <w:t xml:space="preserve"> </w:t>
      </w:r>
      <w:r>
        <w:rPr>
          <w:rFonts w:cs="FrankRuehl"/>
          <w:szCs w:val="26"/>
          <w:rtl w:val="true"/>
        </w:rPr>
        <w:t>למקום</w:t>
      </w:r>
      <w:r>
        <w:rPr>
          <w:rFonts w:eastAsia="Times New Roman" w:cs="Times New Roman"/>
          <w:szCs w:val="26"/>
          <w:rtl w:val="true"/>
        </w:rPr>
        <w:t xml:space="preserve"> </w:t>
      </w:r>
      <w:r>
        <w:rPr>
          <w:rFonts w:cs="FrankRuehl"/>
          <w:szCs w:val="26"/>
          <w:rtl w:val="true"/>
        </w:rPr>
        <w:t>המפגש</w:t>
      </w:r>
      <w:r>
        <w:rPr>
          <w:rFonts w:eastAsia="Times New Roman" w:cs="Times New Roman"/>
          <w:szCs w:val="26"/>
          <w:rtl w:val="true"/>
        </w:rPr>
        <w:t xml:space="preserve"> </w:t>
      </w:r>
      <w:r>
        <w:rPr>
          <w:rFonts w:cs="FrankRuehl"/>
          <w:szCs w:val="26"/>
          <w:rtl w:val="true"/>
        </w:rPr>
        <w:t>רעולי</w:t>
      </w:r>
      <w:r>
        <w:rPr>
          <w:rFonts w:eastAsia="Times New Roman" w:cs="Times New Roman"/>
          <w:szCs w:val="26"/>
          <w:rtl w:val="true"/>
        </w:rPr>
        <w:t xml:space="preserve"> </w:t>
      </w:r>
      <w:r>
        <w:rPr>
          <w:rFonts w:cs="FrankRuehl"/>
          <w:szCs w:val="26"/>
          <w:rtl w:val="true"/>
        </w:rPr>
        <w:t>פנים</w:t>
      </w:r>
      <w:r>
        <w:rPr>
          <w:rFonts w:cs="FrankRuehl"/>
          <w:szCs w:val="26"/>
          <w:rtl w:val="true"/>
        </w:rPr>
        <w:t xml:space="preserve">. </w:t>
      </w:r>
      <w:r>
        <w:rPr>
          <w:rFonts w:cs="FrankRuehl"/>
          <w:szCs w:val="26"/>
          <w:rtl w:val="true"/>
        </w:rPr>
        <w:t>חלק</w:t>
      </w:r>
      <w:r>
        <w:rPr>
          <w:rFonts w:eastAsia="Times New Roman" w:cs="Times New Roman"/>
          <w:szCs w:val="26"/>
          <w:rtl w:val="true"/>
        </w:rPr>
        <w:t xml:space="preserve"> </w:t>
      </w:r>
      <w:r>
        <w:rPr>
          <w:rFonts w:cs="FrankRuehl"/>
          <w:szCs w:val="26"/>
          <w:rtl w:val="true"/>
        </w:rPr>
        <w:t>מהמשתתפים</w:t>
      </w:r>
      <w:r>
        <w:rPr>
          <w:rFonts w:eastAsia="Times New Roman" w:cs="Times New Roman"/>
          <w:szCs w:val="26"/>
          <w:rtl w:val="true"/>
        </w:rPr>
        <w:t xml:space="preserve"> </w:t>
      </w:r>
      <w:r>
        <w:rPr>
          <w:rFonts w:cs="FrankRuehl"/>
          <w:szCs w:val="26"/>
          <w:rtl w:val="true"/>
        </w:rPr>
        <w:t>הביאו</w:t>
      </w:r>
      <w:r>
        <w:rPr>
          <w:rFonts w:eastAsia="Times New Roman" w:cs="Times New Roman"/>
          <w:szCs w:val="26"/>
          <w:rtl w:val="true"/>
        </w:rPr>
        <w:t xml:space="preserve"> </w:t>
      </w:r>
      <w:r>
        <w:rPr>
          <w:rFonts w:cs="FrankRuehl"/>
          <w:szCs w:val="26"/>
          <w:rtl w:val="true"/>
        </w:rPr>
        <w:t>עמם</w:t>
      </w:r>
      <w:r>
        <w:rPr>
          <w:rFonts w:eastAsia="Times New Roman" w:cs="Times New Roman"/>
          <w:szCs w:val="26"/>
          <w:rtl w:val="true"/>
        </w:rPr>
        <w:t xml:space="preserve"> </w:t>
      </w:r>
      <w:r>
        <w:rPr>
          <w:rFonts w:cs="FrankRuehl"/>
          <w:szCs w:val="26"/>
          <w:rtl w:val="true"/>
        </w:rPr>
        <w:t>בקבוקי</w:t>
      </w:r>
      <w:r>
        <w:rPr>
          <w:rFonts w:eastAsia="Times New Roman" w:cs="Times New Roman"/>
          <w:szCs w:val="26"/>
          <w:rtl w:val="true"/>
        </w:rPr>
        <w:t xml:space="preserve"> </w:t>
      </w:r>
      <w:r>
        <w:rPr>
          <w:rFonts w:cs="FrankRuehl"/>
          <w:szCs w:val="26"/>
          <w:rtl w:val="true"/>
        </w:rPr>
        <w:t>תבעירה</w:t>
      </w:r>
      <w:r>
        <w:rPr>
          <w:rFonts w:eastAsia="Times New Roman" w:cs="Times New Roman"/>
          <w:szCs w:val="26"/>
          <w:rtl w:val="true"/>
        </w:rPr>
        <w:t xml:space="preserve"> </w:t>
      </w:r>
      <w:r>
        <w:rPr>
          <w:rFonts w:cs="FrankRuehl"/>
          <w:szCs w:val="26"/>
          <w:rtl w:val="true"/>
        </w:rPr>
        <w:t>והשליכו</w:t>
      </w:r>
      <w:r>
        <w:rPr>
          <w:rFonts w:eastAsia="Times New Roman" w:cs="Times New Roman"/>
          <w:szCs w:val="26"/>
          <w:rtl w:val="true"/>
        </w:rPr>
        <w:t xml:space="preserve"> </w:t>
      </w:r>
      <w:r>
        <w:rPr>
          <w:rFonts w:cs="FrankRuehl"/>
          <w:szCs w:val="26"/>
          <w:rtl w:val="true"/>
        </w:rPr>
        <w:t>אותם</w:t>
      </w:r>
      <w:r>
        <w:rPr>
          <w:rFonts w:eastAsia="Times New Roman" w:cs="Times New Roman"/>
          <w:szCs w:val="26"/>
          <w:rtl w:val="true"/>
        </w:rPr>
        <w:t xml:space="preserve"> </w:t>
      </w:r>
      <w:r>
        <w:rPr>
          <w:rFonts w:cs="FrankRuehl"/>
          <w:szCs w:val="26"/>
          <w:rtl w:val="true"/>
        </w:rPr>
        <w:t>לעבר</w:t>
      </w:r>
      <w:r>
        <w:rPr>
          <w:rFonts w:eastAsia="Times New Roman" w:cs="Times New Roman"/>
          <w:szCs w:val="26"/>
          <w:rtl w:val="true"/>
        </w:rPr>
        <w:t xml:space="preserve"> </w:t>
      </w:r>
      <w:r>
        <w:rPr>
          <w:rFonts w:cs="FrankRuehl"/>
          <w:szCs w:val="26"/>
          <w:rtl w:val="true"/>
        </w:rPr>
        <w:t>תחנת</w:t>
      </w:r>
      <w:r>
        <w:rPr>
          <w:rFonts w:eastAsia="Times New Roman" w:cs="Times New Roman"/>
          <w:szCs w:val="26"/>
          <w:rtl w:val="true"/>
        </w:rPr>
        <w:t xml:space="preserve"> </w:t>
      </w:r>
      <w:r>
        <w:rPr>
          <w:rFonts w:cs="FrankRuehl"/>
          <w:szCs w:val="26"/>
          <w:rtl w:val="true"/>
        </w:rPr>
        <w:t>המשטרה</w:t>
      </w:r>
      <w:r>
        <w:rPr>
          <w:rFonts w:eastAsia="Times New Roman" w:cs="Times New Roman"/>
          <w:szCs w:val="26"/>
          <w:rtl w:val="true"/>
        </w:rPr>
        <w:t xml:space="preserve"> </w:t>
      </w:r>
      <w:r>
        <w:rPr>
          <w:rFonts w:cs="FrankRuehl"/>
          <w:szCs w:val="26"/>
          <w:rtl w:val="true"/>
        </w:rPr>
        <w:t>מתוך</w:t>
      </w:r>
      <w:r>
        <w:rPr>
          <w:rFonts w:eastAsia="Times New Roman" w:cs="Times New Roman"/>
          <w:szCs w:val="26"/>
          <w:rtl w:val="true"/>
        </w:rPr>
        <w:t xml:space="preserve"> </w:t>
      </w:r>
      <w:r>
        <w:rPr>
          <w:rFonts w:cs="FrankRuehl"/>
          <w:szCs w:val="26"/>
          <w:rtl w:val="true"/>
        </w:rPr>
        <w:t>מניע</w:t>
      </w:r>
      <w:r>
        <w:rPr>
          <w:rFonts w:eastAsia="Times New Roman" w:cs="Times New Roman"/>
          <w:szCs w:val="26"/>
          <w:rtl w:val="true"/>
        </w:rPr>
        <w:t xml:space="preserve"> </w:t>
      </w:r>
      <w:r>
        <w:rPr>
          <w:rFonts w:cs="FrankRuehl"/>
          <w:szCs w:val="26"/>
          <w:rtl w:val="true"/>
        </w:rPr>
        <w:t>לאומני</w:t>
      </w:r>
      <w:r>
        <w:rPr>
          <w:rFonts w:cs="FrankRuehl"/>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ואחרים</w:t>
      </w:r>
      <w:r>
        <w:rPr>
          <w:rFonts w:eastAsia="Times New Roman" w:cs="Times New Roman"/>
          <w:szCs w:val="26"/>
          <w:rtl w:val="true"/>
        </w:rPr>
        <w:t xml:space="preserve"> </w:t>
      </w:r>
      <w:r>
        <w:rPr>
          <w:rFonts w:cs="FrankRuehl"/>
          <w:szCs w:val="26"/>
          <w:rtl w:val="true"/>
        </w:rPr>
        <w:t>ידו</w:t>
      </w:r>
      <w:r>
        <w:rPr>
          <w:rFonts w:eastAsia="Times New Roman" w:cs="Times New Roman"/>
          <w:szCs w:val="26"/>
          <w:rtl w:val="true"/>
        </w:rPr>
        <w:t xml:space="preserve"> </w:t>
      </w:r>
      <w:r>
        <w:rPr>
          <w:rFonts w:cs="FrankRuehl"/>
          <w:szCs w:val="26"/>
          <w:rtl w:val="true"/>
        </w:rPr>
        <w:t>לעבר</w:t>
      </w:r>
      <w:r>
        <w:rPr>
          <w:rFonts w:eastAsia="Times New Roman" w:cs="Times New Roman"/>
          <w:szCs w:val="26"/>
          <w:rtl w:val="true"/>
        </w:rPr>
        <w:t xml:space="preserve"> </w:t>
      </w:r>
      <w:r>
        <w:rPr>
          <w:rFonts w:cs="FrankRuehl"/>
          <w:szCs w:val="26"/>
          <w:rtl w:val="true"/>
        </w:rPr>
        <w:t>המבנה</w:t>
      </w:r>
      <w:r>
        <w:rPr>
          <w:rFonts w:eastAsia="Times New Roman" w:cs="Times New Roman"/>
          <w:szCs w:val="26"/>
          <w:rtl w:val="true"/>
        </w:rPr>
        <w:t xml:space="preserve"> </w:t>
      </w:r>
      <w:r>
        <w:rPr>
          <w:rFonts w:cs="FrankRuehl"/>
          <w:szCs w:val="26"/>
          <w:rtl w:val="true"/>
        </w:rPr>
        <w:t>אבנים</w:t>
      </w:r>
      <w:r>
        <w:rPr>
          <w:rFonts w:cs="FrankRuehl"/>
          <w:szCs w:val="26"/>
          <w:rtl w:val="true"/>
        </w:rPr>
        <w:t xml:space="preserve">, </w:t>
      </w:r>
      <w:r>
        <w:rPr>
          <w:rFonts w:cs="FrankRuehl"/>
          <w:szCs w:val="26"/>
          <w:rtl w:val="true"/>
        </w:rPr>
        <w:t>הציתו</w:t>
      </w:r>
      <w:r>
        <w:rPr>
          <w:rFonts w:eastAsia="Times New Roman" w:cs="Times New Roman"/>
          <w:szCs w:val="26"/>
          <w:rtl w:val="true"/>
        </w:rPr>
        <w:t xml:space="preserve"> </w:t>
      </w:r>
      <w:r>
        <w:rPr>
          <w:rFonts w:cs="FrankRuehl"/>
          <w:szCs w:val="26"/>
          <w:rtl w:val="true"/>
        </w:rPr>
        <w:t>צמיגים</w:t>
      </w:r>
      <w:r>
        <w:rPr>
          <w:rFonts w:eastAsia="Times New Roman" w:cs="Times New Roman"/>
          <w:szCs w:val="26"/>
          <w:rtl w:val="true"/>
        </w:rPr>
        <w:t xml:space="preserve"> </w:t>
      </w:r>
      <w:r>
        <w:rPr>
          <w:rFonts w:cs="FrankRuehl"/>
          <w:szCs w:val="26"/>
          <w:rtl w:val="true"/>
        </w:rPr>
        <w:t>והשחיתו</w:t>
      </w:r>
      <w:r>
        <w:rPr>
          <w:rFonts w:eastAsia="Times New Roman" w:cs="Times New Roman"/>
          <w:szCs w:val="26"/>
          <w:rtl w:val="true"/>
        </w:rPr>
        <w:t xml:space="preserve"> </w:t>
      </w:r>
      <w:r>
        <w:rPr>
          <w:rFonts w:cs="FrankRuehl"/>
          <w:szCs w:val="26"/>
          <w:rtl w:val="true"/>
        </w:rPr>
        <w:t>מעקות</w:t>
      </w:r>
      <w:r>
        <w:rPr>
          <w:rFonts w:eastAsia="Times New Roman" w:cs="Times New Roman"/>
          <w:szCs w:val="26"/>
          <w:rtl w:val="true"/>
        </w:rPr>
        <w:t xml:space="preserve"> </w:t>
      </w:r>
      <w:r>
        <w:rPr>
          <w:rFonts w:cs="FrankRuehl"/>
          <w:szCs w:val="26"/>
          <w:rtl w:val="true"/>
        </w:rPr>
        <w:t>בטיחות</w:t>
      </w:r>
      <w:r>
        <w:rPr>
          <w:rFonts w:eastAsia="Times New Roman" w:cs="Times New Roman"/>
          <w:szCs w:val="26"/>
          <w:rtl w:val="true"/>
        </w:rPr>
        <w:t xml:space="preserve"> </w:t>
      </w:r>
      <w:r>
        <w:rPr>
          <w:rFonts w:cs="FrankRuehl"/>
          <w:szCs w:val="26"/>
          <w:rtl w:val="true"/>
        </w:rPr>
        <w:t>שהוצבו</w:t>
      </w:r>
      <w:r>
        <w:rPr>
          <w:rFonts w:eastAsia="Times New Roman" w:cs="Times New Roman"/>
          <w:szCs w:val="26"/>
          <w:rtl w:val="true"/>
        </w:rPr>
        <w:t xml:space="preserve"> </w:t>
      </w:r>
      <w:r>
        <w:rPr>
          <w:rFonts w:cs="FrankRuehl"/>
          <w:szCs w:val="26"/>
          <w:rtl w:val="true"/>
        </w:rPr>
        <w:t>במקום</w:t>
      </w:r>
      <w:r>
        <w:rPr>
          <w:rFonts w:cs="FrankRuehl"/>
          <w:szCs w:val="26"/>
          <w:rtl w:val="true"/>
        </w:rPr>
        <w:t xml:space="preserve">. </w:t>
      </w:r>
      <w:r>
        <w:rPr>
          <w:rFonts w:cs="FrankRuehl"/>
          <w:szCs w:val="26"/>
          <w:rtl w:val="true"/>
        </w:rPr>
        <w:t>האישום</w:t>
      </w:r>
      <w:r>
        <w:rPr>
          <w:rFonts w:eastAsia="Times New Roman" w:cs="Times New Roman"/>
          <w:szCs w:val="26"/>
          <w:rtl w:val="true"/>
        </w:rPr>
        <w:t xml:space="preserve"> </w:t>
      </w:r>
      <w:r>
        <w:rPr>
          <w:rFonts w:cs="FrankRuehl"/>
          <w:szCs w:val="26"/>
          <w:rtl w:val="true"/>
        </w:rPr>
        <w:t>השני</w:t>
      </w:r>
      <w:r>
        <w:rPr>
          <w:rFonts w:eastAsia="Times New Roman" w:cs="Times New Roman"/>
          <w:szCs w:val="26"/>
          <w:rtl w:val="true"/>
        </w:rPr>
        <w:t xml:space="preserve"> </w:t>
      </w:r>
      <w:r>
        <w:rPr>
          <w:rFonts w:cs="FrankRuehl"/>
          <w:szCs w:val="26"/>
          <w:rtl w:val="true"/>
        </w:rPr>
        <w:t>עסק</w:t>
      </w:r>
      <w:r>
        <w:rPr>
          <w:rFonts w:eastAsia="Times New Roman" w:cs="Times New Roman"/>
          <w:szCs w:val="26"/>
          <w:rtl w:val="true"/>
        </w:rPr>
        <w:t xml:space="preserve"> </w:t>
      </w:r>
      <w:r>
        <w:rPr>
          <w:rFonts w:cs="FrankRuehl"/>
          <w:szCs w:val="26"/>
          <w:rtl w:val="true"/>
        </w:rPr>
        <w:t>באירוע</w:t>
      </w:r>
      <w:r>
        <w:rPr>
          <w:rFonts w:eastAsia="Times New Roman" w:cs="Times New Roman"/>
          <w:szCs w:val="26"/>
          <w:rtl w:val="true"/>
        </w:rPr>
        <w:t xml:space="preserve"> </w:t>
      </w:r>
      <w:r>
        <w:rPr>
          <w:rFonts w:cs="FrankRuehl"/>
          <w:szCs w:val="26"/>
          <w:rtl w:val="true"/>
        </w:rPr>
        <w:t>שהתרחש</w:t>
      </w:r>
      <w:r>
        <w:rPr>
          <w:rFonts w:eastAsia="Times New Roman" w:cs="Times New Roman"/>
          <w:szCs w:val="26"/>
          <w:rtl w:val="true"/>
        </w:rPr>
        <w:t xml:space="preserve"> </w:t>
      </w:r>
      <w:r>
        <w:rPr>
          <w:rFonts w:cs="FrankRuehl"/>
          <w:szCs w:val="26"/>
          <w:rtl w:val="true"/>
        </w:rPr>
        <w:t>בערבו</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אותו</w:t>
      </w:r>
      <w:r>
        <w:rPr>
          <w:rFonts w:eastAsia="Times New Roman" w:cs="Times New Roman"/>
          <w:szCs w:val="26"/>
          <w:rtl w:val="true"/>
        </w:rPr>
        <w:t xml:space="preserve"> </w:t>
      </w:r>
      <w:r>
        <w:rPr>
          <w:rFonts w:cs="FrankRuehl"/>
          <w:szCs w:val="26"/>
          <w:rtl w:val="true"/>
        </w:rPr>
        <w:t>יום</w:t>
      </w:r>
      <w:r>
        <w:rPr>
          <w:rFonts w:cs="FrankRuehl"/>
          <w:szCs w:val="26"/>
          <w:rtl w:val="true"/>
        </w:rPr>
        <w:t xml:space="preserve">, </w:t>
      </w:r>
      <w:r>
        <w:rPr>
          <w:rFonts w:cs="FrankRuehl"/>
          <w:szCs w:val="26"/>
          <w:rtl w:val="true"/>
        </w:rPr>
        <w:t>כאשר</w:t>
      </w:r>
      <w:r>
        <w:rPr>
          <w:rFonts w:eastAsia="Times New Roman" w:cs="Times New Roman"/>
          <w:szCs w:val="26"/>
          <w:rtl w:val="true"/>
        </w:rPr>
        <w:t xml:space="preserve"> </w:t>
      </w:r>
      <w:r>
        <w:rPr>
          <w:rFonts w:cs="FrankRuehl"/>
          <w:szCs w:val="26"/>
          <w:rtl w:val="true"/>
        </w:rPr>
        <w:t>מאבטח</w:t>
      </w:r>
      <w:r>
        <w:rPr>
          <w:rFonts w:eastAsia="Times New Roman" w:cs="Times New Roman"/>
          <w:szCs w:val="26"/>
          <w:rtl w:val="true"/>
        </w:rPr>
        <w:t xml:space="preserve"> </w:t>
      </w:r>
      <w:r>
        <w:rPr>
          <w:rFonts w:cs="FrankRuehl"/>
          <w:szCs w:val="26"/>
          <w:rtl w:val="true"/>
        </w:rPr>
        <w:t>העובד</w:t>
      </w:r>
      <w:r>
        <w:rPr>
          <w:rFonts w:eastAsia="Times New Roman" w:cs="Times New Roman"/>
          <w:szCs w:val="26"/>
          <w:rtl w:val="true"/>
        </w:rPr>
        <w:t xml:space="preserve"> </w:t>
      </w:r>
      <w:r>
        <w:rPr>
          <w:rFonts w:cs="FrankRuehl"/>
          <w:szCs w:val="26"/>
          <w:rtl w:val="true"/>
        </w:rPr>
        <w:t>בתחנת</w:t>
      </w:r>
      <w:r>
        <w:rPr>
          <w:rFonts w:eastAsia="Times New Roman" w:cs="Times New Roman"/>
          <w:szCs w:val="26"/>
          <w:rtl w:val="true"/>
        </w:rPr>
        <w:t xml:space="preserve"> </w:t>
      </w:r>
      <w:r>
        <w:rPr>
          <w:rFonts w:cs="FrankRuehl"/>
          <w:szCs w:val="26"/>
          <w:rtl w:val="true"/>
        </w:rPr>
        <w:t>המשטרה</w:t>
      </w:r>
      <w:r>
        <w:rPr>
          <w:rFonts w:eastAsia="Times New Roman" w:cs="Times New Roman"/>
          <w:szCs w:val="26"/>
          <w:rtl w:val="true"/>
        </w:rPr>
        <w:t xml:space="preserve"> </w:t>
      </w:r>
      <w:r>
        <w:rPr>
          <w:rFonts w:cs="FrankRuehl"/>
          <w:szCs w:val="26"/>
          <w:rtl w:val="true"/>
        </w:rPr>
        <w:t>הגיעו</w:t>
      </w:r>
      <w:r>
        <w:rPr>
          <w:rFonts w:eastAsia="Times New Roman" w:cs="Times New Roman"/>
          <w:szCs w:val="26"/>
          <w:rtl w:val="true"/>
        </w:rPr>
        <w:t xml:space="preserve"> </w:t>
      </w:r>
      <w:r>
        <w:rPr>
          <w:rFonts w:cs="FrankRuehl"/>
          <w:szCs w:val="26"/>
          <w:rtl w:val="true"/>
        </w:rPr>
        <w:t>עם</w:t>
      </w:r>
      <w:r>
        <w:rPr>
          <w:rFonts w:eastAsia="Times New Roman" w:cs="Times New Roman"/>
          <w:szCs w:val="26"/>
          <w:rtl w:val="true"/>
        </w:rPr>
        <w:t xml:space="preserve"> </w:t>
      </w:r>
      <w:r>
        <w:rPr>
          <w:rFonts w:cs="FrankRuehl"/>
          <w:szCs w:val="26"/>
          <w:rtl w:val="true"/>
        </w:rPr>
        <w:t>רכבו</w:t>
      </w:r>
      <w:r>
        <w:rPr>
          <w:rFonts w:eastAsia="Times New Roman" w:cs="Times New Roman"/>
          <w:szCs w:val="26"/>
          <w:rtl w:val="true"/>
        </w:rPr>
        <w:t xml:space="preserve"> </w:t>
      </w:r>
      <w:r>
        <w:rPr>
          <w:rFonts w:cs="FrankRuehl"/>
          <w:szCs w:val="26"/>
          <w:rtl w:val="true"/>
        </w:rPr>
        <w:t>למקום</w:t>
      </w:r>
      <w:r>
        <w:rPr>
          <w:rFonts w:eastAsia="Times New Roman" w:cs="Times New Roman"/>
          <w:szCs w:val="26"/>
          <w:rtl w:val="true"/>
        </w:rPr>
        <w:t xml:space="preserve"> </w:t>
      </w:r>
      <w:r>
        <w:rPr>
          <w:rFonts w:cs="FrankRuehl"/>
          <w:szCs w:val="26"/>
          <w:rtl w:val="true"/>
        </w:rPr>
        <w:t>ועצר</w:t>
      </w:r>
      <w:r>
        <w:rPr>
          <w:rFonts w:eastAsia="Times New Roman" w:cs="Times New Roman"/>
          <w:szCs w:val="26"/>
          <w:rtl w:val="true"/>
        </w:rPr>
        <w:t xml:space="preserve"> </w:t>
      </w:r>
      <w:r>
        <w:rPr>
          <w:rFonts w:cs="FrankRuehl"/>
          <w:szCs w:val="26"/>
          <w:rtl w:val="true"/>
        </w:rPr>
        <w:t>בסמוך</w:t>
      </w:r>
      <w:r>
        <w:rPr>
          <w:rFonts w:eastAsia="Times New Roman" w:cs="Times New Roman"/>
          <w:szCs w:val="26"/>
          <w:rtl w:val="true"/>
        </w:rPr>
        <w:t xml:space="preserve"> </w:t>
      </w:r>
      <w:r>
        <w:rPr>
          <w:rFonts w:cs="FrankRuehl"/>
          <w:szCs w:val="26"/>
          <w:rtl w:val="true"/>
        </w:rPr>
        <w:t>למתפרעים</w:t>
      </w:r>
      <w:r>
        <w:rPr>
          <w:rFonts w:eastAsia="Times New Roman" w:cs="Times New Roman"/>
          <w:szCs w:val="26"/>
          <w:rtl w:val="true"/>
        </w:rPr>
        <w:t xml:space="preserve"> </w:t>
      </w:r>
      <w:r>
        <w:rPr>
          <w:rFonts w:cs="FrankRuehl"/>
          <w:szCs w:val="26"/>
          <w:rtl w:val="true"/>
        </w:rPr>
        <w:t>שחסמו</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הדרך</w:t>
      </w:r>
      <w:r>
        <w:rPr>
          <w:rFonts w:cs="FrankRuehl"/>
          <w:szCs w:val="26"/>
          <w:rtl w:val="true"/>
        </w:rPr>
        <w:t xml:space="preserve">. </w:t>
      </w:r>
      <w:r>
        <w:rPr>
          <w:rFonts w:cs="FrankRuehl"/>
          <w:szCs w:val="26"/>
          <w:rtl w:val="true"/>
        </w:rPr>
        <w:t>כאשר</w:t>
      </w:r>
      <w:r>
        <w:rPr>
          <w:rFonts w:eastAsia="Times New Roman" w:cs="Times New Roman"/>
          <w:szCs w:val="26"/>
          <w:rtl w:val="true"/>
        </w:rPr>
        <w:t xml:space="preserve"> </w:t>
      </w:r>
      <w:r>
        <w:rPr>
          <w:rFonts w:cs="FrankRuehl"/>
          <w:szCs w:val="26"/>
          <w:rtl w:val="true"/>
        </w:rPr>
        <w:t>המתפרעים</w:t>
      </w:r>
      <w:r>
        <w:rPr>
          <w:rFonts w:eastAsia="Times New Roman" w:cs="Times New Roman"/>
          <w:szCs w:val="26"/>
          <w:rtl w:val="true"/>
        </w:rPr>
        <w:t xml:space="preserve"> </w:t>
      </w:r>
      <w:r>
        <w:rPr>
          <w:rFonts w:cs="FrankRuehl"/>
          <w:szCs w:val="26"/>
          <w:rtl w:val="true"/>
        </w:rPr>
        <w:t>הבינו</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מדובר</w:t>
      </w:r>
      <w:r>
        <w:rPr>
          <w:rFonts w:eastAsia="Times New Roman" w:cs="Times New Roman"/>
          <w:szCs w:val="26"/>
          <w:rtl w:val="true"/>
        </w:rPr>
        <w:t xml:space="preserve"> </w:t>
      </w:r>
      <w:r>
        <w:rPr>
          <w:rFonts w:cs="FrankRuehl"/>
          <w:szCs w:val="26"/>
          <w:rtl w:val="true"/>
        </w:rPr>
        <w:t>ביהודי</w:t>
      </w:r>
      <w:r>
        <w:rPr>
          <w:rFonts w:cs="FrankRuehl"/>
          <w:szCs w:val="26"/>
          <w:rtl w:val="true"/>
        </w:rPr>
        <w:t xml:space="preserve">, </w:t>
      </w:r>
      <w:r>
        <w:rPr>
          <w:rFonts w:cs="FrankRuehl"/>
          <w:szCs w:val="26"/>
          <w:rtl w:val="true"/>
        </w:rPr>
        <w:t>תקף</w:t>
      </w:r>
      <w:r>
        <w:rPr>
          <w:rFonts w:eastAsia="Times New Roman" w:cs="Times New Roman"/>
          <w:szCs w:val="26"/>
          <w:rtl w:val="true"/>
        </w:rPr>
        <w:t xml:space="preserve"> </w:t>
      </w:r>
      <w:r>
        <w:rPr>
          <w:rFonts w:cs="FrankRuehl"/>
          <w:szCs w:val="26"/>
          <w:rtl w:val="true"/>
        </w:rPr>
        <w:t>אחד</w:t>
      </w:r>
      <w:r>
        <w:rPr>
          <w:rFonts w:eastAsia="Times New Roman" w:cs="Times New Roman"/>
          <w:szCs w:val="26"/>
          <w:rtl w:val="true"/>
        </w:rPr>
        <w:t xml:space="preserve"> </w:t>
      </w:r>
      <w:r>
        <w:rPr>
          <w:rFonts w:cs="FrankRuehl"/>
          <w:szCs w:val="26"/>
          <w:rtl w:val="true"/>
        </w:rPr>
        <w:t>מהם</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המתלונן</w:t>
      </w:r>
      <w:r>
        <w:rPr>
          <w:rFonts w:eastAsia="Times New Roman" w:cs="Times New Roman"/>
          <w:szCs w:val="26"/>
          <w:rtl w:val="true"/>
        </w:rPr>
        <w:t xml:space="preserve"> </w:t>
      </w:r>
      <w:r>
        <w:rPr>
          <w:rFonts w:cs="FrankRuehl"/>
          <w:szCs w:val="26"/>
          <w:rtl w:val="true"/>
        </w:rPr>
        <w:t>בכך</w:t>
      </w:r>
      <w:r>
        <w:rPr>
          <w:rFonts w:eastAsia="Times New Roman" w:cs="Times New Roman"/>
          <w:szCs w:val="26"/>
          <w:rtl w:val="true"/>
        </w:rPr>
        <w:t xml:space="preserve"> </w:t>
      </w:r>
      <w:r>
        <w:rPr>
          <w:rFonts w:cs="FrankRuehl"/>
          <w:szCs w:val="26"/>
          <w:rtl w:val="true"/>
        </w:rPr>
        <w:t>שחבט</w:t>
      </w:r>
      <w:r>
        <w:rPr>
          <w:rFonts w:eastAsia="Times New Roman" w:cs="Times New Roman"/>
          <w:szCs w:val="26"/>
          <w:rtl w:val="true"/>
        </w:rPr>
        <w:t xml:space="preserve"> </w:t>
      </w:r>
      <w:r>
        <w:rPr>
          <w:rFonts w:cs="FrankRuehl"/>
          <w:szCs w:val="26"/>
          <w:rtl w:val="true"/>
        </w:rPr>
        <w:t>בפניו</w:t>
      </w:r>
      <w:r>
        <w:rPr>
          <w:rFonts w:eastAsia="Times New Roman" w:cs="Times New Roman"/>
          <w:szCs w:val="26"/>
          <w:rtl w:val="true"/>
        </w:rPr>
        <w:t xml:space="preserve"> </w:t>
      </w:r>
      <w:r>
        <w:rPr>
          <w:rFonts w:cs="FrankRuehl"/>
          <w:szCs w:val="26"/>
          <w:rtl w:val="true"/>
        </w:rPr>
        <w:t>ומתפרעים</w:t>
      </w:r>
      <w:r>
        <w:rPr>
          <w:rFonts w:eastAsia="Times New Roman" w:cs="Times New Roman"/>
          <w:szCs w:val="26"/>
          <w:rtl w:val="true"/>
        </w:rPr>
        <w:t xml:space="preserve"> </w:t>
      </w:r>
      <w:r>
        <w:rPr>
          <w:rFonts w:cs="FrankRuehl"/>
          <w:szCs w:val="26"/>
          <w:rtl w:val="true"/>
        </w:rPr>
        <w:t>נוספים</w:t>
      </w:r>
      <w:r>
        <w:rPr>
          <w:rFonts w:eastAsia="Times New Roman" w:cs="Times New Roman"/>
          <w:szCs w:val="26"/>
          <w:rtl w:val="true"/>
        </w:rPr>
        <w:t xml:space="preserve"> </w:t>
      </w:r>
      <w:r>
        <w:rPr>
          <w:rFonts w:cs="FrankRuehl"/>
          <w:szCs w:val="26"/>
          <w:rtl w:val="true"/>
        </w:rPr>
        <w:t>החלו</w:t>
      </w:r>
      <w:r>
        <w:rPr>
          <w:rFonts w:eastAsia="Times New Roman" w:cs="Times New Roman"/>
          <w:szCs w:val="26"/>
          <w:rtl w:val="true"/>
        </w:rPr>
        <w:t xml:space="preserve"> </w:t>
      </w:r>
      <w:r>
        <w:rPr>
          <w:rFonts w:cs="FrankRuehl"/>
          <w:szCs w:val="26"/>
          <w:rtl w:val="true"/>
        </w:rPr>
        <w:t>לידיו</w:t>
      </w:r>
      <w:r>
        <w:rPr>
          <w:rFonts w:eastAsia="Times New Roman" w:cs="Times New Roman"/>
          <w:szCs w:val="26"/>
          <w:rtl w:val="true"/>
        </w:rPr>
        <w:t xml:space="preserve"> </w:t>
      </w:r>
      <w:r>
        <w:rPr>
          <w:rFonts w:cs="FrankRuehl"/>
          <w:szCs w:val="26"/>
          <w:rtl w:val="true"/>
        </w:rPr>
        <w:t>לעבר</w:t>
      </w:r>
      <w:r>
        <w:rPr>
          <w:rFonts w:eastAsia="Times New Roman" w:cs="Times New Roman"/>
          <w:szCs w:val="26"/>
          <w:rtl w:val="true"/>
        </w:rPr>
        <w:t xml:space="preserve"> </w:t>
      </w:r>
      <w:r>
        <w:rPr>
          <w:rFonts w:cs="FrankRuehl"/>
          <w:szCs w:val="26"/>
          <w:rtl w:val="true"/>
        </w:rPr>
        <w:t>רכבו</w:t>
      </w:r>
      <w:r>
        <w:rPr>
          <w:rFonts w:eastAsia="Times New Roman" w:cs="Times New Roman"/>
          <w:szCs w:val="26"/>
          <w:rtl w:val="true"/>
        </w:rPr>
        <w:t xml:space="preserve"> </w:t>
      </w:r>
      <w:r>
        <w:rPr>
          <w:rFonts w:cs="FrankRuehl"/>
          <w:szCs w:val="26"/>
          <w:rtl w:val="true"/>
        </w:rPr>
        <w:t>אבנים</w:t>
      </w:r>
      <w:r>
        <w:rPr>
          <w:rFonts w:cs="FrankRuehl"/>
          <w:szCs w:val="26"/>
          <w:rtl w:val="true"/>
        </w:rPr>
        <w:t xml:space="preserve">. </w:t>
      </w:r>
      <w:r>
        <w:rPr>
          <w:rFonts w:cs="FrankRuehl"/>
          <w:szCs w:val="26"/>
          <w:rtl w:val="true"/>
        </w:rPr>
        <w:t>המתלונן</w:t>
      </w:r>
      <w:r>
        <w:rPr>
          <w:rFonts w:eastAsia="Times New Roman" w:cs="Times New Roman"/>
          <w:szCs w:val="26"/>
          <w:rtl w:val="true"/>
        </w:rPr>
        <w:t xml:space="preserve"> </w:t>
      </w:r>
      <w:r>
        <w:rPr>
          <w:rFonts w:cs="FrankRuehl"/>
          <w:szCs w:val="26"/>
          <w:rtl w:val="true"/>
        </w:rPr>
        <w:t>נמלט</w:t>
      </w:r>
      <w:r>
        <w:rPr>
          <w:rFonts w:eastAsia="Times New Roman" w:cs="Times New Roman"/>
          <w:szCs w:val="26"/>
          <w:rtl w:val="true"/>
        </w:rPr>
        <w:t xml:space="preserve"> </w:t>
      </w:r>
      <w:r>
        <w:rPr>
          <w:rFonts w:cs="FrankRuehl"/>
          <w:szCs w:val="26"/>
          <w:rtl w:val="true"/>
        </w:rPr>
        <w:t>בריצה</w:t>
      </w:r>
      <w:r>
        <w:rPr>
          <w:rFonts w:eastAsia="Times New Roman" w:cs="Times New Roman"/>
          <w:szCs w:val="26"/>
          <w:rtl w:val="true"/>
        </w:rPr>
        <w:t xml:space="preserve"> </w:t>
      </w:r>
      <w:r>
        <w:rPr>
          <w:rFonts w:cs="FrankRuehl"/>
          <w:szCs w:val="26"/>
          <w:rtl w:val="true"/>
        </w:rPr>
        <w:t>לעבר</w:t>
      </w:r>
      <w:r>
        <w:rPr>
          <w:rFonts w:eastAsia="Times New Roman" w:cs="Times New Roman"/>
          <w:szCs w:val="26"/>
          <w:rtl w:val="true"/>
        </w:rPr>
        <w:t xml:space="preserve"> </w:t>
      </w:r>
      <w:r>
        <w:rPr>
          <w:rFonts w:cs="FrankRuehl"/>
          <w:szCs w:val="26"/>
          <w:rtl w:val="true"/>
        </w:rPr>
        <w:t>תחנת</w:t>
      </w:r>
      <w:r>
        <w:rPr>
          <w:rFonts w:eastAsia="Times New Roman" w:cs="Times New Roman"/>
          <w:szCs w:val="26"/>
          <w:rtl w:val="true"/>
        </w:rPr>
        <w:t xml:space="preserve"> </w:t>
      </w:r>
      <w:r>
        <w:rPr>
          <w:rFonts w:cs="FrankRuehl"/>
          <w:szCs w:val="26"/>
          <w:rtl w:val="true"/>
        </w:rPr>
        <w:t>המשטרה</w:t>
      </w:r>
      <w:r>
        <w:rPr>
          <w:rFonts w:eastAsia="Times New Roman" w:cs="Times New Roman"/>
          <w:szCs w:val="26"/>
          <w:rtl w:val="true"/>
        </w:rPr>
        <w:t xml:space="preserve"> </w:t>
      </w:r>
      <w:r>
        <w:rPr>
          <w:rFonts w:cs="FrankRuehl"/>
          <w:szCs w:val="26"/>
          <w:rtl w:val="true"/>
        </w:rPr>
        <w:t>והמתפרעים</w:t>
      </w:r>
      <w:r>
        <w:rPr>
          <w:rFonts w:eastAsia="Times New Roman" w:cs="Times New Roman"/>
          <w:szCs w:val="26"/>
          <w:rtl w:val="true"/>
        </w:rPr>
        <w:t xml:space="preserve"> </w:t>
      </w:r>
      <w:r>
        <w:rPr>
          <w:rFonts w:cs="FrankRuehl"/>
          <w:szCs w:val="26"/>
          <w:rtl w:val="true"/>
        </w:rPr>
        <w:t>השחיתו</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הרכב</w:t>
      </w:r>
      <w:r>
        <w:rPr>
          <w:rFonts w:eastAsia="Times New Roman" w:cs="Times New Roman"/>
          <w:szCs w:val="26"/>
          <w:rtl w:val="true"/>
        </w:rPr>
        <w:t xml:space="preserve"> </w:t>
      </w:r>
      <w:r>
        <w:rPr>
          <w:rFonts w:cs="FrankRuehl"/>
          <w:szCs w:val="26"/>
          <w:rtl w:val="true"/>
        </w:rPr>
        <w:t>והציתו</w:t>
      </w:r>
      <w:r>
        <w:rPr>
          <w:rFonts w:eastAsia="Times New Roman" w:cs="Times New Roman"/>
          <w:szCs w:val="26"/>
          <w:rtl w:val="true"/>
        </w:rPr>
        <w:t xml:space="preserve"> </w:t>
      </w:r>
      <w:r>
        <w:rPr>
          <w:rFonts w:cs="FrankRuehl"/>
          <w:szCs w:val="26"/>
          <w:rtl w:val="true"/>
        </w:rPr>
        <w:t>אותו</w:t>
      </w:r>
      <w:r>
        <w:rPr>
          <w:rFonts w:cs="FrankRuehl"/>
          <w:szCs w:val="26"/>
          <w:rtl w:val="true"/>
        </w:rPr>
        <w:t xml:space="preserve">. </w:t>
      </w:r>
      <w:r>
        <w:rPr>
          <w:rFonts w:cs="FrankRuehl"/>
          <w:szCs w:val="26"/>
          <w:rtl w:val="true"/>
        </w:rPr>
        <w:t>בזמן</w:t>
      </w:r>
      <w:r>
        <w:rPr>
          <w:rFonts w:eastAsia="Times New Roman" w:cs="Times New Roman"/>
          <w:szCs w:val="26"/>
          <w:rtl w:val="true"/>
        </w:rPr>
        <w:t xml:space="preserve"> </w:t>
      </w:r>
      <w:r>
        <w:rPr>
          <w:rFonts w:cs="FrankRuehl"/>
          <w:szCs w:val="26"/>
          <w:rtl w:val="true"/>
        </w:rPr>
        <w:t>זה</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נעמד</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הרכב</w:t>
      </w:r>
      <w:r>
        <w:rPr>
          <w:rFonts w:eastAsia="Times New Roman" w:cs="Times New Roman"/>
          <w:szCs w:val="26"/>
          <w:rtl w:val="true"/>
        </w:rPr>
        <w:t xml:space="preserve"> </w:t>
      </w:r>
      <w:r>
        <w:rPr>
          <w:rFonts w:cs="FrankRuehl"/>
          <w:szCs w:val="26"/>
          <w:rtl w:val="true"/>
        </w:rPr>
        <w:t>וקפץ</w:t>
      </w:r>
      <w:r>
        <w:rPr>
          <w:rFonts w:eastAsia="Times New Roman" w:cs="Times New Roman"/>
          <w:szCs w:val="26"/>
          <w:rtl w:val="true"/>
        </w:rPr>
        <w:t xml:space="preserve"> </w:t>
      </w:r>
      <w:r>
        <w:rPr>
          <w:rFonts w:cs="FrankRuehl"/>
          <w:szCs w:val="26"/>
          <w:rtl w:val="true"/>
        </w:rPr>
        <w:t>בקריאות</w:t>
      </w:r>
      <w:r>
        <w:rPr>
          <w:rFonts w:eastAsia="Times New Roman" w:cs="Times New Roman"/>
          <w:szCs w:val="26"/>
          <w:rtl w:val="true"/>
        </w:rPr>
        <w:t xml:space="preserve"> </w:t>
      </w:r>
      <w:r>
        <w:rPr>
          <w:rFonts w:cs="FrankRuehl"/>
          <w:szCs w:val="26"/>
          <w:rtl w:val="true"/>
        </w:rPr>
        <w:t>שמחה</w:t>
      </w:r>
      <w:r>
        <w:rPr>
          <w:rFonts w:cs="FrankRuehl"/>
          <w:szCs w:val="26"/>
          <w:rtl w:val="true"/>
        </w:rPr>
        <w:t xml:space="preserve">. </w:t>
      </w:r>
      <w:r>
        <w:rPr>
          <w:rFonts w:cs="FrankRuehl"/>
          <w:szCs w:val="26"/>
          <w:rtl w:val="true"/>
        </w:rPr>
        <w:t>כמה</w:t>
      </w:r>
      <w:r>
        <w:rPr>
          <w:rFonts w:eastAsia="Times New Roman" w:cs="Times New Roman"/>
          <w:szCs w:val="26"/>
          <w:rtl w:val="true"/>
        </w:rPr>
        <w:t xml:space="preserve"> </w:t>
      </w:r>
      <w:r>
        <w:rPr>
          <w:rFonts w:cs="FrankRuehl"/>
          <w:szCs w:val="26"/>
          <w:rtl w:val="true"/>
        </w:rPr>
        <w:t>ימים</w:t>
      </w:r>
      <w:r>
        <w:rPr>
          <w:rFonts w:eastAsia="Times New Roman" w:cs="Times New Roman"/>
          <w:szCs w:val="26"/>
          <w:rtl w:val="true"/>
        </w:rPr>
        <w:t xml:space="preserve"> </w:t>
      </w:r>
      <w:r>
        <w:rPr>
          <w:rFonts w:cs="FrankRuehl"/>
          <w:szCs w:val="26"/>
          <w:rtl w:val="true"/>
        </w:rPr>
        <w:t>לאחר</w:t>
      </w:r>
      <w:r>
        <w:rPr>
          <w:rFonts w:eastAsia="Times New Roman" w:cs="Times New Roman"/>
          <w:szCs w:val="26"/>
          <w:rtl w:val="true"/>
        </w:rPr>
        <w:t xml:space="preserve"> </w:t>
      </w:r>
      <w:r>
        <w:rPr>
          <w:rFonts w:cs="FrankRuehl"/>
          <w:szCs w:val="26"/>
          <w:rtl w:val="true"/>
        </w:rPr>
        <w:t>מכן</w:t>
      </w:r>
      <w:r>
        <w:rPr>
          <w:rFonts w:eastAsia="Times New Roman" w:cs="Times New Roman"/>
          <w:szCs w:val="26"/>
          <w:rtl w:val="true"/>
        </w:rPr>
        <w:t xml:space="preserve"> </w:t>
      </w:r>
      <w:r>
        <w:rPr>
          <w:rFonts w:cs="FrankRuehl"/>
          <w:szCs w:val="26"/>
          <w:rtl w:val="true"/>
        </w:rPr>
        <w:t>ביקש</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ממכר</w:t>
      </w:r>
      <w:r>
        <w:rPr>
          <w:rFonts w:eastAsia="Times New Roman" w:cs="Times New Roman"/>
          <w:szCs w:val="26"/>
          <w:rtl w:val="true"/>
        </w:rPr>
        <w:t xml:space="preserve"> </w:t>
      </w:r>
      <w:r>
        <w:rPr>
          <w:rFonts w:cs="FrankRuehl"/>
          <w:szCs w:val="26"/>
          <w:rtl w:val="true"/>
        </w:rPr>
        <w:t>למחוק</w:t>
      </w:r>
      <w:r>
        <w:rPr>
          <w:rFonts w:eastAsia="Times New Roman" w:cs="Times New Roman"/>
          <w:szCs w:val="26"/>
          <w:rtl w:val="true"/>
        </w:rPr>
        <w:t xml:space="preserve"> </w:t>
      </w:r>
      <w:r>
        <w:rPr>
          <w:rFonts w:cs="FrankRuehl"/>
          <w:szCs w:val="26"/>
          <w:rtl w:val="true"/>
        </w:rPr>
        <w:t>סרטון</w:t>
      </w:r>
      <w:r>
        <w:rPr>
          <w:rFonts w:eastAsia="Times New Roman" w:cs="Times New Roman"/>
          <w:szCs w:val="26"/>
          <w:rtl w:val="true"/>
        </w:rPr>
        <w:t xml:space="preserve"> </w:t>
      </w:r>
      <w:r>
        <w:rPr>
          <w:rFonts w:cs="FrankRuehl"/>
          <w:szCs w:val="26"/>
          <w:rtl w:val="true"/>
        </w:rPr>
        <w:t>טיקטוק</w:t>
      </w:r>
      <w:r>
        <w:rPr>
          <w:rFonts w:eastAsia="Times New Roman" w:cs="Times New Roman"/>
          <w:szCs w:val="26"/>
          <w:rtl w:val="true"/>
        </w:rPr>
        <w:t xml:space="preserve"> </w:t>
      </w:r>
      <w:r>
        <w:rPr>
          <w:rFonts w:cs="FrankRuehl"/>
          <w:szCs w:val="26"/>
          <w:rtl w:val="true"/>
        </w:rPr>
        <w:t>בו</w:t>
      </w:r>
      <w:r>
        <w:rPr>
          <w:rFonts w:eastAsia="Times New Roman" w:cs="Times New Roman"/>
          <w:szCs w:val="26"/>
          <w:rtl w:val="true"/>
        </w:rPr>
        <w:t xml:space="preserve"> </w:t>
      </w:r>
      <w:r>
        <w:rPr>
          <w:rFonts w:cs="FrankRuehl"/>
          <w:szCs w:val="26"/>
          <w:rtl w:val="true"/>
        </w:rPr>
        <w:t>הוא</w:t>
      </w:r>
      <w:r>
        <w:rPr>
          <w:rFonts w:eastAsia="Times New Roman" w:cs="Times New Roman"/>
          <w:szCs w:val="26"/>
          <w:rtl w:val="true"/>
        </w:rPr>
        <w:t xml:space="preserve"> </w:t>
      </w:r>
      <w:r>
        <w:rPr>
          <w:rFonts w:cs="FrankRuehl"/>
          <w:szCs w:val="26"/>
          <w:rtl w:val="true"/>
        </w:rPr>
        <w:t>נצפה</w:t>
      </w:r>
      <w:r>
        <w:rPr>
          <w:rFonts w:eastAsia="Times New Roman" w:cs="Times New Roman"/>
          <w:szCs w:val="26"/>
          <w:rtl w:val="true"/>
        </w:rPr>
        <w:t xml:space="preserve"> </w:t>
      </w:r>
      <w:r>
        <w:rPr>
          <w:rFonts w:cs="FrankRuehl"/>
          <w:szCs w:val="26"/>
          <w:rtl w:val="true"/>
        </w:rPr>
        <w:t>במהלך</w:t>
      </w:r>
      <w:r>
        <w:rPr>
          <w:rFonts w:eastAsia="Times New Roman" w:cs="Times New Roman"/>
          <w:szCs w:val="26"/>
          <w:rtl w:val="true"/>
        </w:rPr>
        <w:t xml:space="preserve"> </w:t>
      </w:r>
      <w:r>
        <w:rPr>
          <w:rFonts w:cs="FrankRuehl"/>
          <w:szCs w:val="26"/>
          <w:rtl w:val="true"/>
        </w:rPr>
        <w:t>ההתפרעות</w:t>
      </w:r>
      <w:r>
        <w:rPr>
          <w:rFonts w:eastAsia="Times New Roman" w:cs="Times New Roman"/>
          <w:szCs w:val="26"/>
          <w:rtl w:val="true"/>
        </w:rPr>
        <w:t xml:space="preserve"> </w:t>
      </w:r>
      <w:r>
        <w:rPr>
          <w:rFonts w:cs="FrankRuehl"/>
          <w:szCs w:val="26"/>
          <w:rtl w:val="true"/>
        </w:rPr>
        <w:t>כאשר</w:t>
      </w:r>
      <w:r>
        <w:rPr>
          <w:rFonts w:eastAsia="Times New Roman" w:cs="Times New Roman"/>
          <w:szCs w:val="26"/>
          <w:rtl w:val="true"/>
        </w:rPr>
        <w:t xml:space="preserve"> </w:t>
      </w:r>
      <w:r>
        <w:rPr>
          <w:rFonts w:cs="FrankRuehl"/>
          <w:szCs w:val="26"/>
          <w:rtl w:val="true"/>
        </w:rPr>
        <w:t>פניו</w:t>
      </w:r>
      <w:r>
        <w:rPr>
          <w:rFonts w:eastAsia="Times New Roman" w:cs="Times New Roman"/>
          <w:szCs w:val="26"/>
          <w:rtl w:val="true"/>
        </w:rPr>
        <w:t xml:space="preserve"> </w:t>
      </w:r>
      <w:r>
        <w:rPr>
          <w:rFonts w:cs="FrankRuehl"/>
          <w:szCs w:val="26"/>
          <w:rtl w:val="true"/>
        </w:rPr>
        <w:t>גלויות</w:t>
      </w:r>
      <w:r>
        <w:rPr>
          <w:rFonts w:cs="FrankRuehl"/>
          <w:szCs w:val="26"/>
          <w:rtl w:val="true"/>
        </w:rPr>
        <w:t xml:space="preserve">. </w:t>
      </w:r>
      <w:r>
        <w:rPr>
          <w:rFonts w:cs="FrankRuehl"/>
          <w:szCs w:val="26"/>
          <w:rtl w:val="true"/>
        </w:rPr>
        <w:t>לפי</w:t>
      </w:r>
      <w:r>
        <w:rPr>
          <w:rFonts w:eastAsia="Times New Roman" w:cs="Times New Roman"/>
          <w:szCs w:val="26"/>
          <w:rtl w:val="true"/>
        </w:rPr>
        <w:t xml:space="preserve"> </w:t>
      </w:r>
      <w:r>
        <w:rPr>
          <w:rFonts w:cs="FrankRuehl"/>
          <w:szCs w:val="26"/>
          <w:rtl w:val="true"/>
        </w:rPr>
        <w:t>ההסדר</w:t>
      </w:r>
      <w:r>
        <w:rPr>
          <w:rFonts w:eastAsia="Times New Roman" w:cs="Times New Roman"/>
          <w:szCs w:val="26"/>
          <w:rtl w:val="true"/>
        </w:rPr>
        <w:t xml:space="preserve"> </w:t>
      </w:r>
      <w:r>
        <w:rPr>
          <w:rFonts w:cs="FrankRuehl"/>
          <w:szCs w:val="26"/>
          <w:rtl w:val="true"/>
        </w:rPr>
        <w:t>אליו</w:t>
      </w:r>
      <w:r>
        <w:rPr>
          <w:rFonts w:eastAsia="Times New Roman" w:cs="Times New Roman"/>
          <w:szCs w:val="26"/>
          <w:rtl w:val="true"/>
        </w:rPr>
        <w:t xml:space="preserve"> </w:t>
      </w:r>
      <w:r>
        <w:rPr>
          <w:rFonts w:cs="FrankRuehl"/>
          <w:szCs w:val="26"/>
          <w:rtl w:val="true"/>
        </w:rPr>
        <w:t>הגיעו</w:t>
      </w:r>
      <w:r>
        <w:rPr>
          <w:rFonts w:eastAsia="Times New Roman" w:cs="Times New Roman"/>
          <w:szCs w:val="26"/>
          <w:rtl w:val="true"/>
        </w:rPr>
        <w:t xml:space="preserve"> </w:t>
      </w:r>
      <w:r>
        <w:rPr>
          <w:rFonts w:cs="FrankRuehl"/>
          <w:szCs w:val="26"/>
          <w:rtl w:val="true"/>
        </w:rPr>
        <w:t>הצדדים</w:t>
      </w:r>
      <w:r>
        <w:rPr>
          <w:rFonts w:cs="FrankRuehl"/>
          <w:szCs w:val="26"/>
          <w:rtl w:val="true"/>
        </w:rPr>
        <w:t xml:space="preserve">, </w:t>
      </w:r>
      <w:r>
        <w:rPr>
          <w:rFonts w:cs="FrankRuehl"/>
          <w:szCs w:val="26"/>
          <w:rtl w:val="true"/>
        </w:rPr>
        <w:t>המאשימה</w:t>
      </w:r>
      <w:r>
        <w:rPr>
          <w:rFonts w:eastAsia="Times New Roman" w:cs="Times New Roman"/>
          <w:szCs w:val="26"/>
          <w:rtl w:val="true"/>
        </w:rPr>
        <w:t xml:space="preserve"> </w:t>
      </w:r>
      <w:r>
        <w:rPr>
          <w:rFonts w:cs="FrankRuehl"/>
          <w:szCs w:val="26"/>
          <w:rtl w:val="true"/>
        </w:rPr>
        <w:t>עתרה</w:t>
      </w:r>
      <w:r>
        <w:rPr>
          <w:rFonts w:eastAsia="Times New Roman" w:cs="Times New Roman"/>
          <w:szCs w:val="26"/>
          <w:rtl w:val="true"/>
        </w:rPr>
        <w:t xml:space="preserve"> </w:t>
      </w:r>
      <w:r>
        <w:rPr>
          <w:rFonts w:cs="FrankRuehl"/>
          <w:szCs w:val="26"/>
          <w:rtl w:val="true"/>
        </w:rPr>
        <w:t>ל</w:t>
      </w:r>
      <w:r>
        <w:rPr>
          <w:rFonts w:cs="FrankRuehl"/>
          <w:szCs w:val="26"/>
          <w:rtl w:val="true"/>
        </w:rPr>
        <w:t>-</w:t>
      </w:r>
      <w:r>
        <w:rPr>
          <w:rFonts w:cs="FrankRuehl"/>
          <w:szCs w:val="26"/>
        </w:rPr>
        <w:t>24</w:t>
      </w:r>
      <w:r>
        <w:rPr>
          <w:rFonts w:cs="FrankRuehl"/>
          <w:szCs w:val="26"/>
          <w:rtl w:val="true"/>
        </w:rPr>
        <w:t xml:space="preserve"> </w:t>
      </w:r>
      <w:r>
        <w:rPr>
          <w:rFonts w:cs="FrankRuehl"/>
          <w:szCs w:val="26"/>
          <w:rtl w:val="true"/>
        </w:rPr>
        <w:t>חודשי</w:t>
      </w:r>
      <w:r>
        <w:rPr>
          <w:rFonts w:eastAsia="Times New Roman" w:cs="Times New Roman"/>
          <w:szCs w:val="26"/>
          <w:rtl w:val="true"/>
        </w:rPr>
        <w:t xml:space="preserve"> </w:t>
      </w:r>
      <w:r>
        <w:rPr>
          <w:rFonts w:cs="FrankRuehl"/>
          <w:szCs w:val="26"/>
          <w:rtl w:val="true"/>
        </w:rPr>
        <w:t>מאסר</w:t>
      </w:r>
      <w:r>
        <w:rPr>
          <w:rFonts w:eastAsia="Times New Roman" w:cs="Times New Roman"/>
          <w:szCs w:val="26"/>
          <w:rtl w:val="true"/>
        </w:rPr>
        <w:t xml:space="preserve"> </w:t>
      </w:r>
      <w:r>
        <w:rPr>
          <w:rFonts w:cs="FrankRuehl"/>
          <w:szCs w:val="26"/>
          <w:rtl w:val="true"/>
        </w:rPr>
        <w:t>והצדדים</w:t>
      </w:r>
      <w:r>
        <w:rPr>
          <w:rFonts w:eastAsia="Times New Roman" w:cs="Times New Roman"/>
          <w:szCs w:val="26"/>
          <w:rtl w:val="true"/>
        </w:rPr>
        <w:t xml:space="preserve"> </w:t>
      </w:r>
      <w:r>
        <w:rPr>
          <w:rFonts w:cs="FrankRuehl"/>
          <w:szCs w:val="26"/>
          <w:rtl w:val="true"/>
        </w:rPr>
        <w:t>הסכימו</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יושת</w:t>
      </w:r>
      <w:r>
        <w:rPr>
          <w:rFonts w:eastAsia="Times New Roman" w:cs="Times New Roman"/>
          <w:szCs w:val="26"/>
          <w:rtl w:val="true"/>
        </w:rPr>
        <w:t xml:space="preserve"> </w:t>
      </w:r>
      <w:r>
        <w:rPr>
          <w:rFonts w:cs="FrankRuehl"/>
          <w:szCs w:val="26"/>
          <w:rtl w:val="true"/>
        </w:rPr>
        <w:t>פיצוי</w:t>
      </w:r>
      <w:r>
        <w:rPr>
          <w:rFonts w:eastAsia="Times New Roman" w:cs="Times New Roman"/>
          <w:szCs w:val="26"/>
          <w:rtl w:val="true"/>
        </w:rPr>
        <w:t xml:space="preserve"> </w:t>
      </w:r>
      <w:r>
        <w:rPr>
          <w:rFonts w:cs="FrankRuehl"/>
          <w:szCs w:val="26"/>
          <w:rtl w:val="true"/>
        </w:rPr>
        <w:t>בסך</w:t>
      </w:r>
      <w:r>
        <w:rPr>
          <w:rFonts w:eastAsia="Times New Roman" w:cs="Times New Roman"/>
          <w:szCs w:val="26"/>
          <w:rtl w:val="true"/>
        </w:rPr>
        <w:t xml:space="preserve"> </w:t>
      </w:r>
      <w:r>
        <w:rPr>
          <w:rFonts w:cs="FrankRuehl"/>
          <w:szCs w:val="26"/>
        </w:rPr>
        <w:t>15,000</w:t>
      </w:r>
      <w:r>
        <w:rPr>
          <w:rFonts w:cs="FrankRuehl"/>
          <w:szCs w:val="26"/>
          <w:rtl w:val="true"/>
        </w:rPr>
        <w:t xml:space="preserve"> </w:t>
      </w:r>
      <w:r>
        <w:rPr>
          <w:rFonts w:eastAsia="FrankRuehl" w:cs="FrankRuehl" w:ascii="FrankRuehl" w:hAnsi="FrankRuehl"/>
          <w:szCs w:val="26"/>
          <w:rtl w:val="true"/>
        </w:rPr>
        <w:t>₪</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גזר</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דין</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כאמור</w:t>
      </w:r>
      <w:r>
        <w:rPr>
          <w:rFonts w:eastAsia="Times New Roman" w:cs="Times New Roman"/>
          <w:szCs w:val="26"/>
          <w:rtl w:val="true"/>
        </w:rPr>
        <w:t xml:space="preserve"> </w:t>
      </w:r>
      <w:r>
        <w:rPr>
          <w:rFonts w:cs="FrankRuehl"/>
          <w:szCs w:val="26"/>
          <w:rtl w:val="true"/>
        </w:rPr>
        <w:t>לעיל</w:t>
      </w:r>
      <w:r>
        <w:rPr>
          <w:rFonts w:eastAsia="Times New Roman" w:cs="Times New Roman"/>
          <w:szCs w:val="26"/>
          <w:rtl w:val="true"/>
        </w:rPr>
        <w:t xml:space="preserve"> </w:t>
      </w:r>
      <w:r>
        <w:rPr>
          <w:rFonts w:cs="FrankRuehl"/>
          <w:szCs w:val="26"/>
          <w:rtl w:val="true"/>
        </w:rPr>
        <w:t>וקבע</w:t>
      </w:r>
      <w:r>
        <w:rPr>
          <w:rFonts w:eastAsia="Times New Roman" w:cs="Times New Roman"/>
          <w:szCs w:val="26"/>
          <w:rtl w:val="true"/>
        </w:rPr>
        <w:t xml:space="preserve"> </w:t>
      </w:r>
      <w:r>
        <w:rPr>
          <w:rFonts w:cs="FrankRuehl"/>
          <w:szCs w:val="26"/>
          <w:rtl w:val="true"/>
        </w:rPr>
        <w:t>כך</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hyperlink r:id="rId13">
        <w:r>
          <w:rPr>
            <w:rStyle w:val="Hyperlink"/>
            <w:rFonts w:cs="Times New Roman"/>
            <w:szCs w:val="26"/>
            <w:rtl w:val="true"/>
          </w:rPr>
          <w:t>חוק</w:t>
        </w:r>
        <w:r>
          <w:rPr>
            <w:rStyle w:val="Hyperlink"/>
            <w:rFonts w:cs="Times New Roman" w:eastAsia="Times New Roman"/>
            <w:szCs w:val="26"/>
            <w:rtl w:val="true"/>
          </w:rPr>
          <w:t xml:space="preserve"> </w:t>
        </w:r>
        <w:r>
          <w:rPr>
            <w:rStyle w:val="Hyperlink"/>
            <w:rFonts w:cs="Times New Roman"/>
            <w:szCs w:val="26"/>
            <w:rtl w:val="true"/>
          </w:rPr>
          <w:t>הנוער</w:t>
        </w:r>
        <w:r>
          <w:rPr>
            <w:rStyle w:val="Hyperlink"/>
            <w:rFonts w:cs="Times New Roman" w:eastAsia="Times New Roman"/>
            <w:szCs w:val="26"/>
            <w:rtl w:val="true"/>
          </w:rPr>
          <w:t xml:space="preserve"> </w:t>
        </w:r>
        <w:r>
          <w:rPr>
            <w:rStyle w:val="Hyperlink"/>
            <w:rFonts w:cs="FrankRuehl"/>
            <w:szCs w:val="26"/>
            <w:rtl w:val="true"/>
          </w:rPr>
          <w:t>(</w:t>
        </w:r>
        <w:r>
          <w:rPr>
            <w:rStyle w:val="Hyperlink"/>
            <w:rFonts w:cs="Times New Roman"/>
            <w:szCs w:val="26"/>
            <w:rtl w:val="true"/>
          </w:rPr>
          <w:t>שפיטה</w:t>
        </w:r>
        <w:r>
          <w:rPr>
            <w:rStyle w:val="Hyperlink"/>
            <w:rFonts w:cs="FrankRuehl"/>
            <w:szCs w:val="26"/>
            <w:rtl w:val="true"/>
          </w:rPr>
          <w:t xml:space="preserve">, </w:t>
        </w:r>
        <w:r>
          <w:rPr>
            <w:rStyle w:val="Hyperlink"/>
            <w:rFonts w:cs="Times New Roman"/>
            <w:szCs w:val="26"/>
            <w:rtl w:val="true"/>
          </w:rPr>
          <w:t>ענישה</w:t>
        </w:r>
        <w:r>
          <w:rPr>
            <w:rStyle w:val="Hyperlink"/>
            <w:rFonts w:cs="Times New Roman" w:eastAsia="Times New Roman"/>
            <w:szCs w:val="26"/>
            <w:rtl w:val="true"/>
          </w:rPr>
          <w:t xml:space="preserve"> </w:t>
        </w:r>
        <w:r>
          <w:rPr>
            <w:rStyle w:val="Hyperlink"/>
            <w:rFonts w:cs="Times New Roman"/>
            <w:szCs w:val="26"/>
            <w:rtl w:val="true"/>
          </w:rPr>
          <w:t>ודרכי</w:t>
        </w:r>
        <w:r>
          <w:rPr>
            <w:rStyle w:val="Hyperlink"/>
            <w:rFonts w:cs="Times New Roman" w:eastAsia="Times New Roman"/>
            <w:szCs w:val="26"/>
            <w:rtl w:val="true"/>
          </w:rPr>
          <w:t xml:space="preserve"> </w:t>
        </w:r>
        <w:r>
          <w:rPr>
            <w:rStyle w:val="Hyperlink"/>
            <w:rFonts w:cs="Times New Roman"/>
            <w:szCs w:val="26"/>
            <w:rtl w:val="true"/>
          </w:rPr>
          <w:t>טיפול</w:t>
        </w:r>
        <w:r>
          <w:rPr>
            <w:rStyle w:val="Hyperlink"/>
            <w:rFonts w:cs="FrankRuehl"/>
            <w:szCs w:val="26"/>
            <w:rtl w:val="true"/>
          </w:rPr>
          <w:t>)</w:t>
        </w:r>
      </w:hyperlink>
      <w:r>
        <w:rPr>
          <w:rStyle w:val="default"/>
          <w:rFonts w:cs="FrankRuehl"/>
          <w:szCs w:val="26"/>
          <w:rtl w:val="true"/>
        </w:rPr>
        <w:t xml:space="preserve">, </w:t>
      </w:r>
      <w:r>
        <w:rPr>
          <w:rStyle w:val="default"/>
          <w:rFonts w:cs="FrankRuehl"/>
          <w:szCs w:val="26"/>
          <w:rtl w:val="true"/>
        </w:rPr>
        <w:t>תשל</w:t>
      </w:r>
      <w:r>
        <w:rPr>
          <w:rStyle w:val="default"/>
          <w:rFonts w:cs="FrankRuehl"/>
          <w:szCs w:val="26"/>
          <w:rtl w:val="true"/>
        </w:rPr>
        <w:t>"</w:t>
      </w:r>
      <w:r>
        <w:rPr>
          <w:rStyle w:val="default"/>
          <w:rFonts w:cs="FrankRuehl"/>
          <w:szCs w:val="26"/>
          <w:rtl w:val="true"/>
        </w:rPr>
        <w:t>א</w:t>
      </w:r>
      <w:r>
        <w:rPr>
          <w:rStyle w:val="default"/>
          <w:rFonts w:cs="FrankRuehl"/>
          <w:szCs w:val="26"/>
          <w:rtl w:val="true"/>
        </w:rPr>
        <w:t>-</w:t>
      </w:r>
      <w:r>
        <w:rPr>
          <w:rStyle w:val="default"/>
          <w:rFonts w:cs="FrankRuehl"/>
          <w:szCs w:val="26"/>
        </w:rPr>
        <w:t>1971</w:t>
      </w:r>
      <w:r>
        <w:rPr>
          <w:rStyle w:val="default"/>
          <w:rFonts w:cs="FrankRuehl"/>
          <w:szCs w:val="26"/>
          <w:rtl w:val="true"/>
        </w:rPr>
        <w:t xml:space="preserve"> </w:t>
      </w:r>
      <w:r>
        <w:rPr>
          <w:rStyle w:val="default"/>
          <w:rFonts w:cs="FrankRuehl"/>
          <w:szCs w:val="26"/>
          <w:rtl w:val="true"/>
        </w:rPr>
        <w:t>והפסיקה</w:t>
      </w:r>
      <w:r>
        <w:rPr>
          <w:rStyle w:val="default"/>
          <w:rFonts w:cs="FrankRuehl"/>
          <w:szCs w:val="26"/>
          <w:rtl w:val="true"/>
        </w:rPr>
        <w:t xml:space="preserve">, </w:t>
      </w:r>
      <w:r>
        <w:rPr>
          <w:rStyle w:val="default"/>
          <w:rFonts w:cs="FrankRuehl"/>
          <w:szCs w:val="26"/>
          <w:rtl w:val="true"/>
        </w:rPr>
        <w:t>מקנים</w:t>
      </w:r>
      <w:r>
        <w:rPr>
          <w:rStyle w:val="default"/>
          <w:rFonts w:eastAsia="Times New Roman" w:cs="Times New Roman"/>
          <w:szCs w:val="26"/>
          <w:rtl w:val="true"/>
        </w:rPr>
        <w:t xml:space="preserve"> </w:t>
      </w:r>
      <w:r>
        <w:rPr>
          <w:rStyle w:val="default"/>
          <w:rFonts w:cs="FrankRuehl"/>
          <w:szCs w:val="26"/>
          <w:rtl w:val="true"/>
        </w:rPr>
        <w:t>מעמד</w:t>
      </w:r>
      <w:r>
        <w:rPr>
          <w:rStyle w:val="default"/>
          <w:rFonts w:eastAsia="Times New Roman" w:cs="Times New Roman"/>
          <w:szCs w:val="26"/>
          <w:rtl w:val="true"/>
        </w:rPr>
        <w:t xml:space="preserve"> </w:t>
      </w:r>
      <w:r>
        <w:rPr>
          <w:rStyle w:val="default"/>
          <w:rFonts w:cs="FrankRuehl"/>
          <w:szCs w:val="26"/>
          <w:rtl w:val="true"/>
        </w:rPr>
        <w:t>בכורה</w:t>
      </w:r>
      <w:r>
        <w:rPr>
          <w:rStyle w:val="default"/>
          <w:rFonts w:eastAsia="Times New Roman" w:cs="Times New Roman"/>
          <w:szCs w:val="26"/>
          <w:rtl w:val="true"/>
        </w:rPr>
        <w:t xml:space="preserve"> </w:t>
      </w:r>
      <w:r>
        <w:rPr>
          <w:rStyle w:val="default"/>
          <w:rFonts w:cs="FrankRuehl"/>
          <w:szCs w:val="26"/>
          <w:rtl w:val="true"/>
        </w:rPr>
        <w:t>לשיקולי</w:t>
      </w:r>
      <w:r>
        <w:rPr>
          <w:rStyle w:val="default"/>
          <w:rFonts w:eastAsia="Times New Roman" w:cs="Times New Roman"/>
          <w:szCs w:val="26"/>
          <w:rtl w:val="true"/>
        </w:rPr>
        <w:t xml:space="preserve"> </w:t>
      </w:r>
      <w:r>
        <w:rPr>
          <w:rStyle w:val="default"/>
          <w:rFonts w:cs="FrankRuehl"/>
          <w:szCs w:val="26"/>
          <w:rtl w:val="true"/>
        </w:rPr>
        <w:t>השיקום</w:t>
      </w:r>
      <w:r>
        <w:rPr>
          <w:rStyle w:val="default"/>
          <w:rFonts w:eastAsia="Times New Roman" w:cs="Times New Roman"/>
          <w:szCs w:val="26"/>
          <w:rtl w:val="true"/>
        </w:rPr>
        <w:t xml:space="preserve"> </w:t>
      </w:r>
      <w:r>
        <w:rPr>
          <w:rStyle w:val="default"/>
          <w:rFonts w:cs="FrankRuehl"/>
          <w:szCs w:val="26"/>
          <w:rtl w:val="true"/>
        </w:rPr>
        <w:t>בענישת</w:t>
      </w:r>
      <w:r>
        <w:rPr>
          <w:rStyle w:val="default"/>
          <w:rFonts w:eastAsia="Times New Roman" w:cs="Times New Roman"/>
          <w:szCs w:val="26"/>
          <w:rtl w:val="true"/>
        </w:rPr>
        <w:t xml:space="preserve"> </w:t>
      </w:r>
      <w:r>
        <w:rPr>
          <w:rStyle w:val="default"/>
          <w:rFonts w:cs="FrankRuehl"/>
          <w:szCs w:val="26"/>
          <w:rtl w:val="true"/>
        </w:rPr>
        <w:t>קטין</w:t>
      </w:r>
      <w:r>
        <w:rPr>
          <w:rStyle w:val="default"/>
          <w:rFonts w:cs="FrankRuehl"/>
          <w:szCs w:val="26"/>
          <w:rtl w:val="true"/>
        </w:rPr>
        <w:t xml:space="preserve">, </w:t>
      </w:r>
      <w:r>
        <w:rPr>
          <w:rStyle w:val="default"/>
          <w:rFonts w:cs="FrankRuehl"/>
          <w:szCs w:val="26"/>
          <w:rtl w:val="true"/>
        </w:rPr>
        <w:t>בעוד</w:t>
      </w:r>
      <w:r>
        <w:rPr>
          <w:rStyle w:val="default"/>
          <w:rFonts w:eastAsia="Times New Roman" w:cs="Times New Roman"/>
          <w:szCs w:val="26"/>
          <w:rtl w:val="true"/>
        </w:rPr>
        <w:t xml:space="preserve"> </w:t>
      </w:r>
      <w:r>
        <w:rPr>
          <w:rStyle w:val="default"/>
          <w:rFonts w:cs="FrankRuehl"/>
          <w:szCs w:val="26"/>
          <w:rtl w:val="true"/>
        </w:rPr>
        <w:t>שלפי</w:t>
      </w:r>
      <w:r>
        <w:rPr>
          <w:rStyle w:val="default"/>
          <w:rFonts w:eastAsia="Times New Roman" w:cs="Times New Roman"/>
          <w:szCs w:val="26"/>
          <w:rtl w:val="true"/>
        </w:rPr>
        <w:t xml:space="preserve"> </w:t>
      </w:r>
      <w:r>
        <w:rPr>
          <w:rStyle w:val="default"/>
          <w:rFonts w:cs="FrankRuehl"/>
          <w:szCs w:val="26"/>
          <w:rtl w:val="true"/>
        </w:rPr>
        <w:t>תיקון</w:t>
      </w:r>
      <w:r>
        <w:rPr>
          <w:rStyle w:val="default"/>
          <w:rFonts w:eastAsia="Times New Roman" w:cs="Times New Roman"/>
          <w:szCs w:val="26"/>
          <w:rtl w:val="true"/>
        </w:rPr>
        <w:t xml:space="preserve"> </w:t>
      </w:r>
      <w:r>
        <w:rPr>
          <w:rStyle w:val="default"/>
          <w:rFonts w:cs="FrankRuehl"/>
          <w:szCs w:val="26"/>
        </w:rPr>
        <w:t>113</w:t>
      </w:r>
      <w:r>
        <w:rPr>
          <w:rStyle w:val="default"/>
          <w:rFonts w:cs="FrankRuehl"/>
          <w:szCs w:val="26"/>
          <w:rtl w:val="true"/>
        </w:rPr>
        <w:t xml:space="preserve"> </w:t>
      </w:r>
      <w:r>
        <w:rPr>
          <w:rStyle w:val="default"/>
          <w:rFonts w:cs="FrankRuehl"/>
          <w:szCs w:val="26"/>
          <w:rtl w:val="true"/>
        </w:rPr>
        <w:t>ל</w:t>
      </w:r>
      <w:hyperlink r:id="rId14">
        <w:r>
          <w:rPr>
            <w:rStyle w:val="Hyperlink"/>
            <w:rFonts w:cs="Times New Roman"/>
            <w:szCs w:val="26"/>
            <w:rtl w:val="true"/>
          </w:rPr>
          <w:t>חוק</w:t>
        </w:r>
        <w:r>
          <w:rPr>
            <w:rStyle w:val="Hyperlink"/>
            <w:rFonts w:cs="Times New Roman" w:eastAsia="Times New Roman"/>
            <w:szCs w:val="26"/>
            <w:rtl w:val="true"/>
          </w:rPr>
          <w:t xml:space="preserve"> </w:t>
        </w:r>
        <w:r>
          <w:rPr>
            <w:rStyle w:val="Hyperlink"/>
            <w:rFonts w:cs="Times New Roman"/>
            <w:szCs w:val="26"/>
            <w:rtl w:val="true"/>
          </w:rPr>
          <w:t>העונשין</w:t>
        </w:r>
      </w:hyperlink>
      <w:r>
        <w:rPr>
          <w:rStyle w:val="default"/>
          <w:rFonts w:cs="FrankRuehl"/>
          <w:szCs w:val="26"/>
          <w:rtl w:val="true"/>
        </w:rPr>
        <w:t xml:space="preserve">, </w:t>
      </w:r>
      <w:r>
        <w:rPr>
          <w:rStyle w:val="default"/>
          <w:rFonts w:cs="FrankRuehl"/>
          <w:szCs w:val="26"/>
          <w:rtl w:val="true"/>
        </w:rPr>
        <w:t>העיקרון</w:t>
      </w:r>
      <w:r>
        <w:rPr>
          <w:rStyle w:val="default"/>
          <w:rFonts w:eastAsia="Times New Roman" w:cs="Times New Roman"/>
          <w:szCs w:val="26"/>
          <w:rtl w:val="true"/>
        </w:rPr>
        <w:t xml:space="preserve"> </w:t>
      </w:r>
      <w:r>
        <w:rPr>
          <w:rStyle w:val="default"/>
          <w:rFonts w:cs="FrankRuehl"/>
          <w:szCs w:val="26"/>
          <w:rtl w:val="true"/>
        </w:rPr>
        <w:t>המנחה</w:t>
      </w:r>
      <w:r>
        <w:rPr>
          <w:rStyle w:val="default"/>
          <w:rFonts w:eastAsia="Times New Roman" w:cs="Times New Roman"/>
          <w:szCs w:val="26"/>
          <w:rtl w:val="true"/>
        </w:rPr>
        <w:t xml:space="preserve"> </w:t>
      </w:r>
      <w:r>
        <w:rPr>
          <w:rStyle w:val="default"/>
          <w:rFonts w:cs="FrankRuehl"/>
          <w:szCs w:val="26"/>
          <w:rtl w:val="true"/>
        </w:rPr>
        <w:t>בענישת</w:t>
      </w:r>
      <w:r>
        <w:rPr>
          <w:rStyle w:val="default"/>
          <w:rFonts w:eastAsia="Times New Roman" w:cs="Times New Roman"/>
          <w:szCs w:val="26"/>
          <w:rtl w:val="true"/>
        </w:rPr>
        <w:t xml:space="preserve"> </w:t>
      </w:r>
      <w:r>
        <w:rPr>
          <w:rStyle w:val="default"/>
          <w:rFonts w:cs="FrankRuehl"/>
          <w:szCs w:val="26"/>
          <w:rtl w:val="true"/>
        </w:rPr>
        <w:t>בגירים</w:t>
      </w:r>
      <w:r>
        <w:rPr>
          <w:rStyle w:val="default"/>
          <w:rFonts w:eastAsia="Times New Roman" w:cs="Times New Roman"/>
          <w:szCs w:val="26"/>
          <w:rtl w:val="true"/>
        </w:rPr>
        <w:t xml:space="preserve"> </w:t>
      </w:r>
      <w:r>
        <w:rPr>
          <w:rStyle w:val="default"/>
          <w:rFonts w:cs="FrankRuehl"/>
          <w:szCs w:val="26"/>
          <w:rtl w:val="true"/>
        </w:rPr>
        <w:t>הוא</w:t>
      </w:r>
      <w:r>
        <w:rPr>
          <w:rStyle w:val="default"/>
          <w:rFonts w:eastAsia="Times New Roman" w:cs="Times New Roman"/>
          <w:szCs w:val="26"/>
          <w:rtl w:val="true"/>
        </w:rPr>
        <w:t xml:space="preserve"> </w:t>
      </w:r>
      <w:r>
        <w:rPr>
          <w:rStyle w:val="default"/>
          <w:rFonts w:cs="FrankRuehl"/>
          <w:szCs w:val="26"/>
          <w:rtl w:val="true"/>
        </w:rPr>
        <w:t>עקרון</w:t>
      </w:r>
      <w:r>
        <w:rPr>
          <w:rStyle w:val="default"/>
          <w:rFonts w:eastAsia="Times New Roman" w:cs="Times New Roman"/>
          <w:szCs w:val="26"/>
          <w:rtl w:val="true"/>
        </w:rPr>
        <w:t xml:space="preserve"> </w:t>
      </w:r>
      <w:r>
        <w:rPr>
          <w:rStyle w:val="default"/>
          <w:rFonts w:cs="FrankRuehl"/>
          <w:szCs w:val="26"/>
          <w:rtl w:val="true"/>
        </w:rPr>
        <w:t>ההלימה</w:t>
      </w:r>
      <w:r>
        <w:rPr>
          <w:rStyle w:val="default"/>
          <w:rFonts w:cs="FrankRuehl"/>
          <w:szCs w:val="26"/>
          <w:rtl w:val="true"/>
        </w:rPr>
        <w:t>.</w:t>
      </w:r>
    </w:p>
    <w:p>
      <w:pPr>
        <w:pStyle w:val="Normal"/>
        <w:pBdr>
          <w:top w:val="single" w:sz="4" w:space="1" w:color="000000"/>
          <w:bottom w:val="single" w:sz="4" w:space="1" w:color="000000"/>
        </w:pBdr>
        <w:spacing w:lineRule="exact" w:line="320" w:before="0" w:after="120"/>
        <w:ind w:end="0"/>
        <w:jc w:val="both"/>
        <w:rPr>
          <w:rStyle w:val="default"/>
          <w:rFonts w:cs="FrankRuehl"/>
          <w:szCs w:val="26"/>
        </w:rPr>
      </w:pPr>
      <w:r>
        <w:rPr>
          <w:rStyle w:val="default"/>
          <w:rFonts w:cs="FrankRuehl"/>
          <w:szCs w:val="26"/>
          <w:rtl w:val="true"/>
        </w:rPr>
        <w:t>המחוקק</w:t>
      </w:r>
      <w:r>
        <w:rPr>
          <w:rStyle w:val="default"/>
          <w:rFonts w:eastAsia="Times New Roman" w:cs="Times New Roman"/>
          <w:szCs w:val="26"/>
          <w:rtl w:val="true"/>
        </w:rPr>
        <w:t xml:space="preserve"> </w:t>
      </w:r>
      <w:r>
        <w:rPr>
          <w:rStyle w:val="default"/>
          <w:rFonts w:cs="FrankRuehl"/>
          <w:szCs w:val="26"/>
          <w:rtl w:val="true"/>
        </w:rPr>
        <w:t>הותיר</w:t>
      </w:r>
      <w:r>
        <w:rPr>
          <w:rStyle w:val="default"/>
          <w:rFonts w:eastAsia="Times New Roman" w:cs="Times New Roman"/>
          <w:szCs w:val="26"/>
          <w:rtl w:val="true"/>
        </w:rPr>
        <w:t xml:space="preserve"> </w:t>
      </w:r>
      <w:r>
        <w:rPr>
          <w:rStyle w:val="default"/>
          <w:rFonts w:cs="FrankRuehl"/>
          <w:szCs w:val="26"/>
          <w:rtl w:val="true"/>
        </w:rPr>
        <w:t>לבית</w:t>
      </w:r>
      <w:r>
        <w:rPr>
          <w:rStyle w:val="default"/>
          <w:rFonts w:eastAsia="Times New Roman" w:cs="Times New Roman"/>
          <w:szCs w:val="26"/>
          <w:rtl w:val="true"/>
        </w:rPr>
        <w:t xml:space="preserve"> </w:t>
      </w:r>
      <w:r>
        <w:rPr>
          <w:rStyle w:val="default"/>
          <w:rFonts w:cs="FrankRuehl"/>
          <w:szCs w:val="26"/>
          <w:rtl w:val="true"/>
        </w:rPr>
        <w:t>המשפט</w:t>
      </w:r>
      <w:r>
        <w:rPr>
          <w:rStyle w:val="default"/>
          <w:rFonts w:eastAsia="Times New Roman" w:cs="Times New Roman"/>
          <w:szCs w:val="26"/>
          <w:rtl w:val="true"/>
        </w:rPr>
        <w:t xml:space="preserve"> </w:t>
      </w:r>
      <w:r>
        <w:rPr>
          <w:rStyle w:val="default"/>
          <w:rFonts w:cs="FrankRuehl"/>
          <w:szCs w:val="26"/>
          <w:rtl w:val="true"/>
        </w:rPr>
        <w:t>שיקול</w:t>
      </w:r>
      <w:r>
        <w:rPr>
          <w:rStyle w:val="default"/>
          <w:rFonts w:eastAsia="Times New Roman" w:cs="Times New Roman"/>
          <w:szCs w:val="26"/>
          <w:rtl w:val="true"/>
        </w:rPr>
        <w:t xml:space="preserve"> </w:t>
      </w:r>
      <w:r>
        <w:rPr>
          <w:rStyle w:val="default"/>
          <w:rFonts w:cs="FrankRuehl"/>
          <w:szCs w:val="26"/>
          <w:rtl w:val="true"/>
        </w:rPr>
        <w:t>דעת</w:t>
      </w:r>
      <w:r>
        <w:rPr>
          <w:rStyle w:val="default"/>
          <w:rFonts w:eastAsia="Times New Roman" w:cs="Times New Roman"/>
          <w:szCs w:val="26"/>
          <w:rtl w:val="true"/>
        </w:rPr>
        <w:t xml:space="preserve"> </w:t>
      </w:r>
      <w:r>
        <w:rPr>
          <w:rStyle w:val="default"/>
          <w:rFonts w:cs="FrankRuehl"/>
          <w:szCs w:val="26"/>
          <w:rtl w:val="true"/>
        </w:rPr>
        <w:t>להתחשב</w:t>
      </w:r>
      <w:r>
        <w:rPr>
          <w:rStyle w:val="default"/>
          <w:rFonts w:eastAsia="Times New Roman" w:cs="Times New Roman"/>
          <w:szCs w:val="26"/>
          <w:rtl w:val="true"/>
        </w:rPr>
        <w:t xml:space="preserve"> </w:t>
      </w:r>
      <w:r>
        <w:rPr>
          <w:rStyle w:val="default"/>
          <w:rFonts w:cs="FrankRuehl"/>
          <w:szCs w:val="26"/>
          <w:rtl w:val="true"/>
        </w:rPr>
        <w:t>בעקרונות</w:t>
      </w:r>
      <w:r>
        <w:rPr>
          <w:rStyle w:val="default"/>
          <w:rFonts w:eastAsia="Times New Roman" w:cs="Times New Roman"/>
          <w:szCs w:val="26"/>
          <w:rtl w:val="true"/>
        </w:rPr>
        <w:t xml:space="preserve"> </w:t>
      </w:r>
      <w:r>
        <w:rPr>
          <w:rStyle w:val="default"/>
          <w:rFonts w:cs="FrankRuehl"/>
          <w:szCs w:val="26"/>
          <w:rtl w:val="true"/>
        </w:rPr>
        <w:t>והשיקולים</w:t>
      </w:r>
      <w:r>
        <w:rPr>
          <w:rStyle w:val="default"/>
          <w:rFonts w:eastAsia="Times New Roman" w:cs="Times New Roman"/>
          <w:szCs w:val="26"/>
          <w:rtl w:val="true"/>
        </w:rPr>
        <w:t xml:space="preserve"> </w:t>
      </w:r>
      <w:r>
        <w:rPr>
          <w:rStyle w:val="default"/>
          <w:rFonts w:cs="FrankRuehl"/>
          <w:szCs w:val="26"/>
          <w:rtl w:val="true"/>
        </w:rPr>
        <w:t>שבתיקון</w:t>
      </w:r>
      <w:r>
        <w:rPr>
          <w:rStyle w:val="default"/>
          <w:rFonts w:eastAsia="Times New Roman" w:cs="Times New Roman"/>
          <w:szCs w:val="26"/>
          <w:rtl w:val="true"/>
        </w:rPr>
        <w:t xml:space="preserve"> </w:t>
      </w:r>
      <w:r>
        <w:rPr>
          <w:rStyle w:val="default"/>
          <w:rFonts w:cs="FrankRuehl"/>
          <w:szCs w:val="26"/>
        </w:rPr>
        <w:t>113</w:t>
      </w:r>
      <w:r>
        <w:rPr>
          <w:rStyle w:val="default"/>
          <w:rFonts w:cs="FrankRuehl"/>
          <w:szCs w:val="26"/>
          <w:rtl w:val="true"/>
        </w:rPr>
        <w:t xml:space="preserve"> </w:t>
      </w:r>
      <w:r>
        <w:rPr>
          <w:rStyle w:val="default"/>
          <w:rFonts w:cs="FrankRuehl"/>
          <w:szCs w:val="26"/>
          <w:rtl w:val="true"/>
        </w:rPr>
        <w:t>תוך</w:t>
      </w:r>
      <w:r>
        <w:rPr>
          <w:rStyle w:val="default"/>
          <w:rFonts w:eastAsia="Times New Roman" w:cs="Times New Roman"/>
          <w:szCs w:val="26"/>
          <w:rtl w:val="true"/>
        </w:rPr>
        <w:t xml:space="preserve"> </w:t>
      </w:r>
      <w:r>
        <w:rPr>
          <w:rStyle w:val="default"/>
          <w:rFonts w:cs="FrankRuehl"/>
          <w:szCs w:val="26"/>
          <w:rtl w:val="true"/>
        </w:rPr>
        <w:t>התאמתם</w:t>
      </w:r>
      <w:r>
        <w:rPr>
          <w:rStyle w:val="default"/>
          <w:rFonts w:eastAsia="Times New Roman" w:cs="Times New Roman"/>
          <w:szCs w:val="26"/>
          <w:rtl w:val="true"/>
        </w:rPr>
        <w:t xml:space="preserve"> </w:t>
      </w:r>
      <w:r>
        <w:rPr>
          <w:rStyle w:val="default"/>
          <w:rFonts w:cs="FrankRuehl"/>
          <w:szCs w:val="26"/>
          <w:rtl w:val="true"/>
        </w:rPr>
        <w:t>לענישת</w:t>
      </w:r>
      <w:r>
        <w:rPr>
          <w:rStyle w:val="default"/>
          <w:rFonts w:eastAsia="Times New Roman" w:cs="Times New Roman"/>
          <w:szCs w:val="26"/>
          <w:rtl w:val="true"/>
        </w:rPr>
        <w:t xml:space="preserve"> </w:t>
      </w:r>
      <w:r>
        <w:rPr>
          <w:rStyle w:val="default"/>
          <w:rFonts w:cs="FrankRuehl"/>
          <w:szCs w:val="26"/>
          <w:rtl w:val="true"/>
        </w:rPr>
        <w:t>קטינים</w:t>
      </w:r>
      <w:r>
        <w:rPr>
          <w:rStyle w:val="default"/>
          <w:rFonts w:cs="FrankRuehl"/>
          <w:szCs w:val="26"/>
          <w:rtl w:val="true"/>
        </w:rPr>
        <w:t xml:space="preserve">, </w:t>
      </w:r>
      <w:r>
        <w:rPr>
          <w:rStyle w:val="default"/>
          <w:rFonts w:cs="FrankRuehl"/>
          <w:szCs w:val="26"/>
          <w:rtl w:val="true"/>
        </w:rPr>
        <w:t>ככל</w:t>
      </w:r>
      <w:r>
        <w:rPr>
          <w:rStyle w:val="default"/>
          <w:rFonts w:eastAsia="Times New Roman" w:cs="Times New Roman"/>
          <w:szCs w:val="26"/>
          <w:rtl w:val="true"/>
        </w:rPr>
        <w:t xml:space="preserve"> </w:t>
      </w:r>
      <w:r>
        <w:rPr>
          <w:rStyle w:val="default"/>
          <w:rFonts w:cs="FrankRuehl"/>
          <w:szCs w:val="26"/>
          <w:rtl w:val="true"/>
        </w:rPr>
        <w:t>שסבר</w:t>
      </w:r>
      <w:r>
        <w:rPr>
          <w:rStyle w:val="default"/>
          <w:rFonts w:eastAsia="Times New Roman" w:cs="Times New Roman"/>
          <w:szCs w:val="26"/>
          <w:rtl w:val="true"/>
        </w:rPr>
        <w:t xml:space="preserve"> </w:t>
      </w:r>
      <w:r>
        <w:rPr>
          <w:rStyle w:val="default"/>
          <w:rFonts w:cs="FrankRuehl"/>
          <w:szCs w:val="26"/>
          <w:rtl w:val="true"/>
        </w:rPr>
        <w:t>שבמקרה</w:t>
      </w:r>
      <w:r>
        <w:rPr>
          <w:rStyle w:val="default"/>
          <w:rFonts w:eastAsia="Times New Roman" w:cs="Times New Roman"/>
          <w:szCs w:val="26"/>
          <w:rtl w:val="true"/>
        </w:rPr>
        <w:t xml:space="preserve"> </w:t>
      </w:r>
      <w:r>
        <w:rPr>
          <w:rStyle w:val="default"/>
          <w:rFonts w:cs="FrankRuehl"/>
          <w:szCs w:val="26"/>
          <w:rtl w:val="true"/>
        </w:rPr>
        <w:t>הניצב</w:t>
      </w:r>
      <w:r>
        <w:rPr>
          <w:rStyle w:val="default"/>
          <w:rFonts w:eastAsia="Times New Roman" w:cs="Times New Roman"/>
          <w:szCs w:val="26"/>
          <w:rtl w:val="true"/>
        </w:rPr>
        <w:t xml:space="preserve"> </w:t>
      </w:r>
      <w:r>
        <w:rPr>
          <w:rStyle w:val="default"/>
          <w:rFonts w:cs="FrankRuehl"/>
          <w:szCs w:val="26"/>
          <w:rtl w:val="true"/>
        </w:rPr>
        <w:t>בפניו</w:t>
      </w:r>
      <w:r>
        <w:rPr>
          <w:rStyle w:val="default"/>
          <w:rFonts w:eastAsia="Times New Roman" w:cs="Times New Roman"/>
          <w:szCs w:val="26"/>
          <w:rtl w:val="true"/>
        </w:rPr>
        <w:t xml:space="preserve"> </w:t>
      </w:r>
      <w:r>
        <w:rPr>
          <w:rStyle w:val="default"/>
          <w:rFonts w:cs="FrankRuehl"/>
          <w:szCs w:val="26"/>
          <w:rtl w:val="true"/>
        </w:rPr>
        <w:t>ראוי</w:t>
      </w:r>
      <w:r>
        <w:rPr>
          <w:rStyle w:val="default"/>
          <w:rFonts w:eastAsia="Times New Roman" w:cs="Times New Roman"/>
          <w:szCs w:val="26"/>
          <w:rtl w:val="true"/>
        </w:rPr>
        <w:t xml:space="preserve"> </w:t>
      </w:r>
      <w:r>
        <w:rPr>
          <w:rStyle w:val="default"/>
          <w:rFonts w:cs="FrankRuehl"/>
          <w:szCs w:val="26"/>
          <w:rtl w:val="true"/>
        </w:rPr>
        <w:t>לעשות</w:t>
      </w:r>
      <w:r>
        <w:rPr>
          <w:rStyle w:val="default"/>
          <w:rFonts w:eastAsia="Times New Roman" w:cs="Times New Roman"/>
          <w:szCs w:val="26"/>
          <w:rtl w:val="true"/>
        </w:rPr>
        <w:t xml:space="preserve"> </w:t>
      </w:r>
      <w:r>
        <w:rPr>
          <w:rStyle w:val="default"/>
          <w:rFonts w:cs="FrankRuehl"/>
          <w:szCs w:val="26"/>
          <w:rtl w:val="true"/>
        </w:rPr>
        <w:t>כן</w:t>
      </w:r>
      <w:r>
        <w:rPr>
          <w:rStyle w:val="default"/>
          <w:rFonts w:cs="FrankRuehl"/>
          <w:szCs w:val="26"/>
          <w:rtl w:val="true"/>
        </w:rPr>
        <w:t>.</w:t>
      </w:r>
      <w:r>
        <w:rPr>
          <w:rStyle w:val="default"/>
          <w:rFonts w:cs="FrankRuehl"/>
          <w:szCs w:val="26"/>
          <w:rtl w:val="true"/>
        </w:rPr>
        <w:t xml:space="preserve"> </w:t>
      </w:r>
      <w:r>
        <w:rPr>
          <w:rStyle w:val="default"/>
          <w:rFonts w:cs="FrankRuehl"/>
          <w:szCs w:val="26"/>
          <w:rtl w:val="true"/>
        </w:rPr>
        <w:t>ככל</w:t>
      </w:r>
      <w:r>
        <w:rPr>
          <w:rStyle w:val="default"/>
          <w:rFonts w:eastAsia="Times New Roman" w:cs="Times New Roman"/>
          <w:szCs w:val="26"/>
          <w:rtl w:val="true"/>
        </w:rPr>
        <w:t xml:space="preserve"> </w:t>
      </w:r>
      <w:r>
        <w:rPr>
          <w:rStyle w:val="default"/>
          <w:rFonts w:cs="FrankRuehl"/>
          <w:szCs w:val="26"/>
          <w:rtl w:val="true"/>
        </w:rPr>
        <w:t>שקטין</w:t>
      </w:r>
      <w:r>
        <w:rPr>
          <w:rStyle w:val="default"/>
          <w:rFonts w:eastAsia="Times New Roman" w:cs="Times New Roman"/>
          <w:szCs w:val="26"/>
          <w:rtl w:val="true"/>
        </w:rPr>
        <w:t xml:space="preserve"> </w:t>
      </w:r>
      <w:r>
        <w:rPr>
          <w:rStyle w:val="default"/>
          <w:rFonts w:cs="FrankRuehl"/>
          <w:szCs w:val="26"/>
          <w:rtl w:val="true"/>
        </w:rPr>
        <w:t>קרוב</w:t>
      </w:r>
      <w:r>
        <w:rPr>
          <w:rStyle w:val="default"/>
          <w:rFonts w:eastAsia="Times New Roman" w:cs="Times New Roman"/>
          <w:szCs w:val="26"/>
          <w:rtl w:val="true"/>
        </w:rPr>
        <w:t xml:space="preserve"> </w:t>
      </w:r>
      <w:r>
        <w:rPr>
          <w:rStyle w:val="default"/>
          <w:rFonts w:cs="FrankRuehl"/>
          <w:szCs w:val="26"/>
          <w:rtl w:val="true"/>
        </w:rPr>
        <w:t>לבגירות</w:t>
      </w:r>
      <w:r>
        <w:rPr>
          <w:rStyle w:val="default"/>
          <w:rFonts w:eastAsia="Times New Roman" w:cs="Times New Roman"/>
          <w:szCs w:val="26"/>
          <w:rtl w:val="true"/>
        </w:rPr>
        <w:t xml:space="preserve"> </w:t>
      </w:r>
      <w:r>
        <w:rPr>
          <w:rStyle w:val="default"/>
          <w:rFonts w:cs="FrankRuehl"/>
          <w:szCs w:val="26"/>
          <w:rtl w:val="true"/>
        </w:rPr>
        <w:t>בעת</w:t>
      </w:r>
      <w:r>
        <w:rPr>
          <w:rStyle w:val="default"/>
          <w:rFonts w:eastAsia="Times New Roman" w:cs="Times New Roman"/>
          <w:szCs w:val="26"/>
          <w:rtl w:val="true"/>
        </w:rPr>
        <w:t xml:space="preserve"> </w:t>
      </w:r>
      <w:r>
        <w:rPr>
          <w:rStyle w:val="default"/>
          <w:rFonts w:cs="FrankRuehl"/>
          <w:szCs w:val="26"/>
          <w:rtl w:val="true"/>
        </w:rPr>
        <w:t>ביצוע</w:t>
      </w:r>
      <w:r>
        <w:rPr>
          <w:rStyle w:val="default"/>
          <w:rFonts w:eastAsia="Times New Roman" w:cs="Times New Roman"/>
          <w:szCs w:val="26"/>
          <w:rtl w:val="true"/>
        </w:rPr>
        <w:t xml:space="preserve"> </w:t>
      </w:r>
      <w:r>
        <w:rPr>
          <w:rStyle w:val="default"/>
          <w:rFonts w:cs="FrankRuehl"/>
          <w:szCs w:val="26"/>
          <w:rtl w:val="true"/>
        </w:rPr>
        <w:t>המעשים</w:t>
      </w:r>
      <w:r>
        <w:rPr>
          <w:rStyle w:val="default"/>
          <w:rFonts w:cs="FrankRuehl"/>
          <w:szCs w:val="26"/>
          <w:rtl w:val="true"/>
        </w:rPr>
        <w:t xml:space="preserve">, </w:t>
      </w:r>
      <w:r>
        <w:rPr>
          <w:rStyle w:val="default"/>
          <w:rFonts w:cs="FrankRuehl"/>
          <w:szCs w:val="26"/>
          <w:rtl w:val="true"/>
        </w:rPr>
        <w:t>כך</w:t>
      </w:r>
      <w:r>
        <w:rPr>
          <w:rStyle w:val="default"/>
          <w:rFonts w:eastAsia="Times New Roman" w:cs="Times New Roman"/>
          <w:szCs w:val="26"/>
          <w:rtl w:val="true"/>
        </w:rPr>
        <w:t xml:space="preserve"> </w:t>
      </w:r>
      <w:r>
        <w:rPr>
          <w:rStyle w:val="default"/>
          <w:rFonts w:cs="FrankRuehl"/>
          <w:szCs w:val="26"/>
          <w:rtl w:val="true"/>
        </w:rPr>
        <w:t>גוברים</w:t>
      </w:r>
      <w:r>
        <w:rPr>
          <w:rStyle w:val="default"/>
          <w:rFonts w:eastAsia="Times New Roman" w:cs="Times New Roman"/>
          <w:szCs w:val="26"/>
          <w:rtl w:val="true"/>
        </w:rPr>
        <w:t xml:space="preserve"> </w:t>
      </w:r>
      <w:r>
        <w:rPr>
          <w:rStyle w:val="default"/>
          <w:rFonts w:cs="FrankRuehl"/>
          <w:szCs w:val="26"/>
          <w:rtl w:val="true"/>
        </w:rPr>
        <w:t>השיקולים</w:t>
      </w:r>
      <w:r>
        <w:rPr>
          <w:rStyle w:val="default"/>
          <w:rFonts w:eastAsia="Times New Roman" w:cs="Times New Roman"/>
          <w:szCs w:val="26"/>
          <w:rtl w:val="true"/>
        </w:rPr>
        <w:t xml:space="preserve"> </w:t>
      </w:r>
      <w:r>
        <w:rPr>
          <w:rStyle w:val="default"/>
          <w:rFonts w:cs="FrankRuehl"/>
          <w:szCs w:val="26"/>
          <w:rtl w:val="true"/>
        </w:rPr>
        <w:t>הקבועים</w:t>
      </w:r>
      <w:r>
        <w:rPr>
          <w:rStyle w:val="default"/>
          <w:rFonts w:eastAsia="Times New Roman" w:cs="Times New Roman"/>
          <w:szCs w:val="26"/>
          <w:rtl w:val="true"/>
        </w:rPr>
        <w:t xml:space="preserve"> </w:t>
      </w:r>
      <w:r>
        <w:rPr>
          <w:rStyle w:val="default"/>
          <w:rFonts w:cs="FrankRuehl"/>
          <w:szCs w:val="26"/>
          <w:rtl w:val="true"/>
        </w:rPr>
        <w:t>ב</w:t>
      </w:r>
      <w:hyperlink r:id="rId15">
        <w:r>
          <w:rPr>
            <w:rStyle w:val="Hyperlink"/>
            <w:rFonts w:cs="Times New Roman"/>
            <w:szCs w:val="26"/>
            <w:rtl w:val="true"/>
          </w:rPr>
          <w:t>חוק</w:t>
        </w:r>
        <w:r>
          <w:rPr>
            <w:rStyle w:val="Hyperlink"/>
            <w:rFonts w:cs="Times New Roman" w:eastAsia="Times New Roman"/>
            <w:szCs w:val="26"/>
            <w:rtl w:val="true"/>
          </w:rPr>
          <w:t xml:space="preserve"> </w:t>
        </w:r>
        <w:r>
          <w:rPr>
            <w:rStyle w:val="Hyperlink"/>
            <w:rFonts w:cs="Times New Roman"/>
            <w:szCs w:val="26"/>
            <w:rtl w:val="true"/>
          </w:rPr>
          <w:t>העונשין</w:t>
        </w:r>
      </w:hyperlink>
      <w:r>
        <w:rPr>
          <w:rStyle w:val="default"/>
          <w:rFonts w:eastAsia="Times New Roman" w:cs="Times New Roman"/>
          <w:szCs w:val="26"/>
          <w:rtl w:val="true"/>
        </w:rPr>
        <w:t xml:space="preserve"> </w:t>
      </w:r>
      <w:r>
        <w:rPr>
          <w:rStyle w:val="default"/>
          <w:rFonts w:cs="FrankRuehl"/>
          <w:szCs w:val="26"/>
          <w:rtl w:val="true"/>
        </w:rPr>
        <w:t>וב</w:t>
      </w:r>
      <w:r>
        <w:rPr>
          <w:rStyle w:val="default"/>
          <w:rFonts w:cs="FrankRuehl"/>
          <w:szCs w:val="26"/>
          <w:rtl w:val="true"/>
        </w:rPr>
        <w:t>ראשם</w:t>
      </w:r>
      <w:r>
        <w:rPr>
          <w:rStyle w:val="default"/>
          <w:rFonts w:eastAsia="Times New Roman" w:cs="Times New Roman"/>
          <w:szCs w:val="26"/>
          <w:rtl w:val="true"/>
        </w:rPr>
        <w:t xml:space="preserve"> </w:t>
      </w:r>
      <w:r>
        <w:rPr>
          <w:rStyle w:val="default"/>
          <w:rFonts w:cs="FrankRuehl"/>
          <w:szCs w:val="26"/>
          <w:rtl w:val="true"/>
        </w:rPr>
        <w:t>עיקרון</w:t>
      </w:r>
      <w:r>
        <w:rPr>
          <w:rStyle w:val="default"/>
          <w:rFonts w:eastAsia="Times New Roman" w:cs="Times New Roman"/>
          <w:szCs w:val="26"/>
          <w:rtl w:val="true"/>
        </w:rPr>
        <w:t xml:space="preserve"> </w:t>
      </w:r>
      <w:r>
        <w:rPr>
          <w:rStyle w:val="default"/>
          <w:rFonts w:cs="FrankRuehl"/>
          <w:szCs w:val="26"/>
          <w:rtl w:val="true"/>
        </w:rPr>
        <w:t>ההלימה</w:t>
      </w:r>
      <w:r>
        <w:rPr>
          <w:rStyle w:val="default"/>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העבירות</w:t>
      </w:r>
      <w:r>
        <w:rPr>
          <w:rFonts w:eastAsia="Times New Roman" w:cs="Times New Roman"/>
          <w:szCs w:val="26"/>
          <w:rtl w:val="true"/>
        </w:rPr>
        <w:t xml:space="preserve"> </w:t>
      </w:r>
      <w:r>
        <w:rPr>
          <w:rFonts w:cs="FrankRuehl"/>
          <w:szCs w:val="26"/>
          <w:rtl w:val="true"/>
        </w:rPr>
        <w:t>בהן</w:t>
      </w:r>
      <w:r>
        <w:rPr>
          <w:rFonts w:eastAsia="Times New Roman" w:cs="Times New Roman"/>
          <w:szCs w:val="26"/>
          <w:rtl w:val="true"/>
        </w:rPr>
        <w:t xml:space="preserve"> </w:t>
      </w:r>
      <w:r>
        <w:rPr>
          <w:rFonts w:cs="FrankRuehl"/>
          <w:szCs w:val="26"/>
          <w:rtl w:val="true"/>
        </w:rPr>
        <w:t>הודה</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בעלות</w:t>
      </w:r>
      <w:r>
        <w:rPr>
          <w:rFonts w:eastAsia="Times New Roman" w:cs="Times New Roman"/>
          <w:szCs w:val="26"/>
          <w:rtl w:val="true"/>
        </w:rPr>
        <w:t xml:space="preserve"> </w:t>
      </w:r>
      <w:r>
        <w:rPr>
          <w:rFonts w:cs="FrankRuehl"/>
          <w:szCs w:val="26"/>
          <w:rtl w:val="true"/>
        </w:rPr>
        <w:t>חומרה</w:t>
      </w:r>
      <w:r>
        <w:rPr>
          <w:rFonts w:eastAsia="Times New Roman" w:cs="Times New Roman"/>
          <w:szCs w:val="26"/>
          <w:rtl w:val="true"/>
        </w:rPr>
        <w:t xml:space="preserve"> </w:t>
      </w:r>
      <w:r>
        <w:rPr>
          <w:rFonts w:cs="FrankRuehl"/>
          <w:szCs w:val="26"/>
          <w:rtl w:val="true"/>
        </w:rPr>
        <w:t>יתרה</w:t>
      </w:r>
      <w:r>
        <w:rPr>
          <w:rFonts w:cs="FrankRuehl"/>
          <w:szCs w:val="26"/>
          <w:rtl w:val="true"/>
        </w:rPr>
        <w:t>.</w:t>
      </w:r>
      <w:r>
        <w:rPr>
          <w:rFonts w:cs="FrankRuehl"/>
          <w:szCs w:val="26"/>
          <w:rtl w:val="true"/>
        </w:rPr>
        <w:t xml:space="preserve"> </w:t>
      </w:r>
      <w:r>
        <w:rPr>
          <w:rFonts w:cs="FrankRuehl"/>
          <w:szCs w:val="26"/>
          <w:rtl w:val="true"/>
        </w:rPr>
        <w:t>אין</w:t>
      </w:r>
      <w:r>
        <w:rPr>
          <w:rFonts w:eastAsia="Times New Roman" w:cs="Times New Roman"/>
          <w:szCs w:val="26"/>
          <w:rtl w:val="true"/>
        </w:rPr>
        <w:t xml:space="preserve"> </w:t>
      </w:r>
      <w:r>
        <w:rPr>
          <w:rFonts w:cs="FrankRuehl"/>
          <w:szCs w:val="26"/>
          <w:rtl w:val="true"/>
        </w:rPr>
        <w:t>המדובר</w:t>
      </w:r>
      <w:r>
        <w:rPr>
          <w:rFonts w:eastAsia="Times New Roman" w:cs="Times New Roman"/>
          <w:szCs w:val="26"/>
          <w:rtl w:val="true"/>
        </w:rPr>
        <w:t xml:space="preserve"> </w:t>
      </w:r>
      <w:r>
        <w:rPr>
          <w:rFonts w:cs="FrankRuehl"/>
          <w:szCs w:val="26"/>
          <w:rtl w:val="true"/>
        </w:rPr>
        <w:t>במי</w:t>
      </w:r>
      <w:r>
        <w:rPr>
          <w:rFonts w:eastAsia="Times New Roman" w:cs="Times New Roman"/>
          <w:szCs w:val="26"/>
          <w:rtl w:val="true"/>
        </w:rPr>
        <w:t xml:space="preserve"> </w:t>
      </w:r>
      <w:r>
        <w:rPr>
          <w:rFonts w:cs="FrankRuehl"/>
          <w:szCs w:val="26"/>
          <w:rtl w:val="true"/>
        </w:rPr>
        <w:t>שהשתתף</w:t>
      </w:r>
      <w:r>
        <w:rPr>
          <w:rFonts w:eastAsia="Times New Roman" w:cs="Times New Roman"/>
          <w:szCs w:val="26"/>
          <w:rtl w:val="true"/>
        </w:rPr>
        <w:t xml:space="preserve"> </w:t>
      </w:r>
      <w:r>
        <w:rPr>
          <w:rFonts w:cs="FrankRuehl"/>
          <w:szCs w:val="26"/>
          <w:rtl w:val="true"/>
        </w:rPr>
        <w:t>במחאה</w:t>
      </w:r>
      <w:r>
        <w:rPr>
          <w:rFonts w:eastAsia="Times New Roman" w:cs="Times New Roman"/>
          <w:szCs w:val="26"/>
          <w:rtl w:val="true"/>
        </w:rPr>
        <w:t xml:space="preserve"> </w:t>
      </w:r>
      <w:r>
        <w:rPr>
          <w:rFonts w:cs="FrankRuehl"/>
          <w:szCs w:val="26"/>
          <w:rtl w:val="true"/>
        </w:rPr>
        <w:t>אזרחית</w:t>
      </w:r>
      <w:r>
        <w:rPr>
          <w:rFonts w:eastAsia="Times New Roman" w:cs="Times New Roman"/>
          <w:szCs w:val="26"/>
          <w:rtl w:val="true"/>
        </w:rPr>
        <w:t xml:space="preserve"> </w:t>
      </w:r>
      <w:r>
        <w:rPr>
          <w:rFonts w:cs="FrankRuehl"/>
          <w:szCs w:val="26"/>
          <w:rtl w:val="true"/>
        </w:rPr>
        <w:t>לא</w:t>
      </w:r>
      <w:r>
        <w:rPr>
          <w:rFonts w:eastAsia="Times New Roman" w:cs="Times New Roman"/>
          <w:szCs w:val="26"/>
          <w:rtl w:val="true"/>
        </w:rPr>
        <w:t xml:space="preserve"> </w:t>
      </w:r>
      <w:r>
        <w:rPr>
          <w:rFonts w:cs="FrankRuehl"/>
          <w:szCs w:val="26"/>
          <w:rtl w:val="true"/>
        </w:rPr>
        <w:t>אלימה</w:t>
      </w:r>
      <w:r>
        <w:rPr>
          <w:rFonts w:cs="FrankRuehl"/>
          <w:szCs w:val="26"/>
          <w:rtl w:val="true"/>
        </w:rPr>
        <w:t xml:space="preserve">, </w:t>
      </w:r>
      <w:r>
        <w:rPr>
          <w:rFonts w:cs="FrankRuehl"/>
          <w:szCs w:val="26"/>
          <w:rtl w:val="true"/>
        </w:rPr>
        <w:t>אלא</w:t>
      </w:r>
      <w:r>
        <w:rPr>
          <w:rFonts w:eastAsia="Times New Roman" w:cs="Times New Roman"/>
          <w:szCs w:val="26"/>
          <w:rtl w:val="true"/>
        </w:rPr>
        <w:t xml:space="preserve"> </w:t>
      </w:r>
      <w:r>
        <w:rPr>
          <w:rFonts w:cs="FrankRuehl"/>
          <w:szCs w:val="26"/>
          <w:rtl w:val="true"/>
        </w:rPr>
        <w:t>במי</w:t>
      </w:r>
      <w:r>
        <w:rPr>
          <w:rFonts w:eastAsia="Times New Roman" w:cs="Times New Roman"/>
          <w:szCs w:val="26"/>
          <w:rtl w:val="true"/>
        </w:rPr>
        <w:t xml:space="preserve"> </w:t>
      </w:r>
      <w:r>
        <w:rPr>
          <w:rFonts w:cs="FrankRuehl"/>
          <w:szCs w:val="26"/>
          <w:rtl w:val="true"/>
        </w:rPr>
        <w:t>שהקים</w:t>
      </w:r>
      <w:r>
        <w:rPr>
          <w:rFonts w:eastAsia="Times New Roman" w:cs="Times New Roman"/>
          <w:szCs w:val="26"/>
          <w:rtl w:val="true"/>
        </w:rPr>
        <w:t xml:space="preserve"> </w:t>
      </w:r>
      <w:r>
        <w:rPr>
          <w:rFonts w:cs="FrankRuehl"/>
          <w:szCs w:val="26"/>
          <w:rtl w:val="true"/>
        </w:rPr>
        <w:t>קבוצת</w:t>
      </w:r>
      <w:r>
        <w:rPr>
          <w:rFonts w:eastAsia="Times New Roman" w:cs="Times New Roman"/>
          <w:szCs w:val="26"/>
          <w:rtl w:val="true"/>
        </w:rPr>
        <w:t xml:space="preserve"> </w:t>
      </w:r>
      <w:r>
        <w:rPr>
          <w:rFonts w:cs="FrankRuehl"/>
          <w:szCs w:val="26"/>
          <w:rtl w:val="true"/>
        </w:rPr>
        <w:t>וואטסאפ</w:t>
      </w:r>
      <w:r>
        <w:rPr>
          <w:rFonts w:eastAsia="Times New Roman" w:cs="Times New Roman"/>
          <w:szCs w:val="26"/>
          <w:rtl w:val="true"/>
        </w:rPr>
        <w:t xml:space="preserve"> </w:t>
      </w:r>
      <w:r>
        <w:rPr>
          <w:rFonts w:cs="FrankRuehl"/>
          <w:szCs w:val="26"/>
          <w:rtl w:val="true"/>
        </w:rPr>
        <w:t>שיעודה</w:t>
      </w:r>
      <w:r>
        <w:rPr>
          <w:rFonts w:eastAsia="Times New Roman" w:cs="Times New Roman"/>
          <w:szCs w:val="26"/>
          <w:rtl w:val="true"/>
        </w:rPr>
        <w:t xml:space="preserve"> </w:t>
      </w:r>
      <w:r>
        <w:rPr>
          <w:rFonts w:cs="FrankRuehl"/>
          <w:szCs w:val="26"/>
          <w:rtl w:val="true"/>
        </w:rPr>
        <w:t>לבצע</w:t>
      </w:r>
      <w:r>
        <w:rPr>
          <w:rFonts w:eastAsia="Times New Roman" w:cs="Times New Roman"/>
          <w:szCs w:val="26"/>
          <w:rtl w:val="true"/>
        </w:rPr>
        <w:t xml:space="preserve"> </w:t>
      </w:r>
      <w:r>
        <w:rPr>
          <w:rFonts w:cs="FrankRuehl"/>
          <w:szCs w:val="26"/>
          <w:rtl w:val="true"/>
        </w:rPr>
        <w:t>מעשי</w:t>
      </w:r>
      <w:r>
        <w:rPr>
          <w:rFonts w:eastAsia="Times New Roman" w:cs="Times New Roman"/>
          <w:szCs w:val="26"/>
          <w:rtl w:val="true"/>
        </w:rPr>
        <w:t xml:space="preserve"> </w:t>
      </w:r>
      <w:r>
        <w:rPr>
          <w:rFonts w:cs="FrankRuehl"/>
          <w:szCs w:val="26"/>
          <w:rtl w:val="true"/>
        </w:rPr>
        <w:t>אלימות</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רקע</w:t>
      </w:r>
      <w:r>
        <w:rPr>
          <w:rFonts w:eastAsia="Times New Roman" w:cs="Times New Roman"/>
          <w:szCs w:val="26"/>
          <w:rtl w:val="true"/>
        </w:rPr>
        <w:t xml:space="preserve"> </w:t>
      </w:r>
      <w:r>
        <w:rPr>
          <w:rFonts w:cs="FrankRuehl"/>
          <w:szCs w:val="26"/>
          <w:rtl w:val="true"/>
        </w:rPr>
        <w:t>לאומני</w:t>
      </w:r>
      <w:r>
        <w:rPr>
          <w:rFonts w:cs="FrankRuehl"/>
          <w:szCs w:val="26"/>
          <w:rtl w:val="true"/>
        </w:rPr>
        <w:t>.</w:t>
      </w:r>
      <w:r>
        <w:rPr>
          <w:rFonts w:cs="FrankRuehl"/>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השתתף</w:t>
      </w:r>
      <w:r>
        <w:rPr>
          <w:rFonts w:eastAsia="Times New Roman" w:cs="Times New Roman"/>
          <w:szCs w:val="26"/>
          <w:rtl w:val="true"/>
        </w:rPr>
        <w:t xml:space="preserve"> </w:t>
      </w:r>
      <w:r>
        <w:rPr>
          <w:rFonts w:cs="FrankRuehl"/>
          <w:szCs w:val="26"/>
          <w:rtl w:val="true"/>
        </w:rPr>
        <w:t>במעשי</w:t>
      </w:r>
      <w:r>
        <w:rPr>
          <w:rFonts w:eastAsia="Times New Roman" w:cs="Times New Roman"/>
          <w:szCs w:val="26"/>
          <w:rtl w:val="true"/>
        </w:rPr>
        <w:t xml:space="preserve"> </w:t>
      </w:r>
      <w:r>
        <w:rPr>
          <w:rFonts w:cs="FrankRuehl"/>
          <w:szCs w:val="26"/>
          <w:rtl w:val="true"/>
        </w:rPr>
        <w:t>התפרעות</w:t>
      </w:r>
      <w:r>
        <w:rPr>
          <w:rFonts w:eastAsia="Times New Roman" w:cs="Times New Roman"/>
          <w:szCs w:val="26"/>
          <w:rtl w:val="true"/>
        </w:rPr>
        <w:t xml:space="preserve"> </w:t>
      </w:r>
      <w:r>
        <w:rPr>
          <w:rFonts w:cs="FrankRuehl"/>
          <w:szCs w:val="26"/>
          <w:rtl w:val="true"/>
        </w:rPr>
        <w:t>שכללו</w:t>
      </w:r>
      <w:r>
        <w:rPr>
          <w:rFonts w:eastAsia="Times New Roman" w:cs="Times New Roman"/>
          <w:szCs w:val="26"/>
          <w:rtl w:val="true"/>
        </w:rPr>
        <w:t xml:space="preserve"> </w:t>
      </w:r>
      <w:r>
        <w:rPr>
          <w:rFonts w:cs="FrankRuehl"/>
          <w:szCs w:val="26"/>
          <w:rtl w:val="true"/>
        </w:rPr>
        <w:t>יידוי</w:t>
      </w:r>
      <w:r>
        <w:rPr>
          <w:rFonts w:eastAsia="Times New Roman" w:cs="Times New Roman"/>
          <w:szCs w:val="26"/>
          <w:rtl w:val="true"/>
        </w:rPr>
        <w:t xml:space="preserve"> </w:t>
      </w:r>
      <w:r>
        <w:rPr>
          <w:rFonts w:cs="FrankRuehl"/>
          <w:szCs w:val="26"/>
          <w:rtl w:val="true"/>
        </w:rPr>
        <w:t>אבנים</w:t>
      </w:r>
      <w:r>
        <w:rPr>
          <w:rFonts w:cs="FrankRuehl"/>
          <w:szCs w:val="26"/>
          <w:rtl w:val="true"/>
        </w:rPr>
        <w:t xml:space="preserve">, </w:t>
      </w:r>
      <w:r>
        <w:rPr>
          <w:rFonts w:cs="FrankRuehl"/>
          <w:szCs w:val="26"/>
          <w:rtl w:val="true"/>
        </w:rPr>
        <w:t>השלכת</w:t>
      </w:r>
      <w:r>
        <w:rPr>
          <w:rFonts w:eastAsia="Times New Roman" w:cs="Times New Roman"/>
          <w:szCs w:val="26"/>
          <w:rtl w:val="true"/>
        </w:rPr>
        <w:t xml:space="preserve"> </w:t>
      </w:r>
      <w:r>
        <w:rPr>
          <w:rFonts w:cs="FrankRuehl"/>
          <w:szCs w:val="26"/>
          <w:rtl w:val="true"/>
        </w:rPr>
        <w:t>בקבוקי</w:t>
      </w:r>
      <w:r>
        <w:rPr>
          <w:rFonts w:eastAsia="Times New Roman" w:cs="Times New Roman"/>
          <w:szCs w:val="26"/>
          <w:rtl w:val="true"/>
        </w:rPr>
        <w:t xml:space="preserve"> </w:t>
      </w:r>
      <w:r>
        <w:rPr>
          <w:rFonts w:cs="FrankRuehl"/>
          <w:szCs w:val="26"/>
          <w:rtl w:val="true"/>
        </w:rPr>
        <w:t>תבעירה</w:t>
      </w:r>
      <w:r>
        <w:rPr>
          <w:rFonts w:cs="FrankRuehl"/>
          <w:szCs w:val="26"/>
          <w:rtl w:val="true"/>
        </w:rPr>
        <w:t xml:space="preserve">, </w:t>
      </w:r>
      <w:r>
        <w:rPr>
          <w:rFonts w:cs="FrankRuehl"/>
          <w:szCs w:val="26"/>
          <w:rtl w:val="true"/>
        </w:rPr>
        <w:t>הבערת</w:t>
      </w:r>
      <w:r>
        <w:rPr>
          <w:rFonts w:eastAsia="Times New Roman" w:cs="Times New Roman"/>
          <w:szCs w:val="26"/>
          <w:rtl w:val="true"/>
        </w:rPr>
        <w:t xml:space="preserve"> </w:t>
      </w:r>
      <w:r>
        <w:rPr>
          <w:rFonts w:cs="FrankRuehl"/>
          <w:szCs w:val="26"/>
          <w:rtl w:val="true"/>
        </w:rPr>
        <w:t>צמיגים</w:t>
      </w:r>
      <w:r>
        <w:rPr>
          <w:rFonts w:eastAsia="Times New Roman" w:cs="Times New Roman"/>
          <w:szCs w:val="26"/>
          <w:rtl w:val="true"/>
        </w:rPr>
        <w:t xml:space="preserve"> </w:t>
      </w:r>
      <w:r>
        <w:rPr>
          <w:rFonts w:cs="FrankRuehl"/>
          <w:szCs w:val="26"/>
          <w:rtl w:val="true"/>
        </w:rPr>
        <w:t>וניסיון</w:t>
      </w:r>
      <w:r>
        <w:rPr>
          <w:rFonts w:eastAsia="Times New Roman" w:cs="Times New Roman"/>
          <w:szCs w:val="26"/>
          <w:rtl w:val="true"/>
        </w:rPr>
        <w:t xml:space="preserve"> </w:t>
      </w:r>
      <w:r>
        <w:rPr>
          <w:rFonts w:cs="FrankRuehl"/>
          <w:szCs w:val="26"/>
          <w:rtl w:val="true"/>
        </w:rPr>
        <w:t>לגרום</w:t>
      </w:r>
      <w:r>
        <w:rPr>
          <w:rFonts w:eastAsia="Times New Roman" w:cs="Times New Roman"/>
          <w:szCs w:val="26"/>
          <w:rtl w:val="true"/>
        </w:rPr>
        <w:t xml:space="preserve"> </w:t>
      </w:r>
      <w:r>
        <w:rPr>
          <w:rFonts w:cs="FrankRuehl"/>
          <w:szCs w:val="26"/>
          <w:rtl w:val="true"/>
        </w:rPr>
        <w:t>לחבלה</w:t>
      </w:r>
      <w:r>
        <w:rPr>
          <w:rFonts w:eastAsia="Times New Roman" w:cs="Times New Roman"/>
          <w:szCs w:val="26"/>
          <w:rtl w:val="true"/>
        </w:rPr>
        <w:t xml:space="preserve"> </w:t>
      </w:r>
      <w:r>
        <w:rPr>
          <w:rFonts w:cs="FrankRuehl"/>
          <w:szCs w:val="26"/>
          <w:rtl w:val="true"/>
        </w:rPr>
        <w:t>חמורה</w:t>
      </w:r>
      <w:r>
        <w:rPr>
          <w:rFonts w:cs="FrankRuehl"/>
          <w:szCs w:val="26"/>
          <w:rtl w:val="true"/>
        </w:rPr>
        <w:t>.</w:t>
      </w:r>
      <w:r>
        <w:rPr>
          <w:rFonts w:cs="FrankRuehl"/>
          <w:szCs w:val="26"/>
          <w:rtl w:val="true"/>
        </w:rPr>
        <w:t xml:space="preserve"> </w:t>
      </w:r>
      <w:r>
        <w:rPr>
          <w:rFonts w:cs="FrankRuehl"/>
          <w:szCs w:val="26"/>
          <w:rtl w:val="true"/>
        </w:rPr>
        <w:t>בשל</w:t>
      </w:r>
      <w:r>
        <w:rPr>
          <w:rFonts w:eastAsia="Times New Roman" w:cs="Times New Roman"/>
          <w:szCs w:val="26"/>
          <w:rtl w:val="true"/>
        </w:rPr>
        <w:t xml:space="preserve"> </w:t>
      </w:r>
      <w:r>
        <w:rPr>
          <w:rFonts w:cs="FrankRuehl"/>
          <w:szCs w:val="26"/>
          <w:rtl w:val="true"/>
        </w:rPr>
        <w:t>מעשים</w:t>
      </w:r>
      <w:r>
        <w:rPr>
          <w:rFonts w:eastAsia="Times New Roman" w:cs="Times New Roman"/>
          <w:szCs w:val="26"/>
          <w:rtl w:val="true"/>
        </w:rPr>
        <w:t xml:space="preserve"> </w:t>
      </w:r>
      <w:r>
        <w:rPr>
          <w:rFonts w:cs="FrankRuehl"/>
          <w:szCs w:val="26"/>
          <w:rtl w:val="true"/>
        </w:rPr>
        <w:t>אלו</w:t>
      </w:r>
      <w:r>
        <w:rPr>
          <w:rFonts w:eastAsia="Times New Roman" w:cs="Times New Roman"/>
          <w:szCs w:val="26"/>
          <w:rtl w:val="true"/>
        </w:rPr>
        <w:t xml:space="preserve"> </w:t>
      </w:r>
      <w:r>
        <w:rPr>
          <w:rFonts w:cs="FrankRuehl"/>
          <w:szCs w:val="26"/>
          <w:rtl w:val="true"/>
        </w:rPr>
        <w:t>נגרמו</w:t>
      </w:r>
      <w:r>
        <w:rPr>
          <w:rFonts w:eastAsia="Times New Roman" w:cs="Times New Roman"/>
          <w:szCs w:val="26"/>
          <w:rtl w:val="true"/>
        </w:rPr>
        <w:t xml:space="preserve"> </w:t>
      </w:r>
      <w:r>
        <w:rPr>
          <w:rFonts w:cs="FrankRuehl"/>
          <w:szCs w:val="26"/>
          <w:rtl w:val="true"/>
        </w:rPr>
        <w:t>דליקות</w:t>
      </w:r>
      <w:r>
        <w:rPr>
          <w:rFonts w:eastAsia="Times New Roman" w:cs="Times New Roman"/>
          <w:szCs w:val="26"/>
          <w:rtl w:val="true"/>
        </w:rPr>
        <w:t xml:space="preserve"> </w:t>
      </w:r>
      <w:r>
        <w:rPr>
          <w:rFonts w:cs="FrankRuehl"/>
          <w:szCs w:val="26"/>
          <w:rtl w:val="true"/>
        </w:rPr>
        <w:t>ו</w:t>
      </w:r>
      <w:r>
        <w:rPr>
          <w:rFonts w:cs="FrankRuehl"/>
          <w:szCs w:val="26"/>
          <w:rtl w:val="true"/>
        </w:rPr>
        <w:t>בתחנת</w:t>
      </w:r>
      <w:r>
        <w:rPr>
          <w:rFonts w:eastAsia="Times New Roman" w:cs="Times New Roman"/>
          <w:szCs w:val="26"/>
          <w:rtl w:val="true"/>
        </w:rPr>
        <w:t xml:space="preserve"> </w:t>
      </w:r>
      <w:r>
        <w:rPr>
          <w:rFonts w:cs="FrankRuehl"/>
          <w:szCs w:val="26"/>
          <w:rtl w:val="true"/>
        </w:rPr>
        <w:t>המשטרה</w:t>
      </w:r>
      <w:r>
        <w:rPr>
          <w:rFonts w:eastAsia="Times New Roman" w:cs="Times New Roman"/>
          <w:szCs w:val="26"/>
          <w:rtl w:val="true"/>
        </w:rPr>
        <w:t xml:space="preserve"> </w:t>
      </w:r>
      <w:r>
        <w:rPr>
          <w:rFonts w:cs="FrankRuehl"/>
          <w:szCs w:val="26"/>
          <w:rtl w:val="true"/>
        </w:rPr>
        <w:t>ה</w:t>
      </w:r>
      <w:r>
        <w:rPr>
          <w:rFonts w:cs="FrankRuehl"/>
          <w:szCs w:val="26"/>
          <w:rtl w:val="true"/>
        </w:rPr>
        <w:t>יו</w:t>
      </w:r>
      <w:r>
        <w:rPr>
          <w:rFonts w:eastAsia="Times New Roman" w:cs="Times New Roman"/>
          <w:szCs w:val="26"/>
          <w:rtl w:val="true"/>
        </w:rPr>
        <w:t xml:space="preserve"> </w:t>
      </w:r>
      <w:r>
        <w:rPr>
          <w:rFonts w:cs="FrankRuehl"/>
          <w:szCs w:val="26"/>
          <w:rtl w:val="true"/>
        </w:rPr>
        <w:t>נצורים</w:t>
      </w:r>
      <w:r>
        <w:rPr>
          <w:rFonts w:eastAsia="Times New Roman" w:cs="Times New Roman"/>
          <w:szCs w:val="26"/>
          <w:rtl w:val="true"/>
        </w:rPr>
        <w:t xml:space="preserve"> </w:t>
      </w:r>
      <w:r>
        <w:rPr>
          <w:rFonts w:cs="FrankRuehl"/>
          <w:szCs w:val="26"/>
          <w:rtl w:val="true"/>
        </w:rPr>
        <w:t>שוטרים</w:t>
      </w:r>
      <w:r>
        <w:rPr>
          <w:rFonts w:cs="FrankRuehl"/>
          <w:szCs w:val="26"/>
          <w:rtl w:val="true"/>
        </w:rPr>
        <w:t xml:space="preserve">. </w:t>
      </w:r>
      <w:r>
        <w:rPr>
          <w:rFonts w:cs="FrankRuehl"/>
          <w:szCs w:val="26"/>
          <w:rtl w:val="true"/>
        </w:rPr>
        <w:t>המתחיל</w:t>
      </w:r>
      <w:r>
        <w:rPr>
          <w:rFonts w:eastAsia="Times New Roman" w:cs="Times New Roman"/>
          <w:szCs w:val="26"/>
          <w:rtl w:val="true"/>
        </w:rPr>
        <w:t xml:space="preserve"> </w:t>
      </w:r>
      <w:r>
        <w:rPr>
          <w:rFonts w:cs="FrankRuehl"/>
          <w:szCs w:val="26"/>
          <w:rtl w:val="true"/>
        </w:rPr>
        <w:t>בדליקה</w:t>
      </w:r>
      <w:r>
        <w:rPr>
          <w:rFonts w:eastAsia="Times New Roman" w:cs="Times New Roman"/>
          <w:szCs w:val="26"/>
          <w:rtl w:val="true"/>
        </w:rPr>
        <w:t xml:space="preserve"> </w:t>
      </w:r>
      <w:r>
        <w:rPr>
          <w:rFonts w:cs="FrankRuehl"/>
          <w:szCs w:val="26"/>
          <w:rtl w:val="true"/>
        </w:rPr>
        <w:t>לעולם</w:t>
      </w:r>
      <w:r>
        <w:rPr>
          <w:rFonts w:eastAsia="Times New Roman" w:cs="Times New Roman"/>
          <w:szCs w:val="26"/>
          <w:rtl w:val="true"/>
        </w:rPr>
        <w:t xml:space="preserve"> </w:t>
      </w:r>
      <w:r>
        <w:rPr>
          <w:rFonts w:cs="FrankRuehl"/>
          <w:szCs w:val="26"/>
          <w:rtl w:val="true"/>
        </w:rPr>
        <w:t>אינו</w:t>
      </w:r>
      <w:r>
        <w:rPr>
          <w:rFonts w:eastAsia="Times New Roman" w:cs="Times New Roman"/>
          <w:szCs w:val="26"/>
          <w:rtl w:val="true"/>
        </w:rPr>
        <w:t xml:space="preserve"> </w:t>
      </w:r>
      <w:r>
        <w:rPr>
          <w:rFonts w:cs="FrankRuehl"/>
          <w:szCs w:val="26"/>
          <w:rtl w:val="true"/>
        </w:rPr>
        <w:t>יודע</w:t>
      </w:r>
      <w:r>
        <w:rPr>
          <w:rFonts w:eastAsia="Times New Roman" w:cs="Times New Roman"/>
          <w:szCs w:val="26"/>
          <w:rtl w:val="true"/>
        </w:rPr>
        <w:t xml:space="preserve"> </w:t>
      </w:r>
      <w:r>
        <w:rPr>
          <w:rFonts w:cs="FrankRuehl"/>
          <w:szCs w:val="26"/>
          <w:rtl w:val="true"/>
        </w:rPr>
        <w:t>כיצד</w:t>
      </w:r>
      <w:r>
        <w:rPr>
          <w:rFonts w:eastAsia="Times New Roman" w:cs="Times New Roman"/>
          <w:szCs w:val="26"/>
          <w:rtl w:val="true"/>
        </w:rPr>
        <w:t xml:space="preserve"> </w:t>
      </w:r>
      <w:r>
        <w:rPr>
          <w:rFonts w:cs="FrankRuehl"/>
          <w:szCs w:val="26"/>
          <w:rtl w:val="true"/>
        </w:rPr>
        <w:t>תסתיים</w:t>
      </w:r>
      <w:r>
        <w:rPr>
          <w:rFonts w:cs="FrankRuehl"/>
          <w:szCs w:val="26"/>
          <w:rtl w:val="true"/>
        </w:rPr>
        <w:t xml:space="preserve">. </w:t>
      </w:r>
      <w:r>
        <w:rPr>
          <w:rFonts w:cs="FrankRuehl"/>
          <w:szCs w:val="26"/>
          <w:rtl w:val="true"/>
        </w:rPr>
        <w:t>רק</w:t>
      </w:r>
      <w:r>
        <w:rPr>
          <w:rFonts w:eastAsia="Times New Roman" w:cs="Times New Roman"/>
          <w:szCs w:val="26"/>
          <w:rtl w:val="true"/>
        </w:rPr>
        <w:t xml:space="preserve"> </w:t>
      </w:r>
      <w:r>
        <w:rPr>
          <w:rFonts w:cs="FrankRuehl"/>
          <w:szCs w:val="26"/>
          <w:rtl w:val="true"/>
        </w:rPr>
        <w:t>במזל</w:t>
      </w:r>
      <w:r>
        <w:rPr>
          <w:rFonts w:eastAsia="Times New Roman" w:cs="Times New Roman"/>
          <w:szCs w:val="26"/>
          <w:rtl w:val="true"/>
        </w:rPr>
        <w:t xml:space="preserve"> </w:t>
      </w:r>
      <w:r>
        <w:rPr>
          <w:rFonts w:cs="FrankRuehl"/>
          <w:szCs w:val="26"/>
          <w:rtl w:val="true"/>
        </w:rPr>
        <w:t>האירוע</w:t>
      </w:r>
      <w:r>
        <w:rPr>
          <w:rFonts w:eastAsia="Times New Roman" w:cs="Times New Roman"/>
          <w:szCs w:val="26"/>
          <w:rtl w:val="true"/>
        </w:rPr>
        <w:t xml:space="preserve"> </w:t>
      </w:r>
      <w:r>
        <w:rPr>
          <w:rFonts w:cs="FrankRuehl"/>
          <w:szCs w:val="26"/>
          <w:rtl w:val="true"/>
        </w:rPr>
        <w:t>הסתיים</w:t>
      </w:r>
      <w:r>
        <w:rPr>
          <w:rFonts w:eastAsia="Times New Roman" w:cs="Times New Roman"/>
          <w:szCs w:val="26"/>
          <w:rtl w:val="true"/>
        </w:rPr>
        <w:t xml:space="preserve"> </w:t>
      </w:r>
      <w:r>
        <w:rPr>
          <w:rFonts w:cs="FrankRuehl"/>
          <w:szCs w:val="26"/>
          <w:rtl w:val="true"/>
        </w:rPr>
        <w:t>ללא</w:t>
      </w:r>
      <w:r>
        <w:rPr>
          <w:rFonts w:eastAsia="Times New Roman" w:cs="Times New Roman"/>
          <w:szCs w:val="26"/>
          <w:rtl w:val="true"/>
        </w:rPr>
        <w:t xml:space="preserve"> </w:t>
      </w:r>
      <w:r>
        <w:rPr>
          <w:rFonts w:cs="FrankRuehl"/>
          <w:szCs w:val="26"/>
          <w:rtl w:val="true"/>
        </w:rPr>
        <w:t>פגיעות</w:t>
      </w:r>
      <w:r>
        <w:rPr>
          <w:rFonts w:eastAsia="Times New Roman" w:cs="Times New Roman"/>
          <w:szCs w:val="26"/>
          <w:rtl w:val="true"/>
        </w:rPr>
        <w:t xml:space="preserve"> </w:t>
      </w:r>
      <w:r>
        <w:rPr>
          <w:rFonts w:cs="FrankRuehl"/>
          <w:szCs w:val="26"/>
          <w:rtl w:val="true"/>
        </w:rPr>
        <w:t>בגוף</w:t>
      </w:r>
      <w:r>
        <w:rPr>
          <w:rFonts w:eastAsia="Times New Roman" w:cs="Times New Roman"/>
          <w:szCs w:val="26"/>
          <w:rtl w:val="true"/>
        </w:rPr>
        <w:t xml:space="preserve"> </w:t>
      </w:r>
      <w:r>
        <w:rPr>
          <w:rFonts w:cs="FrankRuehl"/>
          <w:szCs w:val="26"/>
          <w:rtl w:val="true"/>
        </w:rPr>
        <w:t>ובנפש</w:t>
      </w:r>
      <w:r>
        <w:rPr>
          <w:rFonts w:cs="FrankRuehl"/>
          <w:szCs w:val="26"/>
          <w:rtl w:val="true"/>
        </w:rPr>
        <w:t>.</w:t>
      </w:r>
      <w:r>
        <w:rPr>
          <w:rFonts w:cs="FrankRuehl"/>
          <w:szCs w:val="26"/>
          <w:rtl w:val="true"/>
        </w:rPr>
        <w:t xml:space="preserve"> </w:t>
      </w:r>
      <w:r>
        <w:rPr>
          <w:rStyle w:val="default"/>
          <w:rFonts w:cs="FrankRuehl"/>
          <w:szCs w:val="26"/>
          <w:rtl w:val="true"/>
        </w:rPr>
        <w:t>המעשים</w:t>
      </w:r>
      <w:r>
        <w:rPr>
          <w:rStyle w:val="default"/>
          <w:rFonts w:eastAsia="Times New Roman" w:cs="Times New Roman"/>
          <w:szCs w:val="26"/>
          <w:rtl w:val="true"/>
        </w:rPr>
        <w:t xml:space="preserve"> </w:t>
      </w:r>
      <w:r>
        <w:rPr>
          <w:rStyle w:val="default"/>
          <w:rFonts w:cs="FrankRuehl"/>
          <w:szCs w:val="26"/>
          <w:rtl w:val="true"/>
        </w:rPr>
        <w:t>אירעו</w:t>
      </w:r>
      <w:r>
        <w:rPr>
          <w:rStyle w:val="default"/>
          <w:rFonts w:eastAsia="Times New Roman" w:cs="Times New Roman"/>
          <w:szCs w:val="26"/>
          <w:rtl w:val="true"/>
        </w:rPr>
        <w:t xml:space="preserve"> </w:t>
      </w:r>
      <w:r>
        <w:rPr>
          <w:rFonts w:cs="FrankRuehl"/>
          <w:szCs w:val="26"/>
          <w:rtl w:val="true"/>
        </w:rPr>
        <w:t>בתקופה</w:t>
      </w:r>
      <w:r>
        <w:rPr>
          <w:rFonts w:eastAsia="Times New Roman" w:cs="Times New Roman"/>
          <w:szCs w:val="26"/>
          <w:rtl w:val="true"/>
        </w:rPr>
        <w:t xml:space="preserve"> </w:t>
      </w:r>
      <w:r>
        <w:rPr>
          <w:rFonts w:cs="FrankRuehl"/>
          <w:szCs w:val="26"/>
          <w:rtl w:val="true"/>
        </w:rPr>
        <w:t>בה</w:t>
      </w:r>
      <w:r>
        <w:rPr>
          <w:rFonts w:eastAsia="Times New Roman" w:cs="Times New Roman"/>
          <w:szCs w:val="26"/>
          <w:rtl w:val="true"/>
        </w:rPr>
        <w:t xml:space="preserve"> </w:t>
      </w:r>
      <w:r>
        <w:rPr>
          <w:rFonts w:cs="FrankRuehl"/>
          <w:szCs w:val="26"/>
          <w:rtl w:val="true"/>
        </w:rPr>
        <w:t>התרחשו</w:t>
      </w:r>
      <w:r>
        <w:rPr>
          <w:rFonts w:eastAsia="Times New Roman" w:cs="Times New Roman"/>
          <w:szCs w:val="26"/>
          <w:rtl w:val="true"/>
        </w:rPr>
        <w:t xml:space="preserve"> </w:t>
      </w:r>
      <w:r>
        <w:rPr>
          <w:rFonts w:cs="FrankRuehl"/>
          <w:szCs w:val="26"/>
          <w:rtl w:val="true"/>
        </w:rPr>
        <w:t>הפרות</w:t>
      </w:r>
      <w:r>
        <w:rPr>
          <w:rFonts w:eastAsia="Times New Roman" w:cs="Times New Roman"/>
          <w:szCs w:val="26"/>
          <w:rtl w:val="true"/>
        </w:rPr>
        <w:t xml:space="preserve"> </w:t>
      </w:r>
      <w:r>
        <w:rPr>
          <w:rFonts w:cs="FrankRuehl"/>
          <w:szCs w:val="26"/>
          <w:rtl w:val="true"/>
        </w:rPr>
        <w:t>סדר</w:t>
      </w:r>
      <w:r>
        <w:rPr>
          <w:rFonts w:eastAsia="Times New Roman" w:cs="Times New Roman"/>
          <w:szCs w:val="26"/>
          <w:rtl w:val="true"/>
        </w:rPr>
        <w:t xml:space="preserve"> </w:t>
      </w:r>
      <w:r>
        <w:rPr>
          <w:rFonts w:cs="FrankRuehl"/>
          <w:szCs w:val="26"/>
          <w:rtl w:val="true"/>
        </w:rPr>
        <w:t>המוניות</w:t>
      </w:r>
      <w:r>
        <w:rPr>
          <w:rFonts w:eastAsia="Times New Roman" w:cs="Times New Roman"/>
          <w:szCs w:val="26"/>
          <w:rtl w:val="true"/>
        </w:rPr>
        <w:t xml:space="preserve"> </w:t>
      </w:r>
      <w:r>
        <w:rPr>
          <w:rFonts w:cs="FrankRuehl"/>
          <w:szCs w:val="26"/>
          <w:rtl w:val="true"/>
        </w:rPr>
        <w:t>נוספות</w:t>
      </w:r>
      <w:r>
        <w:rPr>
          <w:rFonts w:eastAsia="Times New Roman" w:cs="Times New Roman"/>
          <w:szCs w:val="26"/>
          <w:rtl w:val="true"/>
        </w:rPr>
        <w:t xml:space="preserve"> </w:t>
      </w:r>
      <w:r>
        <w:rPr>
          <w:rFonts w:cs="FrankRuehl"/>
          <w:szCs w:val="26"/>
          <w:rtl w:val="true"/>
        </w:rPr>
        <w:t>עת</w:t>
      </w:r>
      <w:r>
        <w:rPr>
          <w:rFonts w:eastAsia="Times New Roman" w:cs="Times New Roman"/>
          <w:szCs w:val="26"/>
          <w:rtl w:val="true"/>
        </w:rPr>
        <w:t xml:space="preserve"> </w:t>
      </w:r>
      <w:r>
        <w:rPr>
          <w:rFonts w:cs="FrankRuehl"/>
          <w:szCs w:val="26"/>
          <w:rtl w:val="true"/>
        </w:rPr>
        <w:t>משטרת</w:t>
      </w:r>
      <w:r>
        <w:rPr>
          <w:rFonts w:eastAsia="Times New Roman" w:cs="Times New Roman"/>
          <w:szCs w:val="26"/>
          <w:rtl w:val="true"/>
        </w:rPr>
        <w:t xml:space="preserve"> </w:t>
      </w:r>
      <w:r>
        <w:rPr>
          <w:rFonts w:cs="FrankRuehl"/>
          <w:szCs w:val="26"/>
          <w:rtl w:val="true"/>
        </w:rPr>
        <w:t>ישראל</w:t>
      </w:r>
      <w:r>
        <w:rPr>
          <w:rFonts w:eastAsia="Times New Roman" w:cs="Times New Roman"/>
          <w:szCs w:val="26"/>
          <w:rtl w:val="true"/>
        </w:rPr>
        <w:t xml:space="preserve"> </w:t>
      </w:r>
      <w:r>
        <w:rPr>
          <w:rFonts w:cs="FrankRuehl"/>
          <w:szCs w:val="26"/>
          <w:rtl w:val="true"/>
        </w:rPr>
        <w:t>וכוחות</w:t>
      </w:r>
      <w:r>
        <w:rPr>
          <w:rFonts w:eastAsia="Times New Roman" w:cs="Times New Roman"/>
          <w:szCs w:val="26"/>
          <w:rtl w:val="true"/>
        </w:rPr>
        <w:t xml:space="preserve"> </w:t>
      </w:r>
      <w:r>
        <w:rPr>
          <w:rFonts w:cs="FrankRuehl"/>
          <w:szCs w:val="26"/>
          <w:rtl w:val="true"/>
        </w:rPr>
        <w:t>הביטחון</w:t>
      </w:r>
      <w:r>
        <w:rPr>
          <w:rFonts w:eastAsia="Times New Roman" w:cs="Times New Roman"/>
          <w:szCs w:val="26"/>
          <w:rtl w:val="true"/>
        </w:rPr>
        <w:t xml:space="preserve"> </w:t>
      </w:r>
      <w:r>
        <w:rPr>
          <w:rFonts w:cs="FrankRuehl"/>
          <w:szCs w:val="26"/>
          <w:rtl w:val="true"/>
        </w:rPr>
        <w:t>נמתחו</w:t>
      </w:r>
      <w:r>
        <w:rPr>
          <w:rFonts w:eastAsia="Times New Roman" w:cs="Times New Roman"/>
          <w:szCs w:val="26"/>
          <w:rtl w:val="true"/>
        </w:rPr>
        <w:t xml:space="preserve"> </w:t>
      </w:r>
      <w:r>
        <w:rPr>
          <w:rFonts w:cs="FrankRuehl"/>
          <w:szCs w:val="26"/>
          <w:rtl w:val="true"/>
        </w:rPr>
        <w:t>עד</w:t>
      </w:r>
      <w:r>
        <w:rPr>
          <w:rFonts w:eastAsia="Times New Roman" w:cs="Times New Roman"/>
          <w:szCs w:val="26"/>
          <w:rtl w:val="true"/>
        </w:rPr>
        <w:t xml:space="preserve"> </w:t>
      </w:r>
      <w:r>
        <w:rPr>
          <w:rFonts w:cs="FrankRuehl"/>
          <w:szCs w:val="26"/>
          <w:rtl w:val="true"/>
        </w:rPr>
        <w:t>קצה</w:t>
      </w:r>
      <w:r>
        <w:rPr>
          <w:rFonts w:eastAsia="Times New Roman" w:cs="Times New Roman"/>
          <w:szCs w:val="26"/>
          <w:rtl w:val="true"/>
        </w:rPr>
        <w:t xml:space="preserve"> </w:t>
      </w:r>
      <w:r>
        <w:rPr>
          <w:rFonts w:cs="FrankRuehl"/>
          <w:szCs w:val="26"/>
          <w:rtl w:val="true"/>
        </w:rPr>
        <w:t>גבול</w:t>
      </w:r>
      <w:r>
        <w:rPr>
          <w:rFonts w:eastAsia="Times New Roman" w:cs="Times New Roman"/>
          <w:szCs w:val="26"/>
          <w:rtl w:val="true"/>
        </w:rPr>
        <w:t xml:space="preserve"> </w:t>
      </w:r>
      <w:r>
        <w:rPr>
          <w:rFonts w:cs="FrankRuehl"/>
          <w:szCs w:val="26"/>
          <w:rtl w:val="true"/>
        </w:rPr>
        <w:t>היכולת</w:t>
      </w:r>
      <w:r>
        <w:rPr>
          <w:rFonts w:eastAsia="Times New Roman" w:cs="Times New Roman"/>
          <w:szCs w:val="26"/>
          <w:rtl w:val="true"/>
        </w:rPr>
        <w:t xml:space="preserve"> </w:t>
      </w:r>
      <w:r>
        <w:rPr>
          <w:rFonts w:cs="FrankRuehl"/>
          <w:szCs w:val="26"/>
          <w:rtl w:val="true"/>
        </w:rPr>
        <w:t>ונבצר</w:t>
      </w:r>
      <w:r>
        <w:rPr>
          <w:rFonts w:eastAsia="Times New Roman" w:cs="Times New Roman"/>
          <w:szCs w:val="26"/>
          <w:rtl w:val="true"/>
        </w:rPr>
        <w:t xml:space="preserve"> </w:t>
      </w:r>
      <w:r>
        <w:rPr>
          <w:rFonts w:cs="FrankRuehl"/>
          <w:szCs w:val="26"/>
          <w:rtl w:val="true"/>
        </w:rPr>
        <w:t>מהם</w:t>
      </w:r>
      <w:r>
        <w:rPr>
          <w:rFonts w:eastAsia="Times New Roman" w:cs="Times New Roman"/>
          <w:szCs w:val="26"/>
          <w:rtl w:val="true"/>
        </w:rPr>
        <w:t xml:space="preserve"> </w:t>
      </w:r>
      <w:r>
        <w:rPr>
          <w:rFonts w:cs="FrankRuehl"/>
          <w:szCs w:val="26"/>
          <w:rtl w:val="true"/>
        </w:rPr>
        <w:t>לתת</w:t>
      </w:r>
      <w:r>
        <w:rPr>
          <w:rFonts w:eastAsia="Times New Roman" w:cs="Times New Roman"/>
          <w:szCs w:val="26"/>
          <w:rtl w:val="true"/>
        </w:rPr>
        <w:t xml:space="preserve"> </w:t>
      </w:r>
      <w:r>
        <w:rPr>
          <w:rFonts w:cs="FrankRuehl"/>
          <w:szCs w:val="26"/>
          <w:rtl w:val="true"/>
        </w:rPr>
        <w:t>מענה</w:t>
      </w:r>
      <w:r>
        <w:rPr>
          <w:rFonts w:eastAsia="Times New Roman" w:cs="Times New Roman"/>
          <w:szCs w:val="26"/>
          <w:rtl w:val="true"/>
        </w:rPr>
        <w:t xml:space="preserve"> </w:t>
      </w:r>
      <w:r>
        <w:rPr>
          <w:rFonts w:cs="FrankRuehl"/>
          <w:szCs w:val="26"/>
          <w:rtl w:val="true"/>
        </w:rPr>
        <w:t>הולם</w:t>
      </w:r>
      <w:r>
        <w:rPr>
          <w:rFonts w:eastAsia="Times New Roman" w:cs="Times New Roman"/>
          <w:szCs w:val="26"/>
          <w:rtl w:val="true"/>
        </w:rPr>
        <w:t xml:space="preserve"> </w:t>
      </w:r>
      <w:r>
        <w:rPr>
          <w:rFonts w:cs="FrankRuehl"/>
          <w:szCs w:val="26"/>
          <w:rtl w:val="true"/>
        </w:rPr>
        <w:t>לכל</w:t>
      </w:r>
      <w:r>
        <w:rPr>
          <w:rFonts w:eastAsia="Times New Roman" w:cs="Times New Roman"/>
          <w:szCs w:val="26"/>
          <w:rtl w:val="true"/>
        </w:rPr>
        <w:t xml:space="preserve"> </w:t>
      </w:r>
      <w:r>
        <w:rPr>
          <w:rFonts w:cs="FrankRuehl"/>
          <w:szCs w:val="26"/>
          <w:rtl w:val="true"/>
        </w:rPr>
        <w:t>אחד</w:t>
      </w:r>
      <w:r>
        <w:rPr>
          <w:rFonts w:eastAsia="Times New Roman" w:cs="Times New Roman"/>
          <w:szCs w:val="26"/>
          <w:rtl w:val="true"/>
        </w:rPr>
        <w:t xml:space="preserve"> </w:t>
      </w:r>
      <w:r>
        <w:rPr>
          <w:rFonts w:cs="FrankRuehl"/>
          <w:szCs w:val="26"/>
          <w:rtl w:val="true"/>
        </w:rPr>
        <w:t>מהאירועים</w:t>
      </w:r>
      <w:r>
        <w:rPr>
          <w:rFonts w:cs="FrankRuehl"/>
          <w:szCs w:val="26"/>
          <w:rtl w:val="true"/>
        </w:rPr>
        <w:t>.</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Style w:val="default"/>
          <w:rFonts w:cs="FrankRuehl"/>
          <w:szCs w:val="26"/>
        </w:rPr>
      </w:pPr>
      <w:r>
        <w:rPr>
          <w:rFonts w:cs="FrankRuehl"/>
          <w:szCs w:val="26"/>
          <w:rtl w:val="true"/>
        </w:rPr>
        <w:t>מעבר</w:t>
      </w:r>
      <w:r>
        <w:rPr>
          <w:rFonts w:eastAsia="Times New Roman" w:cs="Times New Roman"/>
          <w:szCs w:val="26"/>
          <w:rtl w:val="true"/>
        </w:rPr>
        <w:t xml:space="preserve"> </w:t>
      </w:r>
      <w:r>
        <w:rPr>
          <w:rFonts w:cs="FrankRuehl"/>
          <w:szCs w:val="26"/>
          <w:rtl w:val="true"/>
        </w:rPr>
        <w:t>לפגיעה</w:t>
      </w:r>
      <w:r>
        <w:rPr>
          <w:rFonts w:eastAsia="Times New Roman" w:cs="Times New Roman"/>
          <w:szCs w:val="26"/>
          <w:rtl w:val="true"/>
        </w:rPr>
        <w:t xml:space="preserve"> </w:t>
      </w:r>
      <w:r>
        <w:rPr>
          <w:rFonts w:cs="FrankRuehl"/>
          <w:szCs w:val="26"/>
          <w:rtl w:val="true"/>
        </w:rPr>
        <w:t>בערכים</w:t>
      </w:r>
      <w:r>
        <w:rPr>
          <w:rFonts w:eastAsia="Times New Roman" w:cs="Times New Roman"/>
          <w:szCs w:val="26"/>
          <w:rtl w:val="true"/>
        </w:rPr>
        <w:t xml:space="preserve"> </w:t>
      </w:r>
      <w:r>
        <w:rPr>
          <w:rFonts w:cs="FrankRuehl"/>
          <w:szCs w:val="26"/>
          <w:rtl w:val="true"/>
        </w:rPr>
        <w:t>המוגנים</w:t>
      </w:r>
      <w:r>
        <w:rPr>
          <w:rFonts w:eastAsia="Times New Roman" w:cs="Times New Roman"/>
          <w:szCs w:val="26"/>
          <w:rtl w:val="true"/>
        </w:rPr>
        <w:t xml:space="preserve"> </w:t>
      </w:r>
      <w:r>
        <w:rPr>
          <w:rFonts w:cs="FrankRuehl"/>
          <w:szCs w:val="26"/>
          <w:rtl w:val="true"/>
        </w:rPr>
        <w:t>הנוגעים</w:t>
      </w:r>
      <w:r>
        <w:rPr>
          <w:rFonts w:eastAsia="Times New Roman" w:cs="Times New Roman"/>
          <w:szCs w:val="26"/>
          <w:rtl w:val="true"/>
        </w:rPr>
        <w:t xml:space="preserve"> </w:t>
      </w:r>
      <w:r>
        <w:rPr>
          <w:rFonts w:cs="FrankRuehl"/>
          <w:szCs w:val="26"/>
          <w:rtl w:val="true"/>
        </w:rPr>
        <w:t>לשמירה</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הסדר</w:t>
      </w:r>
      <w:r>
        <w:rPr>
          <w:rFonts w:eastAsia="Times New Roman" w:cs="Times New Roman"/>
          <w:szCs w:val="26"/>
          <w:rtl w:val="true"/>
        </w:rPr>
        <w:t xml:space="preserve"> </w:t>
      </w:r>
      <w:r>
        <w:rPr>
          <w:rFonts w:cs="FrankRuehl"/>
          <w:szCs w:val="26"/>
          <w:rtl w:val="true"/>
        </w:rPr>
        <w:t>ולהבטחת</w:t>
      </w:r>
      <w:r>
        <w:rPr>
          <w:rFonts w:eastAsia="Times New Roman" w:cs="Times New Roman"/>
          <w:szCs w:val="26"/>
          <w:rtl w:val="true"/>
        </w:rPr>
        <w:t xml:space="preserve"> </w:t>
      </w:r>
      <w:r>
        <w:rPr>
          <w:rFonts w:cs="FrankRuehl"/>
          <w:szCs w:val="26"/>
          <w:rtl w:val="true"/>
        </w:rPr>
        <w:t>בטחון</w:t>
      </w:r>
      <w:r>
        <w:rPr>
          <w:rFonts w:eastAsia="Times New Roman" w:cs="Times New Roman"/>
          <w:szCs w:val="26"/>
          <w:rtl w:val="true"/>
        </w:rPr>
        <w:t xml:space="preserve"> </w:t>
      </w:r>
      <w:r>
        <w:rPr>
          <w:rFonts w:cs="FrankRuehl"/>
          <w:szCs w:val="26"/>
          <w:rtl w:val="true"/>
        </w:rPr>
        <w:t>הציבור</w:t>
      </w:r>
      <w:r>
        <w:rPr>
          <w:rFonts w:eastAsia="Times New Roman" w:cs="Times New Roman"/>
          <w:szCs w:val="26"/>
          <w:rtl w:val="true"/>
        </w:rPr>
        <w:t xml:space="preserve"> </w:t>
      </w:r>
      <w:r>
        <w:rPr>
          <w:rFonts w:cs="FrankRuehl"/>
          <w:szCs w:val="26"/>
          <w:rtl w:val="true"/>
        </w:rPr>
        <w:t>בכללותו</w:t>
      </w:r>
      <w:r>
        <w:rPr>
          <w:rFonts w:eastAsia="Times New Roman" w:cs="Times New Roman"/>
          <w:szCs w:val="26"/>
          <w:rtl w:val="true"/>
        </w:rPr>
        <w:t xml:space="preserve"> </w:t>
      </w:r>
      <w:r>
        <w:rPr>
          <w:rFonts w:cs="FrankRuehl"/>
          <w:szCs w:val="26"/>
          <w:rtl w:val="true"/>
        </w:rPr>
        <w:t>כמו</w:t>
      </w:r>
      <w:r>
        <w:rPr>
          <w:rFonts w:eastAsia="Times New Roman" w:cs="Times New Roman"/>
          <w:szCs w:val="26"/>
          <w:rtl w:val="true"/>
        </w:rPr>
        <w:t xml:space="preserve"> </w:t>
      </w:r>
      <w:r>
        <w:rPr>
          <w:rFonts w:cs="FrankRuehl"/>
          <w:szCs w:val="26"/>
          <w:rtl w:val="true"/>
        </w:rPr>
        <w:t>גם</w:t>
      </w:r>
      <w:r>
        <w:rPr>
          <w:rFonts w:eastAsia="Times New Roman" w:cs="Times New Roman"/>
          <w:szCs w:val="26"/>
          <w:rtl w:val="true"/>
        </w:rPr>
        <w:t xml:space="preserve"> </w:t>
      </w:r>
      <w:r>
        <w:rPr>
          <w:rFonts w:cs="FrankRuehl"/>
          <w:szCs w:val="26"/>
          <w:rtl w:val="true"/>
        </w:rPr>
        <w:t>תחושת</w:t>
      </w:r>
      <w:r>
        <w:rPr>
          <w:rFonts w:eastAsia="Times New Roman" w:cs="Times New Roman"/>
          <w:szCs w:val="26"/>
          <w:rtl w:val="true"/>
        </w:rPr>
        <w:t xml:space="preserve"> </w:t>
      </w:r>
      <w:r>
        <w:rPr>
          <w:rFonts w:cs="FrankRuehl"/>
          <w:szCs w:val="26"/>
          <w:rtl w:val="true"/>
        </w:rPr>
        <w:t>הביטחון</w:t>
      </w:r>
      <w:r>
        <w:rPr>
          <w:rFonts w:eastAsia="Times New Roman" w:cs="Times New Roman"/>
          <w:szCs w:val="26"/>
          <w:rtl w:val="true"/>
        </w:rPr>
        <w:t xml:space="preserve"> </w:t>
      </w:r>
      <w:r>
        <w:rPr>
          <w:rFonts w:cs="FrankRuehl"/>
          <w:szCs w:val="26"/>
          <w:rtl w:val="true"/>
        </w:rPr>
        <w:t>האישי</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הציבור</w:t>
      </w:r>
      <w:r>
        <w:rPr>
          <w:rFonts w:cs="FrankRuehl"/>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במעשיו</w:t>
      </w:r>
      <w:r>
        <w:rPr>
          <w:rFonts w:eastAsia="Times New Roman" w:cs="Times New Roman"/>
          <w:szCs w:val="26"/>
          <w:rtl w:val="true"/>
        </w:rPr>
        <w:t xml:space="preserve"> </w:t>
      </w:r>
      <w:r>
        <w:rPr>
          <w:rFonts w:cs="FrankRuehl"/>
          <w:szCs w:val="26"/>
          <w:rtl w:val="true"/>
        </w:rPr>
        <w:t>פגע</w:t>
      </w:r>
      <w:r>
        <w:rPr>
          <w:rFonts w:eastAsia="Times New Roman" w:cs="Times New Roman"/>
          <w:szCs w:val="26"/>
          <w:rtl w:val="true"/>
        </w:rPr>
        <w:t xml:space="preserve"> </w:t>
      </w:r>
      <w:r>
        <w:rPr>
          <w:rFonts w:cs="FrankRuehl"/>
          <w:szCs w:val="26"/>
          <w:rtl w:val="true"/>
        </w:rPr>
        <w:t>פגיעה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ממש</w:t>
      </w:r>
      <w:r>
        <w:rPr>
          <w:rFonts w:eastAsia="Times New Roman" w:cs="Times New Roman"/>
          <w:szCs w:val="26"/>
          <w:rtl w:val="true"/>
        </w:rPr>
        <w:t xml:space="preserve"> </w:t>
      </w:r>
      <w:r>
        <w:rPr>
          <w:rFonts w:cs="FrankRuehl"/>
          <w:szCs w:val="26"/>
          <w:rtl w:val="true"/>
        </w:rPr>
        <w:t>בערכים</w:t>
      </w:r>
      <w:r>
        <w:rPr>
          <w:rFonts w:eastAsia="Times New Roman" w:cs="Times New Roman"/>
          <w:szCs w:val="26"/>
          <w:rtl w:val="true"/>
        </w:rPr>
        <w:t xml:space="preserve"> </w:t>
      </w:r>
      <w:r>
        <w:rPr>
          <w:rFonts w:cs="FrankRuehl"/>
          <w:szCs w:val="26"/>
          <w:rtl w:val="true"/>
        </w:rPr>
        <w:t>המוגנים</w:t>
      </w:r>
      <w:r>
        <w:rPr>
          <w:rFonts w:eastAsia="Times New Roman" w:cs="Times New Roman"/>
          <w:szCs w:val="26"/>
          <w:rtl w:val="true"/>
        </w:rPr>
        <w:t xml:space="preserve"> </w:t>
      </w:r>
      <w:r>
        <w:rPr>
          <w:rFonts w:cs="FrankRuehl"/>
          <w:szCs w:val="26"/>
          <w:rtl w:val="true"/>
        </w:rPr>
        <w:t>הנוגעים</w:t>
      </w:r>
      <w:r>
        <w:rPr>
          <w:rFonts w:eastAsia="Times New Roman" w:cs="Times New Roman"/>
          <w:szCs w:val="26"/>
          <w:rtl w:val="true"/>
        </w:rPr>
        <w:t xml:space="preserve"> </w:t>
      </w:r>
      <w:r>
        <w:rPr>
          <w:rFonts w:cs="FrankRuehl"/>
          <w:szCs w:val="26"/>
          <w:rtl w:val="true"/>
        </w:rPr>
        <w:t>לשמירה</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שלומם</w:t>
      </w:r>
      <w:r>
        <w:rPr>
          <w:rFonts w:eastAsia="Times New Roman" w:cs="Times New Roman"/>
          <w:szCs w:val="26"/>
          <w:rtl w:val="true"/>
        </w:rPr>
        <w:t xml:space="preserve"> </w:t>
      </w:r>
      <w:r>
        <w:rPr>
          <w:rFonts w:cs="FrankRuehl"/>
          <w:szCs w:val="26"/>
          <w:rtl w:val="true"/>
        </w:rPr>
        <w:t>הפיזי</w:t>
      </w:r>
      <w:r>
        <w:rPr>
          <w:rFonts w:eastAsia="Times New Roman" w:cs="Times New Roman"/>
          <w:szCs w:val="26"/>
          <w:rtl w:val="true"/>
        </w:rPr>
        <w:t xml:space="preserve"> </w:t>
      </w:r>
      <w:r>
        <w:rPr>
          <w:rFonts w:cs="FrankRuehl"/>
          <w:szCs w:val="26"/>
          <w:rtl w:val="true"/>
        </w:rPr>
        <w:t>ועל</w:t>
      </w:r>
      <w:r>
        <w:rPr>
          <w:rFonts w:eastAsia="Times New Roman" w:cs="Times New Roman"/>
          <w:szCs w:val="26"/>
          <w:rtl w:val="true"/>
        </w:rPr>
        <w:t xml:space="preserve"> </w:t>
      </w:r>
      <w:r>
        <w:rPr>
          <w:rFonts w:cs="FrankRuehl"/>
          <w:szCs w:val="26"/>
          <w:rtl w:val="true"/>
        </w:rPr>
        <w:t>ביטחונם</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שלוחי</w:t>
      </w:r>
      <w:r>
        <w:rPr>
          <w:rFonts w:eastAsia="Times New Roman" w:cs="Times New Roman"/>
          <w:szCs w:val="26"/>
          <w:rtl w:val="true"/>
        </w:rPr>
        <w:t xml:space="preserve"> </w:t>
      </w:r>
      <w:r>
        <w:rPr>
          <w:rFonts w:cs="FrankRuehl"/>
          <w:szCs w:val="26"/>
          <w:rtl w:val="true"/>
        </w:rPr>
        <w:t>מערכת</w:t>
      </w:r>
      <w:r>
        <w:rPr>
          <w:rFonts w:eastAsia="Times New Roman" w:cs="Times New Roman"/>
          <w:szCs w:val="26"/>
          <w:rtl w:val="true"/>
        </w:rPr>
        <w:t xml:space="preserve"> </w:t>
      </w:r>
      <w:r>
        <w:rPr>
          <w:rFonts w:cs="FrankRuehl"/>
          <w:szCs w:val="26"/>
          <w:rtl w:val="true"/>
        </w:rPr>
        <w:t>אכיפת</w:t>
      </w:r>
      <w:r>
        <w:rPr>
          <w:rFonts w:eastAsia="Times New Roman" w:cs="Times New Roman"/>
          <w:szCs w:val="26"/>
          <w:rtl w:val="true"/>
        </w:rPr>
        <w:t xml:space="preserve"> </w:t>
      </w:r>
      <w:r>
        <w:rPr>
          <w:rFonts w:cs="FrankRuehl"/>
          <w:szCs w:val="26"/>
          <w:rtl w:val="true"/>
        </w:rPr>
        <w:t>החוק</w:t>
      </w:r>
      <w:r>
        <w:rPr>
          <w:rFonts w:cs="FrankRuehl"/>
          <w:szCs w:val="26"/>
          <w:rtl w:val="true"/>
        </w:rPr>
        <w:t>.</w:t>
      </w:r>
      <w:r>
        <w:rPr>
          <w:rFonts w:cs="FrankRuehl"/>
          <w:szCs w:val="26"/>
          <w:rtl w:val="true"/>
        </w:rPr>
        <w:t xml:space="preserve"> </w:t>
      </w:r>
      <w:r>
        <w:rPr>
          <w:rFonts w:cs="FrankRuehl"/>
          <w:szCs w:val="26"/>
          <w:rtl w:val="true"/>
        </w:rPr>
        <w:t>עוד</w:t>
      </w:r>
      <w:r>
        <w:rPr>
          <w:rFonts w:eastAsia="Times New Roman" w:cs="Times New Roman"/>
          <w:szCs w:val="26"/>
          <w:rtl w:val="true"/>
        </w:rPr>
        <w:t xml:space="preserve"> </w:t>
      </w:r>
      <w:r>
        <w:rPr>
          <w:rFonts w:cs="FrankRuehl"/>
          <w:szCs w:val="26"/>
          <w:rtl w:val="true"/>
        </w:rPr>
        <w:t>לחומרה</w:t>
      </w:r>
      <w:r>
        <w:rPr>
          <w:rFonts w:cs="FrankRuehl"/>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ציין</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בקבוצת</w:t>
      </w:r>
      <w:r>
        <w:rPr>
          <w:rFonts w:eastAsia="Times New Roman" w:cs="Times New Roman"/>
          <w:szCs w:val="26"/>
          <w:rtl w:val="true"/>
        </w:rPr>
        <w:t xml:space="preserve"> </w:t>
      </w:r>
      <w:r>
        <w:rPr>
          <w:rFonts w:cs="FrankRuehl"/>
          <w:szCs w:val="26"/>
          <w:rtl w:val="true"/>
        </w:rPr>
        <w:t>הווטסאפ</w:t>
      </w:r>
      <w:r>
        <w:rPr>
          <w:rFonts w:eastAsia="Times New Roman" w:cs="Times New Roman"/>
          <w:szCs w:val="26"/>
          <w:rtl w:val="true"/>
        </w:rPr>
        <w:t xml:space="preserve"> </w:t>
      </w:r>
      <w:r>
        <w:rPr>
          <w:rFonts w:cs="FrankRuehl"/>
          <w:szCs w:val="26"/>
          <w:rtl w:val="true"/>
        </w:rPr>
        <w:t>אותה</w:t>
      </w:r>
      <w:r>
        <w:rPr>
          <w:rFonts w:eastAsia="Times New Roman" w:cs="Times New Roman"/>
          <w:szCs w:val="26"/>
          <w:rtl w:val="true"/>
        </w:rPr>
        <w:t xml:space="preserve"> </w:t>
      </w:r>
      <w:r>
        <w:rPr>
          <w:rFonts w:cs="FrankRuehl"/>
          <w:szCs w:val="26"/>
          <w:rtl w:val="true"/>
        </w:rPr>
        <w:t>הקים</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דובר</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הבאת</w:t>
      </w:r>
      <w:r>
        <w:rPr>
          <w:rFonts w:eastAsia="Times New Roman" w:cs="Times New Roman"/>
          <w:szCs w:val="26"/>
          <w:rtl w:val="true"/>
        </w:rPr>
        <w:t xml:space="preserve"> </w:t>
      </w:r>
      <w:r>
        <w:rPr>
          <w:rFonts w:cs="FrankRuehl"/>
          <w:szCs w:val="26"/>
          <w:rtl w:val="true"/>
        </w:rPr>
        <w:t>בקבוקי</w:t>
      </w:r>
      <w:r>
        <w:rPr>
          <w:rFonts w:eastAsia="Times New Roman" w:cs="Times New Roman"/>
          <w:szCs w:val="26"/>
          <w:rtl w:val="true"/>
        </w:rPr>
        <w:t xml:space="preserve"> </w:t>
      </w:r>
      <w:r>
        <w:rPr>
          <w:rFonts w:cs="FrankRuehl"/>
          <w:szCs w:val="26"/>
          <w:rtl w:val="true"/>
        </w:rPr>
        <w:t>תבערה</w:t>
      </w:r>
      <w:r>
        <w:rPr>
          <w:rFonts w:eastAsia="Times New Roman" w:cs="Times New Roman"/>
          <w:szCs w:val="26"/>
          <w:rtl w:val="true"/>
        </w:rPr>
        <w:t xml:space="preserve"> </w:t>
      </w:r>
      <w:r>
        <w:rPr>
          <w:rFonts w:cs="FrankRuehl"/>
          <w:szCs w:val="26"/>
          <w:rtl w:val="true"/>
        </w:rPr>
        <w:t>למקום</w:t>
      </w:r>
      <w:r>
        <w:rPr>
          <w:rFonts w:eastAsia="Times New Roman" w:cs="Times New Roman"/>
          <w:szCs w:val="26"/>
          <w:rtl w:val="true"/>
        </w:rPr>
        <w:t xml:space="preserve"> </w:t>
      </w:r>
      <w:r>
        <w:rPr>
          <w:rFonts w:cs="FrankRuehl"/>
          <w:szCs w:val="26"/>
          <w:rtl w:val="true"/>
        </w:rPr>
        <w:t>ההתפרעות</w:t>
      </w:r>
      <w:r>
        <w:rPr>
          <w:rFonts w:eastAsia="Times New Roman" w:cs="Times New Roman"/>
          <w:szCs w:val="26"/>
          <w:rtl w:val="true"/>
        </w:rPr>
        <w:t xml:space="preserve"> </w:t>
      </w:r>
      <w:r>
        <w:rPr>
          <w:rFonts w:cs="FrankRuehl"/>
          <w:szCs w:val="26"/>
          <w:rtl w:val="true"/>
        </w:rPr>
        <w:t>עוד</w:t>
      </w:r>
      <w:r>
        <w:rPr>
          <w:rFonts w:eastAsia="Times New Roman" w:cs="Times New Roman"/>
          <w:szCs w:val="26"/>
          <w:rtl w:val="true"/>
        </w:rPr>
        <w:t xml:space="preserve"> </w:t>
      </w:r>
      <w:r>
        <w:rPr>
          <w:rFonts w:cs="FrankRuehl"/>
          <w:szCs w:val="26"/>
          <w:rtl w:val="true"/>
        </w:rPr>
        <w:t>טרם</w:t>
      </w:r>
      <w:r>
        <w:rPr>
          <w:rFonts w:eastAsia="Times New Roman" w:cs="Times New Roman"/>
          <w:szCs w:val="26"/>
          <w:rtl w:val="true"/>
        </w:rPr>
        <w:t xml:space="preserve"> </w:t>
      </w:r>
      <w:r>
        <w:rPr>
          <w:rFonts w:cs="FrankRuehl"/>
          <w:szCs w:val="26"/>
          <w:rtl w:val="true"/>
        </w:rPr>
        <w:t>הגיע</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למקום</w:t>
      </w:r>
      <w:r>
        <w:rPr>
          <w:rFonts w:cs="FrankRuehl"/>
          <w:szCs w:val="26"/>
          <w:rtl w:val="true"/>
        </w:rPr>
        <w:t xml:space="preserve">. </w:t>
      </w:r>
      <w:r>
        <w:rPr>
          <w:rFonts w:cs="FrankRuehl"/>
          <w:szCs w:val="26"/>
          <w:rtl w:val="true"/>
        </w:rPr>
        <w:t>חברי</w:t>
      </w:r>
      <w:r>
        <w:rPr>
          <w:rFonts w:eastAsia="Times New Roman" w:cs="Times New Roman"/>
          <w:szCs w:val="26"/>
          <w:rtl w:val="true"/>
        </w:rPr>
        <w:t xml:space="preserve"> </w:t>
      </w:r>
      <w:r>
        <w:rPr>
          <w:rFonts w:cs="FrankRuehl"/>
          <w:szCs w:val="26"/>
          <w:rtl w:val="true"/>
        </w:rPr>
        <w:t>הקבוצה</w:t>
      </w:r>
      <w:r>
        <w:rPr>
          <w:rFonts w:eastAsia="Times New Roman" w:cs="Times New Roman"/>
          <w:szCs w:val="26"/>
          <w:rtl w:val="true"/>
        </w:rPr>
        <w:t xml:space="preserve"> </w:t>
      </w:r>
      <w:r>
        <w:rPr>
          <w:rFonts w:cs="FrankRuehl"/>
          <w:szCs w:val="26"/>
          <w:rtl w:val="true"/>
        </w:rPr>
        <w:t>הגיעו</w:t>
      </w:r>
      <w:r>
        <w:rPr>
          <w:rFonts w:eastAsia="Times New Roman" w:cs="Times New Roman"/>
          <w:szCs w:val="26"/>
          <w:rtl w:val="true"/>
        </w:rPr>
        <w:t xml:space="preserve"> </w:t>
      </w:r>
      <w:r>
        <w:rPr>
          <w:rFonts w:cs="FrankRuehl"/>
          <w:szCs w:val="26"/>
          <w:rtl w:val="true"/>
        </w:rPr>
        <w:t>למקום</w:t>
      </w:r>
      <w:r>
        <w:rPr>
          <w:rFonts w:eastAsia="Times New Roman" w:cs="Times New Roman"/>
          <w:szCs w:val="26"/>
          <w:rtl w:val="true"/>
        </w:rPr>
        <w:t xml:space="preserve"> </w:t>
      </w:r>
      <w:r>
        <w:rPr>
          <w:rFonts w:cs="FrankRuehl"/>
          <w:szCs w:val="26"/>
          <w:rtl w:val="true"/>
        </w:rPr>
        <w:t>ההתפרעות</w:t>
      </w:r>
      <w:r>
        <w:rPr>
          <w:rFonts w:eastAsia="Times New Roman" w:cs="Times New Roman"/>
          <w:szCs w:val="26"/>
          <w:rtl w:val="true"/>
        </w:rPr>
        <w:t xml:space="preserve"> </w:t>
      </w:r>
      <w:r>
        <w:rPr>
          <w:rFonts w:cs="FrankRuehl"/>
          <w:szCs w:val="26"/>
          <w:rtl w:val="true"/>
        </w:rPr>
        <w:t>רעולי</w:t>
      </w:r>
      <w:r>
        <w:rPr>
          <w:rFonts w:eastAsia="Times New Roman" w:cs="Times New Roman"/>
          <w:szCs w:val="26"/>
          <w:rtl w:val="true"/>
        </w:rPr>
        <w:t xml:space="preserve"> </w:t>
      </w:r>
      <w:r>
        <w:rPr>
          <w:rFonts w:cs="FrankRuehl"/>
          <w:szCs w:val="26"/>
          <w:rtl w:val="true"/>
        </w:rPr>
        <w:t>פנים</w:t>
      </w:r>
      <w:r>
        <w:rPr>
          <w:rFonts w:eastAsia="Times New Roman" w:cs="Times New Roman"/>
          <w:szCs w:val="26"/>
          <w:rtl w:val="true"/>
        </w:rPr>
        <w:t xml:space="preserve"> </w:t>
      </w:r>
      <w:r>
        <w:rPr>
          <w:rFonts w:cs="FrankRuehl"/>
          <w:szCs w:val="26"/>
          <w:rtl w:val="true"/>
        </w:rPr>
        <w:t>וללא</w:t>
      </w:r>
      <w:r>
        <w:rPr>
          <w:rFonts w:eastAsia="Times New Roman" w:cs="Times New Roman"/>
          <w:szCs w:val="26"/>
          <w:rtl w:val="true"/>
        </w:rPr>
        <w:t xml:space="preserve"> </w:t>
      </w:r>
      <w:r>
        <w:rPr>
          <w:rFonts w:cs="FrankRuehl"/>
          <w:szCs w:val="26"/>
          <w:rtl w:val="true"/>
        </w:rPr>
        <w:t>מכשירי</w:t>
      </w:r>
      <w:r>
        <w:rPr>
          <w:rFonts w:eastAsia="Times New Roman" w:cs="Times New Roman"/>
          <w:szCs w:val="26"/>
          <w:rtl w:val="true"/>
        </w:rPr>
        <w:t xml:space="preserve"> </w:t>
      </w:r>
      <w:r>
        <w:rPr>
          <w:rFonts w:cs="FrankRuehl"/>
          <w:szCs w:val="26"/>
          <w:rtl w:val="true"/>
        </w:rPr>
        <w:t>הטלפון</w:t>
      </w:r>
      <w:r>
        <w:rPr>
          <w:rFonts w:eastAsia="Times New Roman" w:cs="Times New Roman"/>
          <w:szCs w:val="26"/>
          <w:rtl w:val="true"/>
        </w:rPr>
        <w:t xml:space="preserve"> </w:t>
      </w:r>
      <w:r>
        <w:rPr>
          <w:rFonts w:cs="FrankRuehl"/>
          <w:szCs w:val="26"/>
          <w:rtl w:val="true"/>
        </w:rPr>
        <w:t>הניידים</w:t>
      </w:r>
      <w:r>
        <w:rPr>
          <w:rFonts w:eastAsia="Times New Roman" w:cs="Times New Roman"/>
          <w:szCs w:val="26"/>
          <w:rtl w:val="true"/>
        </w:rPr>
        <w:t xml:space="preserve"> </w:t>
      </w:r>
      <w:r>
        <w:rPr>
          <w:rFonts w:cs="FrankRuehl"/>
          <w:szCs w:val="26"/>
          <w:rtl w:val="true"/>
        </w:rPr>
        <w:t>שלהם</w:t>
      </w:r>
      <w:r>
        <w:rPr>
          <w:rFonts w:cs="FrankRuehl"/>
          <w:szCs w:val="26"/>
          <w:rtl w:val="true"/>
        </w:rPr>
        <w:t>.</w:t>
      </w:r>
      <w:r>
        <w:rPr>
          <w:rFonts w:cs="FrankRuehl"/>
          <w:szCs w:val="26"/>
          <w:rtl w:val="true"/>
        </w:rPr>
        <w:t xml:space="preserve"> </w:t>
      </w:r>
      <w:r>
        <w:rPr>
          <w:rFonts w:cs="FrankRuehl"/>
          <w:szCs w:val="26"/>
          <w:rtl w:val="true"/>
        </w:rPr>
        <w:t>מכך</w:t>
      </w:r>
      <w:r>
        <w:rPr>
          <w:rFonts w:eastAsia="Times New Roman" w:cs="Times New Roman"/>
          <w:szCs w:val="26"/>
          <w:rtl w:val="true"/>
        </w:rPr>
        <w:t xml:space="preserve"> </w:t>
      </w:r>
      <w:r>
        <w:rPr>
          <w:rFonts w:cs="FrankRuehl"/>
          <w:szCs w:val="26"/>
          <w:rtl w:val="true"/>
        </w:rPr>
        <w:t>ניתן</w:t>
      </w:r>
      <w:r>
        <w:rPr>
          <w:rFonts w:eastAsia="Times New Roman" w:cs="Times New Roman"/>
          <w:szCs w:val="26"/>
          <w:rtl w:val="true"/>
        </w:rPr>
        <w:t xml:space="preserve"> </w:t>
      </w:r>
      <w:r>
        <w:rPr>
          <w:rFonts w:cs="FrankRuehl"/>
          <w:szCs w:val="26"/>
          <w:rtl w:val="true"/>
        </w:rPr>
        <w:t>ללמוד</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הגם</w:t>
      </w:r>
      <w:r>
        <w:rPr>
          <w:rFonts w:eastAsia="Times New Roman" w:cs="Times New Roman"/>
          <w:szCs w:val="26"/>
          <w:rtl w:val="true"/>
        </w:rPr>
        <w:t xml:space="preserve"> </w:t>
      </w:r>
      <w:r>
        <w:rPr>
          <w:rFonts w:cs="FrankRuehl"/>
          <w:szCs w:val="26"/>
          <w:rtl w:val="true"/>
        </w:rPr>
        <w:t>שמדובר</w:t>
      </w:r>
      <w:r>
        <w:rPr>
          <w:rFonts w:eastAsia="Times New Roman" w:cs="Times New Roman"/>
          <w:szCs w:val="26"/>
          <w:rtl w:val="true"/>
        </w:rPr>
        <w:t xml:space="preserve"> </w:t>
      </w:r>
      <w:r>
        <w:rPr>
          <w:rFonts w:cs="FrankRuehl"/>
          <w:szCs w:val="26"/>
          <w:rtl w:val="true"/>
        </w:rPr>
        <w:t>בקטינים</w:t>
      </w:r>
      <w:r>
        <w:rPr>
          <w:rFonts w:cs="FrankRuehl"/>
          <w:szCs w:val="26"/>
          <w:rtl w:val="true"/>
        </w:rPr>
        <w:t xml:space="preserve">, </w:t>
      </w:r>
      <w:r>
        <w:rPr>
          <w:rFonts w:cs="FrankRuehl"/>
          <w:szCs w:val="26"/>
          <w:rtl w:val="true"/>
        </w:rPr>
        <w:t>המדובר</w:t>
      </w:r>
      <w:r>
        <w:rPr>
          <w:rFonts w:eastAsia="Times New Roman" w:cs="Times New Roman"/>
          <w:szCs w:val="26"/>
          <w:rtl w:val="true"/>
        </w:rPr>
        <w:t xml:space="preserve"> </w:t>
      </w:r>
      <w:r>
        <w:rPr>
          <w:rFonts w:cs="FrankRuehl"/>
          <w:szCs w:val="26"/>
          <w:rtl w:val="true"/>
        </w:rPr>
        <w:t>בקבוצה</w:t>
      </w:r>
      <w:r>
        <w:rPr>
          <w:rFonts w:eastAsia="Times New Roman" w:cs="Times New Roman"/>
          <w:szCs w:val="26"/>
          <w:rtl w:val="true"/>
        </w:rPr>
        <w:t xml:space="preserve"> </w:t>
      </w:r>
      <w:r>
        <w:rPr>
          <w:rFonts w:cs="FrankRuehl"/>
          <w:szCs w:val="26"/>
          <w:rtl w:val="true"/>
        </w:rPr>
        <w:t>מתוחכמת</w:t>
      </w:r>
      <w:r>
        <w:rPr>
          <w:rFonts w:eastAsia="Times New Roman" w:cs="Times New Roman"/>
          <w:szCs w:val="26"/>
          <w:rtl w:val="true"/>
        </w:rPr>
        <w:t xml:space="preserve"> </w:t>
      </w:r>
      <w:r>
        <w:rPr>
          <w:rFonts w:cs="FrankRuehl"/>
          <w:szCs w:val="26"/>
          <w:rtl w:val="true"/>
        </w:rPr>
        <w:t>שלקחה</w:t>
      </w:r>
      <w:r>
        <w:rPr>
          <w:rFonts w:eastAsia="Times New Roman" w:cs="Times New Roman"/>
          <w:szCs w:val="26"/>
          <w:rtl w:val="true"/>
        </w:rPr>
        <w:t xml:space="preserve"> </w:t>
      </w:r>
      <w:r>
        <w:rPr>
          <w:rFonts w:cs="FrankRuehl"/>
          <w:szCs w:val="26"/>
          <w:rtl w:val="true"/>
        </w:rPr>
        <w:t>בחשבון</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החשש</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יזוהו</w:t>
      </w:r>
      <w:r>
        <w:rPr>
          <w:rFonts w:eastAsia="Times New Roman" w:cs="Times New Roman"/>
          <w:szCs w:val="26"/>
          <w:rtl w:val="true"/>
        </w:rPr>
        <w:t xml:space="preserve"> </w:t>
      </w:r>
      <w:r>
        <w:rPr>
          <w:rFonts w:cs="FrankRuehl"/>
          <w:szCs w:val="26"/>
          <w:rtl w:val="true"/>
        </w:rPr>
        <w:t>או</w:t>
      </w:r>
      <w:r>
        <w:rPr>
          <w:rFonts w:eastAsia="Times New Roman" w:cs="Times New Roman"/>
          <w:szCs w:val="26"/>
          <w:rtl w:val="true"/>
        </w:rPr>
        <w:t xml:space="preserve"> </w:t>
      </w:r>
      <w:r>
        <w:rPr>
          <w:rFonts w:cs="FrankRuehl"/>
          <w:szCs w:val="26"/>
          <w:rtl w:val="true"/>
        </w:rPr>
        <w:t>יאוכנו</w:t>
      </w:r>
      <w:r>
        <w:rPr>
          <w:rFonts w:eastAsia="Times New Roman" w:cs="Times New Roman"/>
          <w:szCs w:val="26"/>
          <w:rtl w:val="true"/>
        </w:rPr>
        <w:t xml:space="preserve"> </w:t>
      </w:r>
      <w:r>
        <w:rPr>
          <w:rFonts w:cs="FrankRuehl"/>
          <w:szCs w:val="26"/>
          <w:rtl w:val="true"/>
        </w:rPr>
        <w:t>בזירת</w:t>
      </w:r>
      <w:r>
        <w:rPr>
          <w:rFonts w:eastAsia="Times New Roman" w:cs="Times New Roman"/>
          <w:szCs w:val="26"/>
          <w:rtl w:val="true"/>
        </w:rPr>
        <w:t xml:space="preserve"> </w:t>
      </w:r>
      <w:r>
        <w:rPr>
          <w:rFonts w:cs="FrankRuehl"/>
          <w:szCs w:val="26"/>
          <w:rtl w:val="true"/>
        </w:rPr>
        <w:t>האירוע</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לקולת</w:t>
      </w:r>
      <w:r>
        <w:rPr>
          <w:rFonts w:eastAsia="Times New Roman"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לקח</w:t>
      </w:r>
      <w:r>
        <w:rPr>
          <w:rFonts w:eastAsia="Times New Roman" w:cs="Times New Roman"/>
          <w:szCs w:val="26"/>
          <w:rtl w:val="true"/>
        </w:rPr>
        <w:t xml:space="preserve"> </w:t>
      </w:r>
      <w:r>
        <w:rPr>
          <w:rFonts w:cs="FrankRuehl"/>
          <w:szCs w:val="26"/>
          <w:rtl w:val="true"/>
        </w:rPr>
        <w:t>בחשבון</w:t>
      </w:r>
      <w:r>
        <w:rPr>
          <w:rFonts w:eastAsia="Times New Roman" w:cs="Times New Roman"/>
          <w:szCs w:val="26"/>
          <w:rtl w:val="true"/>
        </w:rPr>
        <w:t xml:space="preserve"> </w:t>
      </w:r>
      <w:r>
        <w:rPr>
          <w:rFonts w:cs="FrankRuehl"/>
          <w:szCs w:val="26"/>
          <w:rtl w:val="true"/>
        </w:rPr>
        <w:t>שהנאשם</w:t>
      </w:r>
      <w:r>
        <w:rPr>
          <w:rFonts w:eastAsia="Times New Roman" w:cs="Times New Roman"/>
          <w:szCs w:val="26"/>
          <w:rtl w:val="true"/>
        </w:rPr>
        <w:t xml:space="preserve"> </w:t>
      </w:r>
      <w:r>
        <w:rPr>
          <w:rFonts w:cs="FrankRuehl"/>
          <w:szCs w:val="26"/>
          <w:rtl w:val="true"/>
        </w:rPr>
        <w:t>לא</w:t>
      </w:r>
      <w:r>
        <w:rPr>
          <w:rFonts w:eastAsia="Times New Roman" w:cs="Times New Roman"/>
          <w:szCs w:val="26"/>
          <w:rtl w:val="true"/>
        </w:rPr>
        <w:t xml:space="preserve"> </w:t>
      </w:r>
      <w:r>
        <w:rPr>
          <w:rFonts w:cs="FrankRuehl"/>
          <w:szCs w:val="26"/>
          <w:rtl w:val="true"/>
        </w:rPr>
        <w:t>יידה</w:t>
      </w:r>
      <w:r>
        <w:rPr>
          <w:rFonts w:eastAsia="Times New Roman" w:cs="Times New Roman"/>
          <w:szCs w:val="26"/>
          <w:rtl w:val="true"/>
        </w:rPr>
        <w:t xml:space="preserve"> </w:t>
      </w:r>
      <w:r>
        <w:rPr>
          <w:rFonts w:cs="FrankRuehl"/>
          <w:szCs w:val="26"/>
          <w:rtl w:val="true"/>
        </w:rPr>
        <w:t>במו</w:t>
      </w:r>
      <w:r>
        <w:rPr>
          <w:rFonts w:eastAsia="Times New Roman" w:cs="Times New Roman"/>
          <w:szCs w:val="26"/>
          <w:rtl w:val="true"/>
        </w:rPr>
        <w:t xml:space="preserve"> </w:t>
      </w:r>
      <w:r>
        <w:rPr>
          <w:rFonts w:cs="FrankRuehl"/>
          <w:szCs w:val="26"/>
          <w:rtl w:val="true"/>
        </w:rPr>
        <w:t>ידיו</w:t>
      </w:r>
      <w:r>
        <w:rPr>
          <w:rFonts w:eastAsia="Times New Roman" w:cs="Times New Roman"/>
          <w:szCs w:val="26"/>
          <w:rtl w:val="true"/>
        </w:rPr>
        <w:t xml:space="preserve"> </w:t>
      </w:r>
      <w:r>
        <w:rPr>
          <w:rFonts w:cs="FrankRuehl"/>
          <w:szCs w:val="26"/>
          <w:rtl w:val="true"/>
        </w:rPr>
        <w:t>בקבוקי</w:t>
      </w:r>
      <w:r>
        <w:rPr>
          <w:rFonts w:eastAsia="Times New Roman" w:cs="Times New Roman"/>
          <w:szCs w:val="26"/>
          <w:rtl w:val="true"/>
        </w:rPr>
        <w:t xml:space="preserve"> </w:t>
      </w:r>
      <w:r>
        <w:rPr>
          <w:rFonts w:cs="FrankRuehl"/>
          <w:szCs w:val="26"/>
          <w:rtl w:val="true"/>
        </w:rPr>
        <w:t>תעברה</w:t>
      </w:r>
      <w:r>
        <w:rPr>
          <w:rFonts w:eastAsia="Times New Roman" w:cs="Times New Roman"/>
          <w:szCs w:val="26"/>
          <w:rtl w:val="true"/>
        </w:rPr>
        <w:t xml:space="preserve"> </w:t>
      </w:r>
      <w:r>
        <w:rPr>
          <w:rFonts w:cs="FrankRuehl"/>
          <w:szCs w:val="26"/>
          <w:rtl w:val="true"/>
        </w:rPr>
        <w:t>ולא</w:t>
      </w:r>
      <w:r>
        <w:rPr>
          <w:rFonts w:eastAsia="Times New Roman" w:cs="Times New Roman"/>
          <w:szCs w:val="26"/>
          <w:rtl w:val="true"/>
        </w:rPr>
        <w:t xml:space="preserve"> </w:t>
      </w:r>
      <w:r>
        <w:rPr>
          <w:rFonts w:cs="FrankRuehl"/>
          <w:szCs w:val="26"/>
          <w:rtl w:val="true"/>
        </w:rPr>
        <w:t>תקף</w:t>
      </w:r>
      <w:r>
        <w:rPr>
          <w:rFonts w:eastAsia="Times New Roman" w:cs="Times New Roman"/>
          <w:szCs w:val="26"/>
          <w:rtl w:val="true"/>
        </w:rPr>
        <w:t xml:space="preserve"> </w:t>
      </w:r>
      <w:r>
        <w:rPr>
          <w:rFonts w:cs="FrankRuehl"/>
          <w:szCs w:val="26"/>
          <w:rtl w:val="true"/>
        </w:rPr>
        <w:t>במו</w:t>
      </w:r>
      <w:r>
        <w:rPr>
          <w:rFonts w:eastAsia="Times New Roman" w:cs="Times New Roman"/>
          <w:szCs w:val="26"/>
          <w:rtl w:val="true"/>
        </w:rPr>
        <w:t xml:space="preserve"> </w:t>
      </w:r>
      <w:r>
        <w:rPr>
          <w:rFonts w:cs="FrankRuehl"/>
          <w:szCs w:val="26"/>
          <w:rtl w:val="true"/>
        </w:rPr>
        <w:t>ידיו</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המתלונן</w:t>
      </w:r>
      <w:r>
        <w:rPr>
          <w:rFonts w:eastAsia="Times New Roman" w:cs="Times New Roman"/>
          <w:szCs w:val="26"/>
          <w:rtl w:val="true"/>
        </w:rPr>
        <w:t xml:space="preserve"> </w:t>
      </w:r>
      <w:r>
        <w:rPr>
          <w:rFonts w:cs="FrankRuehl"/>
          <w:szCs w:val="26"/>
          <w:rtl w:val="true"/>
        </w:rPr>
        <w:t>או</w:t>
      </w:r>
      <w:r>
        <w:rPr>
          <w:rFonts w:eastAsia="Times New Roman" w:cs="Times New Roman"/>
          <w:szCs w:val="26"/>
          <w:rtl w:val="true"/>
        </w:rPr>
        <w:t xml:space="preserve"> </w:t>
      </w:r>
      <w:r>
        <w:rPr>
          <w:rFonts w:cs="FrankRuehl"/>
          <w:szCs w:val="26"/>
          <w:rtl w:val="true"/>
        </w:rPr>
        <w:t>יידה</w:t>
      </w:r>
      <w:r>
        <w:rPr>
          <w:rFonts w:eastAsia="Times New Roman" w:cs="Times New Roman"/>
          <w:szCs w:val="26"/>
          <w:rtl w:val="true"/>
        </w:rPr>
        <w:t xml:space="preserve"> </w:t>
      </w:r>
      <w:r>
        <w:rPr>
          <w:rFonts w:cs="FrankRuehl"/>
          <w:szCs w:val="26"/>
          <w:rtl w:val="true"/>
        </w:rPr>
        <w:t>במו</w:t>
      </w:r>
      <w:r>
        <w:rPr>
          <w:rFonts w:eastAsia="Times New Roman" w:cs="Times New Roman"/>
          <w:szCs w:val="26"/>
          <w:rtl w:val="true"/>
        </w:rPr>
        <w:t xml:space="preserve"> </w:t>
      </w:r>
      <w:r>
        <w:rPr>
          <w:rFonts w:cs="FrankRuehl"/>
          <w:szCs w:val="26"/>
          <w:rtl w:val="true"/>
        </w:rPr>
        <w:t>ידיו</w:t>
      </w:r>
      <w:r>
        <w:rPr>
          <w:rFonts w:eastAsia="Times New Roman" w:cs="Times New Roman"/>
          <w:szCs w:val="26"/>
          <w:rtl w:val="true"/>
        </w:rPr>
        <w:t xml:space="preserve"> </w:t>
      </w:r>
      <w:r>
        <w:rPr>
          <w:rFonts w:cs="FrankRuehl"/>
          <w:szCs w:val="26"/>
          <w:rtl w:val="true"/>
        </w:rPr>
        <w:t>אבנים</w:t>
      </w:r>
      <w:r>
        <w:rPr>
          <w:rFonts w:eastAsia="Times New Roman" w:cs="Times New Roman"/>
          <w:szCs w:val="26"/>
          <w:rtl w:val="true"/>
        </w:rPr>
        <w:t xml:space="preserve"> </w:t>
      </w:r>
      <w:r>
        <w:rPr>
          <w:rFonts w:cs="FrankRuehl"/>
          <w:szCs w:val="26"/>
          <w:rtl w:val="true"/>
        </w:rPr>
        <w:t>לעבר</w:t>
      </w:r>
      <w:r>
        <w:rPr>
          <w:rFonts w:eastAsia="Times New Roman" w:cs="Times New Roman"/>
          <w:szCs w:val="26"/>
          <w:rtl w:val="true"/>
        </w:rPr>
        <w:t xml:space="preserve"> </w:t>
      </w:r>
      <w:r>
        <w:rPr>
          <w:rFonts w:cs="FrankRuehl"/>
          <w:szCs w:val="26"/>
          <w:rtl w:val="true"/>
        </w:rPr>
        <w:t>המתלונן</w:t>
      </w:r>
      <w:r>
        <w:rPr>
          <w:rFonts w:eastAsia="Times New Roman" w:cs="Times New Roman"/>
          <w:szCs w:val="26"/>
          <w:rtl w:val="true"/>
        </w:rPr>
        <w:t xml:space="preserve"> </w:t>
      </w:r>
      <w:r>
        <w:rPr>
          <w:rFonts w:cs="FrankRuehl"/>
          <w:szCs w:val="26"/>
          <w:rtl w:val="true"/>
        </w:rPr>
        <w:t>וכי</w:t>
      </w:r>
      <w:r>
        <w:rPr>
          <w:rFonts w:eastAsia="Times New Roman" w:cs="Times New Roman"/>
          <w:szCs w:val="26"/>
          <w:rtl w:val="true"/>
        </w:rPr>
        <w:t xml:space="preserve"> </w:t>
      </w:r>
      <w:r>
        <w:rPr>
          <w:rFonts w:cs="FrankRuehl"/>
          <w:szCs w:val="26"/>
          <w:rtl w:val="true"/>
        </w:rPr>
        <w:t>אחריותו</w:t>
      </w:r>
      <w:r>
        <w:rPr>
          <w:rFonts w:eastAsia="Times New Roman" w:cs="Times New Roman"/>
          <w:szCs w:val="26"/>
          <w:rtl w:val="true"/>
        </w:rPr>
        <w:t xml:space="preserve"> </w:t>
      </w:r>
      <w:r>
        <w:rPr>
          <w:rFonts w:cs="FrankRuehl"/>
          <w:szCs w:val="26"/>
          <w:rtl w:val="true"/>
        </w:rPr>
        <w:t>למעשים</w:t>
      </w:r>
      <w:r>
        <w:rPr>
          <w:rFonts w:eastAsia="Times New Roman" w:cs="Times New Roman"/>
          <w:szCs w:val="26"/>
          <w:rtl w:val="true"/>
        </w:rPr>
        <w:t xml:space="preserve"> </w:t>
      </w:r>
      <w:r>
        <w:rPr>
          <w:rFonts w:cs="FrankRuehl"/>
          <w:szCs w:val="26"/>
          <w:rtl w:val="true"/>
        </w:rPr>
        <w:t>אלו</w:t>
      </w:r>
      <w:r>
        <w:rPr>
          <w:rFonts w:eastAsia="Times New Roman" w:cs="Times New Roman"/>
          <w:szCs w:val="26"/>
          <w:rtl w:val="true"/>
        </w:rPr>
        <w:t xml:space="preserve"> </w:t>
      </w:r>
      <w:r>
        <w:rPr>
          <w:rFonts w:cs="FrankRuehl"/>
          <w:szCs w:val="26"/>
          <w:rtl w:val="true"/>
        </w:rPr>
        <w:t>נלמדת</w:t>
      </w:r>
      <w:r>
        <w:rPr>
          <w:rFonts w:eastAsia="Times New Roman" w:cs="Times New Roman"/>
          <w:szCs w:val="26"/>
          <w:rtl w:val="true"/>
        </w:rPr>
        <w:t xml:space="preserve"> </w:t>
      </w:r>
      <w:r>
        <w:rPr>
          <w:rFonts w:cs="FrankRuehl"/>
          <w:szCs w:val="26"/>
          <w:rtl w:val="true"/>
        </w:rPr>
        <w:t>מדיני</w:t>
      </w:r>
      <w:r>
        <w:rPr>
          <w:rFonts w:eastAsia="Times New Roman" w:cs="Times New Roman"/>
          <w:szCs w:val="26"/>
          <w:rtl w:val="true"/>
        </w:rPr>
        <w:t xml:space="preserve"> </w:t>
      </w:r>
      <w:r>
        <w:rPr>
          <w:rFonts w:cs="FrankRuehl"/>
          <w:szCs w:val="26"/>
          <w:rtl w:val="true"/>
        </w:rPr>
        <w:t>השותפות</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Style w:val="default"/>
          <w:rFonts w:cs="FrankRuehl"/>
          <w:szCs w:val="26"/>
        </w:rPr>
      </w:pPr>
      <w:r>
        <w:rPr>
          <w:rFonts w:cs="FrankRuehl"/>
          <w:szCs w:val="26"/>
          <w:rtl w:val="true"/>
        </w:rPr>
        <w:t>בגדר</w:t>
      </w:r>
      <w:r>
        <w:rPr>
          <w:rFonts w:eastAsia="Times New Roman" w:cs="Times New Roman"/>
          <w:szCs w:val="26"/>
          <w:rtl w:val="true"/>
        </w:rPr>
        <w:t xml:space="preserve"> </w:t>
      </w:r>
      <w:r>
        <w:rPr>
          <w:rFonts w:cs="FrankRuehl"/>
          <w:szCs w:val="26"/>
          <w:rtl w:val="true"/>
        </w:rPr>
        <w:t>שיקולי</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בתוך</w:t>
      </w:r>
      <w:r>
        <w:rPr>
          <w:rFonts w:eastAsia="Times New Roman" w:cs="Times New Roman"/>
          <w:szCs w:val="26"/>
          <w:rtl w:val="true"/>
        </w:rPr>
        <w:t xml:space="preserve"> </w:t>
      </w:r>
      <w:r>
        <w:rPr>
          <w:rFonts w:cs="FrankRuehl"/>
          <w:szCs w:val="26"/>
          <w:rtl w:val="true"/>
        </w:rPr>
        <w:t>המתחם</w:t>
      </w:r>
      <w:r>
        <w:rPr>
          <w:rFonts w:cs="FrankRuehl"/>
          <w:szCs w:val="26"/>
          <w:rtl w:val="true"/>
        </w:rPr>
        <w:t xml:space="preserve">, </w:t>
      </w:r>
      <w:r>
        <w:rPr>
          <w:rFonts w:cs="FrankRuehl"/>
          <w:szCs w:val="26"/>
          <w:rtl w:val="true"/>
        </w:rPr>
        <w:t>יש</w:t>
      </w:r>
      <w:r>
        <w:rPr>
          <w:rFonts w:eastAsia="Times New Roman" w:cs="Times New Roman"/>
          <w:szCs w:val="26"/>
          <w:rtl w:val="true"/>
        </w:rPr>
        <w:t xml:space="preserve"> </w:t>
      </w:r>
      <w:r>
        <w:rPr>
          <w:rFonts w:cs="FrankRuehl"/>
          <w:szCs w:val="26"/>
          <w:rtl w:val="true"/>
        </w:rPr>
        <w:t>לתת</w:t>
      </w:r>
      <w:r>
        <w:rPr>
          <w:rFonts w:eastAsia="Times New Roman" w:cs="Times New Roman"/>
          <w:szCs w:val="26"/>
          <w:rtl w:val="true"/>
        </w:rPr>
        <w:t xml:space="preserve"> </w:t>
      </w:r>
      <w:r>
        <w:rPr>
          <w:rFonts w:cs="FrankRuehl"/>
          <w:szCs w:val="26"/>
          <w:rtl w:val="true"/>
        </w:rPr>
        <w:t>משקל</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ממש</w:t>
      </w:r>
      <w:r>
        <w:rPr>
          <w:rFonts w:eastAsia="Times New Roman" w:cs="Times New Roman"/>
          <w:szCs w:val="26"/>
          <w:rtl w:val="true"/>
        </w:rPr>
        <w:t xml:space="preserve"> </w:t>
      </w:r>
      <w:r>
        <w:rPr>
          <w:rFonts w:cs="FrankRuehl"/>
          <w:szCs w:val="26"/>
          <w:rtl w:val="true"/>
        </w:rPr>
        <w:t>לשיקולי</w:t>
      </w:r>
      <w:r>
        <w:rPr>
          <w:rFonts w:eastAsia="Times New Roman" w:cs="Times New Roman"/>
          <w:szCs w:val="26"/>
          <w:rtl w:val="true"/>
        </w:rPr>
        <w:t xml:space="preserve"> </w:t>
      </w:r>
      <w:r>
        <w:rPr>
          <w:rFonts w:cs="FrankRuehl"/>
          <w:szCs w:val="26"/>
          <w:rtl w:val="true"/>
        </w:rPr>
        <w:t>הרתעת</w:t>
      </w:r>
      <w:r>
        <w:rPr>
          <w:rFonts w:eastAsia="Times New Roman" w:cs="Times New Roman"/>
          <w:szCs w:val="26"/>
          <w:rtl w:val="true"/>
        </w:rPr>
        <w:t xml:space="preserve"> </w:t>
      </w:r>
      <w:r>
        <w:rPr>
          <w:rFonts w:cs="FrankRuehl"/>
          <w:szCs w:val="26"/>
          <w:rtl w:val="true"/>
        </w:rPr>
        <w:t>הרבים</w:t>
      </w:r>
      <w:r>
        <w:rPr>
          <w:rFonts w:cs="FrankRuehl"/>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מנת</w:t>
      </w:r>
      <w:r>
        <w:rPr>
          <w:rFonts w:eastAsia="Times New Roman" w:cs="Times New Roman"/>
          <w:szCs w:val="26"/>
          <w:rtl w:val="true"/>
        </w:rPr>
        <w:t xml:space="preserve"> </w:t>
      </w:r>
      <w:r>
        <w:rPr>
          <w:rFonts w:cs="FrankRuehl"/>
          <w:szCs w:val="26"/>
          <w:rtl w:val="true"/>
        </w:rPr>
        <w:t>להעביר</w:t>
      </w:r>
      <w:r>
        <w:rPr>
          <w:rFonts w:eastAsia="Times New Roman" w:cs="Times New Roman"/>
          <w:szCs w:val="26"/>
          <w:rtl w:val="true"/>
        </w:rPr>
        <w:t xml:space="preserve"> </w:t>
      </w:r>
      <w:r>
        <w:rPr>
          <w:rFonts w:cs="FrankRuehl"/>
          <w:szCs w:val="26"/>
          <w:rtl w:val="true"/>
        </w:rPr>
        <w:t>מסר</w:t>
      </w:r>
      <w:r>
        <w:rPr>
          <w:rFonts w:eastAsia="Times New Roman" w:cs="Times New Roman"/>
          <w:szCs w:val="26"/>
          <w:rtl w:val="true"/>
        </w:rPr>
        <w:t xml:space="preserve"> </w:t>
      </w:r>
      <w:r>
        <w:rPr>
          <w:rFonts w:cs="FrankRuehl"/>
          <w:szCs w:val="26"/>
          <w:rtl w:val="true"/>
        </w:rPr>
        <w:t>חד</w:t>
      </w:r>
      <w:r>
        <w:rPr>
          <w:rFonts w:eastAsia="Times New Roman" w:cs="Times New Roman"/>
          <w:szCs w:val="26"/>
          <w:rtl w:val="true"/>
        </w:rPr>
        <w:t xml:space="preserve"> </w:t>
      </w:r>
      <w:r>
        <w:rPr>
          <w:rFonts w:cs="FrankRuehl"/>
          <w:szCs w:val="26"/>
          <w:rtl w:val="true"/>
        </w:rPr>
        <w:t>משמעי</w:t>
      </w:r>
      <w:r>
        <w:rPr>
          <w:rFonts w:eastAsia="Times New Roman" w:cs="Times New Roman"/>
          <w:szCs w:val="26"/>
          <w:rtl w:val="true"/>
        </w:rPr>
        <w:t xml:space="preserve"> </w:t>
      </w:r>
      <w:r>
        <w:rPr>
          <w:rFonts w:cs="FrankRuehl"/>
          <w:szCs w:val="26"/>
          <w:rtl w:val="true"/>
        </w:rPr>
        <w:t>לציבור</w:t>
      </w:r>
      <w:r>
        <w:rPr>
          <w:rFonts w:eastAsia="Times New Roman" w:cs="Times New Roman"/>
          <w:szCs w:val="26"/>
          <w:rtl w:val="true"/>
        </w:rPr>
        <w:t xml:space="preserve"> </w:t>
      </w:r>
      <w:r>
        <w:rPr>
          <w:rFonts w:cs="FrankRuehl"/>
          <w:szCs w:val="26"/>
          <w:rtl w:val="true"/>
        </w:rPr>
        <w:t>ה</w:t>
      </w:r>
      <w:r>
        <w:rPr>
          <w:rFonts w:cs="FrankRuehl"/>
          <w:szCs w:val="26"/>
          <w:rtl w:val="true"/>
        </w:rPr>
        <w:t>פורעים</w:t>
      </w:r>
      <w:r>
        <w:rPr>
          <w:rFonts w:eastAsia="Times New Roman" w:cs="Times New Roman"/>
          <w:szCs w:val="26"/>
          <w:rtl w:val="true"/>
        </w:rPr>
        <w:t xml:space="preserve"> </w:t>
      </w:r>
      <w:r>
        <w:rPr>
          <w:rFonts w:cs="FrankRuehl"/>
          <w:szCs w:val="26"/>
          <w:rtl w:val="true"/>
        </w:rPr>
        <w:t>ה</w:t>
      </w:r>
      <w:r>
        <w:rPr>
          <w:rFonts w:cs="FrankRuehl"/>
          <w:szCs w:val="26"/>
          <w:rtl w:val="true"/>
        </w:rPr>
        <w:t>פוטנציאליים</w:t>
      </w:r>
      <w:r>
        <w:rPr>
          <w:rFonts w:cs="FrankRuehl"/>
          <w:szCs w:val="26"/>
          <w:rtl w:val="true"/>
        </w:rPr>
        <w:t xml:space="preserve">, </w:t>
      </w:r>
      <w:r>
        <w:rPr>
          <w:rFonts w:cs="FrankRuehl"/>
          <w:szCs w:val="26"/>
          <w:rtl w:val="true"/>
        </w:rPr>
        <w:t>לבל</w:t>
      </w:r>
      <w:r>
        <w:rPr>
          <w:rFonts w:eastAsia="Times New Roman" w:cs="Times New Roman"/>
          <w:szCs w:val="26"/>
          <w:rtl w:val="true"/>
        </w:rPr>
        <w:t xml:space="preserve"> </w:t>
      </w:r>
      <w:r>
        <w:rPr>
          <w:rFonts w:cs="FrankRuehl"/>
          <w:szCs w:val="26"/>
          <w:rtl w:val="true"/>
        </w:rPr>
        <w:t>יהינו</w:t>
      </w:r>
      <w:r>
        <w:rPr>
          <w:rFonts w:eastAsia="Times New Roman" w:cs="Times New Roman"/>
          <w:szCs w:val="26"/>
          <w:rtl w:val="true"/>
        </w:rPr>
        <w:t xml:space="preserve"> </w:t>
      </w:r>
      <w:r>
        <w:rPr>
          <w:rFonts w:cs="FrankRuehl"/>
          <w:szCs w:val="26"/>
          <w:rtl w:val="true"/>
        </w:rPr>
        <w:t>ליטול</w:t>
      </w:r>
      <w:r>
        <w:rPr>
          <w:rFonts w:eastAsia="Times New Roman" w:cs="Times New Roman"/>
          <w:szCs w:val="26"/>
          <w:rtl w:val="true"/>
        </w:rPr>
        <w:t xml:space="preserve"> </w:t>
      </w:r>
      <w:r>
        <w:rPr>
          <w:rFonts w:cs="FrankRuehl"/>
          <w:szCs w:val="26"/>
          <w:rtl w:val="true"/>
        </w:rPr>
        <w:t>חלק</w:t>
      </w:r>
      <w:r>
        <w:rPr>
          <w:rFonts w:eastAsia="Times New Roman" w:cs="Times New Roman"/>
          <w:szCs w:val="26"/>
          <w:rtl w:val="true"/>
        </w:rPr>
        <w:t xml:space="preserve"> </w:t>
      </w:r>
      <w:r>
        <w:rPr>
          <w:rFonts w:cs="FrankRuehl"/>
          <w:szCs w:val="26"/>
          <w:rtl w:val="true"/>
        </w:rPr>
        <w:t>באירועים</w:t>
      </w:r>
      <w:r>
        <w:rPr>
          <w:rFonts w:eastAsia="Times New Roman" w:cs="Times New Roman"/>
          <w:szCs w:val="26"/>
          <w:rtl w:val="true"/>
        </w:rPr>
        <w:t xml:space="preserve"> </w:t>
      </w:r>
      <w:r>
        <w:rPr>
          <w:rFonts w:cs="FrankRuehl"/>
          <w:szCs w:val="26"/>
          <w:rtl w:val="true"/>
        </w:rPr>
        <w:t>דומים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במסגרת</w:t>
      </w:r>
      <w:r>
        <w:rPr>
          <w:rFonts w:eastAsia="Times New Roman" w:cs="Times New Roman"/>
          <w:szCs w:val="26"/>
          <w:rtl w:val="true"/>
        </w:rPr>
        <w:t xml:space="preserve"> </w:t>
      </w:r>
      <w:r>
        <w:rPr>
          <w:rFonts w:cs="FrankRuehl"/>
          <w:szCs w:val="26"/>
          <w:rtl w:val="true"/>
        </w:rPr>
        <w:t>הראיות</w:t>
      </w:r>
      <w:r>
        <w:rPr>
          <w:rFonts w:eastAsia="Times New Roman" w:cs="Times New Roman"/>
          <w:szCs w:val="26"/>
          <w:rtl w:val="true"/>
        </w:rPr>
        <w:t xml:space="preserve"> </w:t>
      </w:r>
      <w:r>
        <w:rPr>
          <w:rFonts w:cs="FrankRuehl"/>
          <w:szCs w:val="26"/>
          <w:rtl w:val="true"/>
        </w:rPr>
        <w:t>לעונש</w:t>
      </w:r>
      <w:r>
        <w:rPr>
          <w:rFonts w:eastAsia="Times New Roman" w:cs="Times New Roman"/>
          <w:szCs w:val="26"/>
          <w:rtl w:val="true"/>
        </w:rPr>
        <w:t xml:space="preserve"> </w:t>
      </w:r>
      <w:r>
        <w:rPr>
          <w:rFonts w:cs="FrankRuehl"/>
          <w:szCs w:val="26"/>
          <w:rtl w:val="true"/>
        </w:rPr>
        <w:t>הוצג</w:t>
      </w:r>
      <w:r>
        <w:rPr>
          <w:rFonts w:eastAsia="Times New Roman" w:cs="Times New Roman"/>
          <w:szCs w:val="26"/>
          <w:rtl w:val="true"/>
        </w:rPr>
        <w:t xml:space="preserve"> </w:t>
      </w:r>
      <w:r>
        <w:rPr>
          <w:rFonts w:cs="FrankRuehl"/>
          <w:szCs w:val="26"/>
          <w:rtl w:val="true"/>
        </w:rPr>
        <w:t>גזר</w:t>
      </w:r>
      <w:r>
        <w:rPr>
          <w:rFonts w:eastAsia="Times New Roman" w:cs="Times New Roman"/>
          <w:szCs w:val="26"/>
          <w:rtl w:val="true"/>
        </w:rPr>
        <w:t xml:space="preserve"> </w:t>
      </w:r>
      <w:r>
        <w:rPr>
          <w:rFonts w:cs="FrankRuehl"/>
          <w:szCs w:val="26"/>
          <w:rtl w:val="true"/>
        </w:rPr>
        <w:t>הדין</w:t>
      </w:r>
      <w:r>
        <w:rPr>
          <w:rFonts w:eastAsia="Times New Roman" w:cs="Times New Roman"/>
          <w:szCs w:val="26"/>
          <w:rtl w:val="true"/>
        </w:rPr>
        <w:t xml:space="preserve"> </w:t>
      </w:r>
      <w:r>
        <w:rPr>
          <w:rFonts w:cs="FrankRuehl"/>
          <w:szCs w:val="26"/>
          <w:rtl w:val="true"/>
        </w:rPr>
        <w:t>שניתן</w:t>
      </w:r>
      <w:r>
        <w:rPr>
          <w:rFonts w:eastAsia="Times New Roman" w:cs="Times New Roman"/>
          <w:szCs w:val="26"/>
          <w:rtl w:val="true"/>
        </w:rPr>
        <w:t xml:space="preserve"> </w:t>
      </w:r>
      <w:r>
        <w:rPr>
          <w:rFonts w:cs="FrankRuehl"/>
          <w:szCs w:val="26"/>
          <w:rtl w:val="true"/>
        </w:rPr>
        <w:t>בעניינו</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בפרשה</w:t>
      </w:r>
      <w:r>
        <w:rPr>
          <w:rFonts w:cs="FrankRuehl"/>
          <w:szCs w:val="26"/>
          <w:rtl w:val="true"/>
        </w:rPr>
        <w:t xml:space="preserve">, </w:t>
      </w:r>
      <w:r>
        <w:rPr>
          <w:rFonts w:cs="FrankRuehl"/>
          <w:szCs w:val="26"/>
          <w:rtl w:val="true"/>
        </w:rPr>
        <w:t>אשר</w:t>
      </w:r>
      <w:r>
        <w:rPr>
          <w:rFonts w:eastAsia="Times New Roman" w:cs="Times New Roman"/>
          <w:szCs w:val="26"/>
          <w:rtl w:val="true"/>
        </w:rPr>
        <w:t xml:space="preserve"> </w:t>
      </w:r>
      <w:r>
        <w:rPr>
          <w:rFonts w:cs="FrankRuehl"/>
          <w:szCs w:val="26"/>
          <w:rtl w:val="true"/>
        </w:rPr>
        <w:t>במסגרת</w:t>
      </w:r>
      <w:r>
        <w:rPr>
          <w:rFonts w:eastAsia="Times New Roman" w:cs="Times New Roman"/>
          <w:szCs w:val="26"/>
          <w:rtl w:val="true"/>
        </w:rPr>
        <w:t xml:space="preserve"> </w:t>
      </w:r>
      <w:r>
        <w:rPr>
          <w:rFonts w:cs="FrankRuehl"/>
          <w:szCs w:val="26"/>
          <w:rtl w:val="true"/>
        </w:rPr>
        <w:t>הסדר</w:t>
      </w:r>
      <w:r>
        <w:rPr>
          <w:rFonts w:eastAsia="Times New Roman" w:cs="Times New Roman"/>
          <w:szCs w:val="26"/>
          <w:rtl w:val="true"/>
        </w:rPr>
        <w:t xml:space="preserve"> </w:t>
      </w:r>
      <w:r>
        <w:rPr>
          <w:rFonts w:cs="FrankRuehl"/>
          <w:szCs w:val="26"/>
          <w:rtl w:val="true"/>
        </w:rPr>
        <w:t>טיעון</w:t>
      </w:r>
      <w:r>
        <w:rPr>
          <w:rFonts w:eastAsia="Times New Roman" w:cs="Times New Roman"/>
          <w:szCs w:val="26"/>
          <w:rtl w:val="true"/>
        </w:rPr>
        <w:t xml:space="preserve"> </w:t>
      </w:r>
      <w:r>
        <w:rPr>
          <w:rFonts w:cs="FrankRuehl"/>
          <w:szCs w:val="26"/>
          <w:rtl w:val="true"/>
        </w:rPr>
        <w:t>נדון</w:t>
      </w:r>
      <w:r>
        <w:rPr>
          <w:rFonts w:eastAsia="Times New Roman" w:cs="Times New Roman"/>
          <w:szCs w:val="26"/>
          <w:rtl w:val="true"/>
        </w:rPr>
        <w:t xml:space="preserve"> </w:t>
      </w:r>
      <w:r>
        <w:rPr>
          <w:rFonts w:cs="FrankRuehl"/>
          <w:szCs w:val="26"/>
          <w:rtl w:val="true"/>
        </w:rPr>
        <w:t>בגין</w:t>
      </w:r>
      <w:r>
        <w:rPr>
          <w:rFonts w:eastAsia="Times New Roman" w:cs="Times New Roman"/>
          <w:szCs w:val="26"/>
          <w:rtl w:val="true"/>
        </w:rPr>
        <w:t xml:space="preserve"> </w:t>
      </w:r>
      <w:r>
        <w:rPr>
          <w:rFonts w:cs="FrankRuehl"/>
          <w:szCs w:val="26"/>
          <w:rtl w:val="true"/>
        </w:rPr>
        <w:t>חלקו</w:t>
      </w:r>
      <w:r>
        <w:rPr>
          <w:rFonts w:eastAsia="Times New Roman" w:cs="Times New Roman"/>
          <w:szCs w:val="26"/>
          <w:rtl w:val="true"/>
        </w:rPr>
        <w:t xml:space="preserve"> </w:t>
      </w:r>
      <w:r>
        <w:rPr>
          <w:rFonts w:cs="FrankRuehl"/>
          <w:szCs w:val="26"/>
          <w:rtl w:val="true"/>
        </w:rPr>
        <w:t>באירועים</w:t>
      </w:r>
      <w:r>
        <w:rPr>
          <w:rFonts w:eastAsia="Times New Roman" w:cs="Times New Roman"/>
          <w:szCs w:val="26"/>
          <w:rtl w:val="true"/>
        </w:rPr>
        <w:t xml:space="preserve"> </w:t>
      </w:r>
      <w:r>
        <w:rPr>
          <w:rFonts w:cs="FrankRuehl"/>
          <w:szCs w:val="26"/>
          <w:rtl w:val="true"/>
        </w:rPr>
        <w:t>ל</w:t>
      </w:r>
      <w:r>
        <w:rPr>
          <w:rFonts w:cs="FrankRuehl"/>
          <w:szCs w:val="26"/>
          <w:rtl w:val="true"/>
        </w:rPr>
        <w:t>-</w:t>
      </w:r>
      <w:r>
        <w:rPr>
          <w:rFonts w:cs="FrankRuehl"/>
          <w:szCs w:val="26"/>
        </w:rPr>
        <w:t>10</w:t>
      </w:r>
      <w:r>
        <w:rPr>
          <w:rFonts w:cs="FrankRuehl"/>
          <w:szCs w:val="26"/>
          <w:rtl w:val="true"/>
        </w:rPr>
        <w:t xml:space="preserve"> </w:t>
      </w:r>
      <w:r>
        <w:rPr>
          <w:rFonts w:cs="FrankRuehl"/>
          <w:szCs w:val="26"/>
          <w:rtl w:val="true"/>
        </w:rPr>
        <w:t>חודשי</w:t>
      </w:r>
      <w:r>
        <w:rPr>
          <w:rFonts w:eastAsia="Times New Roman" w:cs="Times New Roman"/>
          <w:szCs w:val="26"/>
          <w:rtl w:val="true"/>
        </w:rPr>
        <w:t xml:space="preserve"> </w:t>
      </w:r>
      <w:r>
        <w:rPr>
          <w:rFonts w:cs="FrankRuehl"/>
          <w:szCs w:val="26"/>
          <w:rtl w:val="true"/>
        </w:rPr>
        <w:t>מאסר</w:t>
      </w:r>
      <w:r>
        <w:rPr>
          <w:rFonts w:eastAsia="Times New Roman" w:cs="Times New Roman"/>
          <w:szCs w:val="26"/>
          <w:rtl w:val="true"/>
        </w:rPr>
        <w:t xml:space="preserve"> </w:t>
      </w:r>
      <w:r>
        <w:rPr>
          <w:rFonts w:cs="FrankRuehl"/>
          <w:szCs w:val="26"/>
          <w:rtl w:val="true"/>
        </w:rPr>
        <w:t>בפועל</w:t>
      </w:r>
      <w:r>
        <w:rPr>
          <w:rFonts w:eastAsia="Times New Roman" w:cs="Times New Roman"/>
          <w:szCs w:val="26"/>
          <w:rtl w:val="true"/>
        </w:rPr>
        <w:t xml:space="preserve"> </w:t>
      </w:r>
      <w:r>
        <w:rPr>
          <w:rFonts w:cs="FrankRuehl"/>
          <w:szCs w:val="26"/>
          <w:rtl w:val="true"/>
        </w:rPr>
        <w:t>לצד</w:t>
      </w:r>
      <w:r>
        <w:rPr>
          <w:rFonts w:eastAsia="Times New Roman" w:cs="Times New Roman"/>
          <w:szCs w:val="26"/>
          <w:rtl w:val="true"/>
        </w:rPr>
        <w:t xml:space="preserve"> </w:t>
      </w:r>
      <w:r>
        <w:rPr>
          <w:rFonts w:cs="FrankRuehl"/>
          <w:szCs w:val="26"/>
          <w:rtl w:val="true"/>
        </w:rPr>
        <w:t>עונשים</w:t>
      </w:r>
      <w:r>
        <w:rPr>
          <w:rFonts w:eastAsia="Times New Roman" w:cs="Times New Roman"/>
          <w:szCs w:val="26"/>
          <w:rtl w:val="true"/>
        </w:rPr>
        <w:t xml:space="preserve"> </w:t>
      </w:r>
      <w:r>
        <w:rPr>
          <w:rFonts w:cs="FrankRuehl"/>
          <w:szCs w:val="26"/>
          <w:rtl w:val="true"/>
        </w:rPr>
        <w:t>נלווים</w:t>
      </w:r>
      <w:r>
        <w:rPr>
          <w:rFonts w:cs="FrankRuehl"/>
          <w:szCs w:val="26"/>
          <w:rtl w:val="true"/>
        </w:rPr>
        <w:t xml:space="preserve">. </w:t>
      </w:r>
      <w:r>
        <w:rPr>
          <w:rFonts w:cs="FrankRuehl"/>
          <w:szCs w:val="26"/>
          <w:rtl w:val="true"/>
        </w:rPr>
        <w:t>עיון</w:t>
      </w:r>
      <w:r>
        <w:rPr>
          <w:rFonts w:eastAsia="Times New Roman" w:cs="Times New Roman"/>
          <w:szCs w:val="26"/>
          <w:rtl w:val="true"/>
        </w:rPr>
        <w:t xml:space="preserve"> </w:t>
      </w:r>
      <w:r>
        <w:rPr>
          <w:rFonts w:cs="FrankRuehl"/>
          <w:szCs w:val="26"/>
          <w:rtl w:val="true"/>
        </w:rPr>
        <w:t>בכתב</w:t>
      </w:r>
      <w:r>
        <w:rPr>
          <w:rFonts w:eastAsia="Times New Roman" w:cs="Times New Roman"/>
          <w:szCs w:val="26"/>
          <w:rtl w:val="true"/>
        </w:rPr>
        <w:t xml:space="preserve"> </w:t>
      </w:r>
      <w:r>
        <w:rPr>
          <w:rFonts w:cs="FrankRuehl"/>
          <w:szCs w:val="26"/>
          <w:rtl w:val="true"/>
        </w:rPr>
        <w:t>האישום</w:t>
      </w:r>
      <w:r>
        <w:rPr>
          <w:rFonts w:eastAsia="Times New Roman" w:cs="Times New Roman"/>
          <w:szCs w:val="26"/>
          <w:rtl w:val="true"/>
        </w:rPr>
        <w:t xml:space="preserve"> </w:t>
      </w:r>
      <w:r>
        <w:rPr>
          <w:rFonts w:cs="FrankRuehl"/>
          <w:szCs w:val="26"/>
          <w:rtl w:val="true"/>
        </w:rPr>
        <w:t>המתוקן</w:t>
      </w:r>
      <w:r>
        <w:rPr>
          <w:rFonts w:eastAsia="Times New Roman" w:cs="Times New Roman"/>
          <w:szCs w:val="26"/>
          <w:rtl w:val="true"/>
        </w:rPr>
        <w:t xml:space="preserve"> </w:t>
      </w:r>
      <w:r>
        <w:rPr>
          <w:rFonts w:cs="FrankRuehl"/>
          <w:szCs w:val="26"/>
          <w:rtl w:val="true"/>
        </w:rPr>
        <w:t>בעניינו</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אותו</w:t>
      </w:r>
      <w:r>
        <w:rPr>
          <w:rFonts w:eastAsia="Times New Roman" w:cs="Times New Roman"/>
          <w:szCs w:val="26"/>
          <w:rtl w:val="true"/>
        </w:rPr>
        <w:t xml:space="preserve"> </w:t>
      </w:r>
      <w:r>
        <w:rPr>
          <w:rFonts w:cs="FrankRuehl"/>
          <w:szCs w:val="26"/>
          <w:rtl w:val="true"/>
        </w:rPr>
        <w:t>קטין</w:t>
      </w:r>
      <w:r>
        <w:rPr>
          <w:rFonts w:eastAsia="Times New Roman" w:cs="Times New Roman"/>
          <w:szCs w:val="26"/>
          <w:rtl w:val="true"/>
        </w:rPr>
        <w:t xml:space="preserve"> </w:t>
      </w:r>
      <w:r>
        <w:rPr>
          <w:rFonts w:cs="FrankRuehl"/>
          <w:szCs w:val="26"/>
          <w:rtl w:val="true"/>
        </w:rPr>
        <w:t>מלמד</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זה</w:t>
      </w:r>
      <w:r>
        <w:rPr>
          <w:rFonts w:eastAsia="Times New Roman" w:cs="Times New Roman"/>
          <w:szCs w:val="26"/>
          <w:rtl w:val="true"/>
        </w:rPr>
        <w:t xml:space="preserve"> </w:t>
      </w:r>
      <w:r>
        <w:rPr>
          <w:rFonts w:cs="FrankRuehl"/>
          <w:szCs w:val="26"/>
          <w:rtl w:val="true"/>
        </w:rPr>
        <w:t>השתתף</w:t>
      </w:r>
      <w:r>
        <w:rPr>
          <w:rFonts w:eastAsia="Times New Roman" w:cs="Times New Roman"/>
          <w:szCs w:val="26"/>
          <w:rtl w:val="true"/>
        </w:rPr>
        <w:t xml:space="preserve"> </w:t>
      </w:r>
      <w:r>
        <w:rPr>
          <w:rFonts w:cs="FrankRuehl"/>
          <w:szCs w:val="26"/>
          <w:rtl w:val="true"/>
        </w:rPr>
        <w:t>באירועים</w:t>
      </w:r>
      <w:r>
        <w:rPr>
          <w:rFonts w:eastAsia="Times New Roman" w:cs="Times New Roman"/>
          <w:szCs w:val="26"/>
          <w:rtl w:val="true"/>
        </w:rPr>
        <w:t xml:space="preserve"> </w:t>
      </w:r>
      <w:r>
        <w:rPr>
          <w:rFonts w:cs="FrankRuehl"/>
          <w:szCs w:val="26"/>
          <w:rtl w:val="true"/>
        </w:rPr>
        <w:t>מושא</w:t>
      </w:r>
      <w:r>
        <w:rPr>
          <w:rFonts w:eastAsia="Times New Roman" w:cs="Times New Roman"/>
          <w:szCs w:val="26"/>
          <w:rtl w:val="true"/>
        </w:rPr>
        <w:t xml:space="preserve"> </w:t>
      </w:r>
      <w:r>
        <w:rPr>
          <w:rFonts w:cs="FrankRuehl"/>
          <w:szCs w:val="26"/>
          <w:rtl w:val="true"/>
        </w:rPr>
        <w:t>האישום</w:t>
      </w:r>
      <w:r>
        <w:rPr>
          <w:rFonts w:eastAsia="Times New Roman" w:cs="Times New Roman"/>
          <w:szCs w:val="26"/>
          <w:rtl w:val="true"/>
        </w:rPr>
        <w:t xml:space="preserve"> </w:t>
      </w:r>
      <w:r>
        <w:rPr>
          <w:rFonts w:cs="FrankRuehl"/>
          <w:szCs w:val="26"/>
          <w:rtl w:val="true"/>
        </w:rPr>
        <w:t>השני</w:t>
      </w:r>
      <w:r>
        <w:rPr>
          <w:rFonts w:cs="FrankRuehl"/>
          <w:szCs w:val="26"/>
          <w:rtl w:val="true"/>
        </w:rPr>
        <w:t xml:space="preserve">, </w:t>
      </w:r>
      <w:r>
        <w:rPr>
          <w:rFonts w:cs="FrankRuehl"/>
          <w:szCs w:val="26"/>
          <w:rtl w:val="true"/>
        </w:rPr>
        <w:t>אך</w:t>
      </w:r>
      <w:r>
        <w:rPr>
          <w:rFonts w:eastAsia="Times New Roman" w:cs="Times New Roman"/>
          <w:szCs w:val="26"/>
          <w:rtl w:val="true"/>
        </w:rPr>
        <w:t xml:space="preserve"> </w:t>
      </w:r>
      <w:r>
        <w:rPr>
          <w:rFonts w:cs="FrankRuehl"/>
          <w:szCs w:val="26"/>
          <w:rtl w:val="true"/>
        </w:rPr>
        <w:t>הורשע</w:t>
      </w:r>
      <w:r>
        <w:rPr>
          <w:rFonts w:eastAsia="Times New Roman" w:cs="Times New Roman"/>
          <w:szCs w:val="26"/>
          <w:rtl w:val="true"/>
        </w:rPr>
        <w:t xml:space="preserve"> </w:t>
      </w:r>
      <w:r>
        <w:rPr>
          <w:rFonts w:cs="FrankRuehl"/>
          <w:szCs w:val="26"/>
          <w:rtl w:val="true"/>
        </w:rPr>
        <w:t>רק</w:t>
      </w:r>
      <w:r>
        <w:rPr>
          <w:rFonts w:eastAsia="Times New Roman" w:cs="Times New Roman"/>
          <w:szCs w:val="26"/>
          <w:rtl w:val="true"/>
        </w:rPr>
        <w:t xml:space="preserve"> </w:t>
      </w:r>
      <w:r>
        <w:rPr>
          <w:rFonts w:cs="FrankRuehl"/>
          <w:szCs w:val="26"/>
          <w:rtl w:val="true"/>
        </w:rPr>
        <w:t>בחלק</w:t>
      </w:r>
      <w:r>
        <w:rPr>
          <w:rFonts w:eastAsia="Times New Roman" w:cs="Times New Roman"/>
          <w:szCs w:val="26"/>
          <w:rtl w:val="true"/>
        </w:rPr>
        <w:t xml:space="preserve"> </w:t>
      </w:r>
      <w:r>
        <w:rPr>
          <w:rFonts w:cs="FrankRuehl"/>
          <w:szCs w:val="26"/>
          <w:rtl w:val="true"/>
        </w:rPr>
        <w:t>מהעבירות</w:t>
      </w:r>
      <w:r>
        <w:rPr>
          <w:rFonts w:eastAsia="Times New Roman" w:cs="Times New Roman"/>
          <w:szCs w:val="26"/>
          <w:rtl w:val="true"/>
        </w:rPr>
        <w:t xml:space="preserve"> </w:t>
      </w:r>
      <w:r>
        <w:rPr>
          <w:rFonts w:cs="FrankRuehl"/>
          <w:szCs w:val="26"/>
          <w:rtl w:val="true"/>
        </w:rPr>
        <w:t>בהן</w:t>
      </w:r>
      <w:r>
        <w:rPr>
          <w:rFonts w:eastAsia="Times New Roman" w:cs="Times New Roman"/>
          <w:szCs w:val="26"/>
          <w:rtl w:val="true"/>
        </w:rPr>
        <w:t xml:space="preserve"> </w:t>
      </w:r>
      <w:r>
        <w:rPr>
          <w:rFonts w:cs="FrankRuehl"/>
          <w:szCs w:val="26"/>
          <w:rtl w:val="true"/>
        </w:rPr>
        <w:t>הודה</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אותו</w:t>
      </w:r>
      <w:r>
        <w:rPr>
          <w:rFonts w:eastAsia="Times New Roman" w:cs="Times New Roman"/>
          <w:szCs w:val="26"/>
          <w:rtl w:val="true"/>
        </w:rPr>
        <w:t xml:space="preserve"> </w:t>
      </w:r>
      <w:r>
        <w:rPr>
          <w:rFonts w:cs="FrankRuehl"/>
          <w:szCs w:val="26"/>
          <w:rtl w:val="true"/>
        </w:rPr>
        <w:t>קטין</w:t>
      </w:r>
      <w:r>
        <w:rPr>
          <w:rFonts w:eastAsia="Times New Roman" w:cs="Times New Roman"/>
          <w:szCs w:val="26"/>
          <w:rtl w:val="true"/>
        </w:rPr>
        <w:t xml:space="preserve"> </w:t>
      </w:r>
      <w:r>
        <w:rPr>
          <w:rFonts w:cs="FrankRuehl"/>
          <w:szCs w:val="26"/>
          <w:rtl w:val="true"/>
        </w:rPr>
        <w:t>לא</w:t>
      </w:r>
      <w:r>
        <w:rPr>
          <w:rFonts w:eastAsia="Times New Roman" w:cs="Times New Roman"/>
          <w:szCs w:val="26"/>
          <w:rtl w:val="true"/>
        </w:rPr>
        <w:t xml:space="preserve"> </w:t>
      </w:r>
      <w:r>
        <w:rPr>
          <w:rFonts w:cs="FrankRuehl"/>
          <w:szCs w:val="26"/>
          <w:rtl w:val="true"/>
        </w:rPr>
        <w:t>השתתף</w:t>
      </w:r>
      <w:r>
        <w:rPr>
          <w:rFonts w:eastAsia="Times New Roman" w:cs="Times New Roman"/>
          <w:szCs w:val="26"/>
          <w:rtl w:val="true"/>
        </w:rPr>
        <w:t xml:space="preserve"> </w:t>
      </w:r>
      <w:r>
        <w:rPr>
          <w:rFonts w:cs="FrankRuehl"/>
          <w:szCs w:val="26"/>
          <w:rtl w:val="true"/>
        </w:rPr>
        <w:t>באירוע</w:t>
      </w:r>
      <w:r>
        <w:rPr>
          <w:rFonts w:eastAsia="Times New Roman" w:cs="Times New Roman"/>
          <w:szCs w:val="26"/>
          <w:rtl w:val="true"/>
        </w:rPr>
        <w:t xml:space="preserve"> </w:t>
      </w:r>
      <w:r>
        <w:rPr>
          <w:rFonts w:cs="FrankRuehl"/>
          <w:szCs w:val="26"/>
          <w:rtl w:val="true"/>
        </w:rPr>
        <w:t>מושא</w:t>
      </w:r>
      <w:r>
        <w:rPr>
          <w:rFonts w:eastAsia="Times New Roman" w:cs="Times New Roman"/>
          <w:szCs w:val="26"/>
          <w:rtl w:val="true"/>
        </w:rPr>
        <w:t xml:space="preserve"> </w:t>
      </w:r>
      <w:r>
        <w:rPr>
          <w:rFonts w:cs="FrankRuehl"/>
          <w:szCs w:val="26"/>
          <w:rtl w:val="true"/>
        </w:rPr>
        <w:t>האישום</w:t>
      </w:r>
      <w:r>
        <w:rPr>
          <w:rFonts w:eastAsia="Times New Roman" w:cs="Times New Roman"/>
          <w:szCs w:val="26"/>
          <w:rtl w:val="true"/>
        </w:rPr>
        <w:t xml:space="preserve"> </w:t>
      </w:r>
      <w:r>
        <w:rPr>
          <w:rFonts w:cs="FrankRuehl"/>
          <w:szCs w:val="26"/>
          <w:rtl w:val="true"/>
        </w:rPr>
        <w:t>הראשון</w:t>
      </w:r>
      <w:r>
        <w:rPr>
          <w:rFonts w:cs="FrankRuehl"/>
          <w:szCs w:val="26"/>
          <w:rtl w:val="true"/>
        </w:rPr>
        <w:t xml:space="preserve">. </w:t>
      </w:r>
      <w:r>
        <w:rPr>
          <w:rFonts w:cs="FrankRuehl"/>
          <w:szCs w:val="26"/>
          <w:rtl w:val="true"/>
        </w:rPr>
        <w:t>נשאלת</w:t>
      </w:r>
      <w:r>
        <w:rPr>
          <w:rFonts w:eastAsia="Times New Roman" w:cs="Times New Roman"/>
          <w:szCs w:val="26"/>
          <w:rtl w:val="true"/>
        </w:rPr>
        <w:t xml:space="preserve"> </w:t>
      </w:r>
      <w:r>
        <w:rPr>
          <w:rFonts w:cs="FrankRuehl"/>
          <w:szCs w:val="26"/>
          <w:rtl w:val="true"/>
        </w:rPr>
        <w:t>השאלה</w:t>
      </w:r>
      <w:r>
        <w:rPr>
          <w:rFonts w:eastAsia="Times New Roman" w:cs="Times New Roman"/>
          <w:szCs w:val="26"/>
          <w:rtl w:val="true"/>
        </w:rPr>
        <w:t xml:space="preserve"> </w:t>
      </w:r>
      <w:r>
        <w:rPr>
          <w:rFonts w:cs="FrankRuehl"/>
          <w:szCs w:val="26"/>
          <w:rtl w:val="true"/>
        </w:rPr>
        <w:t>האם</w:t>
      </w:r>
      <w:r>
        <w:rPr>
          <w:rFonts w:eastAsia="Times New Roman" w:cs="Times New Roman"/>
          <w:szCs w:val="26"/>
          <w:rtl w:val="true"/>
        </w:rPr>
        <w:t xml:space="preserve"> </w:t>
      </w:r>
      <w:r>
        <w:rPr>
          <w:rFonts w:cs="FrankRuehl"/>
          <w:szCs w:val="26"/>
          <w:rtl w:val="true"/>
        </w:rPr>
        <w:t>אכן</w:t>
      </w:r>
      <w:r>
        <w:rPr>
          <w:rFonts w:eastAsia="Times New Roman" w:cs="Times New Roman"/>
          <w:szCs w:val="26"/>
          <w:rtl w:val="true"/>
        </w:rPr>
        <w:t xml:space="preserve"> </w:t>
      </w:r>
      <w:r>
        <w:rPr>
          <w:rFonts w:cs="FrankRuehl"/>
          <w:szCs w:val="26"/>
          <w:rtl w:val="true"/>
        </w:rPr>
        <w:t>יש</w:t>
      </w:r>
      <w:r>
        <w:rPr>
          <w:rFonts w:eastAsia="Times New Roman" w:cs="Times New Roman"/>
          <w:szCs w:val="26"/>
          <w:rtl w:val="true"/>
        </w:rPr>
        <w:t xml:space="preserve"> </w:t>
      </w:r>
      <w:r>
        <w:rPr>
          <w:rFonts w:cs="FrankRuehl"/>
          <w:szCs w:val="26"/>
          <w:rtl w:val="true"/>
        </w:rPr>
        <w:t>מקום</w:t>
      </w:r>
      <w:r>
        <w:rPr>
          <w:rFonts w:eastAsia="Times New Roman" w:cs="Times New Roman"/>
          <w:szCs w:val="26"/>
          <w:rtl w:val="true"/>
        </w:rPr>
        <w:t xml:space="preserve"> </w:t>
      </w:r>
      <w:r>
        <w:rPr>
          <w:rFonts w:cs="FrankRuehl"/>
          <w:szCs w:val="26"/>
          <w:rtl w:val="true"/>
        </w:rPr>
        <w:t>לגזור</w:t>
      </w:r>
      <w:r>
        <w:rPr>
          <w:rFonts w:eastAsia="Times New Roman" w:cs="Times New Roman"/>
          <w:szCs w:val="26"/>
          <w:rtl w:val="true"/>
        </w:rPr>
        <w:t xml:space="preserve"> </w:t>
      </w:r>
      <w:r>
        <w:rPr>
          <w:rFonts w:cs="FrankRuehl"/>
          <w:szCs w:val="26"/>
          <w:rtl w:val="true"/>
        </w:rPr>
        <w:t>גזירה</w:t>
      </w:r>
      <w:r>
        <w:rPr>
          <w:rFonts w:eastAsia="Times New Roman" w:cs="Times New Roman"/>
          <w:szCs w:val="26"/>
          <w:rtl w:val="true"/>
        </w:rPr>
        <w:t xml:space="preserve"> </w:t>
      </w:r>
      <w:r>
        <w:rPr>
          <w:rFonts w:cs="FrankRuehl"/>
          <w:szCs w:val="26"/>
          <w:rtl w:val="true"/>
        </w:rPr>
        <w:t>שווה</w:t>
      </w:r>
      <w:r>
        <w:rPr>
          <w:rFonts w:eastAsia="Times New Roman" w:cs="Times New Roman"/>
          <w:szCs w:val="26"/>
          <w:rtl w:val="true"/>
        </w:rPr>
        <w:t xml:space="preserve"> </w:t>
      </w:r>
      <w:r>
        <w:rPr>
          <w:rFonts w:cs="FrankRuehl"/>
          <w:szCs w:val="26"/>
          <w:rtl w:val="true"/>
        </w:rPr>
        <w:t>בין</w:t>
      </w:r>
      <w:r>
        <w:rPr>
          <w:rFonts w:eastAsia="Times New Roman" w:cs="Times New Roman"/>
          <w:szCs w:val="26"/>
          <w:rtl w:val="true"/>
        </w:rPr>
        <w:t xml:space="preserve"> </w:t>
      </w:r>
      <w:r>
        <w:rPr>
          <w:rFonts w:cs="FrankRuehl"/>
          <w:szCs w:val="26"/>
          <w:rtl w:val="true"/>
        </w:rPr>
        <w:t>עניינו</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אותו</w:t>
      </w:r>
      <w:r>
        <w:rPr>
          <w:rFonts w:eastAsia="Times New Roman" w:cs="Times New Roman"/>
          <w:szCs w:val="26"/>
          <w:rtl w:val="true"/>
        </w:rPr>
        <w:t xml:space="preserve"> </w:t>
      </w:r>
      <w:r>
        <w:rPr>
          <w:rFonts w:cs="FrankRuehl"/>
          <w:szCs w:val="26"/>
          <w:rtl w:val="true"/>
        </w:rPr>
        <w:t>קטין</w:t>
      </w:r>
      <w:r>
        <w:rPr>
          <w:rFonts w:eastAsia="Times New Roman" w:cs="Times New Roman"/>
          <w:szCs w:val="26"/>
          <w:rtl w:val="true"/>
        </w:rPr>
        <w:t xml:space="preserve"> </w:t>
      </w:r>
      <w:r>
        <w:rPr>
          <w:rFonts w:cs="FrankRuehl"/>
          <w:szCs w:val="26"/>
          <w:rtl w:val="true"/>
        </w:rPr>
        <w:t>לבין</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עיון</w:t>
      </w:r>
      <w:r>
        <w:rPr>
          <w:rFonts w:eastAsia="Times New Roman" w:cs="Times New Roman"/>
          <w:szCs w:val="26"/>
          <w:rtl w:val="true"/>
        </w:rPr>
        <w:t xml:space="preserve"> </w:t>
      </w:r>
      <w:r>
        <w:rPr>
          <w:rFonts w:cs="FrankRuehl"/>
          <w:szCs w:val="26"/>
          <w:rtl w:val="true"/>
        </w:rPr>
        <w:t>גזר</w:t>
      </w:r>
      <w:r>
        <w:rPr>
          <w:rFonts w:eastAsia="Times New Roman" w:cs="Times New Roman"/>
          <w:szCs w:val="26"/>
          <w:rtl w:val="true"/>
        </w:rPr>
        <w:t xml:space="preserve"> </w:t>
      </w:r>
      <w:r>
        <w:rPr>
          <w:rFonts w:cs="FrankRuehl"/>
          <w:szCs w:val="26"/>
          <w:rtl w:val="true"/>
        </w:rPr>
        <w:t>הדין</w:t>
      </w:r>
      <w:r>
        <w:rPr>
          <w:rFonts w:eastAsia="Times New Roman" w:cs="Times New Roman"/>
          <w:szCs w:val="26"/>
          <w:rtl w:val="true"/>
        </w:rPr>
        <w:t xml:space="preserve"> </w:t>
      </w:r>
      <w:r>
        <w:rPr>
          <w:rFonts w:cs="FrankRuehl"/>
          <w:szCs w:val="26"/>
          <w:rtl w:val="true"/>
        </w:rPr>
        <w:t>שניתן</w:t>
      </w:r>
      <w:r>
        <w:rPr>
          <w:rFonts w:eastAsia="Times New Roman" w:cs="Times New Roman"/>
          <w:szCs w:val="26"/>
          <w:rtl w:val="true"/>
        </w:rPr>
        <w:t xml:space="preserve"> </w:t>
      </w:r>
      <w:r>
        <w:rPr>
          <w:rFonts w:cs="FrankRuehl"/>
          <w:szCs w:val="26"/>
          <w:rtl w:val="true"/>
        </w:rPr>
        <w:t>בעניינו</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הקטין</w:t>
      </w:r>
      <w:r>
        <w:rPr>
          <w:rFonts w:eastAsia="Times New Roman" w:cs="Times New Roman"/>
          <w:szCs w:val="26"/>
          <w:rtl w:val="true"/>
        </w:rPr>
        <w:t xml:space="preserve"> </w:t>
      </w:r>
      <w:r>
        <w:rPr>
          <w:rFonts w:cs="FrankRuehl"/>
          <w:szCs w:val="26"/>
          <w:rtl w:val="true"/>
        </w:rPr>
        <w:t>האחר</w:t>
      </w:r>
      <w:r>
        <w:rPr>
          <w:rFonts w:eastAsia="Times New Roman" w:cs="Times New Roman"/>
          <w:szCs w:val="26"/>
          <w:rtl w:val="true"/>
        </w:rPr>
        <w:t xml:space="preserve"> </w:t>
      </w:r>
      <w:r>
        <w:rPr>
          <w:rFonts w:cs="FrankRuehl"/>
          <w:szCs w:val="26"/>
          <w:rtl w:val="true"/>
        </w:rPr>
        <w:t>מלמד</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נקבע</w:t>
      </w:r>
      <w:r>
        <w:rPr>
          <w:rFonts w:eastAsia="Times New Roman" w:cs="Times New Roman"/>
          <w:szCs w:val="26"/>
          <w:rtl w:val="true"/>
        </w:rPr>
        <w:t xml:space="preserve"> </w:t>
      </w:r>
      <w:r>
        <w:rPr>
          <w:rFonts w:cs="FrankRuehl"/>
          <w:szCs w:val="26"/>
          <w:rtl w:val="true"/>
        </w:rPr>
        <w:t>שם</w:t>
      </w:r>
      <w:r>
        <w:rPr>
          <w:rFonts w:cs="FrankRuehl"/>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הסדר</w:t>
      </w:r>
      <w:r>
        <w:rPr>
          <w:rFonts w:eastAsia="Times New Roman" w:cs="Times New Roman"/>
          <w:szCs w:val="26"/>
          <w:rtl w:val="true"/>
        </w:rPr>
        <w:t xml:space="preserve"> </w:t>
      </w:r>
      <w:r>
        <w:rPr>
          <w:rFonts w:cs="FrankRuehl"/>
          <w:szCs w:val="26"/>
          <w:rtl w:val="true"/>
        </w:rPr>
        <w:t>הטיעון</w:t>
      </w:r>
      <w:r>
        <w:rPr>
          <w:rFonts w:eastAsia="Times New Roman" w:cs="Times New Roman"/>
          <w:szCs w:val="26"/>
          <w:rtl w:val="true"/>
        </w:rPr>
        <w:t xml:space="preserve"> </w:t>
      </w:r>
      <w:r>
        <w:rPr>
          <w:rFonts w:cs="FrankRuehl"/>
          <w:szCs w:val="26"/>
          <w:rtl w:val="true"/>
        </w:rPr>
        <w:t>אינו</w:t>
      </w:r>
      <w:r>
        <w:rPr>
          <w:rFonts w:eastAsia="Times New Roman" w:cs="Times New Roman"/>
          <w:szCs w:val="26"/>
          <w:rtl w:val="true"/>
        </w:rPr>
        <w:t xml:space="preserve"> </w:t>
      </w:r>
      <w:r>
        <w:rPr>
          <w:rFonts w:cs="FrankRuehl"/>
          <w:szCs w:val="26"/>
          <w:rtl w:val="true"/>
        </w:rPr>
        <w:t>משקף</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רמת</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הראויה</w:t>
      </w:r>
      <w:r>
        <w:rPr>
          <w:rFonts w:eastAsia="Times New Roman" w:cs="Times New Roman"/>
          <w:szCs w:val="26"/>
          <w:rtl w:val="true"/>
        </w:rPr>
        <w:t xml:space="preserve"> </w:t>
      </w:r>
      <w:r>
        <w:rPr>
          <w:rFonts w:cs="FrankRuehl"/>
          <w:szCs w:val="26"/>
          <w:rtl w:val="true"/>
        </w:rPr>
        <w:t>וההסכמות</w:t>
      </w:r>
      <w:r>
        <w:rPr>
          <w:rFonts w:eastAsia="Times New Roman" w:cs="Times New Roman"/>
          <w:szCs w:val="26"/>
          <w:rtl w:val="true"/>
        </w:rPr>
        <w:t xml:space="preserve"> </w:t>
      </w:r>
      <w:r>
        <w:rPr>
          <w:rFonts w:cs="FrankRuehl"/>
          <w:szCs w:val="26"/>
          <w:rtl w:val="true"/>
        </w:rPr>
        <w:t>אליהן</w:t>
      </w:r>
      <w:r>
        <w:rPr>
          <w:rFonts w:eastAsia="Times New Roman" w:cs="Times New Roman"/>
          <w:szCs w:val="26"/>
          <w:rtl w:val="true"/>
        </w:rPr>
        <w:t xml:space="preserve"> </w:t>
      </w:r>
      <w:r>
        <w:rPr>
          <w:rFonts w:cs="FrankRuehl"/>
          <w:szCs w:val="26"/>
          <w:rtl w:val="true"/>
        </w:rPr>
        <w:t>הגיעו</w:t>
      </w:r>
      <w:r>
        <w:rPr>
          <w:rFonts w:eastAsia="Times New Roman" w:cs="Times New Roman"/>
          <w:szCs w:val="26"/>
          <w:rtl w:val="true"/>
        </w:rPr>
        <w:t xml:space="preserve"> </w:t>
      </w:r>
      <w:r>
        <w:rPr>
          <w:rFonts w:cs="FrankRuehl"/>
          <w:szCs w:val="26"/>
          <w:rtl w:val="true"/>
        </w:rPr>
        <w:t>שם</w:t>
      </w:r>
      <w:r>
        <w:rPr>
          <w:rFonts w:eastAsia="Times New Roman" w:cs="Times New Roman"/>
          <w:szCs w:val="26"/>
          <w:rtl w:val="true"/>
        </w:rPr>
        <w:t xml:space="preserve"> </w:t>
      </w:r>
      <w:r>
        <w:rPr>
          <w:rFonts w:cs="FrankRuehl"/>
          <w:szCs w:val="26"/>
          <w:rtl w:val="true"/>
        </w:rPr>
        <w:t>הצדדים</w:t>
      </w:r>
      <w:r>
        <w:rPr>
          <w:rFonts w:eastAsia="Times New Roman" w:cs="Times New Roman"/>
          <w:szCs w:val="26"/>
          <w:rtl w:val="true"/>
        </w:rPr>
        <w:t xml:space="preserve"> </w:t>
      </w:r>
      <w:r>
        <w:rPr>
          <w:rFonts w:cs="FrankRuehl"/>
          <w:szCs w:val="26"/>
          <w:rtl w:val="true"/>
        </w:rPr>
        <w:t>נבע</w:t>
      </w:r>
      <w:r>
        <w:rPr>
          <w:rFonts w:eastAsia="Times New Roman" w:cs="Times New Roman"/>
          <w:szCs w:val="26"/>
          <w:rtl w:val="true"/>
        </w:rPr>
        <w:t xml:space="preserve"> </w:t>
      </w:r>
      <w:r>
        <w:rPr>
          <w:rFonts w:cs="FrankRuehl"/>
          <w:szCs w:val="26"/>
          <w:rtl w:val="true"/>
        </w:rPr>
        <w:t>מקושי</w:t>
      </w:r>
      <w:r>
        <w:rPr>
          <w:rFonts w:eastAsia="Times New Roman" w:cs="Times New Roman"/>
          <w:szCs w:val="26"/>
          <w:rtl w:val="true"/>
        </w:rPr>
        <w:t xml:space="preserve"> </w:t>
      </w:r>
      <w:r>
        <w:rPr>
          <w:rFonts w:cs="FrankRuehl"/>
          <w:szCs w:val="26"/>
          <w:rtl w:val="true"/>
        </w:rPr>
        <w:t>ראייתי</w:t>
      </w:r>
      <w:r>
        <w:rPr>
          <w:rFonts w:cs="FrankRuehl"/>
          <w:szCs w:val="26"/>
          <w:rtl w:val="true"/>
        </w:rPr>
        <w:t>.</w:t>
      </w:r>
    </w:p>
    <w:p>
      <w:pPr>
        <w:pStyle w:val="Normal"/>
        <w:suppressLineNumbers/>
        <w:spacing w:lineRule="auto" w:line="360"/>
        <w:ind w:end="0"/>
        <w:jc w:val="start"/>
        <w:rPr>
          <w:rFonts w:ascii="Arial" w:hAnsi="Arial" w:cs="Arial"/>
          <w:szCs w:val="26"/>
        </w:rPr>
      </w:pPr>
      <w:r>
        <w:rPr>
          <w:rFonts w:cs="Arial" w:ascii="Arial" w:hAnsi="Arial"/>
          <w:szCs w:val="26"/>
          <w:rtl w:val="true"/>
        </w:rPr>
      </w:r>
      <w:bookmarkStart w:id="8" w:name="ABSTRACT_END"/>
      <w:bookmarkStart w:id="9" w:name="ABSTRACT_END"/>
      <w:bookmarkEnd w:id="9"/>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Cs/>
                <w:sz w:val="32"/>
                <w:szCs w:val="32"/>
                <w:u w:val="single"/>
              </w:rPr>
            </w:pPr>
            <w:bookmarkStart w:id="10" w:name="PsakDin"/>
            <w:bookmarkEnd w:id="10"/>
            <w:r>
              <w:rPr>
                <w:rFonts w:ascii="David" w:hAnsi="David"/>
                <w:b/>
                <w:b/>
                <w:bCs/>
                <w:sz w:val="32"/>
                <w:sz w:val="32"/>
                <w:szCs w:val="32"/>
                <w:u w:val="single"/>
                <w:rtl w:val="true"/>
              </w:rPr>
              <w:t>גזר דין</w:t>
            </w:r>
          </w:p>
        </w:tc>
      </w:tr>
    </w:tbl>
    <w:p>
      <w:pPr>
        <w:pStyle w:val="Normal"/>
        <w:ind w:end="0"/>
        <w:jc w:val="start"/>
        <w:rPr>
          <w:b/>
          <w:bCs/>
          <w:u w:val="single"/>
        </w:rPr>
      </w:pPr>
      <w:r>
        <w:rPr>
          <w:b/>
          <w:bCs/>
          <w:u w:val="single"/>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כתב האישום</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tl w:val="true"/>
        </w:rPr>
        <w:t>(</w:t>
      </w:r>
      <w:r>
        <w:rPr>
          <w:rFonts w:ascii="David" w:hAnsi="David" w:cs="David"/>
          <w:sz w:val="24"/>
          <w:sz w:val="24"/>
          <w:szCs w:val="24"/>
          <w:rtl w:val="true"/>
        </w:rPr>
        <w:t xml:space="preserve">קטין יליד </w:t>
      </w:r>
      <w:r>
        <w:rPr>
          <w:rFonts w:cs="David" w:ascii="David" w:hAnsi="David"/>
          <w:sz w:val="24"/>
          <w:szCs w:val="24"/>
        </w:rPr>
        <w:t>06</w:t>
      </w:r>
      <w:r>
        <w:rPr>
          <w:rFonts w:cs="David" w:ascii="David" w:hAnsi="David"/>
          <w:sz w:val="24"/>
          <w:szCs w:val="24"/>
          <w:rtl w:val="true"/>
        </w:rPr>
        <w:t xml:space="preserve">) </w:t>
      </w:r>
      <w:r>
        <w:rPr>
          <w:rFonts w:ascii="David" w:hAnsi="David" w:cs="David"/>
          <w:sz w:val="24"/>
          <w:sz w:val="24"/>
          <w:szCs w:val="24"/>
          <w:rtl w:val="true"/>
        </w:rPr>
        <w:t xml:space="preserve">נמצא אשם על פי הודאתו בכתב האישום המתוקן בביצוע </w:t>
      </w:r>
      <w:r>
        <w:rPr>
          <w:rFonts w:ascii="David" w:hAnsi="David" w:cs="David"/>
          <w:b/>
          <w:b/>
          <w:bCs/>
          <w:sz w:val="24"/>
          <w:sz w:val="24"/>
          <w:szCs w:val="24"/>
          <w:u w:val="single"/>
          <w:rtl w:val="true"/>
        </w:rPr>
        <w:t>שתי</w:t>
      </w:r>
      <w:r>
        <w:rPr>
          <w:rFonts w:ascii="David" w:hAnsi="David" w:cs="David"/>
          <w:b/>
          <w:b/>
          <w:bCs/>
          <w:sz w:val="24"/>
          <w:sz w:val="24"/>
          <w:szCs w:val="24"/>
          <w:rtl w:val="true"/>
        </w:rPr>
        <w:t xml:space="preserve"> עבירות של התפרעות</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b/>
          <w:b/>
          <w:bCs/>
          <w:sz w:val="24"/>
          <w:sz w:val="24"/>
          <w:szCs w:val="24"/>
          <w:rtl w:val="true"/>
        </w:rPr>
        <w:t>שתי</w:t>
      </w:r>
      <w:r>
        <w:rPr>
          <w:rFonts w:ascii="David" w:hAnsi="David" w:cs="David"/>
          <w:sz w:val="24"/>
          <w:sz w:val="24"/>
          <w:szCs w:val="24"/>
          <w:rtl w:val="true"/>
        </w:rPr>
        <w:t xml:space="preserve"> עבירות לפי </w:t>
      </w:r>
      <w:hyperlink r:id="rId16">
        <w:r>
          <w:rPr>
            <w:rStyle w:val="Hyperlink"/>
            <w:rFonts w:ascii="David" w:hAnsi="David" w:cs="David"/>
            <w:sz w:val="24"/>
            <w:sz w:val="24"/>
            <w:szCs w:val="24"/>
            <w:rtl w:val="true"/>
          </w:rPr>
          <w:t xml:space="preserve">סעיף </w:t>
        </w:r>
        <w:r>
          <w:rPr>
            <w:rStyle w:val="Hyperlink"/>
            <w:rFonts w:cs="David" w:ascii="David" w:hAnsi="David"/>
            <w:sz w:val="24"/>
            <w:szCs w:val="24"/>
          </w:rPr>
          <w:t>152</w:t>
        </w:r>
      </w:hyperlink>
      <w:r>
        <w:rPr>
          <w:rFonts w:cs="David" w:ascii="David" w:hAnsi="David"/>
          <w:sz w:val="24"/>
          <w:szCs w:val="24"/>
          <w:rtl w:val="true"/>
        </w:rPr>
        <w:t xml:space="preserve"> </w:t>
      </w:r>
      <w:r>
        <w:rPr>
          <w:rFonts w:ascii="David" w:hAnsi="David" w:cs="David"/>
          <w:sz w:val="24"/>
          <w:sz w:val="24"/>
          <w:szCs w:val="24"/>
          <w:rtl w:val="true"/>
        </w:rPr>
        <w:t>ל</w:t>
      </w:r>
      <w:hyperlink r:id="rId17">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 xml:space="preserve">ז </w:t>
      </w:r>
      <w:r>
        <w:rPr>
          <w:rFonts w:cs="David" w:ascii="David" w:hAnsi="David"/>
          <w:sz w:val="24"/>
          <w:szCs w:val="24"/>
        </w:rPr>
        <w:t>1977</w:t>
      </w:r>
      <w:r>
        <w:rPr>
          <w:rFonts w:cs="David" w:ascii="David" w:hAnsi="David"/>
          <w:sz w:val="24"/>
          <w:szCs w:val="24"/>
          <w:rtl w:val="true"/>
        </w:rPr>
        <w:t xml:space="preserve">), </w:t>
      </w:r>
      <w:r>
        <w:rPr>
          <w:rFonts w:ascii="David" w:hAnsi="David" w:cs="David"/>
          <w:b/>
          <w:b/>
          <w:bCs/>
          <w:sz w:val="24"/>
          <w:sz w:val="24"/>
          <w:szCs w:val="24"/>
          <w:rtl w:val="true"/>
        </w:rPr>
        <w:t>נשיאה והובלת נשק</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18">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b/>
          <w:b/>
          <w:bCs/>
          <w:sz w:val="24"/>
          <w:sz w:val="24"/>
          <w:szCs w:val="24"/>
          <w:u w:val="single"/>
          <w:rtl w:val="true"/>
        </w:rPr>
        <w:t>שתי</w:t>
      </w:r>
      <w:r>
        <w:rPr>
          <w:rFonts w:ascii="David" w:hAnsi="David" w:cs="David"/>
          <w:b/>
          <w:b/>
          <w:bCs/>
          <w:sz w:val="24"/>
          <w:sz w:val="24"/>
          <w:szCs w:val="24"/>
          <w:rtl w:val="true"/>
        </w:rPr>
        <w:t xml:space="preserve"> עבירות של הצתה</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b/>
          <w:b/>
          <w:bCs/>
          <w:sz w:val="24"/>
          <w:sz w:val="24"/>
          <w:szCs w:val="24"/>
          <w:rtl w:val="true"/>
        </w:rPr>
        <w:t>שתי</w:t>
      </w:r>
      <w:r>
        <w:rPr>
          <w:rFonts w:ascii="David" w:hAnsi="David" w:cs="David"/>
          <w:sz w:val="24"/>
          <w:sz w:val="24"/>
          <w:szCs w:val="24"/>
          <w:rtl w:val="true"/>
        </w:rPr>
        <w:t xml:space="preserve"> עבירות לפי </w:t>
      </w:r>
      <w:hyperlink r:id="rId19">
        <w:r>
          <w:rPr>
            <w:rStyle w:val="Hyperlink"/>
            <w:rFonts w:ascii="David" w:hAnsi="David" w:cs="David"/>
            <w:sz w:val="24"/>
            <w:sz w:val="24"/>
            <w:szCs w:val="24"/>
            <w:rtl w:val="true"/>
          </w:rPr>
          <w:t xml:space="preserve">סעיף </w:t>
        </w:r>
        <w:r>
          <w:rPr>
            <w:rStyle w:val="Hyperlink"/>
            <w:rFonts w:cs="David" w:ascii="David" w:hAnsi="David"/>
            <w:sz w:val="24"/>
            <w:szCs w:val="24"/>
          </w:rPr>
          <w:t>448</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סיפא 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b/>
          <w:b/>
          <w:bCs/>
          <w:sz w:val="24"/>
          <w:sz w:val="24"/>
          <w:szCs w:val="24"/>
          <w:u w:val="single"/>
          <w:rtl w:val="true"/>
        </w:rPr>
        <w:t>שתי</w:t>
      </w:r>
      <w:r>
        <w:rPr>
          <w:rFonts w:ascii="David" w:hAnsi="David" w:cs="David"/>
          <w:b/>
          <w:b/>
          <w:bCs/>
          <w:sz w:val="24"/>
          <w:sz w:val="24"/>
          <w:szCs w:val="24"/>
          <w:rtl w:val="true"/>
        </w:rPr>
        <w:t xml:space="preserve"> עבירות של חבלה בכוונה מחמירה</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b/>
          <w:b/>
          <w:bCs/>
          <w:sz w:val="24"/>
          <w:sz w:val="24"/>
          <w:szCs w:val="24"/>
          <w:rtl w:val="true"/>
        </w:rPr>
        <w:t>שתי</w:t>
      </w:r>
      <w:r>
        <w:rPr>
          <w:rFonts w:ascii="David" w:hAnsi="David" w:cs="David"/>
          <w:sz w:val="24"/>
          <w:sz w:val="24"/>
          <w:szCs w:val="24"/>
          <w:rtl w:val="true"/>
        </w:rPr>
        <w:t xml:space="preserve"> עבירות לפי </w:t>
      </w:r>
      <w:hyperlink r:id="rId20">
        <w:r>
          <w:rPr>
            <w:rStyle w:val="Hyperlink"/>
            <w:rFonts w:ascii="David" w:hAnsi="David" w:cs="David"/>
            <w:sz w:val="24"/>
            <w:sz w:val="24"/>
            <w:szCs w:val="24"/>
            <w:rtl w:val="true"/>
          </w:rPr>
          <w:t xml:space="preserve">סעיף </w:t>
        </w:r>
        <w:r>
          <w:rPr>
            <w:rStyle w:val="Hyperlink"/>
            <w:rFonts w:cs="David" w:ascii="David" w:hAnsi="David"/>
            <w:sz w:val="24"/>
            <w:szCs w:val="24"/>
          </w:rPr>
          <w:t>329</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cs="David" w:ascii="David" w:hAnsi="David"/>
            <w:sz w:val="24"/>
            <w:szCs w:val="24"/>
          </w:rPr>
          <w:t>2</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b/>
          <w:b/>
          <w:bCs/>
          <w:sz w:val="24"/>
          <w:sz w:val="24"/>
          <w:szCs w:val="24"/>
          <w:rtl w:val="true"/>
        </w:rPr>
        <w:t>היזק בזדון</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21">
        <w:r>
          <w:rPr>
            <w:rStyle w:val="Hyperlink"/>
            <w:rFonts w:ascii="David" w:hAnsi="David" w:cs="David"/>
            <w:sz w:val="24"/>
            <w:sz w:val="24"/>
            <w:szCs w:val="24"/>
            <w:rtl w:val="true"/>
          </w:rPr>
          <w:t xml:space="preserve">סעיף </w:t>
        </w:r>
        <w:r>
          <w:rPr>
            <w:rStyle w:val="Hyperlink"/>
            <w:rFonts w:cs="David" w:ascii="David" w:hAnsi="David"/>
            <w:sz w:val="24"/>
            <w:szCs w:val="24"/>
          </w:rPr>
          <w:t>453</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r>
          <w:rPr>
            <w:rStyle w:val="Hyperlink"/>
            <w:rFonts w:cs="David" w:ascii="David" w:hAnsi="David"/>
            <w:sz w:val="24"/>
            <w:szCs w:val="24"/>
          </w:rPr>
          <w:t>1</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b/>
          <w:b/>
          <w:bCs/>
          <w:sz w:val="24"/>
          <w:sz w:val="24"/>
          <w:szCs w:val="24"/>
          <w:rtl w:val="true"/>
        </w:rPr>
        <w:t>שיבוש מהלכי משפט</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22">
        <w:r>
          <w:rPr>
            <w:rStyle w:val="Hyperlink"/>
            <w:rFonts w:ascii="David" w:hAnsi="David" w:cs="David"/>
            <w:sz w:val="24"/>
            <w:sz w:val="24"/>
            <w:szCs w:val="24"/>
            <w:rtl w:val="true"/>
          </w:rPr>
          <w:t xml:space="preserve">סעיף </w:t>
        </w:r>
        <w:r>
          <w:rPr>
            <w:rStyle w:val="Hyperlink"/>
            <w:rFonts w:cs="David" w:ascii="David" w:hAnsi="David"/>
            <w:sz w:val="24"/>
            <w:szCs w:val="24"/>
          </w:rPr>
          <w:t>244</w:t>
        </w:r>
      </w:hyperlink>
      <w:r>
        <w:rPr>
          <w:rFonts w:cs="David" w:ascii="David" w:hAnsi="David"/>
          <w:sz w:val="24"/>
          <w:szCs w:val="24"/>
          <w:rtl w:val="true"/>
        </w:rPr>
        <w:t xml:space="preserve"> </w:t>
      </w:r>
      <w:r>
        <w:rPr>
          <w:rFonts w:ascii="David" w:hAnsi="David" w:cs="David"/>
          <w:sz w:val="24"/>
          <w:sz w:val="24"/>
          <w:szCs w:val="24"/>
          <w:rtl w:val="true"/>
        </w:rPr>
        <w:t>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b/>
          <w:b/>
          <w:bCs/>
          <w:sz w:val="24"/>
          <w:sz w:val="24"/>
          <w:szCs w:val="24"/>
          <w:rtl w:val="true"/>
        </w:rPr>
        <w:t>והיזק בזדון מתוך מניע גזעני</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23">
        <w:r>
          <w:rPr>
            <w:rStyle w:val="Hyperlink"/>
            <w:rFonts w:ascii="David" w:hAnsi="David" w:cs="David"/>
            <w:sz w:val="24"/>
            <w:sz w:val="24"/>
            <w:szCs w:val="24"/>
            <w:rtl w:val="true"/>
          </w:rPr>
          <w:t xml:space="preserve">סעיף </w:t>
        </w:r>
        <w:r>
          <w:rPr>
            <w:rStyle w:val="Hyperlink"/>
            <w:rFonts w:cs="David" w:ascii="David" w:hAnsi="David"/>
            <w:sz w:val="24"/>
            <w:szCs w:val="24"/>
          </w:rPr>
          <w:t>452+144</w:t>
        </w:r>
        <w:r>
          <w:rPr>
            <w:rStyle w:val="Hyperlink"/>
            <w:rFonts w:ascii="David" w:hAnsi="David" w:cs="David"/>
            <w:sz w:val="24"/>
            <w:sz w:val="24"/>
            <w:szCs w:val="24"/>
            <w:rtl w:val="true"/>
          </w:rPr>
          <w:t>ו</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כתב האישום המתוקן שבו הודה הנאשם אוחז שני אישומים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על פי המפורט בחלק הכללי של כתב האישום המתוקן</w:t>
      </w:r>
      <w:r>
        <w:rPr>
          <w:rFonts w:cs="David" w:ascii="David" w:hAnsi="David"/>
          <w:sz w:val="24"/>
          <w:szCs w:val="24"/>
          <w:rtl w:val="true"/>
        </w:rPr>
        <w:t xml:space="preserve">, </w:t>
      </w:r>
      <w:r>
        <w:rPr>
          <w:rFonts w:ascii="David" w:hAnsi="David" w:cs="David"/>
          <w:sz w:val="24"/>
          <w:sz w:val="24"/>
          <w:szCs w:val="24"/>
          <w:rtl w:val="true"/>
        </w:rPr>
        <w:t>בעקבות עבודות נטיעה של עצים על ידי הקרן הקיימת לישראל במקומות שונים בנגב</w:t>
      </w:r>
      <w:r>
        <w:rPr>
          <w:rFonts w:cs="David" w:ascii="David" w:hAnsi="David"/>
          <w:sz w:val="24"/>
          <w:szCs w:val="24"/>
          <w:rtl w:val="true"/>
        </w:rPr>
        <w:t xml:space="preserve">, </w:t>
      </w:r>
      <w:r>
        <w:rPr>
          <w:rFonts w:ascii="David" w:hAnsi="David" w:cs="David"/>
          <w:sz w:val="24"/>
          <w:sz w:val="24"/>
          <w:szCs w:val="24"/>
          <w:rtl w:val="true"/>
        </w:rPr>
        <w:t xml:space="preserve">החלו מתאריך </w:t>
      </w:r>
      <w:r>
        <w:rPr>
          <w:rFonts w:cs="David" w:ascii="David" w:hAnsi="David"/>
          <w:sz w:val="24"/>
          <w:szCs w:val="24"/>
        </w:rPr>
        <w:t>11.1.22</w:t>
      </w:r>
      <w:r>
        <w:rPr>
          <w:rFonts w:cs="David" w:ascii="David" w:hAnsi="David"/>
          <w:sz w:val="24"/>
          <w:szCs w:val="24"/>
          <w:rtl w:val="true"/>
        </w:rPr>
        <w:t xml:space="preserve"> </w:t>
      </w:r>
      <w:r>
        <w:rPr>
          <w:rFonts w:ascii="David" w:hAnsi="David" w:cs="David"/>
          <w:sz w:val="24"/>
          <w:sz w:val="24"/>
          <w:szCs w:val="24"/>
          <w:rtl w:val="true"/>
        </w:rPr>
        <w:t>להתפתח הפרות סדר רבות והפגנות אלימות ברחבי הנגב בתגובה לאותן נטיעות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הנאשם סמוך לתאריך </w:t>
      </w:r>
      <w:r>
        <w:rPr>
          <w:rFonts w:cs="David" w:ascii="David" w:hAnsi="David"/>
          <w:sz w:val="24"/>
          <w:szCs w:val="24"/>
        </w:rPr>
        <w:t>13.1.22</w:t>
      </w:r>
      <w:r>
        <w:rPr>
          <w:rFonts w:cs="David" w:ascii="David" w:hAnsi="David"/>
          <w:sz w:val="24"/>
          <w:szCs w:val="24"/>
          <w:rtl w:val="true"/>
        </w:rPr>
        <w:t xml:space="preserve">, </w:t>
      </w:r>
      <w:r>
        <w:rPr>
          <w:rFonts w:ascii="David" w:hAnsi="David" w:cs="David"/>
          <w:sz w:val="24"/>
          <w:sz w:val="24"/>
          <w:szCs w:val="24"/>
          <w:rtl w:val="true"/>
        </w:rPr>
        <w:t>על רקע עבודות הנטיעות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sz w:val="24"/>
          <w:sz w:val="24"/>
          <w:szCs w:val="24"/>
          <w:rtl w:val="true"/>
        </w:rPr>
        <w:t xml:space="preserve">פתח קבוצה באמצעות יישומון </w:t>
      </w:r>
      <w:r>
        <w:rPr>
          <w:rFonts w:cs="David" w:ascii="David" w:hAnsi="David"/>
          <w:sz w:val="24"/>
          <w:szCs w:val="24"/>
          <w:rtl w:val="true"/>
        </w:rPr>
        <w:t>"</w:t>
      </w:r>
      <w:r>
        <w:rPr>
          <w:rFonts w:ascii="David" w:hAnsi="David" w:cs="David"/>
          <w:sz w:val="24"/>
          <w:sz w:val="24"/>
          <w:szCs w:val="24"/>
          <w:rtl w:val="true"/>
        </w:rPr>
        <w:t>וואטסאפ</w:t>
      </w:r>
      <w:r>
        <w:rPr>
          <w:rFonts w:cs="David" w:ascii="David" w:hAnsi="David"/>
          <w:sz w:val="24"/>
          <w:szCs w:val="24"/>
          <w:rtl w:val="true"/>
        </w:rPr>
        <w:t xml:space="preserve">" </w:t>
      </w:r>
      <w:r>
        <w:rPr>
          <w:rFonts w:ascii="David" w:hAnsi="David" w:cs="David"/>
          <w:sz w:val="24"/>
          <w:sz w:val="24"/>
          <w:szCs w:val="24"/>
          <w:rtl w:val="true"/>
        </w:rPr>
        <w:t>אליה צורפו שלושה קטינים שפורטו בכתב האישום המתוקן ואשר בינם לבין הנאשם היכרות מוקדמת וכן צורפו קטינים נוספים</w:t>
      </w:r>
      <w:r>
        <w:rPr>
          <w:rFonts w:cs="David" w:ascii="David" w:hAnsi="David"/>
          <w:sz w:val="24"/>
          <w:szCs w:val="24"/>
          <w:rtl w:val="true"/>
        </w:rPr>
        <w:t xml:space="preserve">. </w:t>
      </w:r>
      <w:r>
        <w:rPr>
          <w:rFonts w:ascii="David" w:hAnsi="David" w:cs="David"/>
          <w:sz w:val="24"/>
          <w:sz w:val="24"/>
          <w:szCs w:val="24"/>
          <w:rtl w:val="true"/>
        </w:rPr>
        <w:t>מטרת קבוצת ה</w:t>
      </w:r>
      <w:r>
        <w:rPr>
          <w:rFonts w:cs="David" w:ascii="David" w:hAnsi="David"/>
          <w:sz w:val="24"/>
          <w:szCs w:val="24"/>
          <w:rtl w:val="true"/>
        </w:rPr>
        <w:t>"</w:t>
      </w:r>
      <w:r>
        <w:rPr>
          <w:rFonts w:ascii="David" w:hAnsi="David" w:cs="David"/>
          <w:sz w:val="24"/>
          <w:sz w:val="24"/>
          <w:szCs w:val="24"/>
          <w:rtl w:val="true"/>
        </w:rPr>
        <w:t>וואטסאפ</w:t>
      </w:r>
      <w:r>
        <w:rPr>
          <w:rFonts w:cs="David" w:ascii="David" w:hAnsi="David"/>
          <w:sz w:val="24"/>
          <w:szCs w:val="24"/>
          <w:rtl w:val="true"/>
        </w:rPr>
        <w:t xml:space="preserve">" </w:t>
      </w:r>
      <w:r>
        <w:rPr>
          <w:rFonts w:ascii="David" w:hAnsi="David" w:cs="David"/>
          <w:sz w:val="24"/>
          <w:sz w:val="24"/>
          <w:szCs w:val="24"/>
          <w:rtl w:val="true"/>
        </w:rPr>
        <w:t>שפתח הנאשם היתה לקרוא להתארגנות מהירה של חברי הקבוצה להפגנות אלימות כנגד סמלי שלטון במדינה ובעיקר כנגד משטרת ישראל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עוד צוין בחלק הכללי של כתב האישום כי תחנת משטרת ישראל בישוב תל שבע היא נכס של המדינה המשמש את הציבור ומספק לו שירותים חיוניים וכי המדובר בתחנת משטרה פעילה המאויישת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שעות ביממה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rPr>
      </w:pPr>
      <w:r>
        <w:rPr>
          <w:rFonts w:ascii="David" w:hAnsi="David" w:cs="David"/>
          <w:b/>
          <w:b/>
          <w:bCs/>
          <w:sz w:val="24"/>
          <w:sz w:val="24"/>
          <w:szCs w:val="24"/>
          <w:rtl w:val="true"/>
        </w:rPr>
        <w:t>אישום ראשון</w:t>
      </w:r>
    </w:p>
    <w:p>
      <w:pPr>
        <w:pStyle w:val="ListParagraph"/>
        <w:spacing w:lineRule="auto" w:line="360"/>
        <w:ind w:end="0"/>
        <w:jc w:val="both"/>
        <w:rPr/>
      </w:pPr>
      <w:r>
        <w:rPr>
          <w:rFonts w:ascii="David" w:hAnsi="David" w:cs="David"/>
          <w:sz w:val="24"/>
          <w:sz w:val="24"/>
          <w:szCs w:val="24"/>
          <w:rtl w:val="true"/>
        </w:rPr>
        <w:t xml:space="preserve">על פי המפורט באישום הראשון בתאריך </w:t>
      </w:r>
      <w:r>
        <w:rPr>
          <w:rFonts w:cs="David" w:ascii="David" w:hAnsi="David"/>
          <w:sz w:val="24"/>
          <w:szCs w:val="24"/>
        </w:rPr>
        <w:t>13.1.22</w:t>
      </w:r>
      <w:r>
        <w:rPr>
          <w:rFonts w:cs="David" w:ascii="David" w:hAnsi="David"/>
          <w:sz w:val="24"/>
          <w:szCs w:val="24"/>
          <w:rtl w:val="true"/>
        </w:rPr>
        <w:t xml:space="preserve"> </w:t>
      </w:r>
      <w:r>
        <w:rPr>
          <w:rFonts w:ascii="David" w:hAnsi="David" w:cs="David"/>
          <w:sz w:val="24"/>
          <w:sz w:val="24"/>
          <w:szCs w:val="24"/>
          <w:rtl w:val="true"/>
        </w:rPr>
        <w:t xml:space="preserve">החל מהשעה </w:t>
      </w:r>
      <w:r>
        <w:rPr>
          <w:rFonts w:cs="David" w:ascii="David" w:hAnsi="David"/>
          <w:sz w:val="24"/>
          <w:szCs w:val="24"/>
        </w:rPr>
        <w:t>15:41</w:t>
      </w:r>
      <w:r>
        <w:rPr>
          <w:rFonts w:cs="David" w:ascii="David" w:hAnsi="David"/>
          <w:sz w:val="24"/>
          <w:szCs w:val="24"/>
          <w:rtl w:val="true"/>
        </w:rPr>
        <w:t xml:space="preserve"> </w:t>
      </w:r>
      <w:r>
        <w:rPr>
          <w:rFonts w:ascii="David" w:hAnsi="David" w:cs="David"/>
          <w:sz w:val="24"/>
          <w:sz w:val="24"/>
          <w:szCs w:val="24"/>
          <w:rtl w:val="true"/>
        </w:rPr>
        <w:t>החלו חברי קבוצת ה</w:t>
      </w:r>
      <w:r>
        <w:rPr>
          <w:rFonts w:cs="David" w:ascii="David" w:hAnsi="David"/>
          <w:sz w:val="24"/>
          <w:szCs w:val="24"/>
          <w:rtl w:val="true"/>
        </w:rPr>
        <w:t>"</w:t>
      </w:r>
      <w:r>
        <w:rPr>
          <w:rFonts w:ascii="David" w:hAnsi="David" w:cs="David"/>
          <w:sz w:val="24"/>
          <w:sz w:val="24"/>
          <w:szCs w:val="24"/>
          <w:rtl w:val="true"/>
        </w:rPr>
        <w:t>וואטסאפ</w:t>
      </w:r>
      <w:r>
        <w:rPr>
          <w:rFonts w:cs="David" w:ascii="David" w:hAnsi="David"/>
          <w:sz w:val="24"/>
          <w:szCs w:val="24"/>
          <w:rtl w:val="true"/>
        </w:rPr>
        <w:t xml:space="preserve">" </w:t>
      </w:r>
      <w:r>
        <w:rPr>
          <w:rFonts w:ascii="David" w:hAnsi="David" w:cs="David"/>
          <w:sz w:val="24"/>
          <w:sz w:val="24"/>
          <w:szCs w:val="24"/>
          <w:rtl w:val="true"/>
        </w:rPr>
        <w:t>להתארגן לקראת הפגנה אלימה בסמוך לתחנת המשטרה בתל שבע</w:t>
      </w:r>
      <w:r>
        <w:rPr>
          <w:rFonts w:cs="David" w:ascii="David" w:hAnsi="David"/>
          <w:sz w:val="24"/>
          <w:szCs w:val="24"/>
          <w:rtl w:val="true"/>
        </w:rPr>
        <w:t xml:space="preserve">, </w:t>
      </w:r>
      <w:r>
        <w:rPr>
          <w:rFonts w:ascii="David" w:hAnsi="David" w:cs="David"/>
          <w:sz w:val="24"/>
          <w:sz w:val="24"/>
          <w:szCs w:val="24"/>
          <w:rtl w:val="true"/>
        </w:rPr>
        <w:t>תוך שבהתכתבויות בקבוצה הביעו כוונה לפגוע בתחנת המשטרה וביושביה ובין השאר נשלחו בקבוצה הודעות בהן היה כתוב כאמור</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היום אזיין את המשטרה</w:t>
      </w:r>
      <w:r>
        <w:rPr>
          <w:rFonts w:cs="David" w:ascii="David" w:hAnsi="David"/>
          <w:b/>
          <w:bCs/>
          <w:sz w:val="24"/>
          <w:szCs w:val="24"/>
          <w:rtl w:val="true"/>
        </w:rPr>
        <w:t>"</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היום זיון</w:t>
      </w:r>
      <w:r>
        <w:rPr>
          <w:rFonts w:cs="David" w:ascii="David" w:hAnsi="David"/>
          <w:b/>
          <w:bCs/>
          <w:sz w:val="24"/>
          <w:szCs w:val="24"/>
          <w:rtl w:val="true"/>
        </w:rPr>
        <w:t>", "</w:t>
      </w:r>
      <w:r>
        <w:rPr>
          <w:rFonts w:ascii="David" w:hAnsi="David" w:cs="David"/>
          <w:b/>
          <w:b/>
          <w:bCs/>
          <w:sz w:val="24"/>
          <w:sz w:val="24"/>
          <w:szCs w:val="24"/>
          <w:rtl w:val="true"/>
        </w:rPr>
        <w:t>הלילה דאגה הלילה שריפה</w:t>
      </w:r>
      <w:r>
        <w:rPr>
          <w:rFonts w:cs="David" w:ascii="David" w:hAnsi="David"/>
          <w:b/>
          <w:bCs/>
          <w:sz w:val="24"/>
          <w:szCs w:val="24"/>
          <w:rtl w:val="true"/>
        </w:rPr>
        <w:t>"</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חברי הקבוצה קבעו להיפגש באזור תחנת המשטרה כשהם רעולי פנים ואף ביקשו מחברי הקבוצה האחרים להימנע מהגעה למקום עם מכשירי טלפון נייד על מנת שלא ניתן יהא לאתר את מיקומם</w:t>
      </w:r>
      <w:r>
        <w:rPr>
          <w:rFonts w:cs="David" w:ascii="David" w:hAnsi="David"/>
          <w:sz w:val="24"/>
          <w:szCs w:val="24"/>
          <w:rtl w:val="true"/>
        </w:rPr>
        <w:t xml:space="preserve">. </w:t>
      </w:r>
      <w:r>
        <w:rPr>
          <w:rFonts w:ascii="David" w:hAnsi="David" w:cs="David"/>
          <w:sz w:val="24"/>
          <w:sz w:val="24"/>
          <w:szCs w:val="24"/>
          <w:rtl w:val="true"/>
        </w:rPr>
        <w:t>בין השאר שלח אחד הקטינים הודעה בקבוצה בה הודיע לחברה הקבוצה כי השיגו בקבוקי תבערה וחברי הקבוצה נתבקשו להגיע אל מקום המפגש בסמוך לתחנת המשטרה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הגיע ביחד עם קטינים אחרים למקום המפגש בהתאם לאותו סיכום מוקדם ובמקום התקבצו מתפרעים נוספים ובהם קטינים שזהותם אינה ידועה אשר הביאו עמם בקבוקי תבערה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במהלך האירוע נטלו מי מהמתפרעים את בקבוקי התבערה שהיו במקום</w:t>
      </w:r>
      <w:r>
        <w:rPr>
          <w:rFonts w:cs="David" w:ascii="David" w:hAnsi="David"/>
          <w:sz w:val="24"/>
          <w:szCs w:val="24"/>
          <w:rtl w:val="true"/>
        </w:rPr>
        <w:t xml:space="preserve">, </w:t>
      </w:r>
      <w:r>
        <w:rPr>
          <w:rFonts w:ascii="David" w:hAnsi="David" w:cs="David"/>
          <w:sz w:val="24"/>
          <w:sz w:val="24"/>
          <w:szCs w:val="24"/>
          <w:rtl w:val="true"/>
        </w:rPr>
        <w:t>הדליקו אותם וזרקו אותם כשהם בוערים לעבר תחנת המשטרה</w:t>
      </w:r>
      <w:r>
        <w:rPr>
          <w:rFonts w:cs="David" w:ascii="David" w:hAnsi="David"/>
          <w:sz w:val="24"/>
          <w:szCs w:val="24"/>
          <w:rtl w:val="true"/>
        </w:rPr>
        <w:t xml:space="preserve">, </w:t>
      </w:r>
      <w:r>
        <w:rPr>
          <w:rFonts w:ascii="David" w:hAnsi="David" w:cs="David"/>
          <w:sz w:val="24"/>
          <w:sz w:val="24"/>
          <w:szCs w:val="24"/>
          <w:rtl w:val="true"/>
        </w:rPr>
        <w:t>מתוך מניע לאומני ואידיאולוגי ויידו בקבוקי תבערה בוערים נוספים לעבר בית ספר הנמצא בקרבת תחנת המשטרה והכל על מנת לשלח אש בבית הספר ובתחנת המשטרה ולגרום ליושבי תחנת המשטרה לחבלה חמורה מתוך מניע לאומני ואידיאולוגי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הנאשם והמתפרעים האחרים גם יידו אבנים לעבר תחנת המשטרה</w:t>
      </w:r>
      <w:r>
        <w:rPr>
          <w:rFonts w:cs="David" w:ascii="David" w:hAnsi="David"/>
          <w:sz w:val="24"/>
          <w:szCs w:val="24"/>
          <w:rtl w:val="true"/>
        </w:rPr>
        <w:t xml:space="preserve">, </w:t>
      </w:r>
      <w:r>
        <w:rPr>
          <w:rFonts w:ascii="David" w:hAnsi="David" w:cs="David"/>
          <w:sz w:val="24"/>
          <w:sz w:val="24"/>
          <w:szCs w:val="24"/>
          <w:rtl w:val="true"/>
        </w:rPr>
        <w:t>הבעירו במקום צמיגים וכן השחיתו מעקות בטיחות שהיו בקרבת התחנה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בכתב האישום המתוקן צוין כי בקבוק התבערה הוא כלי שמסוגל לפלוט חומר הנועד להזיק לאדם וכי כתוצאה ממעשה הנאשם והמתפרעים האחרים התלקחו שריפות בבית הספר ובתחנת המשטרה שחלקן כובו על ידי שוטרי התחנה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rPr>
      </w:pPr>
      <w:r>
        <w:rPr>
          <w:rFonts w:ascii="David" w:hAnsi="David" w:cs="David"/>
          <w:b/>
          <w:b/>
          <w:bCs/>
          <w:sz w:val="24"/>
          <w:sz w:val="24"/>
          <w:szCs w:val="24"/>
          <w:rtl w:val="true"/>
        </w:rPr>
        <w:t>אישום שני</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בהמשך לתכנית שפורטה באישום הראשון</w:t>
      </w:r>
      <w:r>
        <w:rPr>
          <w:rFonts w:cs="David" w:ascii="David" w:hAnsi="David"/>
          <w:sz w:val="24"/>
          <w:szCs w:val="24"/>
          <w:rtl w:val="true"/>
        </w:rPr>
        <w:t xml:space="preserve">, </w:t>
      </w:r>
      <w:r>
        <w:rPr>
          <w:rFonts w:ascii="David" w:hAnsi="David" w:cs="David"/>
          <w:sz w:val="24"/>
          <w:sz w:val="24"/>
          <w:szCs w:val="24"/>
          <w:rtl w:val="true"/>
        </w:rPr>
        <w:t>לאחר האירועים מושא האישום הראשון</w:t>
      </w:r>
      <w:r>
        <w:rPr>
          <w:rFonts w:cs="David" w:ascii="David" w:hAnsi="David"/>
          <w:sz w:val="24"/>
          <w:szCs w:val="24"/>
          <w:rtl w:val="true"/>
        </w:rPr>
        <w:t xml:space="preserve">, </w:t>
      </w:r>
      <w:r>
        <w:rPr>
          <w:rFonts w:ascii="David" w:hAnsi="David" w:cs="David"/>
          <w:sz w:val="24"/>
          <w:sz w:val="24"/>
          <w:szCs w:val="24"/>
          <w:rtl w:val="true"/>
        </w:rPr>
        <w:t xml:space="preserve">סמוך לשעה </w:t>
      </w:r>
      <w:r>
        <w:rPr>
          <w:rFonts w:cs="David" w:ascii="David" w:hAnsi="David"/>
          <w:sz w:val="24"/>
          <w:szCs w:val="24"/>
        </w:rPr>
        <w:t>22:00</w:t>
      </w:r>
      <w:r>
        <w:rPr>
          <w:rFonts w:cs="David" w:ascii="David" w:hAnsi="David"/>
          <w:sz w:val="24"/>
          <w:szCs w:val="24"/>
          <w:rtl w:val="true"/>
        </w:rPr>
        <w:t xml:space="preserve">, </w:t>
      </w:r>
      <w:r>
        <w:rPr>
          <w:rFonts w:ascii="David" w:hAnsi="David" w:cs="David"/>
          <w:sz w:val="24"/>
          <w:sz w:val="24"/>
          <w:szCs w:val="24"/>
          <w:rtl w:val="true"/>
        </w:rPr>
        <w:t>התקהלו הנאשם ומתפרעים אחרים במעגל תנועה הסמוך לתחנת המשטרה תוך שכמפורט בכתב האישום המתוקן מטרת ההתקהלות האסורה הייתה בין השאר לצורך המשך הפרת השלום וכדי להטיל אימה על הציבור היהודי ולפגוע בו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במסגרת ההתקהלות האסורה</w:t>
      </w:r>
      <w:r>
        <w:rPr>
          <w:rFonts w:cs="David" w:ascii="David" w:hAnsi="David"/>
          <w:sz w:val="24"/>
          <w:szCs w:val="24"/>
          <w:rtl w:val="true"/>
        </w:rPr>
        <w:t xml:space="preserve">, </w:t>
      </w:r>
      <w:r>
        <w:rPr>
          <w:rFonts w:ascii="David" w:hAnsi="David" w:cs="David"/>
          <w:sz w:val="24"/>
          <w:sz w:val="24"/>
          <w:szCs w:val="24"/>
          <w:rtl w:val="true"/>
        </w:rPr>
        <w:t>חסמו מי מהמתפרעים את המעבר במעגל התנועה באמצעות המעקות וסלעים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סמוך לשעה </w:t>
      </w:r>
      <w:r>
        <w:rPr>
          <w:rFonts w:cs="David" w:ascii="David" w:hAnsi="David"/>
          <w:sz w:val="24"/>
          <w:szCs w:val="24"/>
        </w:rPr>
        <w:t>22:30</w:t>
      </w:r>
      <w:r>
        <w:rPr>
          <w:rFonts w:cs="David" w:ascii="David" w:hAnsi="David"/>
          <w:sz w:val="24"/>
          <w:szCs w:val="24"/>
          <w:rtl w:val="true"/>
        </w:rPr>
        <w:t xml:space="preserve"> </w:t>
      </w:r>
      <w:r>
        <w:rPr>
          <w:rFonts w:ascii="David" w:hAnsi="David" w:cs="David"/>
          <w:sz w:val="24"/>
          <w:sz w:val="24"/>
          <w:szCs w:val="24"/>
          <w:rtl w:val="true"/>
        </w:rPr>
        <w:t>הגיע למקום</w:t>
      </w:r>
      <w:r>
        <w:rPr>
          <w:rFonts w:cs="David" w:ascii="David" w:hAnsi="David"/>
          <w:sz w:val="24"/>
          <w:szCs w:val="24"/>
          <w:rtl w:val="true"/>
        </w:rPr>
        <w:t xml:space="preserve">, </w:t>
      </w:r>
      <w:r>
        <w:rPr>
          <w:rFonts w:ascii="David" w:hAnsi="David" w:cs="David"/>
          <w:sz w:val="24"/>
          <w:sz w:val="24"/>
          <w:szCs w:val="24"/>
          <w:rtl w:val="true"/>
        </w:rPr>
        <w:t>ברכבו                         אשר עבד כמאבטח בתחנת המשטרה ונהג ברכבו לעבר תחנת המשטרה בבאר שבע</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עם הגיעו אל מעגל התנועה</w:t>
      </w:r>
      <w:r>
        <w:rPr>
          <w:rFonts w:cs="David" w:ascii="David" w:hAnsi="David"/>
          <w:sz w:val="24"/>
          <w:szCs w:val="24"/>
          <w:rtl w:val="true"/>
        </w:rPr>
        <w:t xml:space="preserve">, </w:t>
      </w:r>
      <w:r>
        <w:rPr>
          <w:rFonts w:ascii="David" w:hAnsi="David" w:cs="David"/>
          <w:sz w:val="24"/>
          <w:sz w:val="24"/>
          <w:szCs w:val="24"/>
          <w:rtl w:val="true"/>
        </w:rPr>
        <w:t>הבחין המתלונן כי נהג הרכב שלפניו נעצר בסמוך להתקהלות</w:t>
      </w:r>
      <w:r>
        <w:rPr>
          <w:rFonts w:cs="David" w:ascii="David" w:hAnsi="David"/>
          <w:sz w:val="24"/>
          <w:szCs w:val="24"/>
          <w:rtl w:val="true"/>
        </w:rPr>
        <w:t xml:space="preserve">, </w:t>
      </w:r>
      <w:r>
        <w:rPr>
          <w:rFonts w:ascii="David" w:hAnsi="David" w:cs="David"/>
          <w:sz w:val="24"/>
          <w:sz w:val="24"/>
          <w:szCs w:val="24"/>
          <w:rtl w:val="true"/>
        </w:rPr>
        <w:t>שוחח עם המתפרעים בערבית ומיד לאחר מכן</w:t>
      </w:r>
      <w:r>
        <w:rPr>
          <w:rFonts w:cs="David" w:ascii="David" w:hAnsi="David"/>
          <w:sz w:val="24"/>
          <w:szCs w:val="24"/>
          <w:rtl w:val="true"/>
        </w:rPr>
        <w:t xml:space="preserve">, </w:t>
      </w:r>
      <w:r>
        <w:rPr>
          <w:rFonts w:ascii="David" w:hAnsi="David" w:cs="David"/>
          <w:sz w:val="24"/>
          <w:sz w:val="24"/>
          <w:szCs w:val="24"/>
          <w:rtl w:val="true"/>
        </w:rPr>
        <w:t>בהסכמת ובהכוונת המתפרעים</w:t>
      </w:r>
      <w:r>
        <w:rPr>
          <w:rFonts w:cs="David" w:ascii="David" w:hAnsi="David"/>
          <w:sz w:val="24"/>
          <w:szCs w:val="24"/>
          <w:rtl w:val="true"/>
        </w:rPr>
        <w:t xml:space="preserve">, </w:t>
      </w:r>
      <w:r>
        <w:rPr>
          <w:rFonts w:ascii="David" w:hAnsi="David" w:cs="David"/>
          <w:sz w:val="24"/>
          <w:sz w:val="24"/>
          <w:szCs w:val="24"/>
          <w:rtl w:val="true"/>
        </w:rPr>
        <w:t>עקף נהג אותו הרכב את המחסום והמשיך בנסיעתו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לאחר האמור</w:t>
      </w:r>
      <w:r>
        <w:rPr>
          <w:rFonts w:cs="David" w:ascii="David" w:hAnsi="David"/>
          <w:sz w:val="24"/>
          <w:szCs w:val="24"/>
          <w:rtl w:val="true"/>
        </w:rPr>
        <w:t xml:space="preserve">, </w:t>
      </w:r>
      <w:r>
        <w:rPr>
          <w:rFonts w:ascii="David" w:hAnsi="David" w:cs="David"/>
          <w:sz w:val="24"/>
          <w:sz w:val="24"/>
          <w:szCs w:val="24"/>
          <w:rtl w:val="true"/>
        </w:rPr>
        <w:t>התקדם המתלונן עם רכבו לעבר המחסום שיצרו המתפרעים</w:t>
      </w:r>
      <w:r>
        <w:rPr>
          <w:rFonts w:cs="David" w:ascii="David" w:hAnsi="David"/>
          <w:sz w:val="24"/>
          <w:szCs w:val="24"/>
          <w:rtl w:val="true"/>
        </w:rPr>
        <w:t xml:space="preserve">, </w:t>
      </w:r>
      <w:r>
        <w:rPr>
          <w:rFonts w:ascii="David" w:hAnsi="David" w:cs="David"/>
          <w:sz w:val="24"/>
          <w:sz w:val="24"/>
          <w:szCs w:val="24"/>
          <w:rtl w:val="true"/>
        </w:rPr>
        <w:t>פתח את חלון הנהג ועצר בסמיכות למתפרעים ובהם הנאשם</w:t>
      </w:r>
      <w:r>
        <w:rPr>
          <w:rFonts w:cs="David" w:ascii="David" w:hAnsi="David"/>
          <w:sz w:val="24"/>
          <w:szCs w:val="24"/>
          <w:rtl w:val="true"/>
        </w:rPr>
        <w:t xml:space="preserve">. </w:t>
      </w:r>
      <w:r>
        <w:rPr>
          <w:rFonts w:ascii="David" w:hAnsi="David" w:cs="David"/>
          <w:sz w:val="24"/>
          <w:sz w:val="24"/>
          <w:szCs w:val="24"/>
          <w:rtl w:val="true"/>
        </w:rPr>
        <w:t>מי מהמתפרעים שוחחו עם המתלונן בשפה הערבית</w:t>
      </w:r>
      <w:r>
        <w:rPr>
          <w:rFonts w:cs="David" w:ascii="David" w:hAnsi="David"/>
          <w:sz w:val="24"/>
          <w:szCs w:val="24"/>
          <w:rtl w:val="true"/>
        </w:rPr>
        <w:t xml:space="preserve">, </w:t>
      </w:r>
      <w:r>
        <w:rPr>
          <w:rFonts w:ascii="David" w:hAnsi="David" w:cs="David"/>
          <w:sz w:val="24"/>
          <w:sz w:val="24"/>
          <w:szCs w:val="24"/>
          <w:rtl w:val="true"/>
        </w:rPr>
        <w:t>אך המתלונן לא הבין את הנאמר ואז מי מהמתפרעים שנכחו במקום שאלו את המתלונן בשפה העברית לאן מועדות פניו וזה השיב להם בשפה העברית כי הוא בדרכו לעבודה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לאחר שהמתלונן ענה למתפרעים בשפה העברית</w:t>
      </w:r>
      <w:r>
        <w:rPr>
          <w:rFonts w:cs="David" w:ascii="David" w:hAnsi="David"/>
          <w:sz w:val="24"/>
          <w:szCs w:val="24"/>
          <w:rtl w:val="true"/>
        </w:rPr>
        <w:t xml:space="preserve">, </w:t>
      </w:r>
      <w:r>
        <w:rPr>
          <w:rFonts w:ascii="David" w:hAnsi="David" w:cs="David"/>
          <w:sz w:val="24"/>
          <w:sz w:val="24"/>
          <w:szCs w:val="24"/>
          <w:rtl w:val="true"/>
        </w:rPr>
        <w:t>ובשל היותו יהודי</w:t>
      </w:r>
      <w:r>
        <w:rPr>
          <w:rFonts w:cs="David" w:ascii="David" w:hAnsi="David"/>
          <w:sz w:val="24"/>
          <w:szCs w:val="24"/>
          <w:rtl w:val="true"/>
        </w:rPr>
        <w:t xml:space="preserve">, </w:t>
      </w:r>
      <w:r>
        <w:rPr>
          <w:rFonts w:ascii="David" w:hAnsi="David" w:cs="David"/>
          <w:sz w:val="24"/>
          <w:sz w:val="24"/>
          <w:szCs w:val="24"/>
          <w:rtl w:val="true"/>
        </w:rPr>
        <w:t>תקף מי מהמתפרעים את המתלונן בכך שחבט באגרופו בפניו של המתלונן ואחר מבין המתפרעים פתח את דלת הנהג של רכבו של המתלונן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המתלונן בתגובה</w:t>
      </w:r>
      <w:r>
        <w:rPr>
          <w:rFonts w:cs="David" w:ascii="David" w:hAnsi="David"/>
          <w:sz w:val="24"/>
          <w:szCs w:val="24"/>
          <w:rtl w:val="true"/>
        </w:rPr>
        <w:t xml:space="preserve">, </w:t>
      </w:r>
      <w:r>
        <w:rPr>
          <w:rFonts w:ascii="David" w:hAnsi="David" w:cs="David"/>
          <w:sz w:val="24"/>
          <w:sz w:val="24"/>
          <w:szCs w:val="24"/>
          <w:rtl w:val="true"/>
        </w:rPr>
        <w:t>החל בנסיעה על מנת למלט את נפשו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בשלב זה החלו חלק מהמתפרעים להמטיר מטר של אבנים ולבנים גדולות</w:t>
      </w:r>
      <w:r>
        <w:rPr>
          <w:rFonts w:cs="David" w:ascii="David" w:hAnsi="David"/>
          <w:sz w:val="24"/>
          <w:szCs w:val="24"/>
          <w:rtl w:val="true"/>
        </w:rPr>
        <w:t xml:space="preserve">, </w:t>
      </w:r>
      <w:r>
        <w:rPr>
          <w:rFonts w:ascii="David" w:hAnsi="David" w:cs="David"/>
          <w:sz w:val="24"/>
          <w:sz w:val="24"/>
          <w:szCs w:val="24"/>
          <w:rtl w:val="true"/>
        </w:rPr>
        <w:t>מכל עבר</w:t>
      </w:r>
      <w:r>
        <w:rPr>
          <w:rFonts w:cs="David" w:ascii="David" w:hAnsi="David"/>
          <w:sz w:val="24"/>
          <w:szCs w:val="24"/>
          <w:rtl w:val="true"/>
        </w:rPr>
        <w:t xml:space="preserve">, </w:t>
      </w:r>
      <w:r>
        <w:rPr>
          <w:rFonts w:ascii="David" w:hAnsi="David" w:cs="David"/>
          <w:sz w:val="24"/>
          <w:sz w:val="24"/>
          <w:szCs w:val="24"/>
          <w:rtl w:val="true"/>
        </w:rPr>
        <w:t>לעבר רכבו של המתלונן וזאת בכוונה לגרום לו לחבלה חמורה או לנכות או למום מתוך מניע אידיאולוגי ולאומני ואך בשל היותו יהודי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בזמן שהמתלונן ניסה להימלט על נפשו מבין ההמונים בנסיעה עם רכבו</w:t>
      </w:r>
      <w:r>
        <w:rPr>
          <w:rFonts w:cs="David" w:ascii="David" w:hAnsi="David"/>
          <w:sz w:val="24"/>
          <w:szCs w:val="24"/>
          <w:rtl w:val="true"/>
        </w:rPr>
        <w:t xml:space="preserve">, </w:t>
      </w:r>
      <w:r>
        <w:rPr>
          <w:rFonts w:ascii="David" w:hAnsi="David" w:cs="David"/>
          <w:sz w:val="24"/>
          <w:sz w:val="24"/>
          <w:szCs w:val="24"/>
          <w:rtl w:val="true"/>
        </w:rPr>
        <w:t>נופצו שמשות רכבו</w:t>
      </w:r>
      <w:r>
        <w:rPr>
          <w:rFonts w:cs="David" w:ascii="David" w:hAnsi="David"/>
          <w:sz w:val="24"/>
          <w:szCs w:val="24"/>
          <w:rtl w:val="true"/>
        </w:rPr>
        <w:t xml:space="preserve">, </w:t>
      </w:r>
      <w:r>
        <w:rPr>
          <w:rFonts w:ascii="David" w:hAnsi="David" w:cs="David"/>
          <w:sz w:val="24"/>
          <w:sz w:val="24"/>
          <w:szCs w:val="24"/>
          <w:rtl w:val="true"/>
        </w:rPr>
        <w:t>מראת צד נעקרה ממקומה ושתי לבנים חדרו לרכב וחלפו מול פניו של המתלונן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לאחר מספר מטרים כבה מנוע רכבו של המתלונן וזה עצר את הרכב ונמלט על נפשו בריצה לכיוון תחנת המשטרה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מיד לאחר מכן</w:t>
      </w:r>
      <w:r>
        <w:rPr>
          <w:rFonts w:cs="David" w:ascii="David" w:hAnsi="David"/>
          <w:sz w:val="24"/>
          <w:szCs w:val="24"/>
          <w:rtl w:val="true"/>
        </w:rPr>
        <w:t xml:space="preserve">, </w:t>
      </w:r>
      <w:r>
        <w:rPr>
          <w:rFonts w:ascii="David" w:hAnsi="David" w:cs="David"/>
          <w:sz w:val="24"/>
          <w:sz w:val="24"/>
          <w:szCs w:val="24"/>
          <w:rtl w:val="true"/>
        </w:rPr>
        <w:t>חלק מהמתפרעים המשיכו בהשחתת רכבו של המתלונן בכך שידו אבנים לעברו וחלק מהמתפרעים הבעירו צמיג וקרטון והכניסו אותם אל המושב האחורי של רכבו של המתלונן מתוך מניע גזעני ושלחו אש ברכב</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בזמן שרכבו של המתלונן החל לעלות בלהבות</w:t>
      </w:r>
      <w:r>
        <w:rPr>
          <w:rFonts w:cs="David" w:ascii="David" w:hAnsi="David"/>
          <w:sz w:val="24"/>
          <w:szCs w:val="24"/>
          <w:rtl w:val="true"/>
        </w:rPr>
        <w:t xml:space="preserve">, </w:t>
      </w:r>
      <w:r>
        <w:rPr>
          <w:rFonts w:ascii="David" w:hAnsi="David" w:cs="David"/>
          <w:sz w:val="24"/>
          <w:sz w:val="24"/>
          <w:szCs w:val="24"/>
          <w:rtl w:val="true"/>
        </w:rPr>
        <w:t>נעמדו הנאשם ומתפרעים נוספים על הרכב וקפצו בצהלות שמחה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צוין בכתב האישום המתוקן כי כתוצאה מהאמור</w:t>
      </w:r>
      <w:r>
        <w:rPr>
          <w:rFonts w:cs="David" w:ascii="David" w:hAnsi="David"/>
          <w:sz w:val="24"/>
          <w:szCs w:val="24"/>
          <w:rtl w:val="true"/>
        </w:rPr>
        <w:t xml:space="preserve">, </w:t>
      </w:r>
      <w:r>
        <w:rPr>
          <w:rFonts w:ascii="David" w:hAnsi="David" w:cs="David"/>
          <w:sz w:val="24"/>
          <w:sz w:val="24"/>
          <w:szCs w:val="24"/>
          <w:rtl w:val="true"/>
        </w:rPr>
        <w:t>רכבו של המתלונן הושחת כליל מתוך מניע גזעני והועלם מהמקום</w:t>
      </w:r>
      <w:r>
        <w:rPr>
          <w:rFonts w:cs="David" w:ascii="David" w:hAnsi="David"/>
          <w:sz w:val="24"/>
          <w:szCs w:val="24"/>
          <w:rtl w:val="true"/>
        </w:rPr>
        <w:t xml:space="preserve">, </w:t>
      </w:r>
      <w:r>
        <w:rPr>
          <w:rFonts w:ascii="David" w:hAnsi="David" w:cs="David"/>
          <w:sz w:val="24"/>
          <w:sz w:val="24"/>
          <w:szCs w:val="24"/>
          <w:rtl w:val="true"/>
        </w:rPr>
        <w:t>למקום שאינו ידוע למאשימה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בהמשך לאירועים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sz w:val="24"/>
          <w:sz w:val="24"/>
          <w:szCs w:val="24"/>
          <w:rtl w:val="true"/>
        </w:rPr>
        <w:t>כשלושה ימים לאחריהם</w:t>
      </w:r>
      <w:r>
        <w:rPr>
          <w:rFonts w:cs="David" w:ascii="David" w:hAnsi="David"/>
          <w:sz w:val="24"/>
          <w:szCs w:val="24"/>
          <w:rtl w:val="true"/>
        </w:rPr>
        <w:t xml:space="preserve">, </w:t>
      </w:r>
      <w:r>
        <w:rPr>
          <w:rFonts w:ascii="David" w:hAnsi="David" w:cs="David"/>
          <w:sz w:val="24"/>
          <w:sz w:val="24"/>
          <w:szCs w:val="24"/>
          <w:rtl w:val="true"/>
        </w:rPr>
        <w:t>שוחח הנאשם עם אדם שזהותו אינה ידועה למאשימה וביקשו למחוק סרטון הנוגע לאירוע הצתת רכבו של המתלונן ואשר בו נצפים הנאשם והאחרים כשפניהם גלויות</w:t>
      </w:r>
      <w:r>
        <w:rPr>
          <w:rFonts w:cs="David" w:ascii="David" w:hAnsi="David"/>
          <w:sz w:val="24"/>
          <w:szCs w:val="24"/>
          <w:rtl w:val="true"/>
        </w:rPr>
        <w:t xml:space="preserve">, </w:t>
      </w:r>
      <w:r>
        <w:rPr>
          <w:rFonts w:ascii="David" w:hAnsi="David" w:cs="David"/>
          <w:sz w:val="24"/>
          <w:sz w:val="24"/>
          <w:szCs w:val="24"/>
          <w:rtl w:val="true"/>
        </w:rPr>
        <w:t xml:space="preserve">מהרשת החברתית </w:t>
      </w:r>
      <w:r>
        <w:rPr>
          <w:rFonts w:cs="David" w:ascii="David" w:hAnsi="David"/>
          <w:sz w:val="24"/>
          <w:szCs w:val="24"/>
          <w:rtl w:val="true"/>
        </w:rPr>
        <w:t>"</w:t>
      </w:r>
      <w:r>
        <w:rPr>
          <w:rFonts w:ascii="David" w:hAnsi="David" w:cs="David"/>
          <w:sz w:val="24"/>
          <w:sz w:val="24"/>
          <w:szCs w:val="24"/>
          <w:rtl w:val="true"/>
        </w:rPr>
        <w:t>טיקטוק</w:t>
      </w:r>
      <w:r>
        <w:rPr>
          <w:rFonts w:cs="David" w:ascii="David" w:hAnsi="David"/>
          <w:sz w:val="24"/>
          <w:szCs w:val="24"/>
          <w:rtl w:val="true"/>
        </w:rPr>
        <w:t xml:space="preserve">" </w:t>
      </w:r>
      <w:r>
        <w:rPr>
          <w:rFonts w:ascii="David" w:hAnsi="David" w:cs="David"/>
          <w:sz w:val="24"/>
          <w:sz w:val="24"/>
          <w:szCs w:val="24"/>
          <w:rtl w:val="true"/>
        </w:rPr>
        <w:t>בה פרסם אותו אחר את הסרטון</w:t>
      </w:r>
      <w:r>
        <w:rPr>
          <w:rFonts w:cs="David" w:ascii="David" w:hAnsi="David"/>
          <w:sz w:val="24"/>
          <w:szCs w:val="24"/>
          <w:rtl w:val="true"/>
        </w:rPr>
        <w:t xml:space="preserve">, </w:t>
      </w:r>
      <w:r>
        <w:rPr>
          <w:rFonts w:ascii="David" w:hAnsi="David" w:cs="David"/>
          <w:sz w:val="24"/>
          <w:sz w:val="24"/>
          <w:szCs w:val="24"/>
          <w:rtl w:val="true"/>
        </w:rPr>
        <w:t>והכל בכוונה להכשיל הליך שיפוטי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b/>
          <w:b/>
          <w:bCs/>
          <w:sz w:val="24"/>
          <w:sz w:val="24"/>
          <w:szCs w:val="24"/>
          <w:u w:val="single"/>
          <w:rtl w:val="true"/>
        </w:rPr>
        <w:t xml:space="preserve">הסדר הטיעון </w:t>
      </w:r>
      <w:r>
        <w:rPr>
          <w:rFonts w:ascii="David" w:hAnsi="David" w:cs="David"/>
          <w:sz w:val="24"/>
          <w:sz w:val="24"/>
          <w:szCs w:val="24"/>
          <w:u w:val="single"/>
          <w:rtl w:val="true"/>
        </w:rPr>
        <w:t xml:space="preserve">  </w:t>
      </w:r>
    </w:p>
    <w:p>
      <w:pPr>
        <w:pStyle w:val="ListParagraph"/>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ביום </w:t>
      </w:r>
      <w:r>
        <w:rPr>
          <w:rFonts w:cs="David" w:ascii="David" w:hAnsi="David"/>
          <w:sz w:val="24"/>
          <w:szCs w:val="24"/>
        </w:rPr>
        <w:t>20.3.23</w:t>
      </w:r>
      <w:r>
        <w:rPr>
          <w:rFonts w:cs="David" w:ascii="David" w:hAnsi="David"/>
          <w:sz w:val="24"/>
          <w:szCs w:val="24"/>
          <w:rtl w:val="true"/>
        </w:rPr>
        <w:t xml:space="preserve"> </w:t>
      </w:r>
      <w:r>
        <w:rPr>
          <w:rFonts w:ascii="David" w:hAnsi="David" w:cs="David"/>
          <w:sz w:val="24"/>
          <w:sz w:val="24"/>
          <w:szCs w:val="24"/>
          <w:rtl w:val="true"/>
        </w:rPr>
        <w:t>הודיעו הצדדים כי הגיעו להסדר טיעון לפיו כתב האישום יתוקן והנאשם יודה ויורשע במיוחס לו 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בנוסף הודיעו הצדדים כי הגיעו להסכמות עונשיות חלקיות במסגרתן המאשימה תעתור לעונש מאסר בפועל למשך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חודשים וההגנה תטען באופן פתוח ביחס לרכיב זה</w:t>
      </w:r>
      <w:r>
        <w:rPr>
          <w:rFonts w:cs="David" w:ascii="David" w:hAnsi="David"/>
          <w:sz w:val="24"/>
          <w:szCs w:val="24"/>
          <w:rtl w:val="true"/>
        </w:rPr>
        <w:t xml:space="preserve">. </w:t>
      </w:r>
      <w:r>
        <w:rPr>
          <w:rFonts w:ascii="David" w:hAnsi="David" w:cs="David"/>
          <w:sz w:val="24"/>
          <w:sz w:val="24"/>
          <w:szCs w:val="24"/>
          <w:rtl w:val="true"/>
        </w:rPr>
        <w:t xml:space="preserve">הוסכם כי הנאשם יחויב בפיצוי מוסכם בסך </w:t>
      </w:r>
      <w:r>
        <w:rPr>
          <w:rFonts w:cs="David" w:ascii="David" w:hAnsi="David"/>
          <w:sz w:val="24"/>
          <w:szCs w:val="24"/>
        </w:rPr>
        <w:t>15,000</w:t>
      </w:r>
      <w:r>
        <w:rPr>
          <w:rFonts w:cs="David" w:ascii="David" w:hAnsi="David"/>
          <w:sz w:val="24"/>
          <w:szCs w:val="24"/>
          <w:rtl w:val="true"/>
        </w:rPr>
        <w:t xml:space="preserve"> ₪ (</w:t>
      </w:r>
      <w:r>
        <w:rPr>
          <w:rFonts w:ascii="David" w:hAnsi="David" w:cs="David"/>
          <w:sz w:val="24"/>
          <w:sz w:val="24"/>
          <w:szCs w:val="24"/>
          <w:rtl w:val="true"/>
        </w:rPr>
        <w:t>אשר על פי ההסדר</w:t>
      </w:r>
      <w:r>
        <w:rPr>
          <w:rFonts w:cs="David" w:ascii="David" w:hAnsi="David"/>
          <w:sz w:val="24"/>
          <w:szCs w:val="24"/>
          <w:rtl w:val="true"/>
        </w:rPr>
        <w:t xml:space="preserve">, </w:t>
      </w:r>
      <w:r>
        <w:rPr>
          <w:rFonts w:ascii="David" w:hAnsi="David" w:cs="David"/>
          <w:sz w:val="24"/>
          <w:sz w:val="24"/>
          <w:szCs w:val="24"/>
          <w:rtl w:val="true"/>
        </w:rPr>
        <w:t>אמור היה להיות מופקד עד למועד הטיעונים לעונש בקופת בית המשפט ומשטרם הופקד הסכימה ההגנה כי יקוזז מהפיקדון בתיק המעצר</w:t>
      </w:r>
      <w:r>
        <w:rPr>
          <w:rFonts w:cs="David" w:ascii="David" w:hAnsi="David"/>
          <w:sz w:val="24"/>
          <w:szCs w:val="24"/>
          <w:rtl w:val="true"/>
        </w:rPr>
        <w:t xml:space="preserve">) </w:t>
      </w:r>
      <w:r>
        <w:rPr>
          <w:rFonts w:ascii="David" w:hAnsi="David" w:cs="David"/>
          <w:sz w:val="24"/>
          <w:sz w:val="24"/>
          <w:szCs w:val="24"/>
          <w:rtl w:val="true"/>
        </w:rPr>
        <w:t>וכי ביחס לרכיבי הענישה הנוספים יטענו הצדדים באופן פתוח על פי שיקול דעתם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הצדדים הבהירו כי נוכח גילו של הנאשם קיימת חובת תסקיר והסכימו כי הטיעונים לעונש יידחו עד לאחר קבלתו</w:t>
      </w:r>
      <w:r>
        <w:rPr>
          <w:rFonts w:cs="David" w:ascii="David" w:hAnsi="David"/>
          <w:sz w:val="24"/>
          <w:szCs w:val="24"/>
          <w:rtl w:val="true"/>
        </w:rPr>
        <w:t xml:space="preserve">, </w:t>
      </w:r>
      <w:r>
        <w:rPr>
          <w:rFonts w:ascii="David" w:hAnsi="David" w:cs="David"/>
          <w:sz w:val="24"/>
          <w:sz w:val="24"/>
          <w:szCs w:val="24"/>
          <w:rtl w:val="true"/>
        </w:rPr>
        <w:t>תוך שהבהירו כי אינם מחויבים להמלצות שירות המבחן</w:t>
      </w:r>
      <w:r>
        <w:rPr>
          <w:rFonts w:cs="David" w:ascii="David" w:hAnsi="David"/>
          <w:sz w:val="24"/>
          <w:szCs w:val="24"/>
          <w:rtl w:val="true"/>
        </w:rPr>
        <w:t xml:space="preserve">. </w:t>
      </w:r>
      <w:r>
        <w:rPr>
          <w:rFonts w:ascii="David" w:hAnsi="David" w:cs="David"/>
          <w:sz w:val="24"/>
          <w:sz w:val="24"/>
          <w:szCs w:val="24"/>
          <w:rtl w:val="true"/>
        </w:rPr>
        <w:t>בנוסף הבהירה המאשימה כי תבקש שיוגש תסקיר נפגע עבירה ביחס למתלונן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להשלמת התמונה יצוין כי במסגרת הראיות לעונש</w:t>
      </w:r>
      <w:r>
        <w:rPr>
          <w:rFonts w:cs="David" w:ascii="David" w:hAnsi="David"/>
          <w:sz w:val="24"/>
          <w:szCs w:val="24"/>
          <w:rtl w:val="true"/>
        </w:rPr>
        <w:t xml:space="preserve">, </w:t>
      </w:r>
      <w:r>
        <w:rPr>
          <w:rFonts w:ascii="David" w:hAnsi="David" w:cs="David"/>
          <w:sz w:val="24"/>
          <w:sz w:val="24"/>
          <w:szCs w:val="24"/>
          <w:rtl w:val="true"/>
        </w:rPr>
        <w:t>הגישה המאשימה את כתב האישום המתוקן</w:t>
      </w:r>
      <w:r>
        <w:rPr>
          <w:rFonts w:cs="David" w:ascii="David" w:hAnsi="David"/>
          <w:sz w:val="24"/>
          <w:szCs w:val="24"/>
          <w:rtl w:val="true"/>
        </w:rPr>
        <w:t xml:space="preserve">, </w:t>
      </w:r>
      <w:r>
        <w:rPr>
          <w:rFonts w:ascii="David" w:hAnsi="David" w:cs="David"/>
          <w:sz w:val="24"/>
          <w:sz w:val="24"/>
          <w:szCs w:val="24"/>
          <w:rtl w:val="true"/>
        </w:rPr>
        <w:t>טופס הודעה על הסדר טיעון וגזר הדין בעניינו של הקטין         שהיה מעורב באירוע מושא האישום השני ואשר נגדו הוגש כתב אישום בת</w:t>
      </w:r>
      <w:r>
        <w:rPr>
          <w:rFonts w:cs="David" w:ascii="David" w:hAnsi="David"/>
          <w:sz w:val="24"/>
          <w:szCs w:val="24"/>
          <w:rtl w:val="true"/>
        </w:rPr>
        <w:t>.</w:t>
      </w:r>
      <w:r>
        <w:rPr>
          <w:rFonts w:ascii="David" w:hAnsi="David" w:cs="David"/>
          <w:sz w:val="24"/>
          <w:sz w:val="24"/>
          <w:szCs w:val="24"/>
          <w:rtl w:val="true"/>
        </w:rPr>
        <w:t>פ</w:t>
      </w:r>
      <w:r>
        <w:rPr>
          <w:rFonts w:cs="David" w:ascii="David" w:hAnsi="David"/>
          <w:sz w:val="24"/>
          <w:szCs w:val="24"/>
          <w:rtl w:val="true"/>
        </w:rPr>
        <w:t xml:space="preserve">. </w:t>
      </w:r>
      <w:r>
        <w:rPr>
          <w:rFonts w:cs="David" w:ascii="David" w:hAnsi="David"/>
          <w:sz w:val="24"/>
          <w:szCs w:val="24"/>
        </w:rPr>
        <w:t>21058-02-22</w:t>
      </w:r>
      <w:r>
        <w:rPr>
          <w:rFonts w:cs="David" w:ascii="David" w:hAnsi="David"/>
          <w:sz w:val="24"/>
          <w:szCs w:val="24"/>
          <w:rtl w:val="true"/>
        </w:rPr>
        <w:t xml:space="preserve">. </w:t>
      </w:r>
      <w:r>
        <w:rPr>
          <w:rFonts w:ascii="David" w:hAnsi="David" w:cs="David"/>
          <w:sz w:val="24"/>
          <w:sz w:val="24"/>
          <w:szCs w:val="24"/>
          <w:rtl w:val="true"/>
        </w:rPr>
        <w:t>הקטין     נדון בגין חלקו ל</w:t>
      </w:r>
      <w:r>
        <w:rPr>
          <w:rFonts w:cs="David" w:ascii="David" w:hAnsi="David"/>
          <w:sz w:val="24"/>
          <w:szCs w:val="24"/>
          <w:rtl w:val="true"/>
        </w:rPr>
        <w:t xml:space="preserve">-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בנוסף הוגש כתב האישום המתוקן והפרוטוקול בעניינו של הקטין     במסגרת אותו תיק שבו נדון הקטין        עניינו של הקטין      קבוע לטיעונים לעונש ודינו טרם נגזר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b/>
          <w:b/>
          <w:bCs/>
          <w:sz w:val="24"/>
          <w:sz w:val="24"/>
          <w:szCs w:val="24"/>
          <w:rtl w:val="true"/>
        </w:rPr>
        <w:t xml:space="preserve">תסקירי שירות המבחן לנוער  </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בעניינו של הנאשם הוגשו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תסקירים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מהתסקיר הראשון </w:t>
      </w:r>
      <w:r>
        <w:rPr>
          <w:rFonts w:cs="David" w:ascii="David" w:hAnsi="David"/>
          <w:sz w:val="24"/>
          <w:szCs w:val="24"/>
          <w:rtl w:val="true"/>
        </w:rPr>
        <w:t>(</w:t>
      </w:r>
      <w:r>
        <w:rPr>
          <w:rFonts w:ascii="David" w:hAnsi="David" w:cs="David"/>
          <w:sz w:val="24"/>
          <w:sz w:val="24"/>
          <w:szCs w:val="24"/>
          <w:rtl w:val="true"/>
        </w:rPr>
        <w:t xml:space="preserve">מיום </w:t>
      </w:r>
      <w:r>
        <w:rPr>
          <w:rFonts w:cs="David" w:ascii="David" w:hAnsi="David"/>
          <w:sz w:val="24"/>
          <w:szCs w:val="24"/>
        </w:rPr>
        <w:t>20.6.23</w:t>
      </w:r>
      <w:r>
        <w:rPr>
          <w:rFonts w:cs="David" w:ascii="David" w:hAnsi="David"/>
          <w:sz w:val="24"/>
          <w:szCs w:val="24"/>
          <w:rtl w:val="true"/>
        </w:rPr>
        <w:t xml:space="preserve">) </w:t>
      </w:r>
      <w:r>
        <w:rPr>
          <w:rFonts w:ascii="David" w:hAnsi="David" w:cs="David"/>
          <w:sz w:val="24"/>
          <w:sz w:val="24"/>
          <w:szCs w:val="24"/>
          <w:rtl w:val="true"/>
        </w:rPr>
        <w:t xml:space="preserve">עולה כי  </w:t>
      </w:r>
      <w:r>
        <w:rPr>
          <w:rFonts w:cs="David" w:ascii="David" w:hAnsi="David"/>
          <w:sz w:val="24"/>
          <w:szCs w:val="24"/>
          <w:rtl w:val="true"/>
        </w:rPr>
        <w:t xml:space="preserve">.                                                                                             </w:t>
      </w:r>
      <w:r>
        <w:rPr>
          <w:rFonts w:ascii="David" w:hAnsi="David" w:cs="David"/>
          <w:sz w:val="24"/>
          <w:sz w:val="24"/>
          <w:szCs w:val="24"/>
          <w:rtl w:val="true"/>
        </w:rPr>
        <w:t>מצבה הכלכלי של משפחתו של הנאשם הורע מאז האירועים הלבביים שעבר אביו וכי המשפחה מוכרת לגורמי הרווחה אך אינה זכאית לסיוע כלכלי</w:t>
      </w:r>
      <w:r>
        <w:rPr>
          <w:rFonts w:cs="David" w:ascii="David" w:hAnsi="David"/>
          <w:sz w:val="24"/>
          <w:szCs w:val="24"/>
          <w:rtl w:val="true"/>
        </w:rPr>
        <w:t xml:space="preserve">. </w:t>
      </w:r>
      <w:r>
        <w:rPr>
          <w:rFonts w:ascii="David" w:hAnsi="David" w:cs="David"/>
          <w:sz w:val="24"/>
          <w:sz w:val="24"/>
          <w:szCs w:val="24"/>
          <w:rtl w:val="true"/>
        </w:rPr>
        <w:t>עוד עולה מהתסקיר כי עובר לביצוע העבירות חיו בני המשפחה תחת איומים ואלימות המכוונת אליהם בשל סכסוך קרקעות במשפחת האב</w:t>
      </w:r>
      <w:r>
        <w:rPr>
          <w:rFonts w:cs="David" w:ascii="David" w:hAnsi="David"/>
          <w:sz w:val="24"/>
          <w:szCs w:val="24"/>
          <w:rtl w:val="true"/>
        </w:rPr>
        <w:t xml:space="preserve">. </w:t>
      </w:r>
      <w:r>
        <w:rPr>
          <w:rFonts w:ascii="David" w:hAnsi="David" w:cs="David"/>
          <w:sz w:val="24"/>
          <w:sz w:val="24"/>
          <w:szCs w:val="24"/>
          <w:rtl w:val="true"/>
        </w:rPr>
        <w:t>מהתסקיר עולה כי עד כיתה י</w:t>
      </w:r>
      <w:r>
        <w:rPr>
          <w:rFonts w:cs="David" w:ascii="David" w:hAnsi="David"/>
          <w:sz w:val="24"/>
          <w:szCs w:val="24"/>
          <w:rtl w:val="true"/>
        </w:rPr>
        <w:t xml:space="preserve">', </w:t>
      </w:r>
      <w:r>
        <w:rPr>
          <w:rFonts w:ascii="David" w:hAnsi="David" w:cs="David"/>
          <w:sz w:val="24"/>
          <w:sz w:val="24"/>
          <w:szCs w:val="24"/>
          <w:rtl w:val="true"/>
        </w:rPr>
        <w:t>תפקד הנאשם באופן תקין בבית הספר</w:t>
      </w:r>
      <w:r>
        <w:rPr>
          <w:rFonts w:cs="David" w:ascii="David" w:hAnsi="David"/>
          <w:sz w:val="24"/>
          <w:szCs w:val="24"/>
          <w:rtl w:val="true"/>
        </w:rPr>
        <w:t xml:space="preserve">, </w:t>
      </w:r>
      <w:r>
        <w:rPr>
          <w:rFonts w:ascii="David" w:hAnsi="David" w:cs="David"/>
          <w:sz w:val="24"/>
          <w:sz w:val="24"/>
          <w:szCs w:val="24"/>
          <w:rtl w:val="true"/>
        </w:rPr>
        <w:t>אך באותה שנה החל הנאשם לבחור לעצמו סביבה חברתית שלילית ולהיעדר מבית הספר</w:t>
      </w:r>
      <w:r>
        <w:rPr>
          <w:rFonts w:cs="David" w:ascii="David" w:hAnsi="David"/>
          <w:sz w:val="24"/>
          <w:szCs w:val="24"/>
          <w:rtl w:val="true"/>
        </w:rPr>
        <w:t xml:space="preserve">. </w:t>
      </w:r>
      <w:r>
        <w:rPr>
          <w:rFonts w:ascii="David" w:hAnsi="David" w:cs="David"/>
          <w:sz w:val="24"/>
          <w:sz w:val="24"/>
          <w:szCs w:val="24"/>
          <w:rtl w:val="true"/>
        </w:rPr>
        <w:t>צוין כי במסגרת שהותו במעצר בפיקוח אלקטרוני       נעשה ניסיון לשלבו במסגרת חינוכית בעיר אך ללא הצלחה</w:t>
      </w:r>
      <w:r>
        <w:rPr>
          <w:rFonts w:cs="David" w:ascii="David" w:hAnsi="David"/>
          <w:sz w:val="24"/>
          <w:szCs w:val="24"/>
          <w:rtl w:val="true"/>
        </w:rPr>
        <w:t xml:space="preserve">, </w:t>
      </w:r>
      <w:r>
        <w:rPr>
          <w:rFonts w:ascii="David" w:hAnsi="David" w:cs="David"/>
          <w:sz w:val="24"/>
          <w:sz w:val="24"/>
          <w:szCs w:val="24"/>
          <w:rtl w:val="true"/>
        </w:rPr>
        <w:t xml:space="preserve">ובהמשך לאחר שהועבר למעצר בפיקוח אלקטרוני      </w:t>
      </w:r>
      <w:r>
        <w:rPr>
          <w:rFonts w:cs="David" w:ascii="David" w:hAnsi="David"/>
          <w:sz w:val="24"/>
          <w:szCs w:val="24"/>
          <w:rtl w:val="true"/>
        </w:rPr>
        <w:t xml:space="preserve">, </w:t>
      </w:r>
      <w:r>
        <w:rPr>
          <w:rFonts w:ascii="David" w:hAnsi="David" w:cs="David"/>
          <w:sz w:val="24"/>
          <w:sz w:val="24"/>
          <w:szCs w:val="24"/>
          <w:rtl w:val="true"/>
        </w:rPr>
        <w:t xml:space="preserve">שולב בלימודים בבית ספר       </w:t>
      </w:r>
      <w:r>
        <w:rPr>
          <w:rFonts w:cs="David" w:ascii="David" w:hAnsi="David"/>
          <w:sz w:val="24"/>
          <w:szCs w:val="24"/>
          <w:rtl w:val="true"/>
        </w:rPr>
        <w:t xml:space="preserve">. </w:t>
      </w:r>
      <w:r>
        <w:rPr>
          <w:rFonts w:ascii="David" w:hAnsi="David" w:cs="David"/>
          <w:sz w:val="24"/>
          <w:sz w:val="24"/>
          <w:szCs w:val="24"/>
          <w:rtl w:val="true"/>
        </w:rPr>
        <w:t>צוין כי קליטתו של הנאשם במסגרת הלימודית היתה קשה</w:t>
      </w:r>
      <w:r>
        <w:rPr>
          <w:rFonts w:cs="David" w:ascii="David" w:hAnsi="David"/>
          <w:sz w:val="24"/>
          <w:szCs w:val="24"/>
          <w:rtl w:val="true"/>
        </w:rPr>
        <w:t xml:space="preserve">, </w:t>
      </w:r>
      <w:r>
        <w:rPr>
          <w:rFonts w:ascii="David" w:hAnsi="David" w:cs="David"/>
          <w:sz w:val="24"/>
          <w:sz w:val="24"/>
          <w:szCs w:val="24"/>
          <w:rtl w:val="true"/>
        </w:rPr>
        <w:t>ולאחר עליות ומורדות דווח על הדרדרות התנהגותית מצד הנאשם ועל התנהלות בעייתית</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באשר לעבירות בהן נמצא אשם</w:t>
      </w:r>
      <w:r>
        <w:rPr>
          <w:rFonts w:cs="David" w:ascii="David" w:hAnsi="David"/>
          <w:sz w:val="24"/>
          <w:szCs w:val="24"/>
          <w:rtl w:val="true"/>
        </w:rPr>
        <w:t xml:space="preserve">, </w:t>
      </w:r>
      <w:r>
        <w:rPr>
          <w:rFonts w:ascii="David" w:hAnsi="David" w:cs="David"/>
          <w:sz w:val="24"/>
          <w:sz w:val="24"/>
          <w:szCs w:val="24"/>
          <w:rtl w:val="true"/>
        </w:rPr>
        <w:t>בתחילה הכחיש הנאשם בפני שירות המבחן את ביצוען באופן גורף</w:t>
      </w:r>
      <w:r>
        <w:rPr>
          <w:rFonts w:cs="David" w:ascii="David" w:hAnsi="David"/>
          <w:sz w:val="24"/>
          <w:szCs w:val="24"/>
          <w:rtl w:val="true"/>
        </w:rPr>
        <w:t xml:space="preserve">, </w:t>
      </w:r>
      <w:r>
        <w:rPr>
          <w:rFonts w:ascii="David" w:hAnsi="David" w:cs="David"/>
          <w:sz w:val="24"/>
          <w:sz w:val="24"/>
          <w:szCs w:val="24"/>
          <w:rtl w:val="true"/>
        </w:rPr>
        <w:t>טען כי נגרם לו עוול והדגיש את הקשיים שחווה במהלך החקירות ובמעצר תוך שהתקשה להודות במעשיו ולקבל אחריות עליהם</w:t>
      </w:r>
      <w:r>
        <w:rPr>
          <w:rFonts w:cs="David" w:ascii="David" w:hAnsi="David"/>
          <w:sz w:val="24"/>
          <w:szCs w:val="24"/>
          <w:rtl w:val="true"/>
        </w:rPr>
        <w:t xml:space="preserve">. </w:t>
      </w:r>
      <w:r>
        <w:rPr>
          <w:rFonts w:ascii="David" w:hAnsi="David" w:cs="David"/>
          <w:sz w:val="24"/>
          <w:sz w:val="24"/>
          <w:szCs w:val="24"/>
          <w:rtl w:val="true"/>
        </w:rPr>
        <w:t>שירות המבחן עמד על כך שהוריו של הנאשם גיבו את תפיסתו כקורבן של הסיטואציה</w:t>
      </w:r>
      <w:r>
        <w:rPr>
          <w:rFonts w:cs="David" w:ascii="David" w:hAnsi="David"/>
          <w:sz w:val="24"/>
          <w:szCs w:val="24"/>
          <w:rtl w:val="true"/>
        </w:rPr>
        <w:t xml:space="preserve">. </w:t>
      </w:r>
      <w:r>
        <w:rPr>
          <w:rFonts w:ascii="David" w:hAnsi="David" w:cs="David"/>
          <w:sz w:val="24"/>
          <w:sz w:val="24"/>
          <w:szCs w:val="24"/>
          <w:rtl w:val="true"/>
        </w:rPr>
        <w:t>בהמשך הסביר  הנאשם לשירות המבחן כי הכחיש בשל החשש שייאסר באופן מידי וכי שיתף את הוריו בכך שביצע את העבירות רק בעת הכרעת הדין</w:t>
      </w:r>
      <w:r>
        <w:rPr>
          <w:rFonts w:cs="David" w:ascii="David" w:hAnsi="David"/>
          <w:sz w:val="24"/>
          <w:szCs w:val="24"/>
          <w:rtl w:val="true"/>
        </w:rPr>
        <w:t xml:space="preserve">, </w:t>
      </w:r>
      <w:r>
        <w:rPr>
          <w:rFonts w:ascii="David" w:hAnsi="David" w:cs="David"/>
          <w:sz w:val="24"/>
          <w:sz w:val="24"/>
          <w:szCs w:val="24"/>
          <w:rtl w:val="true"/>
        </w:rPr>
        <w:t>נטל אחריות חלקית הביע רצון לסיים את ההליך המשפטי</w:t>
      </w:r>
      <w:r>
        <w:rPr>
          <w:rFonts w:cs="David" w:ascii="David" w:hAnsi="David"/>
          <w:sz w:val="24"/>
          <w:szCs w:val="24"/>
          <w:rtl w:val="true"/>
        </w:rPr>
        <w:t xml:space="preserve">. </w:t>
      </w:r>
      <w:r>
        <w:rPr>
          <w:rFonts w:ascii="David" w:hAnsi="David" w:cs="David"/>
          <w:sz w:val="24"/>
          <w:sz w:val="24"/>
          <w:szCs w:val="24"/>
          <w:rtl w:val="true"/>
        </w:rPr>
        <w:t>עיון בגרסה העובדתית שמסר הנאשם לשירות המבחן מלמד כי גם כאשר הודה בפני שירות המבחן בביצוע העבירות</w:t>
      </w:r>
      <w:r>
        <w:rPr>
          <w:rFonts w:cs="David" w:ascii="David" w:hAnsi="David"/>
          <w:sz w:val="24"/>
          <w:szCs w:val="24"/>
          <w:rtl w:val="true"/>
        </w:rPr>
        <w:t xml:space="preserve">, </w:t>
      </w:r>
      <w:r>
        <w:rPr>
          <w:rFonts w:ascii="David" w:hAnsi="David" w:cs="David"/>
          <w:sz w:val="24"/>
          <w:sz w:val="24"/>
          <w:szCs w:val="24"/>
          <w:rtl w:val="true"/>
        </w:rPr>
        <w:t>נקט בגישה מצמצמת מאד ביחס לחלקו ולמעשיו באירועים</w:t>
      </w:r>
      <w:r>
        <w:rPr>
          <w:rFonts w:cs="David" w:ascii="David" w:hAnsi="David"/>
          <w:sz w:val="24"/>
          <w:szCs w:val="24"/>
          <w:rtl w:val="true"/>
        </w:rPr>
        <w:t xml:space="preserve">, </w:t>
      </w:r>
      <w:r>
        <w:rPr>
          <w:rFonts w:ascii="David" w:hAnsi="David" w:cs="David"/>
          <w:sz w:val="24"/>
          <w:sz w:val="24"/>
          <w:szCs w:val="24"/>
          <w:rtl w:val="true"/>
        </w:rPr>
        <w:t>אל מול העובדות בהן הודה בכתב האישום המתוקן והכחיש את המניע הגזעני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מהתסקיר עולה כי הנאשם הביע בפני שירות המבחן טענות רבות על היותו קורבן לגזענות בכל הנוגע למעצרו ולכתב האישום שהוגש נגדו</w:t>
      </w:r>
      <w:r>
        <w:rPr>
          <w:rFonts w:cs="David" w:ascii="David" w:hAnsi="David"/>
          <w:sz w:val="24"/>
          <w:szCs w:val="24"/>
          <w:rtl w:val="true"/>
        </w:rPr>
        <w:t xml:space="preserve">, </w:t>
      </w:r>
      <w:r>
        <w:rPr>
          <w:rFonts w:ascii="David" w:hAnsi="David" w:cs="David"/>
          <w:sz w:val="24"/>
          <w:sz w:val="24"/>
          <w:szCs w:val="24"/>
          <w:rtl w:val="true"/>
        </w:rPr>
        <w:t>הביע כעס על הממסד בשל אופן חקירתו ותנאי המעצר כמו גם היותו בחלופת מעצר</w:t>
      </w:r>
      <w:r>
        <w:rPr>
          <w:rFonts w:cs="David" w:ascii="David" w:hAnsi="David"/>
          <w:sz w:val="24"/>
          <w:szCs w:val="24"/>
          <w:rtl w:val="true"/>
        </w:rPr>
        <w:t xml:space="preserve">. </w:t>
      </w:r>
      <w:r>
        <w:rPr>
          <w:rFonts w:ascii="David" w:hAnsi="David" w:cs="David"/>
          <w:sz w:val="24"/>
          <w:sz w:val="24"/>
          <w:szCs w:val="24"/>
          <w:rtl w:val="true"/>
        </w:rPr>
        <w:t>הנאשם הביע בפני שירות המבחן חרטה על מעשיו ושירות המבחן ציין כי הצליח לגלות תובנה ראשונית ביחס לכך שהעבירות פגעו באחרים</w:t>
      </w:r>
      <w:r>
        <w:rPr>
          <w:rFonts w:cs="David" w:ascii="David" w:hAnsi="David"/>
          <w:sz w:val="24"/>
          <w:szCs w:val="24"/>
          <w:rtl w:val="true"/>
        </w:rPr>
        <w:t xml:space="preserve">, </w:t>
      </w:r>
      <w:r>
        <w:rPr>
          <w:rFonts w:ascii="David" w:hAnsi="David" w:cs="David"/>
          <w:sz w:val="24"/>
          <w:sz w:val="24"/>
          <w:szCs w:val="24"/>
          <w:rtl w:val="true"/>
        </w:rPr>
        <w:t>אך שירות המבחן התרשם כי הנאשם מתקשה לזהות באופן מלא את הפוגעניות שבמעשיו</w:t>
      </w:r>
      <w:r>
        <w:rPr>
          <w:rFonts w:cs="David" w:ascii="David" w:hAnsi="David"/>
          <w:sz w:val="24"/>
          <w:szCs w:val="24"/>
          <w:rtl w:val="true"/>
        </w:rPr>
        <w:t xml:space="preserve">, </w:t>
      </w:r>
      <w:r>
        <w:rPr>
          <w:rFonts w:ascii="David" w:hAnsi="David" w:cs="David"/>
          <w:sz w:val="24"/>
          <w:sz w:val="24"/>
          <w:szCs w:val="24"/>
          <w:rtl w:val="true"/>
        </w:rPr>
        <w:t>מתקשה להביע אמפטיה כלפי נפגע העבירה</w:t>
      </w:r>
      <w:r>
        <w:rPr>
          <w:rFonts w:cs="David" w:ascii="David" w:hAnsi="David"/>
          <w:sz w:val="24"/>
          <w:szCs w:val="24"/>
          <w:rtl w:val="true"/>
        </w:rPr>
        <w:t xml:space="preserve">, </w:t>
      </w:r>
      <w:r>
        <w:rPr>
          <w:rFonts w:ascii="David" w:hAnsi="David" w:cs="David"/>
          <w:sz w:val="24"/>
          <w:sz w:val="24"/>
          <w:szCs w:val="24"/>
          <w:rtl w:val="true"/>
        </w:rPr>
        <w:t>רואה עצמו כנפגע העיקרי של העבירות שביצע ואוחז בעמדה קורבנית תוך התמקדות במחירים בהם הוא נושא והשלכת האחריות על אחרים שנכחו באירוע</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שירות המבחן התרשם כי האחריות שנטל הנאשם הינה חלקית וראשונית וכי הנאשם מחזיק בטעויות חשיבה רבות ופועל בריכוז עצמי רב תוך קושי להכיר בחומרת מעשיו ובהשלכותיהם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שירות המבחן התרשם כי ניכר שהנאשם נמצא בשלב ראשוני  מאד של השח אודות העבירות וכי החרטה שמביע נובעת מחרדה מההליך הפלילי</w:t>
      </w:r>
      <w:r>
        <w:rPr>
          <w:rFonts w:cs="David" w:ascii="David" w:hAnsi="David"/>
          <w:sz w:val="24"/>
          <w:szCs w:val="24"/>
          <w:rtl w:val="true"/>
        </w:rPr>
        <w:t xml:space="preserve">. </w:t>
      </w:r>
      <w:r>
        <w:rPr>
          <w:rFonts w:ascii="David" w:hAnsi="David" w:cs="David"/>
          <w:sz w:val="24"/>
          <w:sz w:val="24"/>
          <w:szCs w:val="24"/>
          <w:rtl w:val="true"/>
        </w:rPr>
        <w:t>מהתסקיר עולה כי בתחילה הוריו של הנאשם גיבו את הכחשתו וטענו לגזענות כלפי הנאשם והחמרה כלפיו וראו בו כקורבן של הנסיבות</w:t>
      </w:r>
      <w:r>
        <w:rPr>
          <w:rFonts w:cs="David" w:ascii="David" w:hAnsi="David"/>
          <w:sz w:val="24"/>
          <w:szCs w:val="24"/>
          <w:rtl w:val="true"/>
        </w:rPr>
        <w:t xml:space="preserve">. </w:t>
      </w:r>
      <w:r>
        <w:rPr>
          <w:rFonts w:ascii="David" w:hAnsi="David" w:cs="David"/>
          <w:sz w:val="24"/>
          <w:sz w:val="24"/>
          <w:szCs w:val="24"/>
          <w:rtl w:val="true"/>
        </w:rPr>
        <w:t>שירות המבחן ציין כי גם לאחר הכרעת הדין וגם לאחר שהצליחו ההורים לקיים שיח משמעותי יותר אודות העבירות שביצע הנאשם</w:t>
      </w:r>
      <w:r>
        <w:rPr>
          <w:rFonts w:cs="David" w:ascii="David" w:hAnsi="David"/>
          <w:sz w:val="24"/>
          <w:szCs w:val="24"/>
          <w:rtl w:val="true"/>
        </w:rPr>
        <w:t xml:space="preserve">, </w:t>
      </w:r>
      <w:r>
        <w:rPr>
          <w:rFonts w:ascii="David" w:hAnsi="David" w:cs="David"/>
          <w:sz w:val="24"/>
          <w:sz w:val="24"/>
          <w:szCs w:val="24"/>
          <w:rtl w:val="true"/>
        </w:rPr>
        <w:t>על אף שגינו את העבירות</w:t>
      </w:r>
      <w:r>
        <w:rPr>
          <w:rFonts w:cs="David" w:ascii="David" w:hAnsi="David"/>
          <w:sz w:val="24"/>
          <w:szCs w:val="24"/>
          <w:rtl w:val="true"/>
        </w:rPr>
        <w:t xml:space="preserve">, </w:t>
      </w:r>
      <w:r>
        <w:rPr>
          <w:rFonts w:ascii="David" w:hAnsi="David" w:cs="David"/>
          <w:sz w:val="24"/>
          <w:sz w:val="24"/>
          <w:szCs w:val="24"/>
          <w:rtl w:val="true"/>
        </w:rPr>
        <w:t>המשיכו הוריו של הנאשם לנקוט בעמדות מגוננות כלפי הנאשם  ולהפחית ממידת אחריותו</w:t>
      </w:r>
      <w:r>
        <w:rPr>
          <w:rFonts w:cs="David" w:ascii="David" w:hAnsi="David"/>
          <w:sz w:val="24"/>
          <w:szCs w:val="24"/>
          <w:rtl w:val="true"/>
        </w:rPr>
        <w:t xml:space="preserve">. </w:t>
      </w:r>
      <w:r>
        <w:rPr>
          <w:rFonts w:ascii="David" w:hAnsi="David" w:cs="David"/>
          <w:sz w:val="24"/>
          <w:sz w:val="24"/>
          <w:szCs w:val="24"/>
          <w:rtl w:val="true"/>
        </w:rPr>
        <w:t>שירות המבחן התרשם כי אף שהוריו של הנאשם מגנים את העבירות הם אוחזים בטעויות חשיבה רבות</w:t>
      </w:r>
      <w:r>
        <w:rPr>
          <w:rFonts w:cs="David" w:ascii="David" w:hAnsi="David"/>
          <w:sz w:val="24"/>
          <w:szCs w:val="24"/>
          <w:rtl w:val="true"/>
        </w:rPr>
        <w:t xml:space="preserve">, </w:t>
      </w:r>
      <w:r>
        <w:rPr>
          <w:rFonts w:ascii="David" w:hAnsi="David" w:cs="David"/>
          <w:sz w:val="24"/>
          <w:sz w:val="24"/>
          <w:szCs w:val="24"/>
          <w:rtl w:val="true"/>
        </w:rPr>
        <w:t>מתקשים לראות את החלקים הפוגעניים בבנם</w:t>
      </w:r>
      <w:r>
        <w:rPr>
          <w:rFonts w:cs="David" w:ascii="David" w:hAnsi="David"/>
          <w:sz w:val="24"/>
          <w:szCs w:val="24"/>
          <w:rtl w:val="true"/>
        </w:rPr>
        <w:t xml:space="preserve">, </w:t>
      </w:r>
      <w:r>
        <w:rPr>
          <w:rFonts w:ascii="David" w:hAnsi="David" w:cs="David"/>
          <w:sz w:val="24"/>
          <w:sz w:val="24"/>
          <w:szCs w:val="24"/>
          <w:rtl w:val="true"/>
        </w:rPr>
        <w:t>מצמצמים את אחריותו לעבירות</w:t>
      </w:r>
      <w:r>
        <w:rPr>
          <w:rFonts w:cs="David" w:ascii="David" w:hAnsi="David"/>
          <w:sz w:val="24"/>
          <w:szCs w:val="24"/>
          <w:rtl w:val="true"/>
        </w:rPr>
        <w:t xml:space="preserve">, </w:t>
      </w:r>
      <w:r>
        <w:rPr>
          <w:rFonts w:ascii="David" w:hAnsi="David" w:cs="David"/>
          <w:sz w:val="24"/>
          <w:sz w:val="24"/>
          <w:szCs w:val="24"/>
          <w:rtl w:val="true"/>
        </w:rPr>
        <w:t>ומתקשים לגלות תובנה ביחס למצבו</w:t>
      </w:r>
      <w:r>
        <w:rPr>
          <w:rFonts w:cs="David" w:ascii="David" w:hAnsi="David"/>
          <w:sz w:val="24"/>
          <w:szCs w:val="24"/>
          <w:rtl w:val="true"/>
        </w:rPr>
        <w:t xml:space="preserve">. </w:t>
      </w:r>
      <w:r>
        <w:rPr>
          <w:rFonts w:ascii="David" w:hAnsi="David" w:cs="David"/>
          <w:sz w:val="24"/>
          <w:sz w:val="24"/>
          <w:szCs w:val="24"/>
          <w:rtl w:val="true"/>
        </w:rPr>
        <w:t>הנאשם והוריו תיארו בפני שירות המבחן כי הנאשם חווה באופן טראומתי את החקירות ותנאי המעצר</w:t>
      </w:r>
      <w:r>
        <w:rPr>
          <w:rFonts w:cs="David" w:ascii="David" w:hAnsi="David"/>
          <w:sz w:val="24"/>
          <w:szCs w:val="24"/>
          <w:rtl w:val="true"/>
        </w:rPr>
        <w:t xml:space="preserve">. </w:t>
      </w:r>
      <w:r>
        <w:rPr>
          <w:rFonts w:ascii="David" w:hAnsi="David" w:cs="David"/>
          <w:sz w:val="24"/>
          <w:sz w:val="24"/>
          <w:szCs w:val="24"/>
          <w:rtl w:val="true"/>
        </w:rPr>
        <w:t>הוריו של הנאשם כאבו את יחס המדינה כלפיו כאל מחבל וסברו כי מחמירים עם הנאשם יתר על המידה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שירות המבחן התרשם כי הנאשם מרבה להתמקם בעמדה קורבנית</w:t>
      </w:r>
      <w:r>
        <w:rPr>
          <w:rFonts w:cs="David" w:ascii="David" w:hAnsi="David"/>
          <w:sz w:val="24"/>
          <w:szCs w:val="24"/>
          <w:rtl w:val="true"/>
        </w:rPr>
        <w:t xml:space="preserve">, </w:t>
      </w:r>
      <w:r>
        <w:rPr>
          <w:rFonts w:ascii="David" w:hAnsi="David" w:cs="David"/>
          <w:sz w:val="24"/>
          <w:sz w:val="24"/>
          <w:szCs w:val="24"/>
          <w:rtl w:val="true"/>
        </w:rPr>
        <w:t>מתקשה במתן אמון בגורמי הטיפול ומתקשה לזהות דאגות במצבו</w:t>
      </w:r>
      <w:r>
        <w:rPr>
          <w:rFonts w:cs="David" w:ascii="David" w:hAnsi="David"/>
          <w:sz w:val="24"/>
          <w:szCs w:val="24"/>
          <w:rtl w:val="true"/>
        </w:rPr>
        <w:t xml:space="preserve">. </w:t>
      </w:r>
      <w:r>
        <w:rPr>
          <w:rFonts w:ascii="David" w:hAnsi="David" w:cs="David"/>
          <w:sz w:val="24"/>
          <w:sz w:val="24"/>
          <w:szCs w:val="24"/>
          <w:rtl w:val="true"/>
        </w:rPr>
        <w:t>יחד עם זאת התרשם שירות המבחן כי הנאשם נתרם מהשתתפותו בקבוצת פיקוח מעצרים</w:t>
      </w:r>
      <w:r>
        <w:rPr>
          <w:rFonts w:cs="David" w:ascii="David" w:hAnsi="David"/>
          <w:sz w:val="24"/>
          <w:szCs w:val="24"/>
          <w:rtl w:val="true"/>
        </w:rPr>
        <w:t xml:space="preserve">. </w:t>
      </w:r>
      <w:r>
        <w:rPr>
          <w:rFonts w:ascii="David" w:hAnsi="David" w:cs="David"/>
          <w:sz w:val="24"/>
          <w:sz w:val="24"/>
          <w:szCs w:val="24"/>
          <w:rtl w:val="true"/>
        </w:rPr>
        <w:t>צוין בתסקיר כי על אף עליות ומורדות</w:t>
      </w:r>
      <w:r>
        <w:rPr>
          <w:rFonts w:cs="David" w:ascii="David" w:hAnsi="David"/>
          <w:sz w:val="24"/>
          <w:szCs w:val="24"/>
          <w:rtl w:val="true"/>
        </w:rPr>
        <w:t xml:space="preserve">, </w:t>
      </w:r>
      <w:r>
        <w:rPr>
          <w:rFonts w:ascii="David" w:hAnsi="David" w:cs="David"/>
          <w:sz w:val="24"/>
          <w:sz w:val="24"/>
          <w:szCs w:val="24"/>
          <w:rtl w:val="true"/>
        </w:rPr>
        <w:t xml:space="preserve">מאז ינואר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תפקודו של הנאשם בבית הספר היה תקין</w:t>
      </w:r>
      <w:r>
        <w:rPr>
          <w:rFonts w:cs="David" w:ascii="David" w:hAnsi="David"/>
          <w:sz w:val="24"/>
          <w:szCs w:val="24"/>
          <w:rtl w:val="true"/>
        </w:rPr>
        <w:t xml:space="preserve">. </w:t>
      </w:r>
      <w:r>
        <w:rPr>
          <w:rFonts w:ascii="David" w:hAnsi="David" w:cs="David"/>
          <w:sz w:val="24"/>
          <w:sz w:val="24"/>
          <w:szCs w:val="24"/>
          <w:rtl w:val="true"/>
        </w:rPr>
        <w:t xml:space="preserve">צוין בתסקיר כי הנאשם שולב בתכנית </w:t>
      </w:r>
      <w:r>
        <w:rPr>
          <w:rFonts w:cs="David" w:ascii="David" w:hAnsi="David"/>
          <w:sz w:val="24"/>
          <w:szCs w:val="24"/>
          <w:rtl w:val="true"/>
        </w:rPr>
        <w:t>"</w:t>
      </w:r>
      <w:r>
        <w:rPr>
          <w:rFonts w:ascii="David" w:hAnsi="David" w:cs="David"/>
          <w:sz w:val="24"/>
          <w:sz w:val="24"/>
          <w:szCs w:val="24"/>
          <w:rtl w:val="true"/>
        </w:rPr>
        <w:t>סיכויים</w:t>
      </w:r>
      <w:r>
        <w:rPr>
          <w:rFonts w:cs="David" w:ascii="David" w:hAnsi="David"/>
          <w:sz w:val="24"/>
          <w:szCs w:val="24"/>
          <w:rtl w:val="true"/>
        </w:rPr>
        <w:t xml:space="preserve">" </w:t>
      </w:r>
      <w:r>
        <w:rPr>
          <w:rFonts w:ascii="David" w:hAnsi="David" w:cs="David"/>
          <w:sz w:val="24"/>
          <w:sz w:val="24"/>
          <w:szCs w:val="24"/>
          <w:rtl w:val="true"/>
        </w:rPr>
        <w:t>אך לא הגיע באופן סדיר למפגשים הקבוצתיים ובהמשך אף חדל להיפגש עם החונכת שלו</w:t>
      </w:r>
      <w:r>
        <w:rPr>
          <w:rFonts w:cs="David" w:ascii="David" w:hAnsi="David"/>
          <w:sz w:val="24"/>
          <w:szCs w:val="24"/>
          <w:rtl w:val="true"/>
        </w:rPr>
        <w:t xml:space="preserve">. </w:t>
      </w:r>
      <w:r>
        <w:rPr>
          <w:rFonts w:ascii="David" w:hAnsi="David" w:cs="David"/>
          <w:sz w:val="24"/>
          <w:sz w:val="24"/>
          <w:szCs w:val="24"/>
          <w:rtl w:val="true"/>
        </w:rPr>
        <w:t>שירות המבחן התרשם כי הנאשם נרתע מההליך המשפטי ומכבד את סמכות שירות המבחן ומשתף פעולה לרוב ברמה התפקודית אך מתקשה להבין לעומק את חשיבות ומטרת הקשר עם שירות המבחן</w:t>
      </w:r>
      <w:r>
        <w:rPr>
          <w:rFonts w:cs="David" w:ascii="David" w:hAnsi="David"/>
          <w:sz w:val="24"/>
          <w:szCs w:val="24"/>
          <w:rtl w:val="true"/>
        </w:rPr>
        <w:t xml:space="preserve">. </w:t>
      </w:r>
      <w:r>
        <w:rPr>
          <w:rFonts w:ascii="David" w:hAnsi="David" w:cs="David"/>
          <w:sz w:val="24"/>
          <w:sz w:val="24"/>
          <w:szCs w:val="24"/>
          <w:rtl w:val="true"/>
        </w:rPr>
        <w:t>שירות המבחן התרשם מקיומם של גורמי סיכוי ובעיקרם הרתיעה מההליך הפלילי</w:t>
      </w:r>
      <w:r>
        <w:rPr>
          <w:rFonts w:cs="David" w:ascii="David" w:hAnsi="David"/>
          <w:sz w:val="24"/>
          <w:szCs w:val="24"/>
          <w:rtl w:val="true"/>
        </w:rPr>
        <w:t xml:space="preserve">, </w:t>
      </w:r>
      <w:r>
        <w:rPr>
          <w:rFonts w:ascii="David" w:hAnsi="David" w:cs="David"/>
          <w:sz w:val="24"/>
          <w:sz w:val="24"/>
          <w:szCs w:val="24"/>
          <w:rtl w:val="true"/>
        </w:rPr>
        <w:t>קיומה של משפחה תומכת</w:t>
      </w:r>
      <w:r>
        <w:rPr>
          <w:rFonts w:cs="David" w:ascii="David" w:hAnsi="David"/>
          <w:sz w:val="24"/>
          <w:szCs w:val="24"/>
          <w:rtl w:val="true"/>
        </w:rPr>
        <w:t xml:space="preserve">, </w:t>
      </w:r>
      <w:r>
        <w:rPr>
          <w:rFonts w:ascii="David" w:hAnsi="David" w:cs="David"/>
          <w:sz w:val="24"/>
          <w:sz w:val="24"/>
          <w:szCs w:val="24"/>
          <w:rtl w:val="true"/>
        </w:rPr>
        <w:t>יכולת קוגניטיבית גבוהה</w:t>
      </w:r>
      <w:r>
        <w:rPr>
          <w:rFonts w:cs="David" w:ascii="David" w:hAnsi="David"/>
          <w:sz w:val="24"/>
          <w:szCs w:val="24"/>
          <w:rtl w:val="true"/>
        </w:rPr>
        <w:t xml:space="preserve">, </w:t>
      </w:r>
      <w:r>
        <w:rPr>
          <w:rFonts w:ascii="David" w:hAnsi="David" w:cs="David"/>
          <w:sz w:val="24"/>
          <w:sz w:val="24"/>
          <w:szCs w:val="24"/>
          <w:rtl w:val="true"/>
        </w:rPr>
        <w:t>קבלת גבולות חיצוניים והבעת תובנה ראשונית ביחס למצבו</w:t>
      </w:r>
      <w:r>
        <w:rPr>
          <w:rFonts w:cs="David" w:ascii="David" w:hAnsi="David"/>
          <w:sz w:val="24"/>
          <w:szCs w:val="24"/>
          <w:rtl w:val="true"/>
        </w:rPr>
        <w:t xml:space="preserve">. </w:t>
      </w:r>
      <w:r>
        <w:rPr>
          <w:rFonts w:ascii="David" w:hAnsi="David" w:cs="David"/>
          <w:sz w:val="24"/>
          <w:sz w:val="24"/>
          <w:szCs w:val="24"/>
          <w:rtl w:val="true"/>
        </w:rPr>
        <w:t>מנגד התרשם שירות המבחן גם מקיומם של גורמי סיכון רבים ובהם קושי להביע תובנות משמעותיות בנוגע לחומרת העבירות</w:t>
      </w:r>
      <w:r>
        <w:rPr>
          <w:rFonts w:cs="David" w:ascii="David" w:hAnsi="David"/>
          <w:sz w:val="24"/>
          <w:szCs w:val="24"/>
          <w:rtl w:val="true"/>
        </w:rPr>
        <w:t xml:space="preserve">, </w:t>
      </w:r>
      <w:r>
        <w:rPr>
          <w:rFonts w:ascii="David" w:hAnsi="David" w:cs="David"/>
          <w:sz w:val="24"/>
          <w:sz w:val="24"/>
          <w:szCs w:val="24"/>
          <w:rtl w:val="true"/>
        </w:rPr>
        <w:t>אחריותו והנזקים שגרם</w:t>
      </w:r>
      <w:r>
        <w:rPr>
          <w:rFonts w:cs="David" w:ascii="David" w:hAnsi="David"/>
          <w:sz w:val="24"/>
          <w:szCs w:val="24"/>
          <w:rtl w:val="true"/>
        </w:rPr>
        <w:t xml:space="preserve">. </w:t>
      </w:r>
      <w:r>
        <w:rPr>
          <w:rFonts w:ascii="David" w:hAnsi="David" w:cs="David"/>
          <w:sz w:val="24"/>
          <w:sz w:val="24"/>
          <w:szCs w:val="24"/>
          <w:rtl w:val="true"/>
        </w:rPr>
        <w:t>עוד עמד שירות המבחן על גורמי סיכון נוספים הקשורים במערכת היחסים במשפחה</w:t>
      </w:r>
      <w:r>
        <w:rPr>
          <w:rFonts w:cs="David" w:ascii="David" w:hAnsi="David"/>
          <w:sz w:val="24"/>
          <w:szCs w:val="24"/>
          <w:rtl w:val="true"/>
        </w:rPr>
        <w:t xml:space="preserve">, </w:t>
      </w:r>
      <w:r>
        <w:rPr>
          <w:rFonts w:ascii="David" w:hAnsi="David" w:cs="David"/>
          <w:sz w:val="24"/>
          <w:sz w:val="24"/>
          <w:szCs w:val="24"/>
          <w:rtl w:val="true"/>
        </w:rPr>
        <w:t>בסמכות ההורית ובמצב המשפחה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שירות המבחן התרשם מקיומה של רמת סיכון להישנות ביצוע העבירות בעתיד ככל שהנאשם לא יקבל טיפול הולם והמליץ על דחייה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בתסקיר השני </w:t>
      </w:r>
      <w:r>
        <w:rPr>
          <w:rFonts w:cs="David" w:ascii="David" w:hAnsi="David"/>
          <w:sz w:val="24"/>
          <w:szCs w:val="24"/>
          <w:rtl w:val="true"/>
        </w:rPr>
        <w:t>(</w:t>
      </w:r>
      <w:r>
        <w:rPr>
          <w:rFonts w:ascii="David" w:hAnsi="David" w:cs="David"/>
          <w:sz w:val="24"/>
          <w:sz w:val="24"/>
          <w:szCs w:val="24"/>
          <w:rtl w:val="true"/>
        </w:rPr>
        <w:t xml:space="preserve">מיום </w:t>
      </w:r>
      <w:r>
        <w:rPr>
          <w:rFonts w:cs="David" w:ascii="David" w:hAnsi="David"/>
          <w:sz w:val="24"/>
          <w:szCs w:val="24"/>
        </w:rPr>
        <w:t>6.9.23</w:t>
      </w:r>
      <w:r>
        <w:rPr>
          <w:rFonts w:cs="David" w:ascii="David" w:hAnsi="David"/>
          <w:sz w:val="24"/>
          <w:szCs w:val="24"/>
          <w:rtl w:val="true"/>
        </w:rPr>
        <w:t xml:space="preserve">) </w:t>
      </w:r>
      <w:r>
        <w:rPr>
          <w:rFonts w:ascii="David" w:hAnsi="David" w:cs="David"/>
          <w:sz w:val="24"/>
          <w:sz w:val="24"/>
          <w:szCs w:val="24"/>
          <w:rtl w:val="true"/>
        </w:rPr>
        <w:t>ציין שירות המבחן כי הוריו של הנאשם התקשו להביע תובנה ביחס לקשיי הנאשם להירתם לטיפול משמעותי בשירות המבחן</w:t>
      </w:r>
      <w:r>
        <w:rPr>
          <w:rFonts w:cs="David" w:ascii="David" w:hAnsi="David"/>
          <w:sz w:val="24"/>
          <w:szCs w:val="24"/>
          <w:rtl w:val="true"/>
        </w:rPr>
        <w:t xml:space="preserve">. </w:t>
      </w:r>
      <w:r>
        <w:rPr>
          <w:rFonts w:ascii="David" w:hAnsi="David" w:cs="David"/>
          <w:sz w:val="24"/>
          <w:sz w:val="24"/>
          <w:szCs w:val="24"/>
          <w:rtl w:val="true"/>
        </w:rPr>
        <w:t>שירות המבחן ציין כי במהלך תקופת הדחייה</w:t>
      </w:r>
      <w:r>
        <w:rPr>
          <w:rFonts w:cs="David" w:ascii="David" w:hAnsi="David"/>
          <w:sz w:val="24"/>
          <w:szCs w:val="24"/>
          <w:rtl w:val="true"/>
        </w:rPr>
        <w:t xml:space="preserve">, </w:t>
      </w:r>
      <w:r>
        <w:rPr>
          <w:rFonts w:ascii="David" w:hAnsi="David" w:cs="David"/>
          <w:sz w:val="24"/>
          <w:sz w:val="24"/>
          <w:szCs w:val="24"/>
          <w:rtl w:val="true"/>
        </w:rPr>
        <w:t>השיח עם הנאשם אודות העבירות העמיק רק מעט וכי הנאשם היה עסוק בחששותיו מההליך המשפטי והביע תובנות ראשוניות תוך קושי להעמיק השיח ביחס אליהן</w:t>
      </w:r>
      <w:r>
        <w:rPr>
          <w:rFonts w:cs="David" w:ascii="David" w:hAnsi="David"/>
          <w:sz w:val="24"/>
          <w:szCs w:val="24"/>
          <w:rtl w:val="true"/>
        </w:rPr>
        <w:t xml:space="preserve">. </w:t>
      </w:r>
      <w:r>
        <w:rPr>
          <w:rFonts w:ascii="David" w:hAnsi="David" w:cs="David"/>
          <w:sz w:val="24"/>
          <w:sz w:val="24"/>
          <w:szCs w:val="24"/>
          <w:rtl w:val="true"/>
        </w:rPr>
        <w:t>שירות המבחן התרשם כי במהלך תקופת הדחיה לא חל שינוי במידת האחריות החלקית שהנאשם נטל על מעשיו או ביחס לתובנותיו אודות השלכות וחומרת מעשיו ומתקשה לתת אמון בגורמי הטיפול וממשיך להחזיק בטעויות חשיבה</w:t>
      </w:r>
      <w:r>
        <w:rPr>
          <w:rFonts w:cs="David" w:ascii="David" w:hAnsi="David"/>
          <w:sz w:val="24"/>
          <w:szCs w:val="24"/>
          <w:rtl w:val="true"/>
        </w:rPr>
        <w:t xml:space="preserve">. </w:t>
      </w:r>
      <w:r>
        <w:rPr>
          <w:rFonts w:ascii="David" w:hAnsi="David" w:cs="David"/>
          <w:sz w:val="24"/>
          <w:sz w:val="24"/>
          <w:szCs w:val="24"/>
          <w:rtl w:val="true"/>
        </w:rPr>
        <w:t>במהלך תקופת הדחייה</w:t>
      </w:r>
      <w:r>
        <w:rPr>
          <w:rFonts w:cs="David" w:ascii="David" w:hAnsi="David"/>
          <w:sz w:val="24"/>
          <w:szCs w:val="24"/>
          <w:rtl w:val="true"/>
        </w:rPr>
        <w:t xml:space="preserve">, </w:t>
      </w:r>
      <w:r>
        <w:rPr>
          <w:rFonts w:ascii="David" w:hAnsi="David" w:cs="David"/>
          <w:sz w:val="24"/>
          <w:sz w:val="24"/>
          <w:szCs w:val="24"/>
          <w:rtl w:val="true"/>
        </w:rPr>
        <w:t>שולב הנאשם בקבוצה טיפולית ייעודית והתקשה להקפיד על התנהגות מותאמת תוך שבחן גבולות</w:t>
      </w:r>
      <w:r>
        <w:rPr>
          <w:rFonts w:cs="David" w:ascii="David" w:hAnsi="David"/>
          <w:sz w:val="24"/>
          <w:szCs w:val="24"/>
          <w:rtl w:val="true"/>
        </w:rPr>
        <w:t xml:space="preserve">. </w:t>
      </w:r>
      <w:r>
        <w:rPr>
          <w:rFonts w:ascii="David" w:hAnsi="David" w:cs="David"/>
          <w:sz w:val="24"/>
          <w:sz w:val="24"/>
          <w:szCs w:val="24"/>
          <w:rtl w:val="true"/>
        </w:rPr>
        <w:t xml:space="preserve">באשר לתוכנית </w:t>
      </w:r>
      <w:r>
        <w:rPr>
          <w:rFonts w:cs="David" w:ascii="David" w:hAnsi="David"/>
          <w:sz w:val="24"/>
          <w:szCs w:val="24"/>
          <w:rtl w:val="true"/>
        </w:rPr>
        <w:t>"</w:t>
      </w:r>
      <w:r>
        <w:rPr>
          <w:rFonts w:ascii="David" w:hAnsi="David" w:cs="David"/>
          <w:sz w:val="24"/>
          <w:sz w:val="24"/>
          <w:szCs w:val="24"/>
          <w:rtl w:val="true"/>
        </w:rPr>
        <w:t>סיכויים</w:t>
      </w:r>
      <w:r>
        <w:rPr>
          <w:rFonts w:cs="David" w:ascii="David" w:hAnsi="David"/>
          <w:sz w:val="24"/>
          <w:szCs w:val="24"/>
          <w:rtl w:val="true"/>
        </w:rPr>
        <w:t xml:space="preserve">" </w:t>
      </w:r>
      <w:r>
        <w:rPr>
          <w:rFonts w:ascii="David" w:hAnsi="David" w:cs="David"/>
          <w:sz w:val="24"/>
          <w:sz w:val="24"/>
          <w:szCs w:val="24"/>
          <w:rtl w:val="true"/>
        </w:rPr>
        <w:t>צוין כי הנאשם לא הגיע למרבית המפגשים הקבוצתיים אך שב להיפגש עם החונכת שלו באופן קבוע</w:t>
      </w:r>
      <w:r>
        <w:rPr>
          <w:rFonts w:cs="David" w:ascii="David" w:hAnsi="David"/>
          <w:sz w:val="24"/>
          <w:szCs w:val="24"/>
          <w:rtl w:val="true"/>
        </w:rPr>
        <w:t xml:space="preserve">.  </w:t>
      </w:r>
      <w:r>
        <w:rPr>
          <w:rFonts w:ascii="David" w:hAnsi="David" w:cs="David"/>
          <w:sz w:val="24"/>
          <w:sz w:val="24"/>
          <w:szCs w:val="24"/>
          <w:rtl w:val="true"/>
        </w:rPr>
        <w:t>שירות המבחן התרשם כי הנאשם משתף פעולה ברמה התפקודית אך מתקשה לזהות דאגות במצבו</w:t>
      </w:r>
      <w:r>
        <w:rPr>
          <w:rFonts w:cs="David" w:ascii="David" w:hAnsi="David"/>
          <w:sz w:val="24"/>
          <w:szCs w:val="24"/>
          <w:rtl w:val="true"/>
        </w:rPr>
        <w:t xml:space="preserve">, </w:t>
      </w:r>
      <w:r>
        <w:rPr>
          <w:rFonts w:ascii="David" w:hAnsi="David" w:cs="David"/>
          <w:sz w:val="24"/>
          <w:sz w:val="24"/>
          <w:szCs w:val="24"/>
          <w:rtl w:val="true"/>
        </w:rPr>
        <w:t>להבין לעומק את חשיבות ומטרת הקשר עם שירות המבחן ויכולתו לנהל שיח אודות העבירות מצומצמת</w:t>
      </w:r>
      <w:r>
        <w:rPr>
          <w:rFonts w:cs="David" w:ascii="David" w:hAnsi="David"/>
          <w:sz w:val="24"/>
          <w:szCs w:val="24"/>
          <w:rtl w:val="true"/>
        </w:rPr>
        <w:t xml:space="preserve">. </w:t>
      </w:r>
      <w:r>
        <w:rPr>
          <w:rFonts w:ascii="David" w:hAnsi="David" w:cs="David"/>
          <w:sz w:val="24"/>
          <w:sz w:val="24"/>
          <w:szCs w:val="24"/>
          <w:rtl w:val="true"/>
        </w:rPr>
        <w:t>שירות המבחן ציין כי לא חל שינוי משמעותי בקשר עם הנאשם במהלך תקופת הדחייה</w:t>
      </w:r>
      <w:r>
        <w:rPr>
          <w:rFonts w:cs="David" w:ascii="David" w:hAnsi="David"/>
          <w:sz w:val="24"/>
          <w:szCs w:val="24"/>
          <w:rtl w:val="true"/>
        </w:rPr>
        <w:t xml:space="preserve">, </w:t>
      </w:r>
      <w:r>
        <w:rPr>
          <w:rFonts w:ascii="David" w:hAnsi="David" w:cs="David"/>
          <w:sz w:val="24"/>
          <w:sz w:val="24"/>
          <w:szCs w:val="24"/>
          <w:rtl w:val="true"/>
        </w:rPr>
        <w:t>וכי זה ממשיך להימצא בשלבים ראשוניים של שיח אודות העבירה תוך נטילת אחריות חלקית</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שירות המבחן התרשם כי הנאשם הינו נער מורכב בעל צרכים טיפוליים רבים</w:t>
      </w:r>
      <w:r>
        <w:rPr>
          <w:rFonts w:cs="David" w:ascii="David" w:hAnsi="David"/>
          <w:sz w:val="24"/>
          <w:szCs w:val="24"/>
          <w:rtl w:val="true"/>
        </w:rPr>
        <w:t xml:space="preserve">, </w:t>
      </w:r>
      <w:r>
        <w:rPr>
          <w:rFonts w:ascii="David" w:hAnsi="David" w:cs="David"/>
          <w:sz w:val="24"/>
          <w:sz w:val="24"/>
          <w:szCs w:val="24"/>
          <w:rtl w:val="true"/>
        </w:rPr>
        <w:t>עמד על קיומם של גורמי סיכון רבים להישנות מעורבות בביצוע עבירות בעתיד ככל שלא יקבל טיפול הולם וכי הנאשם מתקשה לגלות מוטיבציה רציפה לטיפול ותובנות ביחס לצרכיו</w:t>
      </w:r>
      <w:r>
        <w:rPr>
          <w:rFonts w:cs="David" w:ascii="David" w:hAnsi="David"/>
          <w:sz w:val="24"/>
          <w:szCs w:val="24"/>
          <w:rtl w:val="true"/>
        </w:rPr>
        <w:t xml:space="preserve">. </w:t>
      </w:r>
      <w:r>
        <w:rPr>
          <w:rFonts w:ascii="David" w:hAnsi="David" w:cs="David"/>
          <w:sz w:val="24"/>
          <w:sz w:val="24"/>
          <w:szCs w:val="24"/>
          <w:rtl w:val="true"/>
        </w:rPr>
        <w:t>שירות המבחן ציין כי נדרש עוד זמן להמשיך את השיח עם הנאשם</w:t>
      </w:r>
      <w:r>
        <w:rPr>
          <w:rFonts w:cs="David" w:ascii="David" w:hAnsi="David"/>
          <w:sz w:val="24"/>
          <w:szCs w:val="24"/>
          <w:rtl w:val="true"/>
        </w:rPr>
        <w:t xml:space="preserve">, </w:t>
      </w:r>
      <w:r>
        <w:rPr>
          <w:rFonts w:ascii="David" w:hAnsi="David" w:cs="David"/>
          <w:sz w:val="24"/>
          <w:sz w:val="24"/>
          <w:szCs w:val="24"/>
          <w:rtl w:val="true"/>
        </w:rPr>
        <w:t>כי ההליך הטיפולי נמצא בראשיתו וכי טרם בשלה העת לבוא בהמלצה סופית בעניינו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בתסקיר השלישי </w:t>
      </w:r>
      <w:r>
        <w:rPr>
          <w:rFonts w:cs="David" w:ascii="David" w:hAnsi="David"/>
          <w:sz w:val="24"/>
          <w:szCs w:val="24"/>
          <w:rtl w:val="true"/>
        </w:rPr>
        <w:t>(</w:t>
      </w:r>
      <w:r>
        <w:rPr>
          <w:rFonts w:ascii="David" w:hAnsi="David" w:cs="David"/>
          <w:sz w:val="24"/>
          <w:sz w:val="24"/>
          <w:szCs w:val="24"/>
          <w:rtl w:val="true"/>
        </w:rPr>
        <w:t xml:space="preserve">מיום </w:t>
      </w:r>
      <w:r>
        <w:rPr>
          <w:rFonts w:cs="David" w:ascii="David" w:hAnsi="David"/>
          <w:sz w:val="24"/>
          <w:szCs w:val="24"/>
        </w:rPr>
        <w:t>03.01.24</w:t>
      </w:r>
      <w:r>
        <w:rPr>
          <w:rFonts w:cs="David" w:ascii="David" w:hAnsi="David"/>
          <w:sz w:val="24"/>
          <w:szCs w:val="24"/>
          <w:rtl w:val="true"/>
        </w:rPr>
        <w:t xml:space="preserve">) </w:t>
      </w:r>
      <w:r>
        <w:rPr>
          <w:rFonts w:ascii="David" w:hAnsi="David" w:cs="David"/>
          <w:sz w:val="24"/>
          <w:sz w:val="24"/>
          <w:szCs w:val="24"/>
          <w:rtl w:val="true"/>
        </w:rPr>
        <w:t>ציין שירות המבחן כי הנאשם אינו מגיע באופן רציף וקבוע לבית הספר אך כאשר מגיע</w:t>
      </w:r>
      <w:r>
        <w:rPr>
          <w:rFonts w:cs="David" w:ascii="David" w:hAnsi="David"/>
          <w:sz w:val="24"/>
          <w:szCs w:val="24"/>
          <w:rtl w:val="true"/>
        </w:rPr>
        <w:t xml:space="preserve">, </w:t>
      </w:r>
      <w:r>
        <w:rPr>
          <w:rFonts w:ascii="David" w:hAnsi="David" w:cs="David"/>
          <w:sz w:val="24"/>
          <w:sz w:val="24"/>
          <w:szCs w:val="24"/>
          <w:rtl w:val="true"/>
        </w:rPr>
        <w:t>מתנהג באופן חיובי וממושמע</w:t>
      </w:r>
      <w:r>
        <w:rPr>
          <w:rFonts w:cs="David" w:ascii="David" w:hAnsi="David"/>
          <w:sz w:val="24"/>
          <w:szCs w:val="24"/>
          <w:rtl w:val="true"/>
        </w:rPr>
        <w:t xml:space="preserve">. </w:t>
      </w:r>
      <w:r>
        <w:rPr>
          <w:rFonts w:ascii="David" w:hAnsi="David" w:cs="David"/>
          <w:sz w:val="24"/>
          <w:sz w:val="24"/>
          <w:szCs w:val="24"/>
          <w:rtl w:val="true"/>
        </w:rPr>
        <w:t>הנאשם הביע בפני שירות המבחן שאיפות ללמוד נהיגה ולעבוד בעתיד כנהג משאית</w:t>
      </w:r>
      <w:r>
        <w:rPr>
          <w:rFonts w:cs="David" w:ascii="David" w:hAnsi="David"/>
          <w:sz w:val="24"/>
          <w:szCs w:val="24"/>
          <w:rtl w:val="true"/>
        </w:rPr>
        <w:t xml:space="preserve">. </w:t>
      </w:r>
      <w:r>
        <w:rPr>
          <w:rFonts w:ascii="David" w:hAnsi="David" w:cs="David"/>
          <w:sz w:val="24"/>
          <w:sz w:val="24"/>
          <w:szCs w:val="24"/>
          <w:rtl w:val="true"/>
        </w:rPr>
        <w:t>שירות המבחן ציין כי ניסה להמשיך ולהעמיק את השיח עם הנאשם אודות העבירות וכי זה התקשה מאד לזהות את הפגיעות והנפגעים ממעשיו ורק בהמשך הצליח לגלות יותר תובנות בנוגע לנזקים שגרם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שירות המבחן התרשם כי על אף ההתפתחות בתובנותיו של הנאשם</w:t>
      </w:r>
      <w:r>
        <w:rPr>
          <w:rFonts w:cs="David" w:ascii="David" w:hAnsi="David"/>
          <w:sz w:val="24"/>
          <w:szCs w:val="24"/>
          <w:rtl w:val="true"/>
        </w:rPr>
        <w:t xml:space="preserve">, </w:t>
      </w:r>
      <w:r>
        <w:rPr>
          <w:rFonts w:ascii="David" w:hAnsi="David" w:cs="David"/>
          <w:sz w:val="24"/>
          <w:sz w:val="24"/>
          <w:szCs w:val="24"/>
          <w:rtl w:val="true"/>
        </w:rPr>
        <w:t>זה עדיין התקשה להביע אמפתיה כלפי נפגעי העבירות ונראה כי ממשיך לראות את עצמו כנפגע העיקרי</w:t>
      </w:r>
      <w:r>
        <w:rPr>
          <w:rFonts w:cs="David" w:ascii="David" w:hAnsi="David"/>
          <w:sz w:val="24"/>
          <w:szCs w:val="24"/>
          <w:rtl w:val="true"/>
        </w:rPr>
        <w:t xml:space="preserve">. </w:t>
      </w:r>
      <w:r>
        <w:rPr>
          <w:rFonts w:ascii="David" w:hAnsi="David" w:cs="David"/>
          <w:sz w:val="24"/>
          <w:sz w:val="24"/>
          <w:szCs w:val="24"/>
          <w:rtl w:val="true"/>
        </w:rPr>
        <w:t>שירות המבחן התרשם כי במהלך תקופת הדחיה לא חל שינוי משמעותי במידת האחריות של הנאשם על מעשיו וביכולתו לזהות ולהבין את מחוללי המעשים</w:t>
      </w:r>
      <w:r>
        <w:rPr>
          <w:rFonts w:cs="David" w:ascii="David" w:hAnsi="David"/>
          <w:sz w:val="24"/>
          <w:szCs w:val="24"/>
          <w:rtl w:val="true"/>
        </w:rPr>
        <w:t xml:space="preserve">. </w:t>
      </w:r>
      <w:r>
        <w:rPr>
          <w:rFonts w:ascii="David" w:hAnsi="David" w:cs="David"/>
          <w:sz w:val="24"/>
          <w:sz w:val="24"/>
          <w:szCs w:val="24"/>
          <w:rtl w:val="true"/>
        </w:rPr>
        <w:t>שירות המבחן התרשם כי התובנות שגיבש הנאשם ראשוניות מאד וכי הנאשם עדין מתקשה לתת אמון בגורמי הטיפול</w:t>
      </w:r>
      <w:r>
        <w:rPr>
          <w:rFonts w:cs="David" w:ascii="David" w:hAnsi="David"/>
          <w:sz w:val="24"/>
          <w:szCs w:val="24"/>
          <w:rtl w:val="true"/>
        </w:rPr>
        <w:t xml:space="preserve">, </w:t>
      </w:r>
      <w:r>
        <w:rPr>
          <w:rFonts w:ascii="David" w:hAnsi="David" w:cs="David"/>
          <w:sz w:val="24"/>
          <w:sz w:val="24"/>
          <w:szCs w:val="24"/>
          <w:rtl w:val="true"/>
        </w:rPr>
        <w:t>אוחז בטעויות חשיבה ועסוק בקורבנותו שלו ובמחירים בהם הוא נושא</w:t>
      </w:r>
      <w:r>
        <w:rPr>
          <w:rFonts w:cs="David" w:ascii="David" w:hAnsi="David"/>
          <w:sz w:val="24"/>
          <w:szCs w:val="24"/>
          <w:rtl w:val="true"/>
        </w:rPr>
        <w:t xml:space="preserve">. </w:t>
      </w:r>
      <w:r>
        <w:rPr>
          <w:rFonts w:ascii="David" w:hAnsi="David" w:cs="David"/>
          <w:sz w:val="24"/>
          <w:sz w:val="24"/>
          <w:szCs w:val="24"/>
          <w:rtl w:val="true"/>
        </w:rPr>
        <w:t>שירות המבחן התרשם כי הנאשם מתקשה לנהל שיח טיפולי משמעותי</w:t>
      </w:r>
      <w:r>
        <w:rPr>
          <w:rFonts w:cs="David" w:ascii="David" w:hAnsi="David"/>
          <w:sz w:val="24"/>
          <w:szCs w:val="24"/>
          <w:rtl w:val="true"/>
        </w:rPr>
        <w:t xml:space="preserve">, </w:t>
      </w:r>
      <w:r>
        <w:rPr>
          <w:rFonts w:ascii="David" w:hAnsi="David" w:cs="David"/>
          <w:sz w:val="24"/>
          <w:sz w:val="24"/>
          <w:szCs w:val="24"/>
          <w:rtl w:val="true"/>
        </w:rPr>
        <w:t>כי לא חל שינוי משמעותי במידת האחריות החלקית שנוטל על מעשיו וכי ניכר שעל אף שמביע יותר תובנות ביחס להשלכות מעשיו עדיין נמצא במקום ראשוני בשיח אודות העבירה ומתקשה להעמיקו</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שירות המבחן העריך כי מדובר בנער מורכב בעל צרכים טיפוליים רבים</w:t>
      </w:r>
      <w:r>
        <w:rPr>
          <w:rFonts w:cs="David" w:ascii="David" w:hAnsi="David"/>
          <w:sz w:val="24"/>
          <w:szCs w:val="24"/>
          <w:rtl w:val="true"/>
        </w:rPr>
        <w:t xml:space="preserve">, </w:t>
      </w:r>
      <w:r>
        <w:rPr>
          <w:rFonts w:ascii="David" w:hAnsi="David" w:cs="David"/>
          <w:sz w:val="24"/>
          <w:sz w:val="24"/>
          <w:szCs w:val="24"/>
          <w:rtl w:val="true"/>
        </w:rPr>
        <w:t>עמד על קיומה של רמת סיכון והישנות ביצוע עבירות ככל שהנאשם לא יקבל טיפול הולם וציין כי על אף הזמן הממושך שבו הנאשם מצוי בקשר עם שירות המבחן הוא למעשה מתקשה להתקדם באופן משמעותי בהליך הטיפולי</w:t>
      </w:r>
      <w:r>
        <w:rPr>
          <w:rFonts w:cs="David" w:ascii="David" w:hAnsi="David"/>
          <w:sz w:val="24"/>
          <w:szCs w:val="24"/>
          <w:rtl w:val="true"/>
        </w:rPr>
        <w:t xml:space="preserve">, </w:t>
      </w:r>
      <w:r>
        <w:rPr>
          <w:rFonts w:ascii="David" w:hAnsi="David" w:cs="David"/>
          <w:sz w:val="24"/>
          <w:sz w:val="24"/>
          <w:szCs w:val="24"/>
          <w:rtl w:val="true"/>
        </w:rPr>
        <w:t>מתקשה לגלות מוטיבציה רציפה לטיפול ותובנות ביחס לצרכיו וכי ההתקדמות שעשה הנאשם אינה מספקת</w:t>
      </w:r>
      <w:r>
        <w:rPr>
          <w:rFonts w:cs="David" w:ascii="David" w:hAnsi="David"/>
          <w:sz w:val="24"/>
          <w:szCs w:val="24"/>
          <w:rtl w:val="true"/>
        </w:rPr>
        <w:t xml:space="preserve">. </w:t>
      </w:r>
      <w:r>
        <w:rPr>
          <w:rFonts w:ascii="David" w:hAnsi="David" w:cs="David"/>
          <w:sz w:val="24"/>
          <w:sz w:val="24"/>
          <w:szCs w:val="24"/>
          <w:rtl w:val="true"/>
        </w:rPr>
        <w:t>שירות המבחן ציין כי עולה ספק ביחס ליכולת הנאשם לערוך התקדמות משמעותית גם בהמשך הטיפול ועל כן נמנע מהמלצה טיפולית בעניינו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תסקיר נפגע העבירה</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מהתסקיר עולה כי המתלונן                    </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עורכת התסקיר ציינה כי בלט שאירוע הפגיעה הטראומטי מאיים לפגוע בתפיסת עולמו של המתלונן</w:t>
      </w:r>
      <w:r>
        <w:rPr>
          <w:rFonts w:cs="David" w:ascii="David" w:hAnsi="David"/>
          <w:sz w:val="24"/>
          <w:szCs w:val="24"/>
          <w:rtl w:val="true"/>
        </w:rPr>
        <w:t xml:space="preserve">, </w:t>
      </w:r>
      <w:r>
        <w:rPr>
          <w:rFonts w:ascii="David" w:hAnsi="David" w:cs="David"/>
          <w:sz w:val="24"/>
          <w:sz w:val="24"/>
          <w:szCs w:val="24"/>
          <w:rtl w:val="true"/>
        </w:rPr>
        <w:t>בתחושת האמון שנושא מול אחרים ובנוגע לתחושת המוגנות הבסיסית ולהערכה כי יש לו שליטה על חייו וגורלו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צוין</w:t>
      </w:r>
      <w:r>
        <w:rPr>
          <w:rFonts w:cs="David" w:ascii="David" w:hAnsi="David"/>
          <w:sz w:val="24"/>
          <w:szCs w:val="24"/>
          <w:rtl w:val="true"/>
        </w:rPr>
        <w:t xml:space="preserve">, </w:t>
      </w:r>
      <w:r>
        <w:rPr>
          <w:rFonts w:ascii="David" w:hAnsi="David" w:cs="David"/>
          <w:sz w:val="24"/>
          <w:sz w:val="24"/>
          <w:szCs w:val="24"/>
          <w:rtl w:val="true"/>
        </w:rPr>
        <w:t>בתסקיר</w:t>
      </w:r>
      <w:r>
        <w:rPr>
          <w:rFonts w:cs="David" w:ascii="David" w:hAnsi="David"/>
          <w:sz w:val="24"/>
          <w:szCs w:val="24"/>
          <w:rtl w:val="true"/>
        </w:rPr>
        <w:t xml:space="preserve">, </w:t>
      </w:r>
      <w:r>
        <w:rPr>
          <w:rFonts w:ascii="David" w:hAnsi="David" w:cs="David"/>
          <w:sz w:val="24"/>
          <w:sz w:val="24"/>
          <w:szCs w:val="24"/>
          <w:rtl w:val="true"/>
        </w:rPr>
        <w:t>כי תחושת האימה שחש המתלונן מוסיפה לתת את אותותיה עד היום ובאה לידי ביטוי בתחושת דריכות וחרדה שנושא</w:t>
      </w:r>
      <w:r>
        <w:rPr>
          <w:rFonts w:cs="David" w:ascii="David" w:hAnsi="David"/>
          <w:sz w:val="24"/>
          <w:szCs w:val="24"/>
          <w:rtl w:val="true"/>
        </w:rPr>
        <w:t xml:space="preserve">. </w:t>
      </w:r>
      <w:r>
        <w:rPr>
          <w:rFonts w:ascii="David" w:hAnsi="David" w:cs="David"/>
          <w:sz w:val="24"/>
          <w:sz w:val="24"/>
          <w:szCs w:val="24"/>
          <w:rtl w:val="true"/>
        </w:rPr>
        <w:t xml:space="preserve">המתלונן ציין כי היה בדרכו לעבודתו               </w:t>
      </w:r>
      <w:r>
        <w:rPr>
          <w:rFonts w:cs="David" w:ascii="David" w:hAnsi="David"/>
          <w:sz w:val="24"/>
          <w:szCs w:val="24"/>
          <w:rtl w:val="true"/>
        </w:rPr>
        <w:t xml:space="preserve">. </w:t>
      </w:r>
      <w:r>
        <w:rPr>
          <w:rFonts w:ascii="David" w:hAnsi="David" w:cs="David"/>
          <w:sz w:val="24"/>
          <w:sz w:val="24"/>
          <w:szCs w:val="24"/>
          <w:rtl w:val="true"/>
        </w:rPr>
        <w:t>ונסע נסיעה שגרתית</w:t>
      </w:r>
      <w:r>
        <w:rPr>
          <w:rFonts w:cs="David" w:ascii="David" w:hAnsi="David"/>
          <w:sz w:val="24"/>
          <w:szCs w:val="24"/>
          <w:rtl w:val="true"/>
        </w:rPr>
        <w:t xml:space="preserve">, </w:t>
      </w:r>
      <w:r>
        <w:rPr>
          <w:rFonts w:ascii="David" w:hAnsi="David" w:cs="David"/>
          <w:sz w:val="24"/>
          <w:sz w:val="24"/>
          <w:szCs w:val="24"/>
          <w:rtl w:val="true"/>
        </w:rPr>
        <w:t>וכי לא היה ער להפרות הסדר שהתרחשו באותה עת</w:t>
      </w:r>
      <w:r>
        <w:rPr>
          <w:rFonts w:cs="David" w:ascii="David" w:hAnsi="David"/>
          <w:sz w:val="24"/>
          <w:szCs w:val="24"/>
          <w:rtl w:val="true"/>
        </w:rPr>
        <w:t xml:space="preserve">, </w:t>
      </w:r>
      <w:r>
        <w:rPr>
          <w:rFonts w:ascii="David" w:hAnsi="David" w:cs="David"/>
          <w:sz w:val="24"/>
          <w:sz w:val="24"/>
          <w:szCs w:val="24"/>
          <w:rtl w:val="true"/>
        </w:rPr>
        <w:t>וכי כאשר הבחין במדורות בצד הכביש סבר שמדובר ביום חג במגזר הערבי</w:t>
      </w:r>
      <w:r>
        <w:rPr>
          <w:rFonts w:cs="David" w:ascii="David" w:hAnsi="David"/>
          <w:sz w:val="24"/>
          <w:szCs w:val="24"/>
          <w:rtl w:val="true"/>
        </w:rPr>
        <w:t xml:space="preserve">. </w:t>
      </w:r>
      <w:r>
        <w:rPr>
          <w:rFonts w:ascii="David" w:hAnsi="David" w:cs="David"/>
          <w:sz w:val="24"/>
          <w:sz w:val="24"/>
          <w:szCs w:val="24"/>
          <w:rtl w:val="true"/>
        </w:rPr>
        <w:t>המתלונן ציין כי עובר לתקיפתו על ידי המתפרעים באותו מחסום היה רגוע ולא חשד כלל באפשרות של סכנה וכי לאחר שהותקף הבין שנקלע לסיטואציה הכוללת איום ממשי על חייו וחש הלם והפתעה  לצד חוויה של בהלה ובלבול</w:t>
      </w:r>
      <w:r>
        <w:rPr>
          <w:rFonts w:cs="David" w:ascii="David" w:hAnsi="David"/>
          <w:sz w:val="24"/>
          <w:szCs w:val="24"/>
          <w:rtl w:val="true"/>
        </w:rPr>
        <w:t xml:space="preserve">, </w:t>
      </w:r>
      <w:r>
        <w:rPr>
          <w:rFonts w:ascii="David" w:hAnsi="David" w:cs="David"/>
          <w:sz w:val="24"/>
          <w:sz w:val="24"/>
          <w:szCs w:val="24"/>
          <w:rtl w:val="true"/>
        </w:rPr>
        <w:t>פחד</w:t>
      </w:r>
      <w:r>
        <w:rPr>
          <w:rFonts w:cs="David" w:ascii="David" w:hAnsi="David"/>
          <w:sz w:val="24"/>
          <w:szCs w:val="24"/>
          <w:rtl w:val="true"/>
        </w:rPr>
        <w:t xml:space="preserve">, </w:t>
      </w:r>
      <w:r>
        <w:rPr>
          <w:rFonts w:ascii="David" w:hAnsi="David" w:cs="David"/>
          <w:sz w:val="24"/>
          <w:sz w:val="24"/>
          <w:szCs w:val="24"/>
          <w:rtl w:val="true"/>
        </w:rPr>
        <w:t>חרדה ותחושת חוסר אונים עמוקה</w:t>
      </w:r>
      <w:r>
        <w:rPr>
          <w:rFonts w:cs="David" w:ascii="David" w:hAnsi="David"/>
          <w:sz w:val="24"/>
          <w:szCs w:val="24"/>
          <w:rtl w:val="true"/>
        </w:rPr>
        <w:t xml:space="preserve">. </w:t>
      </w:r>
      <w:r>
        <w:rPr>
          <w:rFonts w:ascii="David" w:hAnsi="David" w:cs="David"/>
          <w:sz w:val="24"/>
          <w:sz w:val="24"/>
          <w:szCs w:val="24"/>
          <w:rtl w:val="true"/>
        </w:rPr>
        <w:t xml:space="preserve">לאחר שריפת רכבו על ידי המתפרעים נפגעה יכולת הניידות של המתלונן אשר משך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חודשים לאחר מכן היה ללא רכב ונאלץ להתבסס על תחבורה ציבורית באופן שפגע בתחושת העצמאות שלו ובפרט על רקע צרכיה הבריאותיים של אימו מקום בו              לסייע לה רבות</w:t>
      </w:r>
      <w:r>
        <w:rPr>
          <w:rFonts w:cs="David" w:ascii="David" w:hAnsi="David"/>
          <w:sz w:val="24"/>
          <w:szCs w:val="24"/>
          <w:rtl w:val="true"/>
        </w:rPr>
        <w:t xml:space="preserve">, </w:t>
      </w:r>
      <w:r>
        <w:rPr>
          <w:rFonts w:ascii="David" w:hAnsi="David" w:cs="David"/>
          <w:sz w:val="24"/>
          <w:sz w:val="24"/>
          <w:szCs w:val="24"/>
          <w:rtl w:val="true"/>
        </w:rPr>
        <w:t>ולהסיעה לבדיקות ומעקבים רפואיים ברחבי הארץ</w:t>
      </w:r>
      <w:r>
        <w:rPr>
          <w:rFonts w:cs="David" w:ascii="David" w:hAnsi="David"/>
          <w:sz w:val="24"/>
          <w:szCs w:val="24"/>
          <w:rtl w:val="true"/>
        </w:rPr>
        <w:t xml:space="preserve">. </w:t>
      </w:r>
      <w:r>
        <w:rPr>
          <w:rFonts w:ascii="David" w:hAnsi="David" w:cs="David"/>
          <w:sz w:val="24"/>
          <w:sz w:val="24"/>
          <w:szCs w:val="24"/>
          <w:rtl w:val="true"/>
        </w:rPr>
        <w:t>המתלונן ציין כי בשל אופי העבירה לא היה זכאי לקבל כסף מחברת הביטוח על הרכב שהוצת ומס רכוש נמנע תחילה מלהכיר בו עד לאחר שנאלץ לשכור שירותי עו</w:t>
      </w:r>
      <w:r>
        <w:rPr>
          <w:rFonts w:cs="David" w:ascii="David" w:hAnsi="David"/>
          <w:sz w:val="24"/>
          <w:szCs w:val="24"/>
          <w:rtl w:val="true"/>
        </w:rPr>
        <w:t>"</w:t>
      </w:r>
      <w:r>
        <w:rPr>
          <w:rFonts w:ascii="David" w:hAnsi="David" w:cs="David"/>
          <w:sz w:val="24"/>
          <w:sz w:val="24"/>
          <w:szCs w:val="24"/>
          <w:rtl w:val="true"/>
        </w:rPr>
        <w:t>ד לצורך הגשת ערעורים</w:t>
      </w:r>
      <w:r>
        <w:rPr>
          <w:rFonts w:cs="David" w:ascii="David" w:hAnsi="David"/>
          <w:sz w:val="24"/>
          <w:szCs w:val="24"/>
          <w:rtl w:val="true"/>
        </w:rPr>
        <w:t xml:space="preserve">. </w:t>
      </w:r>
      <w:r>
        <w:rPr>
          <w:rFonts w:ascii="David" w:hAnsi="David" w:cs="David"/>
          <w:sz w:val="24"/>
          <w:sz w:val="24"/>
          <w:szCs w:val="24"/>
          <w:rtl w:val="true"/>
        </w:rPr>
        <w:t>המתלונן שיתף כי לצד הקשיים הנוספים שחווה</w:t>
      </w:r>
      <w:r>
        <w:rPr>
          <w:rFonts w:cs="David" w:ascii="David" w:hAnsi="David"/>
          <w:sz w:val="24"/>
          <w:szCs w:val="24"/>
          <w:rtl w:val="true"/>
        </w:rPr>
        <w:t xml:space="preserve">, </w:t>
      </w:r>
      <w:r>
        <w:rPr>
          <w:rFonts w:ascii="David" w:hAnsi="David" w:cs="David"/>
          <w:sz w:val="24"/>
          <w:sz w:val="24"/>
          <w:szCs w:val="24"/>
          <w:rtl w:val="true"/>
        </w:rPr>
        <w:t>הצורך להתמודד עם קשיי הבירוקרטיה על רקע מצבו הרגשי הרעוע בעקבות תקיפתו אך הקשו עליו</w:t>
      </w:r>
      <w:r>
        <w:rPr>
          <w:rFonts w:cs="David" w:ascii="David" w:hAnsi="David"/>
          <w:sz w:val="24"/>
          <w:szCs w:val="24"/>
          <w:rtl w:val="true"/>
        </w:rPr>
        <w:t xml:space="preserve">. </w:t>
      </w:r>
      <w:r>
        <w:rPr>
          <w:rFonts w:ascii="David" w:hAnsi="David" w:cs="David"/>
          <w:sz w:val="24"/>
          <w:sz w:val="24"/>
          <w:szCs w:val="24"/>
          <w:rtl w:val="true"/>
        </w:rPr>
        <w:t>המתלונן אף ציין כי פגיעה נוספת שחווה נבעה משריפת מחשבו האישי וחומרים לימודיים שהיו ברכב והקושי לשחזר לאחר מכן את החומר הלימודי שנשרף</w:t>
      </w:r>
      <w:r>
        <w:rPr>
          <w:rFonts w:cs="David" w:ascii="David" w:hAnsi="David"/>
          <w:sz w:val="24"/>
          <w:szCs w:val="24"/>
          <w:rtl w:val="true"/>
        </w:rPr>
        <w:t xml:space="preserve">, </w:t>
      </w:r>
      <w:r>
        <w:rPr>
          <w:rFonts w:ascii="David" w:hAnsi="David" w:cs="David"/>
          <w:sz w:val="24"/>
          <w:sz w:val="24"/>
          <w:szCs w:val="24"/>
          <w:rtl w:val="true"/>
        </w:rPr>
        <w:t>וכי בשל השילוב של אלו עם הקשיים הנוספים שחווה לאחר תקיפתו לא הצליח לעמוד במטלות הלימודיות</w:t>
      </w:r>
      <w:r>
        <w:rPr>
          <w:rFonts w:cs="David" w:ascii="David" w:hAnsi="David"/>
          <w:sz w:val="24"/>
          <w:szCs w:val="24"/>
          <w:rtl w:val="true"/>
        </w:rPr>
        <w:t xml:space="preserve">, </w:t>
      </w:r>
      <w:r>
        <w:rPr>
          <w:rFonts w:ascii="David" w:hAnsi="David" w:cs="David"/>
          <w:sz w:val="24"/>
          <w:sz w:val="24"/>
          <w:szCs w:val="24"/>
          <w:rtl w:val="true"/>
        </w:rPr>
        <w:t>לא היה פנוי ללמידה</w:t>
      </w:r>
      <w:r>
        <w:rPr>
          <w:rFonts w:cs="David" w:ascii="David" w:hAnsi="David"/>
          <w:sz w:val="24"/>
          <w:szCs w:val="24"/>
          <w:rtl w:val="true"/>
        </w:rPr>
        <w:t xml:space="preserve">, </w:t>
      </w:r>
      <w:r>
        <w:rPr>
          <w:rFonts w:ascii="David" w:hAnsi="David" w:cs="David"/>
          <w:sz w:val="24"/>
          <w:sz w:val="24"/>
          <w:szCs w:val="24"/>
          <w:rtl w:val="true"/>
        </w:rPr>
        <w:t>נפגע בציוניו וסיום לימודיו נדחה בסמסטר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עורכת תסקיר נפגע העבירה העריכה קיומם של מספר תחומי נזק</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צויין כי מאז האירוע מתמודד המתלונן עם תחושות של העדר שליטה</w:t>
      </w:r>
      <w:r>
        <w:rPr>
          <w:rFonts w:cs="David" w:ascii="David" w:hAnsi="David"/>
          <w:sz w:val="24"/>
          <w:szCs w:val="24"/>
          <w:rtl w:val="true"/>
        </w:rPr>
        <w:t xml:space="preserve">, </w:t>
      </w:r>
      <w:r>
        <w:rPr>
          <w:rFonts w:ascii="David" w:hAnsi="David" w:cs="David"/>
          <w:sz w:val="24"/>
          <w:sz w:val="24"/>
          <w:szCs w:val="24"/>
          <w:rtl w:val="true"/>
        </w:rPr>
        <w:t>פגיעה באמון בסובבים אותו</w:t>
      </w:r>
      <w:r>
        <w:rPr>
          <w:rFonts w:cs="David" w:ascii="David" w:hAnsi="David"/>
          <w:sz w:val="24"/>
          <w:szCs w:val="24"/>
          <w:rtl w:val="true"/>
        </w:rPr>
        <w:t xml:space="preserve">, </w:t>
      </w:r>
      <w:r>
        <w:rPr>
          <w:rFonts w:ascii="David" w:hAnsi="David" w:cs="David"/>
          <w:sz w:val="24"/>
          <w:sz w:val="24"/>
          <w:szCs w:val="24"/>
          <w:rtl w:val="true"/>
        </w:rPr>
        <w:t>מתח</w:t>
      </w:r>
      <w:r>
        <w:rPr>
          <w:rFonts w:cs="David" w:ascii="David" w:hAnsi="David"/>
          <w:sz w:val="24"/>
          <w:szCs w:val="24"/>
          <w:rtl w:val="true"/>
        </w:rPr>
        <w:t xml:space="preserve">, </w:t>
      </w:r>
      <w:r>
        <w:rPr>
          <w:rFonts w:ascii="David" w:hAnsi="David" w:cs="David"/>
          <w:sz w:val="24"/>
          <w:sz w:val="24"/>
          <w:szCs w:val="24"/>
          <w:rtl w:val="true"/>
        </w:rPr>
        <w:t>חרדה ודריכות וכי אף חווה התקף חרדה במהלך חופשה בחו</w:t>
      </w:r>
      <w:r>
        <w:rPr>
          <w:rFonts w:cs="David" w:ascii="David" w:hAnsi="David"/>
          <w:sz w:val="24"/>
          <w:szCs w:val="24"/>
          <w:rtl w:val="true"/>
        </w:rPr>
        <w:t>"</w:t>
      </w:r>
      <w:r>
        <w:rPr>
          <w:rFonts w:ascii="David" w:hAnsi="David" w:cs="David"/>
          <w:sz w:val="24"/>
          <w:sz w:val="24"/>
          <w:szCs w:val="24"/>
          <w:rtl w:val="true"/>
        </w:rPr>
        <w:t>ל עם בת זוגו כאשר היה מוקף באנשים זרים</w:t>
      </w:r>
      <w:r>
        <w:rPr>
          <w:rFonts w:cs="David" w:ascii="David" w:hAnsi="David"/>
          <w:sz w:val="24"/>
          <w:szCs w:val="24"/>
          <w:rtl w:val="true"/>
        </w:rPr>
        <w:t xml:space="preserve">. </w:t>
      </w:r>
      <w:r>
        <w:rPr>
          <w:rFonts w:ascii="David" w:hAnsi="David" w:cs="David"/>
          <w:sz w:val="24"/>
          <w:sz w:val="24"/>
          <w:szCs w:val="24"/>
          <w:rtl w:val="true"/>
        </w:rPr>
        <w:t>המתלונן ציין כי התקף החרדה בא לידי ביטוי ברעידות בגופו ובקשיי נשימה ודיבור</w:t>
      </w:r>
      <w:r>
        <w:rPr>
          <w:rFonts w:cs="David" w:ascii="David" w:hAnsi="David"/>
          <w:sz w:val="24"/>
          <w:szCs w:val="24"/>
          <w:rtl w:val="true"/>
        </w:rPr>
        <w:t xml:space="preserve">. </w:t>
      </w:r>
      <w:r>
        <w:rPr>
          <w:rFonts w:ascii="David" w:hAnsi="David" w:cs="David"/>
          <w:sz w:val="24"/>
          <w:sz w:val="24"/>
          <w:szCs w:val="24"/>
          <w:rtl w:val="true"/>
        </w:rPr>
        <w:t>המתלונן אף נאלץ לפנות לקבלת טיפול פסיכולוגי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עורכת התסקיר התרשמה כי אירוע הפגיעה סדק את תפיסותיו של המתלונן והפגיעה נותרה עבורו כחוויה קשה אשר פגעה במתלונן במספר רבדים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טענות הצדדים</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המאשימה בטיעוניה לעונש עמדה בהרחבה על הערכים המוגנים שנפגעו ומידת הפגיעה בהם</w:t>
      </w:r>
      <w:r>
        <w:rPr>
          <w:rFonts w:cs="David" w:ascii="David" w:hAnsi="David"/>
          <w:sz w:val="24"/>
          <w:szCs w:val="24"/>
          <w:rtl w:val="true"/>
        </w:rPr>
        <w:t xml:space="preserve">. </w:t>
      </w:r>
      <w:r>
        <w:rPr>
          <w:rFonts w:ascii="David" w:hAnsi="David" w:cs="David"/>
          <w:sz w:val="24"/>
          <w:sz w:val="24"/>
          <w:szCs w:val="24"/>
          <w:rtl w:val="true"/>
        </w:rPr>
        <w:t>המאשימה הפנתה לפסיקה רבה לרבות פסיקה בה הושתו עונשי מאסר בפועל על קטינים במקרים קלים מעניינו של הנאשם דנן</w:t>
      </w:r>
      <w:r>
        <w:rPr>
          <w:rFonts w:cs="David" w:ascii="David" w:hAnsi="David"/>
          <w:sz w:val="24"/>
          <w:szCs w:val="24"/>
          <w:rtl w:val="true"/>
        </w:rPr>
        <w:t xml:space="preserve">. </w:t>
      </w:r>
      <w:r>
        <w:rPr>
          <w:rFonts w:ascii="David" w:hAnsi="David" w:cs="David"/>
          <w:sz w:val="24"/>
          <w:sz w:val="24"/>
          <w:szCs w:val="24"/>
          <w:rtl w:val="true"/>
        </w:rPr>
        <w:t xml:space="preserve">המאשימה עמדה על כך שהנאשם למעשה לא התקדם בהליך הטיפולי ועל הנלמד מהתסקיר שהוגשו אודותיו ועתרה לכבד את הסדר הטיעון ולהשית על הנאשם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מאסרים על תנאי</w:t>
      </w:r>
      <w:r>
        <w:rPr>
          <w:rFonts w:cs="David" w:ascii="David" w:hAnsi="David"/>
          <w:sz w:val="24"/>
          <w:szCs w:val="24"/>
          <w:rtl w:val="true"/>
        </w:rPr>
        <w:t xml:space="preserve">, </w:t>
      </w:r>
      <w:r>
        <w:rPr>
          <w:rFonts w:ascii="David" w:hAnsi="David" w:cs="David"/>
          <w:sz w:val="24"/>
          <w:sz w:val="24"/>
          <w:szCs w:val="24"/>
          <w:rtl w:val="true"/>
        </w:rPr>
        <w:t>קנס</w:t>
      </w:r>
      <w:r>
        <w:rPr>
          <w:rFonts w:cs="David" w:ascii="David" w:hAnsi="David"/>
          <w:sz w:val="24"/>
          <w:szCs w:val="24"/>
          <w:rtl w:val="true"/>
        </w:rPr>
        <w:t xml:space="preserve">, </w:t>
      </w:r>
      <w:r>
        <w:rPr>
          <w:rFonts w:ascii="David" w:hAnsi="David" w:cs="David"/>
          <w:sz w:val="24"/>
          <w:sz w:val="24"/>
          <w:szCs w:val="24"/>
          <w:rtl w:val="true"/>
        </w:rPr>
        <w:t xml:space="preserve">התחייבות והפיצוי המוסכם בסך </w:t>
      </w:r>
      <w:r>
        <w:rPr>
          <w:rFonts w:cs="David" w:ascii="David" w:hAnsi="David"/>
          <w:sz w:val="24"/>
          <w:szCs w:val="24"/>
        </w:rPr>
        <w:t>15,000</w:t>
      </w:r>
      <w:r>
        <w:rPr>
          <w:rFonts w:cs="David" w:ascii="David" w:hAnsi="David"/>
          <w:sz w:val="24"/>
          <w:szCs w:val="24"/>
          <w:rtl w:val="true"/>
        </w:rPr>
        <w:t xml:space="preserve"> ₪. </w:t>
      </w:r>
      <w:r>
        <w:rPr>
          <w:rFonts w:ascii="David" w:hAnsi="David" w:cs="David"/>
          <w:sz w:val="24"/>
          <w:sz w:val="24"/>
          <w:szCs w:val="24"/>
          <w:rtl w:val="true"/>
        </w:rPr>
        <w:t>המאשימה אף הפנתה לעניינם של מעורבים נוספים באותו אירוע כאשר דינו של אחד מהם נגזר במסגרת הסדר ל</w:t>
      </w:r>
      <w:r>
        <w:rPr>
          <w:rFonts w:cs="David" w:ascii="David" w:hAnsi="David"/>
          <w:sz w:val="24"/>
          <w:szCs w:val="24"/>
          <w:rtl w:val="true"/>
        </w:rPr>
        <w:t>-</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בפועל תוך שעמדה בהרחבה על האבחנות בין עניינו של אותו קטין לבין עניינו של הנאשם דנן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 על כך שמדובר בקטין נעדר עבר פלילי</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הדגיש כי אין להקל ראש בחומרת העבירות</w:t>
      </w:r>
      <w:r>
        <w:rPr>
          <w:rFonts w:cs="David" w:ascii="David" w:hAnsi="David"/>
          <w:sz w:val="24"/>
          <w:szCs w:val="24"/>
          <w:rtl w:val="true"/>
        </w:rPr>
        <w:t xml:space="preserve">, </w:t>
      </w:r>
      <w:r>
        <w:rPr>
          <w:rFonts w:ascii="David" w:hAnsi="David" w:cs="David"/>
          <w:sz w:val="24"/>
          <w:sz w:val="24"/>
          <w:szCs w:val="24"/>
          <w:rtl w:val="true"/>
        </w:rPr>
        <w:t>טען כי אין מקום לאבחנה משמעותית  אל מול הקטין הנוסף שנדון ל</w:t>
      </w:r>
      <w:r>
        <w:rPr>
          <w:rFonts w:cs="David" w:ascii="David" w:hAnsi="David"/>
          <w:sz w:val="24"/>
          <w:szCs w:val="24"/>
          <w:rtl w:val="true"/>
        </w:rPr>
        <w:t>-</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עמד על פרק הזמן שבו שהה הנאשם בתנאים מגבילים ובמעצר בפיקוח אלקטרוני</w:t>
      </w:r>
      <w:r>
        <w:rPr>
          <w:rFonts w:cs="David" w:ascii="David" w:hAnsi="David"/>
          <w:sz w:val="24"/>
          <w:szCs w:val="24"/>
          <w:rtl w:val="true"/>
        </w:rPr>
        <w:t xml:space="preserve">, </w:t>
      </w:r>
      <w:r>
        <w:rPr>
          <w:rFonts w:ascii="David" w:hAnsi="David" w:cs="David"/>
          <w:sz w:val="24"/>
          <w:sz w:val="24"/>
          <w:szCs w:val="24"/>
          <w:rtl w:val="true"/>
        </w:rPr>
        <w:t>על שיתוף הפעולה של הנאשם עם גורמי הטיפול</w:t>
      </w:r>
      <w:r>
        <w:rPr>
          <w:rFonts w:cs="David" w:ascii="David" w:hAnsi="David"/>
          <w:sz w:val="24"/>
          <w:szCs w:val="24"/>
          <w:rtl w:val="true"/>
        </w:rPr>
        <w:t xml:space="preserve">, </w:t>
      </w:r>
      <w:r>
        <w:rPr>
          <w:rFonts w:ascii="David" w:hAnsi="David" w:cs="David"/>
          <w:sz w:val="24"/>
          <w:sz w:val="24"/>
          <w:szCs w:val="24"/>
          <w:rtl w:val="true"/>
        </w:rPr>
        <w:t>ביקש להימנע מהחזרתו של הנאשם אל מאחורי סורג ובריח ולהשית על הנאשם ענישה שלא תכלול את החזרתו אל מאחורי סורג ובריח</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בדברו לעונש הביע צער וביקש את רחמי בית המשפט</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דיון והכרעה</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Style w:val="default"/>
          <w:rFonts w:cs="Arial"/>
        </w:rPr>
      </w:pPr>
      <w:r>
        <w:rPr>
          <w:rFonts w:ascii="David" w:hAnsi="David" w:cs="David"/>
          <w:sz w:val="24"/>
          <w:sz w:val="24"/>
          <w:szCs w:val="24"/>
          <w:rtl w:val="true"/>
        </w:rPr>
        <w:t>משהנאשם הינו קטין ובעת ביצוע העבירות היה בן פחות מ</w:t>
      </w:r>
      <w:r>
        <w:rPr>
          <w:rFonts w:cs="David" w:ascii="David" w:hAnsi="David"/>
          <w:sz w:val="24"/>
          <w:szCs w:val="24"/>
          <w:rtl w:val="true"/>
        </w:rPr>
        <w:t xml:space="preserve">- </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 xml:space="preserve">, </w:t>
      </w:r>
      <w:r>
        <w:rPr>
          <w:rFonts w:ascii="David" w:hAnsi="David" w:cs="David"/>
          <w:sz w:val="24"/>
          <w:sz w:val="24"/>
          <w:szCs w:val="24"/>
          <w:rtl w:val="true"/>
        </w:rPr>
        <w:t>הרי שבאשר לענישת קטינים</w:t>
      </w:r>
      <w:r>
        <w:rPr>
          <w:rFonts w:cs="David" w:ascii="David" w:hAnsi="David"/>
          <w:sz w:val="24"/>
          <w:szCs w:val="24"/>
          <w:rtl w:val="true"/>
        </w:rPr>
        <w:t xml:space="preserve">, </w:t>
      </w:r>
      <w:hyperlink r:id="rId24">
        <w:r>
          <w:rPr>
            <w:rStyle w:val="Hyperlink"/>
            <w:rFonts w:ascii="David" w:hAnsi="David" w:cs="David"/>
            <w:sz w:val="24"/>
            <w:sz w:val="24"/>
            <w:szCs w:val="24"/>
            <w:rtl w:val="true"/>
          </w:rPr>
          <w:t xml:space="preserve">סעיף </w:t>
        </w:r>
        <w:r>
          <w:rPr>
            <w:rStyle w:val="Hyperlink"/>
            <w:rFonts w:cs="David" w:ascii="David" w:hAnsi="David"/>
            <w:sz w:val="24"/>
            <w:szCs w:val="24"/>
          </w:rPr>
          <w:t>40</w:t>
        </w:r>
        <w:r>
          <w:rPr>
            <w:rStyle w:val="Hyperlink"/>
            <w:rFonts w:ascii="David" w:hAnsi="David" w:cs="David"/>
            <w:sz w:val="24"/>
            <w:sz w:val="24"/>
            <w:szCs w:val="24"/>
            <w:rtl w:val="true"/>
          </w:rPr>
          <w:t>טו</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25">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קובע כי על ענישת קטינים יחולו הוראות </w:t>
      </w:r>
      <w:hyperlink r:id="rId26">
        <w:r>
          <w:rPr>
            <w:rStyle w:val="Hyperlink"/>
            <w:rFonts w:ascii="David" w:hAnsi="David" w:cs="David"/>
            <w:color w:val="0000FF"/>
            <w:sz w:val="24"/>
            <w:sz w:val="24"/>
            <w:szCs w:val="24"/>
            <w:u w:val="single"/>
            <w:rtl w:val="true"/>
          </w:rPr>
          <w:t xml:space="preserve">חוק הנוער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שפיטה</w:t>
        </w:r>
        <w:r>
          <w:rPr>
            <w:rStyle w:val="Hyperlink"/>
            <w:rFonts w:cs="David" w:ascii="David" w:hAnsi="David"/>
            <w:color w:val="0000FF"/>
            <w:sz w:val="24"/>
            <w:szCs w:val="24"/>
            <w:u w:val="single"/>
            <w:rtl w:val="true"/>
          </w:rPr>
          <w:t xml:space="preserve">, </w:t>
        </w:r>
        <w:r>
          <w:rPr>
            <w:rStyle w:val="Hyperlink"/>
            <w:rFonts w:ascii="David" w:hAnsi="David" w:cs="David"/>
            <w:color w:val="0000FF"/>
            <w:sz w:val="24"/>
            <w:sz w:val="24"/>
            <w:szCs w:val="24"/>
            <w:u w:val="single"/>
            <w:rtl w:val="true"/>
          </w:rPr>
          <w:t>ענישה ודרכי טיפול</w:t>
        </w:r>
        <w:r>
          <w:rPr>
            <w:rStyle w:val="Hyperlink"/>
            <w:rFonts w:cs="David" w:ascii="David" w:hAnsi="David"/>
            <w:color w:val="0000FF"/>
            <w:sz w:val="24"/>
            <w:szCs w:val="24"/>
            <w:u w:val="single"/>
            <w:rtl w:val="true"/>
          </w:rPr>
          <w:t>)</w:t>
        </w:r>
      </w:hyperlink>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התשל</w:t>
      </w:r>
      <w:r>
        <w:rPr>
          <w:rStyle w:val="default"/>
          <w:rFonts w:cs="David" w:ascii="David" w:hAnsi="David"/>
          <w:color w:val="000000"/>
          <w:sz w:val="24"/>
          <w:szCs w:val="24"/>
          <w:rtl w:val="true"/>
        </w:rPr>
        <w:t>"</w:t>
      </w:r>
      <w:r>
        <w:rPr>
          <w:rStyle w:val="default"/>
          <w:rFonts w:ascii="David" w:hAnsi="David" w:cs="David"/>
          <w:color w:val="000000"/>
          <w:sz w:val="24"/>
          <w:sz w:val="24"/>
          <w:szCs w:val="24"/>
          <w:rtl w:val="true"/>
        </w:rPr>
        <w:t>א</w:t>
      </w:r>
      <w:r>
        <w:rPr>
          <w:rStyle w:val="default"/>
          <w:rFonts w:cs="David" w:ascii="David" w:hAnsi="David"/>
          <w:color w:val="000000"/>
          <w:sz w:val="24"/>
          <w:szCs w:val="24"/>
          <w:rtl w:val="true"/>
        </w:rPr>
        <w:t>-</w:t>
      </w:r>
      <w:r>
        <w:rPr>
          <w:rStyle w:val="default"/>
          <w:rFonts w:cs="David" w:ascii="David" w:hAnsi="David"/>
          <w:color w:val="000000"/>
          <w:sz w:val="24"/>
          <w:szCs w:val="24"/>
        </w:rPr>
        <w:t>1971</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 xml:space="preserve">סעיף קטן </w:t>
      </w:r>
      <w:r>
        <w:rPr>
          <w:rStyle w:val="default"/>
          <w:rFonts w:cs="David" w:ascii="David" w:hAnsi="David"/>
          <w:color w:val="000000"/>
          <w:sz w:val="24"/>
          <w:szCs w:val="24"/>
          <w:rtl w:val="true"/>
        </w:rPr>
        <w:t>(</w:t>
      </w:r>
      <w:r>
        <w:rPr>
          <w:rStyle w:val="default"/>
          <w:rFonts w:ascii="David" w:hAnsi="David" w:cs="David"/>
          <w:color w:val="000000"/>
          <w:sz w:val="24"/>
          <w:sz w:val="24"/>
          <w:szCs w:val="24"/>
          <w:rtl w:val="true"/>
        </w:rPr>
        <w:t>ב</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מאפשר לבית המשפט</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הדן בענישת קטין</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 xml:space="preserve">להתחשב בעקרונות ובשיקולים המנחים לפי תיקון </w:t>
      </w:r>
      <w:r>
        <w:rPr>
          <w:rStyle w:val="default"/>
          <w:rFonts w:cs="David" w:ascii="David" w:hAnsi="David"/>
          <w:color w:val="000000"/>
          <w:sz w:val="24"/>
          <w:szCs w:val="24"/>
        </w:rPr>
        <w:t>113</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ל</w:t>
      </w:r>
      <w:hyperlink r:id="rId27">
        <w:r>
          <w:rPr>
            <w:rStyle w:val="Hyperlink"/>
            <w:rFonts w:cs="Times New Roman" w:ascii="David" w:hAnsi="David"/>
            <w:color w:val="0000FF"/>
            <w:sz w:val="24"/>
            <w:sz w:val="24"/>
            <w:szCs w:val="24"/>
            <w:u w:val="single"/>
            <w:rtl w:val="true"/>
          </w:rPr>
          <w:t>חוק העונשין</w:t>
        </w:r>
      </w:hyperlink>
      <w:r>
        <w:rPr>
          <w:rStyle w:val="default"/>
          <w:rFonts w:cs="David" w:ascii="David" w:hAnsi="David"/>
          <w:color w:val="000000"/>
          <w:sz w:val="24"/>
          <w:szCs w:val="24"/>
          <w:rtl w:val="true"/>
        </w:rPr>
        <w:t>, "</w:t>
      </w:r>
      <w:r>
        <w:rPr>
          <w:rStyle w:val="default"/>
          <w:rFonts w:ascii="David" w:hAnsi="David" w:cs="David"/>
          <w:b/>
          <w:b/>
          <w:bCs/>
          <w:color w:val="000000"/>
          <w:sz w:val="24"/>
          <w:sz w:val="24"/>
          <w:szCs w:val="24"/>
          <w:rtl w:val="true"/>
        </w:rPr>
        <w:t>תוך התאמתם לענישת הקטין</w:t>
      </w:r>
      <w:r>
        <w:rPr>
          <w:rStyle w:val="default"/>
          <w:rFonts w:cs="David" w:ascii="David" w:hAnsi="David"/>
          <w:b/>
          <w:bCs/>
          <w:color w:val="000000"/>
          <w:sz w:val="24"/>
          <w:szCs w:val="24"/>
          <w:rtl w:val="true"/>
        </w:rPr>
        <w:t>...".</w:t>
      </w:r>
      <w:r>
        <w:rPr>
          <w:rStyle w:val="default"/>
          <w:rFonts w:cs="David" w:ascii="David" w:hAnsi="David"/>
          <w:sz w:val="24"/>
          <w:szCs w:val="24"/>
          <w:rtl w:val="true"/>
        </w:rPr>
        <w:t xml:space="preserve">  </w:t>
      </w:r>
    </w:p>
    <w:p>
      <w:pPr>
        <w:pStyle w:val="ListParagraph"/>
        <w:spacing w:lineRule="auto" w:line="360"/>
        <w:ind w:end="0"/>
        <w:jc w:val="both"/>
        <w:rPr>
          <w:rStyle w:val="default"/>
          <w:rFonts w:ascii="David" w:hAnsi="David" w:cs="David"/>
          <w:sz w:val="24"/>
          <w:szCs w:val="24"/>
        </w:rPr>
      </w:pPr>
      <w:r>
        <w:rPr>
          <w:rtl w:val="true"/>
        </w:rPr>
      </w:r>
    </w:p>
    <w:p>
      <w:pPr>
        <w:pStyle w:val="ListParagraph"/>
        <w:spacing w:lineRule="auto" w:line="360"/>
        <w:ind w:end="0"/>
        <w:jc w:val="both"/>
        <w:rPr/>
      </w:pPr>
      <w:hyperlink r:id="rId28">
        <w:r>
          <w:rPr>
            <w:rStyle w:val="Hyperlink"/>
            <w:rFonts w:cs="Times New Roman" w:ascii="David" w:hAnsi="David"/>
            <w:color w:val="0000FF"/>
            <w:sz w:val="24"/>
            <w:sz w:val="24"/>
            <w:szCs w:val="24"/>
            <w:u w:val="single"/>
            <w:rtl w:val="true"/>
          </w:rPr>
          <w:t xml:space="preserve">חוק הנוער </w:t>
        </w:r>
        <w:r>
          <w:rPr>
            <w:rStyle w:val="Hyperlink"/>
            <w:rFonts w:cs="David" w:ascii="David" w:hAnsi="David"/>
            <w:color w:val="0000FF"/>
            <w:sz w:val="24"/>
            <w:szCs w:val="24"/>
            <w:u w:val="single"/>
            <w:rtl w:val="true"/>
          </w:rPr>
          <w:t>(</w:t>
        </w:r>
        <w:r>
          <w:rPr>
            <w:rStyle w:val="Hyperlink"/>
            <w:rFonts w:cs="Times New Roman" w:ascii="David" w:hAnsi="David"/>
            <w:color w:val="0000FF"/>
            <w:sz w:val="24"/>
            <w:sz w:val="24"/>
            <w:szCs w:val="24"/>
            <w:u w:val="single"/>
            <w:rtl w:val="true"/>
          </w:rPr>
          <w:t>שפיטה</w:t>
        </w:r>
        <w:r>
          <w:rPr>
            <w:rStyle w:val="Hyperlink"/>
            <w:rFonts w:cs="David" w:ascii="David" w:hAnsi="David"/>
            <w:color w:val="0000FF"/>
            <w:sz w:val="24"/>
            <w:szCs w:val="24"/>
            <w:u w:val="single"/>
            <w:rtl w:val="true"/>
          </w:rPr>
          <w:t xml:space="preserve">, </w:t>
        </w:r>
        <w:r>
          <w:rPr>
            <w:rStyle w:val="Hyperlink"/>
            <w:rFonts w:cs="Times New Roman" w:ascii="David" w:hAnsi="David"/>
            <w:color w:val="0000FF"/>
            <w:sz w:val="24"/>
            <w:sz w:val="24"/>
            <w:szCs w:val="24"/>
            <w:u w:val="single"/>
            <w:rtl w:val="true"/>
          </w:rPr>
          <w:t>ענישה ודרכי טיפול</w:t>
        </w:r>
        <w:r>
          <w:rPr>
            <w:rStyle w:val="Hyperlink"/>
            <w:rFonts w:cs="David" w:ascii="David" w:hAnsi="David"/>
            <w:color w:val="0000FF"/>
            <w:sz w:val="24"/>
            <w:szCs w:val="24"/>
            <w:u w:val="single"/>
            <w:rtl w:val="true"/>
          </w:rPr>
          <w:t>)</w:t>
        </w:r>
      </w:hyperlink>
      <w:r>
        <w:rPr>
          <w:rStyle w:val="default"/>
          <w:rFonts w:cs="David" w:ascii="David" w:hAnsi="David"/>
          <w:sz w:val="24"/>
          <w:szCs w:val="24"/>
          <w:rtl w:val="true"/>
        </w:rPr>
        <w:t xml:space="preserve">, </w:t>
      </w:r>
      <w:r>
        <w:rPr>
          <w:rStyle w:val="default"/>
          <w:rFonts w:ascii="David" w:hAnsi="David" w:cs="David"/>
          <w:sz w:val="24"/>
          <w:sz w:val="24"/>
          <w:szCs w:val="24"/>
          <w:rtl w:val="true"/>
        </w:rPr>
        <w:t>תשל</w:t>
      </w:r>
      <w:r>
        <w:rPr>
          <w:rStyle w:val="default"/>
          <w:rFonts w:cs="David" w:ascii="David" w:hAnsi="David"/>
          <w:sz w:val="24"/>
          <w:szCs w:val="24"/>
          <w:rtl w:val="true"/>
        </w:rPr>
        <w:t>"</w:t>
      </w:r>
      <w:r>
        <w:rPr>
          <w:rStyle w:val="default"/>
          <w:rFonts w:ascii="David" w:hAnsi="David" w:cs="David"/>
          <w:sz w:val="24"/>
          <w:sz w:val="24"/>
          <w:szCs w:val="24"/>
          <w:rtl w:val="true"/>
        </w:rPr>
        <w:t>א</w:t>
      </w:r>
      <w:r>
        <w:rPr>
          <w:rStyle w:val="default"/>
          <w:rFonts w:cs="David" w:ascii="David" w:hAnsi="David"/>
          <w:sz w:val="24"/>
          <w:szCs w:val="24"/>
          <w:rtl w:val="true"/>
        </w:rPr>
        <w:t>-</w:t>
      </w:r>
      <w:r>
        <w:rPr>
          <w:rStyle w:val="default"/>
          <w:rFonts w:cs="David" w:ascii="David" w:hAnsi="David"/>
          <w:sz w:val="24"/>
          <w:szCs w:val="24"/>
        </w:rPr>
        <w:t>1971</w:t>
      </w:r>
      <w:r>
        <w:rPr>
          <w:rStyle w:val="default"/>
          <w:rFonts w:cs="David" w:ascii="David" w:hAnsi="David"/>
          <w:sz w:val="24"/>
          <w:szCs w:val="24"/>
          <w:rtl w:val="true"/>
        </w:rPr>
        <w:t xml:space="preserve"> </w:t>
      </w:r>
      <w:r>
        <w:rPr>
          <w:rStyle w:val="default"/>
          <w:rFonts w:ascii="David" w:hAnsi="David" w:cs="David"/>
          <w:sz w:val="24"/>
          <w:sz w:val="24"/>
          <w:szCs w:val="24"/>
          <w:rtl w:val="true"/>
        </w:rPr>
        <w:t>והפסיקה</w:t>
      </w:r>
      <w:r>
        <w:rPr>
          <w:rStyle w:val="default"/>
          <w:rFonts w:cs="David" w:ascii="David" w:hAnsi="David"/>
          <w:sz w:val="24"/>
          <w:szCs w:val="24"/>
          <w:rtl w:val="true"/>
        </w:rPr>
        <w:t xml:space="preserve">, </w:t>
      </w:r>
      <w:r>
        <w:rPr>
          <w:rStyle w:val="default"/>
          <w:rFonts w:ascii="David" w:hAnsi="David" w:cs="David"/>
          <w:sz w:val="24"/>
          <w:sz w:val="24"/>
          <w:szCs w:val="24"/>
          <w:rtl w:val="true"/>
        </w:rPr>
        <w:t>מקנים מעמד בכורה לשיקולי השיקום בענישת קטין</w:t>
      </w:r>
      <w:r>
        <w:rPr>
          <w:rStyle w:val="default"/>
          <w:rFonts w:cs="David" w:ascii="David" w:hAnsi="David"/>
          <w:sz w:val="24"/>
          <w:szCs w:val="24"/>
          <w:rtl w:val="true"/>
        </w:rPr>
        <w:t xml:space="preserve">, </w:t>
      </w:r>
      <w:r>
        <w:rPr>
          <w:rStyle w:val="default"/>
          <w:rFonts w:ascii="David" w:hAnsi="David" w:cs="David"/>
          <w:sz w:val="24"/>
          <w:sz w:val="24"/>
          <w:szCs w:val="24"/>
          <w:rtl w:val="true"/>
        </w:rPr>
        <w:t xml:space="preserve">בעוד שלפי תיקון </w:t>
      </w:r>
      <w:r>
        <w:rPr>
          <w:rStyle w:val="default"/>
          <w:rFonts w:cs="David" w:ascii="David" w:hAnsi="David"/>
          <w:sz w:val="24"/>
          <w:szCs w:val="24"/>
        </w:rPr>
        <w:t>113</w:t>
      </w:r>
      <w:r>
        <w:rPr>
          <w:rStyle w:val="default"/>
          <w:rFonts w:cs="David" w:ascii="David" w:hAnsi="David"/>
          <w:sz w:val="24"/>
          <w:szCs w:val="24"/>
          <w:rtl w:val="true"/>
        </w:rPr>
        <w:t xml:space="preserve"> </w:t>
      </w:r>
      <w:r>
        <w:rPr>
          <w:rStyle w:val="default"/>
          <w:rFonts w:ascii="David" w:hAnsi="David" w:cs="David"/>
          <w:sz w:val="24"/>
          <w:sz w:val="24"/>
          <w:szCs w:val="24"/>
          <w:rtl w:val="true"/>
        </w:rPr>
        <w:t>ל</w:t>
      </w:r>
      <w:hyperlink r:id="rId29">
        <w:r>
          <w:rPr>
            <w:rStyle w:val="Hyperlink"/>
            <w:rFonts w:cs="Times New Roman" w:ascii="David" w:hAnsi="David"/>
            <w:color w:val="0000FF"/>
            <w:sz w:val="24"/>
            <w:sz w:val="24"/>
            <w:szCs w:val="24"/>
            <w:u w:val="single"/>
            <w:rtl w:val="true"/>
          </w:rPr>
          <w:t>חוק העונשין</w:t>
        </w:r>
      </w:hyperlink>
      <w:r>
        <w:rPr>
          <w:rStyle w:val="default"/>
          <w:rFonts w:cs="David" w:ascii="David" w:hAnsi="David"/>
          <w:sz w:val="24"/>
          <w:szCs w:val="24"/>
          <w:rtl w:val="true"/>
        </w:rPr>
        <w:t xml:space="preserve">, </w:t>
      </w:r>
      <w:r>
        <w:rPr>
          <w:rStyle w:val="default"/>
          <w:rFonts w:ascii="David" w:hAnsi="David" w:cs="David"/>
          <w:sz w:val="24"/>
          <w:sz w:val="24"/>
          <w:szCs w:val="24"/>
          <w:rtl w:val="true"/>
        </w:rPr>
        <w:t>העיקרון המנחה בענישת בגירים הוא עקרון ההלימה</w:t>
      </w:r>
      <w:r>
        <w:rPr>
          <w:rStyle w:val="default"/>
          <w:rFonts w:cs="David" w:ascii="David" w:hAnsi="David"/>
          <w:sz w:val="24"/>
          <w:szCs w:val="24"/>
          <w:rtl w:val="true"/>
        </w:rPr>
        <w:t xml:space="preserve">. </w:t>
      </w:r>
      <w:r>
        <w:rPr>
          <w:rFonts w:ascii="David" w:hAnsi="David" w:cs="David"/>
          <w:sz w:val="24"/>
          <w:sz w:val="24"/>
          <w:szCs w:val="24"/>
          <w:rtl w:val="true"/>
        </w:rPr>
        <w:t>בתי המשפט עמדו</w:t>
      </w:r>
      <w:r>
        <w:rPr>
          <w:rFonts w:cs="David" w:ascii="David" w:hAnsi="David"/>
          <w:sz w:val="24"/>
          <w:szCs w:val="24"/>
          <w:rtl w:val="true"/>
        </w:rPr>
        <w:t xml:space="preserve">, </w:t>
      </w:r>
      <w:r>
        <w:rPr>
          <w:rFonts w:ascii="David" w:hAnsi="David" w:cs="David"/>
          <w:sz w:val="24"/>
          <w:sz w:val="24"/>
          <w:szCs w:val="24"/>
          <w:rtl w:val="true"/>
        </w:rPr>
        <w:t>לא אחת</w:t>
      </w:r>
      <w:r>
        <w:rPr>
          <w:rFonts w:cs="David" w:ascii="David" w:hAnsi="David"/>
          <w:sz w:val="24"/>
          <w:szCs w:val="24"/>
          <w:rtl w:val="true"/>
        </w:rPr>
        <w:t xml:space="preserve">, </w:t>
      </w:r>
      <w:r>
        <w:rPr>
          <w:rFonts w:ascii="David" w:hAnsi="David" w:cs="David"/>
          <w:sz w:val="24"/>
          <w:sz w:val="24"/>
          <w:szCs w:val="24"/>
          <w:rtl w:val="true"/>
        </w:rPr>
        <w:t>על הפער שבין שיקולי הענישה הנ</w:t>
      </w:r>
      <w:r>
        <w:rPr>
          <w:rFonts w:cs="David" w:ascii="David" w:hAnsi="David"/>
          <w:sz w:val="24"/>
          <w:szCs w:val="24"/>
          <w:rtl w:val="true"/>
        </w:rPr>
        <w:t>"</w:t>
      </w:r>
      <w:r>
        <w:rPr>
          <w:rFonts w:ascii="David" w:hAnsi="David" w:cs="David"/>
          <w:sz w:val="24"/>
          <w:sz w:val="24"/>
          <w:szCs w:val="24"/>
          <w:rtl w:val="true"/>
        </w:rPr>
        <w:t>ל בענישת קטינים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כך למשל</w:t>
      </w:r>
      <w:r>
        <w:rPr>
          <w:rFonts w:cs="David" w:ascii="David" w:hAnsi="David"/>
          <w:sz w:val="24"/>
          <w:szCs w:val="24"/>
          <w:rtl w:val="true"/>
        </w:rPr>
        <w:t xml:space="preserve">, </w:t>
      </w:r>
      <w:r>
        <w:rPr>
          <w:rFonts w:ascii="David" w:hAnsi="David" w:cs="David"/>
          <w:sz w:val="24"/>
          <w:sz w:val="24"/>
          <w:szCs w:val="24"/>
          <w:rtl w:val="true"/>
        </w:rPr>
        <w:t>ב</w:t>
      </w:r>
      <w:hyperlink r:id="rId3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7416/15</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22.5.16</w:t>
      </w:r>
      <w:r>
        <w:rPr>
          <w:rFonts w:cs="David" w:ascii="David" w:hAnsi="David"/>
          <w:sz w:val="24"/>
          <w:szCs w:val="24"/>
          <w:rtl w:val="true"/>
        </w:rPr>
        <w:t xml:space="preserve">) </w:t>
      </w:r>
      <w:r>
        <w:rPr>
          <w:rFonts w:ascii="David" w:hAnsi="David" w:cs="David"/>
          <w:sz w:val="24"/>
          <w:sz w:val="24"/>
          <w:szCs w:val="24"/>
          <w:rtl w:val="true"/>
        </w:rPr>
        <w:t xml:space="preserve">צוין </w:t>
      </w:r>
      <w:r>
        <w:rPr>
          <w:rFonts w:cs="David" w:ascii="David" w:hAnsi="David"/>
          <w:b/>
          <w:bCs/>
          <w:sz w:val="24"/>
          <w:szCs w:val="24"/>
          <w:rtl w:val="true"/>
        </w:rPr>
        <w:t>"...</w:t>
      </w:r>
      <w:r>
        <w:rPr>
          <w:rFonts w:ascii="David" w:hAnsi="David" w:cs="David"/>
          <w:b/>
          <w:b/>
          <w:bCs/>
          <w:sz w:val="24"/>
          <w:sz w:val="24"/>
          <w:szCs w:val="24"/>
          <w:rtl w:val="true"/>
        </w:rPr>
        <w:t xml:space="preserve">אמנם ענישתו של קטין נשלטת ככלל על ידי הוראות חוק הנוער ולא על ידי עקרונות תיקון </w:t>
      </w:r>
      <w:r>
        <w:rPr>
          <w:rFonts w:cs="David" w:ascii="David" w:hAnsi="David"/>
          <w:b/>
          <w:bCs/>
          <w:sz w:val="24"/>
          <w:szCs w:val="24"/>
        </w:rPr>
        <w:t>113</w:t>
      </w:r>
      <w:r>
        <w:rPr>
          <w:rFonts w:cs="David" w:ascii="David" w:hAnsi="David"/>
          <w:b/>
          <w:bCs/>
          <w:sz w:val="24"/>
          <w:szCs w:val="24"/>
          <w:rtl w:val="true"/>
        </w:rPr>
        <w:t xml:space="preserve"> </w:t>
      </w:r>
      <w:r>
        <w:rPr>
          <w:rFonts w:ascii="David" w:hAnsi="David" w:cs="David"/>
          <w:b/>
          <w:b/>
          <w:bCs/>
          <w:sz w:val="24"/>
          <w:sz w:val="24"/>
          <w:szCs w:val="24"/>
          <w:rtl w:val="true"/>
        </w:rPr>
        <w:t>ל</w:t>
      </w:r>
      <w:hyperlink r:id="rId31">
        <w:r>
          <w:rPr>
            <w:rStyle w:val="Hyperlink"/>
            <w:rFonts w:ascii="David" w:hAnsi="David" w:cs="David"/>
            <w:b/>
            <w:b/>
            <w:bCs/>
            <w:color w:val="0000FF"/>
            <w:sz w:val="24"/>
            <w:sz w:val="24"/>
            <w:szCs w:val="24"/>
            <w:u w:val="single"/>
            <w:rtl w:val="true"/>
          </w:rPr>
          <w:t>חוק העונשין</w:t>
        </w:r>
      </w:hyperlink>
      <w:r>
        <w:rPr>
          <w:rFonts w:cs="David" w:ascii="David" w:hAnsi="David"/>
          <w:b/>
          <w:bCs/>
          <w:sz w:val="24"/>
          <w:szCs w:val="24"/>
          <w:rtl w:val="true"/>
        </w:rPr>
        <w:t xml:space="preserve">, </w:t>
      </w:r>
      <w:r>
        <w:rPr>
          <w:rFonts w:ascii="David" w:hAnsi="David" w:cs="David"/>
          <w:b/>
          <w:b/>
          <w:bCs/>
          <w:sz w:val="24"/>
          <w:sz w:val="24"/>
          <w:szCs w:val="24"/>
          <w:rtl w:val="true"/>
        </w:rPr>
        <w:t xml:space="preserve">ואולם בהתאם לסעיף </w:t>
      </w:r>
      <w:r>
        <w:rPr>
          <w:rFonts w:cs="David" w:ascii="David" w:hAnsi="David"/>
          <w:b/>
          <w:bCs/>
          <w:sz w:val="24"/>
          <w:szCs w:val="24"/>
        </w:rPr>
        <w:t>40</w:t>
      </w:r>
      <w:r>
        <w:rPr>
          <w:rFonts w:ascii="David" w:hAnsi="David" w:cs="David"/>
          <w:b/>
          <w:b/>
          <w:bCs/>
          <w:sz w:val="24"/>
          <w:sz w:val="24"/>
          <w:szCs w:val="24"/>
          <w:rtl w:val="true"/>
        </w:rPr>
        <w:t>טו</w:t>
      </w:r>
      <w:r>
        <w:rPr>
          <w:rFonts w:cs="David" w:ascii="David" w:hAnsi="David"/>
          <w:b/>
          <w:bCs/>
          <w:sz w:val="24"/>
          <w:szCs w:val="24"/>
          <w:rtl w:val="true"/>
        </w:rPr>
        <w:t>(</w:t>
      </w:r>
      <w:r>
        <w:rPr>
          <w:rFonts w:ascii="David" w:hAnsi="David" w:cs="David"/>
          <w:b/>
          <w:b/>
          <w:bCs/>
          <w:sz w:val="24"/>
          <w:sz w:val="24"/>
          <w:szCs w:val="24"/>
          <w:rtl w:val="true"/>
        </w:rPr>
        <w:t>ב</w:t>
      </w:r>
      <w:r>
        <w:rPr>
          <w:rFonts w:cs="David" w:ascii="David" w:hAnsi="David"/>
          <w:b/>
          <w:bCs/>
          <w:sz w:val="24"/>
          <w:szCs w:val="24"/>
          <w:rtl w:val="true"/>
        </w:rPr>
        <w:t xml:space="preserve">) </w:t>
      </w:r>
      <w:r>
        <w:rPr>
          <w:rFonts w:ascii="David" w:hAnsi="David" w:cs="David"/>
          <w:b/>
          <w:b/>
          <w:bCs/>
          <w:sz w:val="24"/>
          <w:sz w:val="24"/>
          <w:szCs w:val="24"/>
          <w:rtl w:val="true"/>
        </w:rPr>
        <w:t>לחוק העונשין</w:t>
      </w:r>
      <w:r>
        <w:rPr>
          <w:rFonts w:cs="David" w:ascii="David" w:hAnsi="David"/>
          <w:b/>
          <w:bCs/>
          <w:sz w:val="24"/>
          <w:szCs w:val="24"/>
          <w:rtl w:val="true"/>
        </w:rPr>
        <w:t>, "</w:t>
      </w:r>
      <w:r>
        <w:rPr>
          <w:rFonts w:ascii="David" w:hAnsi="David" w:cs="David"/>
          <w:b/>
          <w:b/>
          <w:bCs/>
          <w:sz w:val="24"/>
          <w:sz w:val="24"/>
          <w:szCs w:val="24"/>
          <w:rtl w:val="true"/>
        </w:rPr>
        <w:t>בית המשפט רשאי להתחשב בעקרונות ובשיקולים המנחים בענישה המנויים בסימן זה</w:t>
      </w:r>
      <w:r>
        <w:rPr>
          <w:rFonts w:cs="David" w:ascii="David" w:hAnsi="David"/>
          <w:b/>
          <w:bCs/>
          <w:sz w:val="24"/>
          <w:szCs w:val="24"/>
          <w:rtl w:val="true"/>
        </w:rPr>
        <w:t xml:space="preserve">, </w:t>
      </w:r>
      <w:r>
        <w:rPr>
          <w:rFonts w:ascii="David" w:hAnsi="David" w:cs="David"/>
          <w:b/>
          <w:b/>
          <w:bCs/>
          <w:sz w:val="24"/>
          <w:sz w:val="24"/>
          <w:szCs w:val="24"/>
          <w:rtl w:val="true"/>
        </w:rPr>
        <w:t>תוך התאמתם לענישת הקטין</w:t>
      </w:r>
      <w:r>
        <w:rPr>
          <w:rFonts w:cs="David" w:ascii="David" w:hAnsi="David"/>
          <w:b/>
          <w:bCs/>
          <w:sz w:val="24"/>
          <w:szCs w:val="24"/>
          <w:rtl w:val="true"/>
        </w:rPr>
        <w:t xml:space="preserve">, </w:t>
      </w:r>
      <w:r>
        <w:rPr>
          <w:rFonts w:ascii="David" w:hAnsi="David" w:cs="David"/>
          <w:b/>
          <w:b/>
          <w:bCs/>
          <w:sz w:val="24"/>
          <w:sz w:val="24"/>
          <w:szCs w:val="24"/>
          <w:rtl w:val="true"/>
        </w:rPr>
        <w:t xml:space="preserve">ככל שסבר שראוי לתת להם משקל בנסיבות המקרה </w:t>
      </w:r>
      <w:r>
        <w:rPr>
          <w:rFonts w:cs="David" w:ascii="David" w:hAnsi="David"/>
          <w:b/>
          <w:bCs/>
          <w:sz w:val="24"/>
          <w:szCs w:val="24"/>
          <w:rtl w:val="true"/>
        </w:rPr>
        <w:t xml:space="preserve">[...] </w:t>
      </w:r>
      <w:r>
        <w:rPr>
          <w:rFonts w:ascii="David" w:hAnsi="David" w:cs="David"/>
          <w:b/>
          <w:b/>
          <w:bCs/>
          <w:sz w:val="24"/>
          <w:sz w:val="24"/>
          <w:szCs w:val="24"/>
          <w:rtl w:val="true"/>
        </w:rPr>
        <w:t>יש לזכור</w:t>
      </w:r>
      <w:r>
        <w:rPr>
          <w:rFonts w:cs="David" w:ascii="David" w:hAnsi="David"/>
          <w:b/>
          <w:bCs/>
          <w:sz w:val="24"/>
          <w:szCs w:val="24"/>
          <w:rtl w:val="true"/>
        </w:rPr>
        <w:t xml:space="preserve">, </w:t>
      </w:r>
      <w:r>
        <w:rPr>
          <w:rFonts w:ascii="David" w:hAnsi="David" w:cs="David"/>
          <w:b/>
          <w:b/>
          <w:bCs/>
          <w:sz w:val="24"/>
          <w:sz w:val="24"/>
          <w:szCs w:val="24"/>
          <w:rtl w:val="true"/>
        </w:rPr>
        <w:t xml:space="preserve">כי גם כשבענישת קטינים </w:t>
      </w:r>
      <w:r>
        <w:rPr>
          <w:rFonts w:cs="David" w:ascii="David" w:hAnsi="David"/>
          <w:b/>
          <w:bCs/>
          <w:sz w:val="24"/>
          <w:szCs w:val="24"/>
          <w:rtl w:val="true"/>
        </w:rPr>
        <w:t>"</w:t>
      </w:r>
      <w:r>
        <w:rPr>
          <w:rFonts w:ascii="David" w:hAnsi="David" w:cs="David"/>
          <w:b/>
          <w:b/>
          <w:bCs/>
          <w:sz w:val="24"/>
          <w:sz w:val="24"/>
          <w:szCs w:val="24"/>
          <w:rtl w:val="true"/>
        </w:rPr>
        <w:t>רגילה</w:t>
      </w:r>
      <w:r>
        <w:rPr>
          <w:rFonts w:cs="David" w:ascii="David" w:hAnsi="David"/>
          <w:b/>
          <w:bCs/>
          <w:sz w:val="24"/>
          <w:szCs w:val="24"/>
          <w:rtl w:val="true"/>
        </w:rPr>
        <w:t xml:space="preserve">" </w:t>
      </w:r>
      <w:r>
        <w:rPr>
          <w:rFonts w:ascii="David" w:hAnsi="David" w:cs="David"/>
          <w:b/>
          <w:b/>
          <w:bCs/>
          <w:sz w:val="24"/>
          <w:sz w:val="24"/>
          <w:szCs w:val="24"/>
          <w:rtl w:val="true"/>
        </w:rPr>
        <w:t>עסקינן</w:t>
      </w:r>
      <w:r>
        <w:rPr>
          <w:rFonts w:cs="David" w:ascii="David" w:hAnsi="David"/>
          <w:b/>
          <w:bCs/>
          <w:sz w:val="24"/>
          <w:szCs w:val="24"/>
          <w:rtl w:val="true"/>
        </w:rPr>
        <w:t xml:space="preserve">, </w:t>
      </w:r>
      <w:r>
        <w:rPr>
          <w:rFonts w:ascii="David" w:hAnsi="David" w:cs="David"/>
          <w:b/>
          <w:b/>
          <w:bCs/>
          <w:sz w:val="24"/>
          <w:sz w:val="24"/>
          <w:szCs w:val="24"/>
          <w:rtl w:val="true"/>
        </w:rPr>
        <w:t>ושיקול השיקום מקבל על פי רוב את הבכורה</w:t>
      </w:r>
      <w:r>
        <w:rPr>
          <w:rFonts w:cs="David" w:ascii="David" w:hAnsi="David"/>
          <w:b/>
          <w:bCs/>
          <w:sz w:val="24"/>
          <w:szCs w:val="24"/>
          <w:rtl w:val="true"/>
        </w:rPr>
        <w:t xml:space="preserve">, </w:t>
      </w:r>
      <w:r>
        <w:rPr>
          <w:rFonts w:ascii="David" w:hAnsi="David" w:cs="David"/>
          <w:b/>
          <w:b/>
          <w:bCs/>
          <w:sz w:val="24"/>
          <w:sz w:val="24"/>
          <w:szCs w:val="24"/>
          <w:rtl w:val="true"/>
        </w:rPr>
        <w:t>אין שיקול זה ניצב לבדו</w:t>
      </w:r>
      <w:r>
        <w:rPr>
          <w:rFonts w:cs="David" w:ascii="David" w:hAnsi="David"/>
          <w:b/>
          <w:bCs/>
          <w:sz w:val="24"/>
          <w:szCs w:val="24"/>
          <w:rtl w:val="true"/>
        </w:rPr>
        <w:t xml:space="preserve">; </w:t>
      </w:r>
      <w:r>
        <w:rPr>
          <w:rFonts w:ascii="David" w:hAnsi="David" w:cs="David"/>
          <w:b/>
          <w:b/>
          <w:bCs/>
          <w:sz w:val="24"/>
          <w:sz w:val="24"/>
          <w:szCs w:val="24"/>
          <w:rtl w:val="true"/>
        </w:rPr>
        <w:t xml:space="preserve">וידועה בהקשר זה האמרה כי </w:t>
      </w:r>
      <w:r>
        <w:rPr>
          <w:rFonts w:cs="David" w:ascii="David" w:hAnsi="David"/>
          <w:b/>
          <w:bCs/>
          <w:sz w:val="24"/>
          <w:szCs w:val="24"/>
          <w:rtl w:val="true"/>
        </w:rPr>
        <w:t>"</w:t>
      </w:r>
      <w:r>
        <w:rPr>
          <w:rFonts w:ascii="David" w:hAnsi="David" w:cs="David"/>
          <w:b/>
          <w:b/>
          <w:bCs/>
          <w:sz w:val="24"/>
          <w:sz w:val="24"/>
          <w:szCs w:val="24"/>
          <w:rtl w:val="true"/>
        </w:rPr>
        <w:t>קטינות אינה מקנה חסינות</w:t>
      </w:r>
      <w:r>
        <w:rPr>
          <w:rFonts w:cs="David" w:ascii="David" w:hAnsi="David"/>
          <w:b/>
          <w:bCs/>
          <w:sz w:val="24"/>
          <w:szCs w:val="24"/>
          <w:rtl w:val="true"/>
        </w:rPr>
        <w:t xml:space="preserve">" </w:t>
      </w:r>
      <w:r>
        <w:rPr>
          <w:rFonts w:ascii="David" w:hAnsi="David" w:cs="David"/>
          <w:b/>
          <w:b/>
          <w:bCs/>
          <w:sz w:val="24"/>
          <w:sz w:val="24"/>
          <w:szCs w:val="24"/>
          <w:rtl w:val="true"/>
        </w:rPr>
        <w:t>מפני ענישה הולמת</w:t>
      </w:r>
      <w:r>
        <w:rPr>
          <w:rFonts w:cs="David" w:ascii="David" w:hAnsi="David"/>
          <w:b/>
          <w:bCs/>
          <w:sz w:val="24"/>
          <w:szCs w:val="24"/>
          <w:rtl w:val="true"/>
        </w:rPr>
        <w:t xml:space="preserve">, </w:t>
      </w:r>
      <w:r>
        <w:rPr>
          <w:rFonts w:ascii="David" w:hAnsi="David" w:cs="David"/>
          <w:b/>
          <w:b/>
          <w:bCs/>
          <w:sz w:val="24"/>
          <w:sz w:val="24"/>
          <w:szCs w:val="24"/>
          <w:rtl w:val="true"/>
        </w:rPr>
        <w:t xml:space="preserve">לרבות בדרך של עונשי מאסר לריצוי בפועל </w:t>
      </w:r>
      <w:r>
        <w:rPr>
          <w:rFonts w:cs="David" w:ascii="David" w:hAnsi="David"/>
          <w:b/>
          <w:bCs/>
          <w:sz w:val="24"/>
          <w:szCs w:val="24"/>
          <w:rtl w:val="true"/>
        </w:rPr>
        <w:t xml:space="preserve">[...] </w:t>
      </w:r>
      <w:r>
        <w:rPr>
          <w:rFonts w:ascii="David" w:hAnsi="David" w:cs="David"/>
          <w:b/>
          <w:b/>
          <w:bCs/>
          <w:sz w:val="24"/>
          <w:sz w:val="24"/>
          <w:szCs w:val="24"/>
          <w:rtl w:val="true"/>
        </w:rPr>
        <w:t>ואכן</w:t>
      </w:r>
      <w:r>
        <w:rPr>
          <w:rFonts w:cs="David" w:ascii="David" w:hAnsi="David"/>
          <w:b/>
          <w:bCs/>
          <w:sz w:val="24"/>
          <w:szCs w:val="24"/>
          <w:rtl w:val="true"/>
        </w:rPr>
        <w:t xml:space="preserve">, </w:t>
      </w:r>
      <w:r>
        <w:rPr>
          <w:rFonts w:ascii="David" w:hAnsi="David" w:cs="David"/>
          <w:b/>
          <w:b/>
          <w:bCs/>
          <w:sz w:val="24"/>
          <w:sz w:val="24"/>
          <w:szCs w:val="24"/>
          <w:u w:val="single"/>
          <w:rtl w:val="true"/>
        </w:rPr>
        <w:t>לא אחת מוצא בית המשפט כי בנסיבות מסוימות נכון לתת משקל יתר לשיקולי גמול והרתעה גם אם קיים אופק שיקומי מסוים</w:t>
      </w:r>
      <w:r>
        <w:rPr>
          <w:rFonts w:cs="David" w:ascii="David" w:hAnsi="David"/>
          <w:b/>
          <w:bCs/>
          <w:sz w:val="24"/>
          <w:szCs w:val="24"/>
          <w:u w:val="single"/>
          <w:rtl w:val="true"/>
        </w:rPr>
        <w:t xml:space="preserve">. </w:t>
      </w:r>
      <w:r>
        <w:rPr>
          <w:rFonts w:ascii="David" w:hAnsi="David" w:cs="David"/>
          <w:b/>
          <w:b/>
          <w:bCs/>
          <w:sz w:val="24"/>
          <w:sz w:val="24"/>
          <w:szCs w:val="24"/>
          <w:u w:val="single"/>
          <w:rtl w:val="true"/>
        </w:rPr>
        <w:t>לעתים גם השיקול השיקומי אינו רלוונטי בנסיבות המקרה</w:t>
      </w:r>
      <w:r>
        <w:rPr>
          <w:rFonts w:ascii="David" w:hAnsi="David" w:cs="David"/>
          <w:b/>
          <w:b/>
          <w:bCs/>
          <w:sz w:val="24"/>
          <w:sz w:val="24"/>
          <w:szCs w:val="24"/>
          <w:rtl w:val="true"/>
        </w:rPr>
        <w:t xml:space="preserve"> </w:t>
      </w:r>
      <w:r>
        <w:rPr>
          <w:rFonts w:cs="David" w:ascii="David" w:hAnsi="David"/>
          <w:b/>
          <w:bCs/>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ההדגשה אינה במקור </w:t>
      </w:r>
      <w:r>
        <w:rPr>
          <w:rFonts w:cs="David" w:ascii="David" w:hAnsi="David"/>
          <w:sz w:val="24"/>
          <w:szCs w:val="24"/>
          <w:rtl w:val="true"/>
        </w:rPr>
        <w:t xml:space="preserve">- </w:t>
      </w:r>
      <w:r>
        <w:rPr>
          <w:rFonts w:ascii="David" w:hAnsi="David" w:cs="David"/>
          <w:sz w:val="24"/>
          <w:sz w:val="24"/>
          <w:szCs w:val="24"/>
          <w:rtl w:val="true"/>
        </w:rPr>
        <w:t>י</w:t>
      </w:r>
      <w:r>
        <w:rPr>
          <w:rFonts w:cs="David" w:ascii="David" w:hAnsi="David"/>
          <w:sz w:val="24"/>
          <w:szCs w:val="24"/>
          <w:rtl w:val="true"/>
        </w:rPr>
        <w:t>.</w:t>
      </w:r>
      <w:r>
        <w:rPr>
          <w:rFonts w:ascii="David" w:hAnsi="David" w:cs="David"/>
          <w:sz w:val="24"/>
          <w:sz w:val="24"/>
          <w:szCs w:val="24"/>
          <w:rtl w:val="true"/>
        </w:rPr>
        <w:t>ע</w:t>
      </w:r>
      <w:r>
        <w:rPr>
          <w:rFonts w:cs="David" w:ascii="David" w:hAnsi="David"/>
          <w:sz w:val="24"/>
          <w:szCs w:val="24"/>
          <w:rtl w:val="true"/>
        </w:rPr>
        <w:t>)</w:t>
      </w:r>
      <w:r>
        <w:rPr>
          <w:rFonts w:cs="David" w:ascii="David" w:hAnsi="David"/>
          <w:b/>
          <w:bCs/>
          <w:sz w:val="24"/>
          <w:szCs w:val="24"/>
          <w:rtl w:val="true"/>
        </w:rPr>
        <w: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כך למשל</w:t>
      </w:r>
      <w:r>
        <w:rPr>
          <w:rFonts w:cs="David" w:ascii="David" w:hAnsi="David"/>
          <w:sz w:val="24"/>
          <w:szCs w:val="24"/>
          <w:rtl w:val="true"/>
        </w:rPr>
        <w:t xml:space="preserve">, </w:t>
      </w:r>
      <w:r>
        <w:rPr>
          <w:rFonts w:ascii="David" w:hAnsi="David" w:cs="David"/>
          <w:sz w:val="24"/>
          <w:sz w:val="24"/>
          <w:szCs w:val="24"/>
          <w:rtl w:val="true"/>
        </w:rPr>
        <w:t>ב</w:t>
      </w:r>
      <w:hyperlink r:id="rId32">
        <w:r>
          <w:rPr>
            <w:rStyle w:val="Hyperlink"/>
            <w:rFonts w:ascii="David" w:hAnsi="David" w:cs="David"/>
            <w:color w:val="0000FF"/>
            <w:sz w:val="24"/>
            <w:sz w:val="24"/>
            <w:szCs w:val="24"/>
            <w:u w:val="single"/>
            <w:rtl w:val="true"/>
          </w:rPr>
          <w:t>תפ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ח </w:t>
        </w:r>
        <w:r>
          <w:rPr>
            <w:rStyle w:val="Hyperlink"/>
            <w:rFonts w:cs="David" w:ascii="David" w:hAnsi="David"/>
            <w:color w:val="0000FF"/>
            <w:sz w:val="24"/>
            <w:szCs w:val="24"/>
            <w:u w:val="single"/>
          </w:rPr>
          <w:t>47273-03-13</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14.05.2014</w:t>
      </w:r>
      <w:r>
        <w:rPr>
          <w:rStyle w:val="default"/>
          <w:rFonts w:cs="David" w:ascii="David" w:hAnsi="David"/>
          <w:sz w:val="24"/>
          <w:szCs w:val="24"/>
          <w:rtl w:val="true"/>
        </w:rPr>
        <w:t xml:space="preserve">) </w:t>
      </w:r>
      <w:r>
        <w:rPr>
          <w:rStyle w:val="default"/>
          <w:rFonts w:ascii="David" w:hAnsi="David" w:cs="David"/>
          <w:sz w:val="24"/>
          <w:sz w:val="24"/>
          <w:szCs w:val="24"/>
          <w:rtl w:val="true"/>
        </w:rPr>
        <w:t>צויין בעניין זה</w:t>
      </w:r>
      <w:r>
        <w:rPr>
          <w:rStyle w:val="default"/>
          <w:rFonts w:cs="David" w:ascii="David" w:hAnsi="David"/>
          <w:sz w:val="24"/>
          <w:szCs w:val="24"/>
          <w:rtl w:val="true"/>
        </w:rPr>
        <w:t>: "</w:t>
      </w:r>
      <w:r>
        <w:rPr>
          <w:rStyle w:val="default"/>
          <w:rFonts w:ascii="David" w:hAnsi="David" w:cs="David"/>
          <w:b/>
          <w:b/>
          <w:bCs/>
          <w:sz w:val="24"/>
          <w:sz w:val="24"/>
          <w:szCs w:val="24"/>
          <w:rtl w:val="true"/>
        </w:rPr>
        <w:t>שוב בפנינו מקרה המעיד על ה</w:t>
      </w:r>
      <w:r>
        <w:rPr>
          <w:rStyle w:val="default"/>
          <w:rFonts w:cs="David" w:ascii="David" w:hAnsi="David"/>
          <w:b/>
          <w:bCs/>
          <w:sz w:val="24"/>
          <w:szCs w:val="24"/>
          <w:rtl w:val="true"/>
        </w:rPr>
        <w:t>'</w:t>
      </w:r>
      <w:r>
        <w:rPr>
          <w:rStyle w:val="default"/>
          <w:rFonts w:ascii="David" w:hAnsi="David" w:cs="David"/>
          <w:b/>
          <w:b/>
          <w:bCs/>
          <w:sz w:val="24"/>
          <w:sz w:val="24"/>
          <w:szCs w:val="24"/>
          <w:rtl w:val="true"/>
        </w:rPr>
        <w:t>מתח</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 xml:space="preserve">שבין הרצון לגמול לנאשם כרשעתו </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לבין הצורך בשיקומו</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שהוא עצמו קטין</w:t>
      </w:r>
      <w:r>
        <w:rPr>
          <w:rStyle w:val="default"/>
          <w:rFonts w:cs="David" w:ascii="David" w:hAnsi="David"/>
          <w:b/>
          <w:bCs/>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 xml:space="preserve">נפסק כי </w:t>
      </w:r>
      <w:r>
        <w:rPr>
          <w:rFonts w:cs="David" w:ascii="David" w:hAnsi="David"/>
          <w:sz w:val="24"/>
          <w:szCs w:val="24"/>
          <w:rtl w:val="true"/>
        </w:rPr>
        <w:t>: "...</w:t>
      </w:r>
      <w:r>
        <w:rPr>
          <w:rFonts w:ascii="David" w:hAnsi="David" w:cs="David"/>
          <w:b/>
          <w:b/>
          <w:bCs/>
          <w:sz w:val="24"/>
          <w:sz w:val="24"/>
          <w:szCs w:val="24"/>
          <w:rtl w:val="true"/>
        </w:rPr>
        <w:t>קטינות אינה מעניקה חסינות מפני ענישה ראויה</w:t>
      </w:r>
      <w:r>
        <w:rPr>
          <w:rFonts w:cs="David" w:ascii="David" w:hAnsi="David"/>
          <w:b/>
          <w:bCs/>
          <w:sz w:val="24"/>
          <w:szCs w:val="24"/>
          <w:rtl w:val="true"/>
        </w:rPr>
        <w:t xml:space="preserve">, </w:t>
      </w:r>
      <w:r>
        <w:rPr>
          <w:rFonts w:ascii="David" w:hAnsi="David" w:cs="David"/>
          <w:b/>
          <w:b/>
          <w:bCs/>
          <w:sz w:val="24"/>
          <w:sz w:val="24"/>
          <w:szCs w:val="24"/>
          <w:rtl w:val="true"/>
        </w:rPr>
        <w:t>לרבות בכליאה ממשית</w:t>
      </w:r>
      <w:r>
        <w:rPr>
          <w:rFonts w:cs="David" w:ascii="David" w:hAnsi="David"/>
          <w:b/>
          <w:bCs/>
          <w:sz w:val="24"/>
          <w:szCs w:val="24"/>
          <w:rtl w:val="true"/>
        </w:rPr>
        <w:t xml:space="preserve">, </w:t>
      </w:r>
      <w:r>
        <w:rPr>
          <w:rFonts w:ascii="David" w:hAnsi="David" w:cs="David"/>
          <w:b/>
          <w:b/>
          <w:bCs/>
          <w:sz w:val="24"/>
          <w:sz w:val="24"/>
          <w:szCs w:val="24"/>
          <w:rtl w:val="true"/>
        </w:rPr>
        <w:t>כאשר מדובר במי שביצע פשע חמור</w:t>
      </w:r>
      <w:r>
        <w:rPr>
          <w:rFonts w:cs="David" w:ascii="David" w:hAnsi="David"/>
          <w:sz w:val="24"/>
          <w:szCs w:val="24"/>
          <w:rtl w:val="true"/>
        </w:rPr>
        <w:t>..."(</w:t>
      </w:r>
      <w:hyperlink r:id="rId3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8863/15</w:t>
        </w:r>
      </w:hyperlink>
      <w:r>
        <w:rPr>
          <w:rFonts w:cs="David" w:ascii="David" w:hAnsi="David"/>
          <w:sz w:val="24"/>
          <w:szCs w:val="24"/>
          <w:rtl w:val="true"/>
        </w:rPr>
        <w:t xml:space="preserve"> </w:t>
      </w:r>
      <w:r>
        <w:rPr>
          <w:rFonts w:ascii="David" w:hAnsi="David" w:cs="David"/>
          <w:b/>
          <w:b/>
          <w:bCs/>
          <w:sz w:val="24"/>
          <w:sz w:val="24"/>
          <w:szCs w:val="24"/>
          <w:rtl w:val="true"/>
        </w:rPr>
        <w:t>פלוני ואח</w:t>
      </w:r>
      <w:r>
        <w:rPr>
          <w:rFonts w:cs="David" w:ascii="David" w:hAnsi="David"/>
          <w:b/>
          <w:bCs/>
          <w:sz w:val="24"/>
          <w:szCs w:val="24"/>
          <w:rtl w:val="true"/>
        </w:rPr>
        <w:t xml:space="preserve">' </w:t>
      </w:r>
      <w:r>
        <w:rPr>
          <w:rFonts w:ascii="David" w:hAnsi="David" w:cs="David"/>
          <w:b/>
          <w:b/>
          <w:bCs/>
          <w:sz w:val="24"/>
          <w:sz w:val="24"/>
          <w:szCs w:val="24"/>
          <w:rtl w:val="true"/>
        </w:rPr>
        <w:t>נגד 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7.6.2016</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Style w:val="default"/>
          <w:rFonts w:cs="Arial"/>
        </w:rPr>
      </w:pPr>
      <w:r>
        <w:rPr>
          <w:rFonts w:ascii="David" w:hAnsi="David" w:cs="David"/>
          <w:sz w:val="24"/>
          <w:sz w:val="24"/>
          <w:szCs w:val="24"/>
          <w:rtl w:val="true"/>
        </w:rPr>
        <w:t>ר</w:t>
      </w:r>
      <w:r>
        <w:rPr>
          <w:rFonts w:cs="David" w:ascii="David" w:hAnsi="David"/>
          <w:sz w:val="24"/>
          <w:szCs w:val="24"/>
          <w:rtl w:val="true"/>
        </w:rPr>
        <w:t xml:space="preserve">' </w:t>
      </w:r>
      <w:r>
        <w:rPr>
          <w:rFonts w:ascii="David" w:hAnsi="David" w:cs="David"/>
          <w:sz w:val="24"/>
          <w:sz w:val="24"/>
          <w:szCs w:val="24"/>
          <w:rtl w:val="true"/>
        </w:rPr>
        <w:t xml:space="preserve">גם </w:t>
      </w:r>
      <w:hyperlink r:id="rId3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4150/09</w:t>
        </w:r>
      </w:hyperlink>
      <w:r>
        <w:rPr>
          <w:rFonts w:cs="David" w:ascii="David" w:hAnsi="David"/>
          <w:sz w:val="24"/>
          <w:szCs w:val="24"/>
          <w:rtl w:val="true"/>
        </w:rPr>
        <w:t xml:space="preserve"> </w:t>
      </w:r>
      <w:r>
        <w:rPr>
          <w:rFonts w:ascii="David" w:hAnsi="David" w:cs="David"/>
          <w:b/>
          <w:b/>
          <w:bCs/>
          <w:sz w:val="24"/>
          <w:sz w:val="24"/>
          <w:szCs w:val="24"/>
          <w:rtl w:val="true"/>
        </w:rPr>
        <w:t>פלוני נגד 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 xml:space="preserve">( </w:t>
      </w:r>
      <w:r>
        <w:rPr>
          <w:rFonts w:cs="David" w:ascii="David" w:hAnsi="David"/>
          <w:sz w:val="24"/>
          <w:szCs w:val="24"/>
        </w:rPr>
        <w:t>05/08/09</w:t>
      </w:r>
      <w:r>
        <w:rPr>
          <w:rFonts w:cs="David" w:ascii="David" w:hAnsi="David"/>
          <w:sz w:val="24"/>
          <w:szCs w:val="24"/>
          <w:rtl w:val="true"/>
        </w:rPr>
        <w:t xml:space="preserve">): </w:t>
      </w:r>
      <w:r>
        <w:rPr>
          <w:rStyle w:val="default"/>
          <w:rFonts w:cs="David" w:ascii="David" w:hAnsi="David"/>
          <w:b/>
          <w:bCs/>
          <w:sz w:val="24"/>
          <w:szCs w:val="24"/>
          <w:rtl w:val="true"/>
        </w:rPr>
        <w:t>"</w:t>
      </w:r>
      <w:r>
        <w:rPr>
          <w:rStyle w:val="default"/>
          <w:rFonts w:ascii="David" w:hAnsi="David" w:cs="David"/>
          <w:b/>
          <w:b/>
          <w:bCs/>
          <w:sz w:val="24"/>
          <w:sz w:val="24"/>
          <w:szCs w:val="24"/>
          <w:rtl w:val="true"/>
        </w:rPr>
        <w:t>בגזירת עונשו של מי שהיה קטין בעת ביצוע העבירה</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יש ליתן משקל יתר להיבט השיקומי</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 xml:space="preserve">התייחסות ייחודית זו לקטינים שעברו עבירות נגזרת מהוראותיו של סעיף </w:t>
      </w:r>
      <w:r>
        <w:rPr>
          <w:rStyle w:val="default"/>
          <w:rFonts w:cs="David" w:ascii="David" w:hAnsi="David"/>
          <w:b/>
          <w:bCs/>
          <w:sz w:val="24"/>
          <w:szCs w:val="24"/>
        </w:rPr>
        <w:t>25</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ל</w:t>
      </w:r>
      <w:hyperlink r:id="rId35">
        <w:r>
          <w:rPr>
            <w:rStyle w:val="Hyperlink"/>
            <w:rFonts w:cs="Times New Roman" w:ascii="David" w:hAnsi="David"/>
            <w:b/>
            <w:b/>
            <w:bCs/>
            <w:color w:val="0000FF"/>
            <w:sz w:val="24"/>
            <w:sz w:val="24"/>
            <w:szCs w:val="24"/>
            <w:u w:val="single"/>
            <w:rtl w:val="true"/>
          </w:rPr>
          <w:t xml:space="preserve">חוק הנוער </w:t>
        </w:r>
        <w:r>
          <w:rPr>
            <w:rStyle w:val="Hyperlink"/>
            <w:rFonts w:cs="David" w:ascii="David" w:hAnsi="David"/>
            <w:b/>
            <w:bCs/>
            <w:color w:val="0000FF"/>
            <w:sz w:val="24"/>
            <w:szCs w:val="24"/>
            <w:u w:val="single"/>
            <w:rtl w:val="true"/>
          </w:rPr>
          <w:t>(</w:t>
        </w:r>
        <w:r>
          <w:rPr>
            <w:rStyle w:val="Hyperlink"/>
            <w:rFonts w:cs="Times New Roman" w:ascii="David" w:hAnsi="David"/>
            <w:b/>
            <w:b/>
            <w:bCs/>
            <w:color w:val="0000FF"/>
            <w:sz w:val="24"/>
            <w:sz w:val="24"/>
            <w:szCs w:val="24"/>
            <w:u w:val="single"/>
            <w:rtl w:val="true"/>
          </w:rPr>
          <w:t>שפיטה</w:t>
        </w:r>
        <w:r>
          <w:rPr>
            <w:rStyle w:val="Hyperlink"/>
            <w:rFonts w:cs="David" w:ascii="David" w:hAnsi="David"/>
            <w:b/>
            <w:bCs/>
            <w:color w:val="0000FF"/>
            <w:sz w:val="24"/>
            <w:szCs w:val="24"/>
            <w:u w:val="single"/>
            <w:rtl w:val="true"/>
          </w:rPr>
          <w:t xml:space="preserve">, </w:t>
        </w:r>
        <w:r>
          <w:rPr>
            <w:rStyle w:val="Hyperlink"/>
            <w:rFonts w:cs="Times New Roman" w:ascii="David" w:hAnsi="David"/>
            <w:b/>
            <w:b/>
            <w:bCs/>
            <w:color w:val="0000FF"/>
            <w:sz w:val="24"/>
            <w:sz w:val="24"/>
            <w:szCs w:val="24"/>
            <w:u w:val="single"/>
            <w:rtl w:val="true"/>
          </w:rPr>
          <w:t>ענישה ודרכי טיפול</w:t>
        </w:r>
        <w:r>
          <w:rPr>
            <w:rStyle w:val="Hyperlink"/>
            <w:rFonts w:cs="David" w:ascii="David" w:hAnsi="David"/>
            <w:b/>
            <w:bCs/>
            <w:color w:val="0000FF"/>
            <w:sz w:val="24"/>
            <w:szCs w:val="24"/>
            <w:u w:val="single"/>
            <w:rtl w:val="true"/>
          </w:rPr>
          <w:t>)</w:t>
        </w:r>
      </w:hyperlink>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תשל</w:t>
      </w:r>
      <w:r>
        <w:rPr>
          <w:rStyle w:val="default"/>
          <w:rFonts w:cs="David" w:ascii="David" w:hAnsi="David"/>
          <w:b/>
          <w:bCs/>
          <w:sz w:val="24"/>
          <w:szCs w:val="24"/>
          <w:rtl w:val="true"/>
        </w:rPr>
        <w:t>"</w:t>
      </w:r>
      <w:r>
        <w:rPr>
          <w:rStyle w:val="default"/>
          <w:rFonts w:ascii="David" w:hAnsi="David" w:cs="David"/>
          <w:b/>
          <w:b/>
          <w:bCs/>
          <w:sz w:val="24"/>
          <w:sz w:val="24"/>
          <w:szCs w:val="24"/>
          <w:rtl w:val="true"/>
        </w:rPr>
        <w:t>א</w:t>
      </w:r>
      <w:r>
        <w:rPr>
          <w:rStyle w:val="default"/>
          <w:rFonts w:cs="David" w:ascii="David" w:hAnsi="David"/>
          <w:b/>
          <w:bCs/>
          <w:sz w:val="24"/>
          <w:szCs w:val="24"/>
          <w:rtl w:val="true"/>
        </w:rPr>
        <w:t>-</w:t>
      </w:r>
      <w:r>
        <w:rPr>
          <w:rStyle w:val="default"/>
          <w:rFonts w:cs="David" w:ascii="David" w:hAnsi="David"/>
          <w:b/>
          <w:bCs/>
          <w:sz w:val="24"/>
          <w:szCs w:val="24"/>
        </w:rPr>
        <w:t>1971</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ומבטאת את הצורך לפעול בעניינם של אלה</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ככל הניתן</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באפיק טיפולי על מנת לשקמם ולהחזירם לתפקוד נורמטיבי בחברה</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עם זאת נפסק לא אחת כי אין לקטינים חסינות מפני ענישה ממשית וכי ייתכנו מקרים שבהם ייסוג השיקול השיקומי מפני שיקולים של הרתעה</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מניעה ותגמול</w:t>
      </w:r>
      <w:r>
        <w:rPr>
          <w:rStyle w:val="default"/>
          <w:rFonts w:cs="David" w:ascii="David" w:hAnsi="David"/>
          <w:b/>
          <w:bCs/>
          <w:sz w:val="24"/>
          <w:szCs w:val="24"/>
          <w:rtl w:val="true"/>
        </w:rPr>
        <w:t>...".</w:t>
      </w:r>
    </w:p>
    <w:p>
      <w:pPr>
        <w:pStyle w:val="ListParagraph"/>
        <w:ind w:end="0"/>
        <w:jc w:val="start"/>
        <w:rPr>
          <w:rStyle w:val="default"/>
          <w:rFonts w:ascii="David" w:hAnsi="David" w:cs="David"/>
          <w:sz w:val="24"/>
          <w:szCs w:val="24"/>
        </w:rPr>
      </w:pPr>
      <w:r>
        <w:rPr>
          <w:rtl w:val="true"/>
        </w:rPr>
      </w:r>
    </w:p>
    <w:p>
      <w:pPr>
        <w:pStyle w:val="ListParagraph"/>
        <w:spacing w:lineRule="auto" w:line="360"/>
        <w:ind w:end="0"/>
        <w:jc w:val="both"/>
        <w:rPr/>
      </w:pPr>
      <w:r>
        <w:rPr>
          <w:rStyle w:val="default"/>
          <w:rFonts w:ascii="David" w:hAnsi="David" w:cs="David"/>
          <w:color w:val="000000"/>
          <w:sz w:val="24"/>
          <w:sz w:val="24"/>
          <w:szCs w:val="24"/>
          <w:rtl w:val="true"/>
        </w:rPr>
        <w:t>המחוקק כאמור</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 xml:space="preserve">הותיר לבית המשפט </w:t>
      </w:r>
      <w:r>
        <w:rPr>
          <w:rStyle w:val="default"/>
          <w:rFonts w:ascii="David" w:hAnsi="David" w:cs="David"/>
          <w:sz w:val="24"/>
          <w:sz w:val="24"/>
          <w:szCs w:val="24"/>
          <w:rtl w:val="true"/>
        </w:rPr>
        <w:t xml:space="preserve">שיקול דעת </w:t>
      </w:r>
      <w:r>
        <w:rPr>
          <w:rStyle w:val="default"/>
          <w:rFonts w:ascii="David" w:hAnsi="David" w:cs="David"/>
          <w:color w:val="000000"/>
          <w:sz w:val="24"/>
          <w:sz w:val="24"/>
          <w:szCs w:val="24"/>
          <w:rtl w:val="true"/>
        </w:rPr>
        <w:t xml:space="preserve">להתחשב בעקרונות והשיקולים שבתיקון </w:t>
      </w:r>
      <w:r>
        <w:rPr>
          <w:rStyle w:val="default"/>
          <w:rFonts w:cs="David" w:ascii="David" w:hAnsi="David"/>
          <w:color w:val="000000"/>
          <w:sz w:val="24"/>
          <w:szCs w:val="24"/>
        </w:rPr>
        <w:t>113</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תוך התאמתם לענישת קטינים</w:t>
      </w:r>
      <w:r>
        <w:rPr>
          <w:rStyle w:val="default"/>
          <w:rFonts w:cs="David" w:ascii="David" w:hAnsi="David"/>
          <w:color w:val="000000"/>
          <w:sz w:val="24"/>
          <w:szCs w:val="24"/>
          <w:rtl w:val="true"/>
        </w:rPr>
        <w:t xml:space="preserve">, </w:t>
      </w:r>
      <w:r>
        <w:rPr>
          <w:rStyle w:val="default"/>
          <w:rFonts w:ascii="David" w:hAnsi="David" w:cs="David"/>
          <w:color w:val="000000"/>
          <w:sz w:val="24"/>
          <w:sz w:val="24"/>
          <w:szCs w:val="24"/>
          <w:rtl w:val="true"/>
        </w:rPr>
        <w:t>ככל שסבר שבמקרה הניצב בפניו ראוי לעשות כן</w:t>
      </w:r>
      <w:r>
        <w:rPr>
          <w:rStyle w:val="default"/>
          <w:rFonts w:cs="David" w:ascii="David" w:hAnsi="David"/>
          <w:color w:val="000000"/>
          <w:sz w:val="24"/>
          <w:szCs w:val="24"/>
          <w:rtl w:val="true"/>
        </w:rPr>
        <w:t>.</w:t>
      </w:r>
      <w:r>
        <w:rPr>
          <w:rStyle w:val="default"/>
          <w:rFonts w:cs="David" w:ascii="David" w:hAnsi="David"/>
          <w:sz w:val="24"/>
          <w:szCs w:val="24"/>
          <w:rtl w:val="true"/>
        </w:rPr>
        <w:t xml:space="preserve"> </w:t>
      </w:r>
      <w:r>
        <w:rPr>
          <w:rStyle w:val="default"/>
          <w:rFonts w:ascii="David" w:hAnsi="David" w:cs="David"/>
          <w:sz w:val="24"/>
          <w:sz w:val="24"/>
          <w:szCs w:val="24"/>
          <w:rtl w:val="true"/>
        </w:rPr>
        <w:t>ודוק</w:t>
      </w:r>
      <w:r>
        <w:rPr>
          <w:rFonts w:cs="David" w:ascii="David" w:hAnsi="David"/>
          <w:sz w:val="24"/>
          <w:szCs w:val="24"/>
          <w:rtl w:val="true"/>
        </w:rPr>
        <w:t xml:space="preserve">: </w:t>
      </w:r>
      <w:r>
        <w:rPr>
          <w:rStyle w:val="default"/>
          <w:rFonts w:ascii="David" w:hAnsi="David" w:cs="David"/>
          <w:sz w:val="24"/>
          <w:sz w:val="24"/>
          <w:szCs w:val="24"/>
          <w:rtl w:val="true"/>
        </w:rPr>
        <w:t>ב</w:t>
      </w:r>
      <w:hyperlink r:id="rId36">
        <w:r>
          <w:rPr>
            <w:rStyle w:val="Hyperlink"/>
            <w:rFonts w:cs="Times New Roman" w:ascii="David" w:hAnsi="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cs="Times New Roman" w:ascii="David" w:hAnsi="David"/>
            <w:color w:val="0000FF"/>
            <w:sz w:val="24"/>
            <w:sz w:val="24"/>
            <w:szCs w:val="24"/>
            <w:u w:val="single"/>
            <w:rtl w:val="true"/>
          </w:rPr>
          <w:t xml:space="preserve">פ </w:t>
        </w:r>
        <w:r>
          <w:rPr>
            <w:rStyle w:val="Hyperlink"/>
            <w:rFonts w:cs="David" w:ascii="David" w:hAnsi="David"/>
            <w:color w:val="0000FF"/>
            <w:sz w:val="24"/>
            <w:szCs w:val="24"/>
            <w:u w:val="single"/>
          </w:rPr>
          <w:t>5982/15</w:t>
        </w:r>
      </w:hyperlink>
      <w:r>
        <w:rPr>
          <w:rStyle w:val="default"/>
          <w:rFonts w:cs="David" w:ascii="David" w:hAnsi="David"/>
          <w:sz w:val="24"/>
          <w:szCs w:val="24"/>
          <w:rtl w:val="true"/>
        </w:rPr>
        <w:t xml:space="preserve"> </w:t>
      </w:r>
      <w:r>
        <w:rPr>
          <w:rStyle w:val="default"/>
          <w:rFonts w:ascii="David" w:hAnsi="David" w:cs="David"/>
          <w:b/>
          <w:b/>
          <w:bCs/>
          <w:sz w:val="24"/>
          <w:sz w:val="24"/>
          <w:szCs w:val="24"/>
          <w:rtl w:val="true"/>
        </w:rPr>
        <w:t>מדינת ישראל נגד פלוני</w:t>
      </w:r>
      <w:r>
        <w:rPr>
          <w:rStyle w:val="default"/>
          <w:rFonts w:ascii="David" w:hAnsi="David" w:cs="David"/>
          <w:sz w:val="24"/>
          <w:sz w:val="24"/>
          <w:szCs w:val="24"/>
          <w:rtl w:val="true"/>
        </w:rPr>
        <w:t xml:space="preserve"> </w:t>
      </w:r>
      <w:r>
        <w:rPr>
          <w:rStyle w:val="default"/>
          <w:rFonts w:cs="David" w:ascii="Times New Roman" w:hAnsi="Times New Roman"/>
          <w:szCs w:val="24"/>
          <w:rtl w:val="true"/>
        </w:rPr>
        <w:t>[</w:t>
      </w:r>
      <w:r>
        <w:rPr>
          <w:rStyle w:val="default"/>
          <w:rFonts w:ascii="Times New Roman" w:hAnsi="Times New Roman" w:cs="David"/>
          <w:szCs w:val="24"/>
          <w:rtl w:val="true"/>
        </w:rPr>
        <w:t>פורסם</w:t>
      </w:r>
      <w:r>
        <w:rPr>
          <w:rStyle w:val="default"/>
          <w:rFonts w:ascii="Times New Roman" w:hAnsi="Times New Roman" w:cs="Times New Roman"/>
          <w:szCs w:val="24"/>
          <w:rtl w:val="true"/>
        </w:rPr>
        <w:t xml:space="preserve"> </w:t>
      </w:r>
      <w:r>
        <w:rPr>
          <w:rStyle w:val="default"/>
          <w:rFonts w:ascii="Times New Roman" w:hAnsi="Times New Roman" w:cs="David"/>
          <w:szCs w:val="24"/>
          <w:rtl w:val="true"/>
        </w:rPr>
        <w:t>בנבו</w:t>
      </w:r>
      <w:r>
        <w:rPr>
          <w:rStyle w:val="default"/>
          <w:rFonts w:cs="David" w:ascii="Times New Roman" w:hAnsi="Times New Roman"/>
          <w:szCs w:val="24"/>
          <w:rtl w:val="true"/>
        </w:rPr>
        <w:t xml:space="preserve">] </w:t>
      </w:r>
      <w:r>
        <w:rPr>
          <w:rStyle w:val="default"/>
          <w:rFonts w:cs="David" w:ascii="David" w:hAnsi="David"/>
          <w:sz w:val="24"/>
          <w:szCs w:val="24"/>
          <w:rtl w:val="true"/>
        </w:rPr>
        <w:t>(</w:t>
      </w:r>
      <w:r>
        <w:rPr>
          <w:rStyle w:val="default"/>
          <w:rFonts w:cs="David" w:ascii="David" w:hAnsi="David"/>
          <w:sz w:val="24"/>
          <w:szCs w:val="24"/>
        </w:rPr>
        <w:t>24.7.2016</w:t>
      </w:r>
      <w:r>
        <w:rPr>
          <w:rStyle w:val="default"/>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צויין</w:t>
      </w:r>
      <w:r>
        <w:rPr>
          <w:rFonts w:cs="David" w:ascii="David" w:hAnsi="David"/>
          <w:sz w:val="24"/>
          <w:szCs w:val="24"/>
          <w:rtl w:val="true"/>
        </w:rPr>
        <w:t xml:space="preserve">:  </w:t>
      </w:r>
      <w:r>
        <w:rPr>
          <w:rStyle w:val="default"/>
          <w:rFonts w:cs="David" w:ascii="David" w:hAnsi="David"/>
          <w:sz w:val="24"/>
          <w:szCs w:val="24"/>
          <w:rtl w:val="true"/>
        </w:rPr>
        <w:t>"</w:t>
      </w:r>
      <w:r>
        <w:rPr>
          <w:rStyle w:val="default"/>
          <w:rFonts w:ascii="David" w:hAnsi="David" w:cs="David"/>
          <w:b/>
          <w:b/>
          <w:bCs/>
          <w:sz w:val="24"/>
          <w:sz w:val="24"/>
          <w:szCs w:val="24"/>
          <w:rtl w:val="true"/>
        </w:rPr>
        <w:t>ככל שקטין קרוב לבגירות בעת ביצוע המעשים</w:t>
      </w:r>
      <w:r>
        <w:rPr>
          <w:rStyle w:val="default"/>
          <w:rFonts w:cs="David" w:ascii="David" w:hAnsi="David"/>
          <w:b/>
          <w:bCs/>
          <w:sz w:val="24"/>
          <w:szCs w:val="24"/>
          <w:rtl w:val="true"/>
        </w:rPr>
        <w:t xml:space="preserve">, </w:t>
      </w:r>
      <w:r>
        <w:rPr>
          <w:rStyle w:val="default"/>
          <w:rFonts w:ascii="David" w:hAnsi="David" w:cs="David"/>
          <w:b/>
          <w:b/>
          <w:bCs/>
          <w:sz w:val="24"/>
          <w:sz w:val="24"/>
          <w:szCs w:val="24"/>
          <w:rtl w:val="true"/>
        </w:rPr>
        <w:t>כך משקלם של השיקולים הקבועים ב</w:t>
      </w:r>
      <w:hyperlink r:id="rId37">
        <w:r>
          <w:rPr>
            <w:rStyle w:val="Hyperlink"/>
            <w:rFonts w:cs="Times New Roman" w:ascii="David" w:hAnsi="David"/>
            <w:b/>
            <w:b/>
            <w:bCs/>
            <w:color w:val="0000FF"/>
            <w:sz w:val="24"/>
            <w:sz w:val="24"/>
            <w:szCs w:val="24"/>
            <w:u w:val="single"/>
            <w:rtl w:val="true"/>
          </w:rPr>
          <w:t>חוק העונשין</w:t>
        </w:r>
      </w:hyperlink>
      <w:r>
        <w:rPr>
          <w:rStyle w:val="default"/>
          <w:rFonts w:cs="David" w:ascii="David" w:hAnsi="David"/>
          <w:b/>
          <w:bCs/>
          <w:sz w:val="24"/>
          <w:szCs w:val="24"/>
          <w:rtl w:val="true"/>
        </w:rPr>
        <w:t>-</w:t>
      </w:r>
      <w:r>
        <w:rPr>
          <w:rStyle w:val="default"/>
          <w:rFonts w:ascii="David" w:hAnsi="David" w:cs="David"/>
          <w:b/>
          <w:b/>
          <w:bCs/>
          <w:sz w:val="24"/>
          <w:sz w:val="24"/>
          <w:szCs w:val="24"/>
          <w:rtl w:val="true"/>
        </w:rPr>
        <w:t>ובעיקרם עיקרון ההלימה בין חומרת המעשה ומידת האשם לבין חומרת העונש</w:t>
      </w:r>
      <w:r>
        <w:rPr>
          <w:rStyle w:val="default"/>
          <w:rFonts w:cs="David" w:ascii="David" w:hAnsi="David"/>
          <w:b/>
          <w:bCs/>
          <w:sz w:val="24"/>
          <w:szCs w:val="24"/>
          <w:rtl w:val="true"/>
        </w:rPr>
        <w:t>-</w:t>
      </w:r>
      <w:r>
        <w:rPr>
          <w:rStyle w:val="default"/>
          <w:rFonts w:ascii="David" w:hAnsi="David" w:cs="David"/>
          <w:b/>
          <w:b/>
          <w:bCs/>
          <w:sz w:val="24"/>
          <w:sz w:val="24"/>
          <w:szCs w:val="24"/>
          <w:rtl w:val="true"/>
        </w:rPr>
        <w:t>גובר</w:t>
      </w:r>
      <w:r>
        <w:rPr>
          <w:rStyle w:val="default"/>
          <w:rFonts w:cs="David" w:ascii="David" w:hAnsi="David"/>
          <w:b/>
          <w:bCs/>
          <w:sz w:val="24"/>
          <w:szCs w:val="24"/>
          <w:rtl w:val="true"/>
        </w:rPr>
        <w:t>"</w:t>
      </w:r>
      <w:r>
        <w:rPr>
          <w:rStyle w:val="default"/>
          <w:rFonts w:cs="David" w:ascii="David" w:hAnsi="David"/>
          <w:sz w:val="24"/>
          <w:szCs w:val="24"/>
          <w:rtl w:val="true"/>
        </w:rPr>
        <w:t>.</w:t>
      </w:r>
    </w:p>
    <w:p>
      <w:pPr>
        <w:pStyle w:val="ListParagraph"/>
        <w:spacing w:lineRule="auto" w:line="360"/>
        <w:ind w:end="0"/>
        <w:jc w:val="both"/>
        <w:rPr>
          <w:rStyle w:val="default"/>
          <w:rFonts w:ascii="David" w:hAnsi="David" w:cs="David"/>
          <w:sz w:val="24"/>
          <w:szCs w:val="24"/>
        </w:rPr>
      </w:pPr>
      <w:r>
        <w:rPr>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משמצינו את מושכלות היסוד בנוגע לשיקולים הנוגעים לענישת קטינים</w:t>
      </w:r>
      <w:r>
        <w:rPr>
          <w:rFonts w:cs="David" w:ascii="David" w:hAnsi="David"/>
          <w:sz w:val="24"/>
          <w:szCs w:val="24"/>
          <w:rtl w:val="true"/>
        </w:rPr>
        <w:t xml:space="preserve">, </w:t>
      </w:r>
      <w:r>
        <w:rPr>
          <w:rFonts w:ascii="David" w:hAnsi="David" w:cs="David"/>
          <w:sz w:val="24"/>
          <w:sz w:val="24"/>
          <w:szCs w:val="24"/>
          <w:rtl w:val="true"/>
        </w:rPr>
        <w:t>ראוי להידרש לשיקולים הנוגעים בעניינו של הנאשם דנן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באשר לאישום השני</w:t>
      </w:r>
      <w:r>
        <w:rPr>
          <w:rFonts w:cs="David" w:ascii="David" w:hAnsi="David"/>
          <w:sz w:val="24"/>
          <w:szCs w:val="24"/>
          <w:rtl w:val="true"/>
        </w:rPr>
        <w:t xml:space="preserve">, </w:t>
      </w:r>
      <w:r>
        <w:rPr>
          <w:rFonts w:ascii="David" w:hAnsi="David" w:cs="David"/>
          <w:sz w:val="24"/>
          <w:sz w:val="24"/>
          <w:szCs w:val="24"/>
          <w:rtl w:val="true"/>
        </w:rPr>
        <w:t>יפים הדברים שציין כב</w:t>
      </w:r>
      <w:r>
        <w:rPr>
          <w:rFonts w:cs="David" w:ascii="David" w:hAnsi="David"/>
          <w:sz w:val="24"/>
          <w:szCs w:val="24"/>
          <w:rtl w:val="true"/>
        </w:rPr>
        <w:t xml:space="preserve">' </w:t>
      </w:r>
      <w:r>
        <w:rPr>
          <w:rFonts w:ascii="David" w:hAnsi="David" w:cs="David"/>
          <w:sz w:val="24"/>
          <w:sz w:val="24"/>
          <w:szCs w:val="24"/>
          <w:rtl w:val="true"/>
        </w:rPr>
        <w:t>השופט י</w:t>
      </w:r>
      <w:r>
        <w:rPr>
          <w:rFonts w:cs="David" w:ascii="David" w:hAnsi="David"/>
          <w:sz w:val="24"/>
          <w:szCs w:val="24"/>
          <w:rtl w:val="true"/>
        </w:rPr>
        <w:t xml:space="preserve">. </w:t>
      </w:r>
      <w:r>
        <w:rPr>
          <w:rFonts w:ascii="David" w:hAnsi="David" w:cs="David"/>
          <w:sz w:val="24"/>
          <w:sz w:val="24"/>
          <w:szCs w:val="24"/>
          <w:rtl w:val="true"/>
        </w:rPr>
        <w:t>ליבדרו באירוע דומה באופיו ב</w:t>
      </w:r>
      <w:hyperlink r:id="rId3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65070-08-21</w:t>
        </w:r>
      </w:hyperlink>
      <w:r>
        <w:rPr>
          <w:rFonts w:cs="David" w:ascii="David" w:hAnsi="David"/>
          <w:sz w:val="24"/>
          <w:szCs w:val="24"/>
          <w:rtl w:val="true"/>
        </w:rPr>
        <w:t xml:space="preserve"> </w:t>
      </w:r>
      <w:r>
        <w:rPr>
          <w:rFonts w:ascii="David" w:hAnsi="David" w:cs="David"/>
          <w:b/>
          <w:b/>
          <w:bCs/>
          <w:sz w:val="24"/>
          <w:sz w:val="24"/>
          <w:szCs w:val="24"/>
          <w:rtl w:val="true"/>
        </w:rPr>
        <w:t>מ</w:t>
      </w:r>
      <w:r>
        <w:rPr>
          <w:rFonts w:cs="David" w:ascii="David" w:hAnsi="David"/>
          <w:b/>
          <w:bCs/>
          <w:sz w:val="24"/>
          <w:szCs w:val="24"/>
          <w:rtl w:val="true"/>
        </w:rPr>
        <w:t>"</w:t>
      </w:r>
      <w:r>
        <w:rPr>
          <w:rFonts w:ascii="David" w:hAnsi="David" w:cs="David"/>
          <w:b/>
          <w:b/>
          <w:bCs/>
          <w:sz w:val="24"/>
          <w:sz w:val="24"/>
          <w:szCs w:val="24"/>
          <w:rtl w:val="true"/>
        </w:rPr>
        <w:t>י נ</w:t>
      </w:r>
      <w:r>
        <w:rPr>
          <w:rFonts w:cs="David" w:ascii="David" w:hAnsi="David"/>
          <w:b/>
          <w:bCs/>
          <w:sz w:val="24"/>
          <w:szCs w:val="24"/>
          <w:rtl w:val="true"/>
        </w:rPr>
        <w:t xml:space="preserve">' </w:t>
      </w:r>
      <w:r>
        <w:rPr>
          <w:rFonts w:ascii="David" w:hAnsi="David" w:cs="David"/>
          <w:b/>
          <w:b/>
          <w:bCs/>
          <w:sz w:val="24"/>
          <w:sz w:val="24"/>
          <w:szCs w:val="24"/>
          <w:rtl w:val="true"/>
        </w:rPr>
        <w:t>אלאסד ואח</w:t>
      </w:r>
      <w:r>
        <w:rPr>
          <w:rFonts w:cs="David" w:ascii="David" w:hAnsi="David"/>
          <w:b/>
          <w:bCs/>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b/>
          <w:bCs/>
          <w:sz w:val="24"/>
          <w:szCs w:val="24"/>
          <w:rtl w:val="true"/>
        </w:rPr>
        <w:t>(</w:t>
      </w:r>
      <w:r>
        <w:rPr>
          <w:rFonts w:cs="David" w:ascii="David" w:hAnsi="David"/>
          <w:sz w:val="24"/>
          <w:szCs w:val="24"/>
        </w:rPr>
        <w:t>29.1.24</w:t>
      </w:r>
      <w:r>
        <w:rPr>
          <w:rFonts w:cs="David" w:ascii="David" w:hAnsi="David"/>
          <w:sz w:val="24"/>
          <w:szCs w:val="24"/>
          <w:rtl w:val="true"/>
        </w:rPr>
        <w:t xml:space="preserve">): </w:t>
      </w:r>
      <w:r>
        <w:rPr>
          <w:rFonts w:cs="David" w:ascii="David" w:hAnsi="David"/>
          <w:b/>
          <w:bCs/>
          <w:sz w:val="24"/>
          <w:szCs w:val="24"/>
          <w:rtl w:val="true"/>
        </w:rPr>
        <w:t xml:space="preserve">"... </w:t>
      </w:r>
      <w:r>
        <w:rPr>
          <w:rFonts w:ascii="David" w:hAnsi="David" w:cs="David"/>
          <w:b/>
          <w:b/>
          <w:bCs/>
          <w:sz w:val="24"/>
          <w:sz w:val="24"/>
          <w:szCs w:val="24"/>
          <w:rtl w:val="true"/>
        </w:rPr>
        <w:t>תמונה שבה המון חוסם אוטוסטרדה בשעת ליל</w:t>
      </w:r>
      <w:r>
        <w:rPr>
          <w:rFonts w:cs="David" w:ascii="David" w:hAnsi="David"/>
          <w:b/>
          <w:bCs/>
          <w:sz w:val="24"/>
          <w:szCs w:val="24"/>
          <w:rtl w:val="true"/>
        </w:rPr>
        <w:t xml:space="preserve">. </w:t>
      </w:r>
      <w:r>
        <w:rPr>
          <w:rFonts w:ascii="David" w:hAnsi="David" w:cs="David"/>
          <w:b/>
          <w:b/>
          <w:bCs/>
          <w:sz w:val="24"/>
          <w:sz w:val="24"/>
          <w:szCs w:val="24"/>
          <w:rtl w:val="true"/>
        </w:rPr>
        <w:t>ההמון מקים נקודת מחסום מאולתרת על האוטוסטרדה</w:t>
      </w:r>
      <w:r>
        <w:rPr>
          <w:rFonts w:cs="David" w:ascii="David" w:hAnsi="David"/>
          <w:b/>
          <w:bCs/>
          <w:sz w:val="24"/>
          <w:szCs w:val="24"/>
          <w:rtl w:val="true"/>
        </w:rPr>
        <w:t xml:space="preserve">. </w:t>
      </w:r>
      <w:r>
        <w:rPr>
          <w:rFonts w:ascii="David" w:hAnsi="David" w:cs="David"/>
          <w:b/>
          <w:b/>
          <w:bCs/>
          <w:sz w:val="24"/>
          <w:sz w:val="24"/>
          <w:szCs w:val="24"/>
          <w:rtl w:val="true"/>
        </w:rPr>
        <w:t>בנקודת המחסום נערכת סלקציה</w:t>
      </w:r>
      <w:r>
        <w:rPr>
          <w:rFonts w:cs="David" w:ascii="David" w:hAnsi="David"/>
          <w:b/>
          <w:bCs/>
          <w:sz w:val="24"/>
          <w:szCs w:val="24"/>
          <w:rtl w:val="true"/>
        </w:rPr>
        <w:t xml:space="preserve">. </w:t>
      </w:r>
      <w:r>
        <w:rPr>
          <w:rFonts w:ascii="David" w:hAnsi="David" w:cs="David"/>
          <w:b/>
          <w:b/>
          <w:bCs/>
          <w:sz w:val="24"/>
          <w:sz w:val="24"/>
          <w:szCs w:val="24"/>
          <w:rtl w:val="true"/>
        </w:rPr>
        <w:t>נהג שאיננו יהודי משוחרר לדרכו</w:t>
      </w:r>
      <w:r>
        <w:rPr>
          <w:rFonts w:cs="David" w:ascii="David" w:hAnsi="David"/>
          <w:b/>
          <w:bCs/>
          <w:sz w:val="24"/>
          <w:szCs w:val="24"/>
          <w:rtl w:val="true"/>
        </w:rPr>
        <w:t xml:space="preserve">. </w:t>
      </w:r>
      <w:r>
        <w:rPr>
          <w:rFonts w:ascii="David" w:hAnsi="David" w:cs="David"/>
          <w:b/>
          <w:b/>
          <w:bCs/>
          <w:sz w:val="24"/>
          <w:sz w:val="24"/>
          <w:szCs w:val="24"/>
          <w:rtl w:val="true"/>
        </w:rPr>
        <w:t>לעומת זאת</w:t>
      </w:r>
      <w:r>
        <w:rPr>
          <w:rFonts w:cs="David" w:ascii="David" w:hAnsi="David"/>
          <w:b/>
          <w:bCs/>
          <w:sz w:val="24"/>
          <w:szCs w:val="24"/>
          <w:rtl w:val="true"/>
        </w:rPr>
        <w:t xml:space="preserve">, </w:t>
      </w:r>
      <w:r>
        <w:rPr>
          <w:rFonts w:ascii="David" w:hAnsi="David" w:cs="David"/>
          <w:b/>
          <w:b/>
          <w:bCs/>
          <w:sz w:val="24"/>
          <w:sz w:val="24"/>
          <w:szCs w:val="24"/>
          <w:rtl w:val="true"/>
        </w:rPr>
        <w:t>אם התברר כי הנהג הוא יהודי או שמא רק נחשד הוא ככזה</w:t>
      </w:r>
      <w:r>
        <w:rPr>
          <w:rFonts w:cs="David" w:ascii="David" w:hAnsi="David"/>
          <w:b/>
          <w:bCs/>
          <w:sz w:val="24"/>
          <w:szCs w:val="24"/>
          <w:rtl w:val="true"/>
        </w:rPr>
        <w:t xml:space="preserve">, </w:t>
      </w:r>
      <w:r>
        <w:rPr>
          <w:rFonts w:ascii="David" w:hAnsi="David" w:cs="David"/>
          <w:b/>
          <w:b/>
          <w:bCs/>
          <w:sz w:val="24"/>
          <w:sz w:val="24"/>
          <w:szCs w:val="24"/>
          <w:rtl w:val="true"/>
        </w:rPr>
        <w:t xml:space="preserve">אזי ההמון צועק בהשתלהבות </w:t>
      </w:r>
      <w:r>
        <w:rPr>
          <w:rFonts w:cs="David" w:ascii="David" w:hAnsi="David"/>
          <w:b/>
          <w:bCs/>
          <w:sz w:val="24"/>
          <w:szCs w:val="24"/>
          <w:rtl w:val="true"/>
        </w:rPr>
        <w:t>'</w:t>
      </w:r>
      <w:r>
        <w:rPr>
          <w:rFonts w:ascii="David" w:hAnsi="David" w:cs="David"/>
          <w:b/>
          <w:b/>
          <w:bCs/>
          <w:sz w:val="24"/>
          <w:sz w:val="24"/>
          <w:szCs w:val="24"/>
          <w:rtl w:val="true"/>
        </w:rPr>
        <w:t>יהודי יהודי</w:t>
      </w:r>
      <w:r>
        <w:rPr>
          <w:rFonts w:cs="David" w:ascii="David" w:hAnsi="David"/>
          <w:b/>
          <w:bCs/>
          <w:sz w:val="24"/>
          <w:szCs w:val="24"/>
          <w:rtl w:val="true"/>
        </w:rPr>
        <w:t xml:space="preserve">' </w:t>
      </w:r>
      <w:r>
        <w:rPr>
          <w:rFonts w:ascii="David" w:hAnsi="David" w:cs="David"/>
          <w:b/>
          <w:b/>
          <w:bCs/>
          <w:sz w:val="24"/>
          <w:sz w:val="24"/>
          <w:szCs w:val="24"/>
          <w:rtl w:val="true"/>
        </w:rPr>
        <w:t>ומחל לבצע בו לינץ</w:t>
      </w:r>
      <w:r>
        <w:rPr>
          <w:rFonts w:cs="David" w:ascii="David" w:hAnsi="David"/>
          <w:b/>
          <w:bCs/>
          <w:sz w:val="24"/>
          <w:szCs w:val="24"/>
          <w:rtl w:val="true"/>
        </w:rPr>
        <w:t xml:space="preserve">' </w:t>
      </w:r>
      <w:r>
        <w:rPr>
          <w:rFonts w:ascii="David" w:hAnsi="David" w:cs="David"/>
          <w:b/>
          <w:b/>
          <w:bCs/>
          <w:sz w:val="24"/>
          <w:sz w:val="24"/>
          <w:szCs w:val="24"/>
          <w:rtl w:val="true"/>
        </w:rPr>
        <w:t>או כמעט לינץ</w:t>
      </w:r>
      <w:r>
        <w:rPr>
          <w:rFonts w:cs="David" w:ascii="David" w:hAnsi="David"/>
          <w:b/>
          <w:bCs/>
          <w:sz w:val="24"/>
          <w:szCs w:val="24"/>
          <w:rtl w:val="true"/>
        </w:rPr>
        <w:t xml:space="preserve">'. </w:t>
      </w:r>
      <w:r>
        <w:rPr>
          <w:rFonts w:ascii="David" w:hAnsi="David" w:cs="David"/>
          <w:b/>
          <w:b/>
          <w:bCs/>
          <w:sz w:val="24"/>
          <w:sz w:val="24"/>
          <w:szCs w:val="24"/>
          <w:rtl w:val="true"/>
        </w:rPr>
        <w:t>ההמון פורץ בפרץ אלימות קשה במסגרתו הוא מיידה אבנים על היהודי הישוב ברכבו</w:t>
      </w:r>
      <w:r>
        <w:rPr>
          <w:rFonts w:cs="David" w:ascii="David" w:hAnsi="David"/>
          <w:b/>
          <w:bCs/>
          <w:sz w:val="24"/>
          <w:szCs w:val="24"/>
          <w:rtl w:val="true"/>
        </w:rPr>
        <w:t xml:space="preserve">. </w:t>
      </w:r>
      <w:r>
        <w:rPr>
          <w:rFonts w:ascii="David" w:hAnsi="David" w:cs="David"/>
          <w:b/>
          <w:b/>
          <w:bCs/>
          <w:sz w:val="24"/>
          <w:sz w:val="24"/>
          <w:szCs w:val="24"/>
          <w:rtl w:val="true"/>
        </w:rPr>
        <w:t>לעיתים היהודי נחבל קשות ברכבו</w:t>
      </w:r>
      <w:r>
        <w:rPr>
          <w:rFonts w:cs="David" w:ascii="David" w:hAnsi="David"/>
          <w:b/>
          <w:bCs/>
          <w:sz w:val="24"/>
          <w:szCs w:val="24"/>
          <w:rtl w:val="true"/>
        </w:rPr>
        <w:t xml:space="preserve">, </w:t>
      </w:r>
      <w:r>
        <w:rPr>
          <w:rFonts w:ascii="David" w:hAnsi="David" w:cs="David"/>
          <w:b/>
          <w:b/>
          <w:bCs/>
          <w:sz w:val="24"/>
          <w:sz w:val="24"/>
          <w:szCs w:val="24"/>
          <w:rtl w:val="true"/>
        </w:rPr>
        <w:t xml:space="preserve">לעיתים מנסים לפגוע בו ומעלים באש את רכבו </w:t>
      </w:r>
      <w:r>
        <w:rPr>
          <w:rFonts w:cs="David" w:ascii="David" w:hAnsi="David"/>
          <w:b/>
          <w:bCs/>
          <w:sz w:val="24"/>
          <w:szCs w:val="24"/>
          <w:rtl w:val="true"/>
        </w:rPr>
        <w:t xml:space="preserve">[...] </w:t>
      </w:r>
      <w:r>
        <w:rPr>
          <w:rFonts w:ascii="David" w:hAnsi="David" w:cs="David"/>
          <w:b/>
          <w:b/>
          <w:bCs/>
          <w:sz w:val="24"/>
          <w:sz w:val="24"/>
          <w:szCs w:val="24"/>
          <w:rtl w:val="true"/>
        </w:rPr>
        <w:t>והמביט בתמונה קשה וקודרת זו עלול בטעות לחשוב שמדובר בתמונה מימים אפלים של המאה שעברה באירופה ולא היא</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הדברים יפים בהתאמה גם כאן</w:t>
      </w:r>
      <w:r>
        <w:rPr>
          <w:rFonts w:cs="David" w:ascii="David" w:hAnsi="David"/>
          <w:sz w:val="24"/>
          <w:szCs w:val="24"/>
          <w:rtl w:val="true"/>
        </w:rPr>
        <w:t xml:space="preserve">. </w:t>
      </w:r>
      <w:r>
        <w:rPr>
          <w:rFonts w:ascii="David" w:hAnsi="David" w:cs="David"/>
          <w:sz w:val="24"/>
          <w:sz w:val="24"/>
          <w:szCs w:val="24"/>
          <w:rtl w:val="true"/>
        </w:rPr>
        <w:t>הקורא את האישום השני בדבר הסלקציה במחסום המאולתר בכניסה לתל שבע</w:t>
      </w:r>
      <w:r>
        <w:rPr>
          <w:rFonts w:cs="David" w:ascii="David" w:hAnsi="David"/>
          <w:sz w:val="24"/>
          <w:szCs w:val="24"/>
          <w:rtl w:val="true"/>
        </w:rPr>
        <w:t xml:space="preserve">, </w:t>
      </w:r>
      <w:r>
        <w:rPr>
          <w:rFonts w:ascii="David" w:hAnsi="David" w:cs="David"/>
          <w:sz w:val="24"/>
          <w:sz w:val="24"/>
          <w:szCs w:val="24"/>
          <w:rtl w:val="true"/>
        </w:rPr>
        <w:t>וההתנפלות האלימה והקשה על המתלונן לאחר שרכב שנסע לפניו עבר ללא פגע</w:t>
      </w:r>
      <w:r>
        <w:rPr>
          <w:rFonts w:cs="David" w:ascii="David" w:hAnsi="David"/>
          <w:sz w:val="24"/>
          <w:szCs w:val="24"/>
          <w:rtl w:val="true"/>
        </w:rPr>
        <w:t xml:space="preserve">, </w:t>
      </w:r>
      <w:r>
        <w:rPr>
          <w:rFonts w:ascii="David" w:hAnsi="David" w:cs="David"/>
          <w:sz w:val="24"/>
          <w:sz w:val="24"/>
          <w:szCs w:val="24"/>
          <w:rtl w:val="true"/>
        </w:rPr>
        <w:t>והכל בשל העובדה שהמתלונן הוא ממוצא יהודי</w:t>
      </w:r>
      <w:r>
        <w:rPr>
          <w:rFonts w:cs="David" w:ascii="David" w:hAnsi="David"/>
          <w:sz w:val="24"/>
          <w:szCs w:val="24"/>
          <w:rtl w:val="true"/>
        </w:rPr>
        <w:t xml:space="preserve">, </w:t>
      </w:r>
      <w:r>
        <w:rPr>
          <w:rFonts w:ascii="David" w:hAnsi="David" w:cs="David"/>
          <w:sz w:val="24"/>
          <w:sz w:val="24"/>
          <w:szCs w:val="24"/>
          <w:rtl w:val="true"/>
        </w:rPr>
        <w:t>יכול להתרשם כי מדובר בסלקציה המתרחשת בימים אפלים של המאה שעברה באירופה ולא היא</w:t>
      </w:r>
      <w:r>
        <w:rPr>
          <w:rFonts w:cs="David" w:ascii="David" w:hAnsi="David"/>
          <w:sz w:val="24"/>
          <w:szCs w:val="24"/>
          <w:rtl w:val="true"/>
        </w:rPr>
        <w:t xml:space="preserve">. </w:t>
      </w:r>
      <w:r>
        <w:rPr>
          <w:rFonts w:ascii="David" w:hAnsi="David" w:cs="David"/>
          <w:sz w:val="24"/>
          <w:sz w:val="24"/>
          <w:szCs w:val="24"/>
          <w:rtl w:val="true"/>
        </w:rPr>
        <w:t xml:space="preserve">המדובר במאה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 xml:space="preserve">בחודש ינואר </w:t>
      </w:r>
      <w:r>
        <w:rPr>
          <w:rFonts w:cs="David" w:ascii="David" w:hAnsi="David"/>
          <w:sz w:val="24"/>
          <w:szCs w:val="24"/>
        </w:rPr>
        <w:t>2022</w:t>
      </w:r>
      <w:r>
        <w:rPr>
          <w:rFonts w:cs="David" w:ascii="David" w:hAnsi="David"/>
          <w:sz w:val="24"/>
          <w:szCs w:val="24"/>
          <w:rtl w:val="true"/>
        </w:rPr>
        <w:t xml:space="preserve">, </w:t>
      </w:r>
      <w:r>
        <w:rPr>
          <w:rFonts w:ascii="David" w:hAnsi="David" w:cs="David"/>
          <w:sz w:val="24"/>
          <w:sz w:val="24"/>
          <w:szCs w:val="24"/>
          <w:rtl w:val="true"/>
        </w:rPr>
        <w:t>בכביש ראשי בטבורו של יישוב בלב מדינת ישראל ובלב הנגב</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העבירות בהן הודה הנאשם חמורות ונסיבות ביצוען מלמדות על חומרה יתרה</w:t>
      </w:r>
      <w:r>
        <w:rPr>
          <w:rFonts w:cs="David" w:ascii="David" w:hAnsi="David"/>
          <w:sz w:val="24"/>
          <w:szCs w:val="24"/>
          <w:rtl w:val="true"/>
        </w:rPr>
        <w:t xml:space="preserve">. </w:t>
      </w:r>
      <w:r>
        <w:rPr>
          <w:rFonts w:ascii="David" w:hAnsi="David" w:cs="David"/>
          <w:sz w:val="24"/>
          <w:sz w:val="24"/>
          <w:szCs w:val="24"/>
          <w:rtl w:val="true"/>
        </w:rPr>
        <w:t>אין המדובר במי שהשתתף במחאה אזרחית לא אלימה</w:t>
      </w:r>
      <w:r>
        <w:rPr>
          <w:rFonts w:cs="David" w:ascii="David" w:hAnsi="David"/>
          <w:sz w:val="24"/>
          <w:szCs w:val="24"/>
          <w:rtl w:val="true"/>
        </w:rPr>
        <w:t xml:space="preserve">, </w:t>
      </w:r>
      <w:r>
        <w:rPr>
          <w:rFonts w:ascii="David" w:hAnsi="David" w:cs="David"/>
          <w:sz w:val="24"/>
          <w:sz w:val="24"/>
          <w:szCs w:val="24"/>
          <w:rtl w:val="true"/>
        </w:rPr>
        <w:t>אלא במי אשר בעוד באזור הנגב מתרחשות הפרות סדר אלימות נרחבות</w:t>
      </w:r>
      <w:r>
        <w:rPr>
          <w:rFonts w:cs="David" w:ascii="David" w:hAnsi="David"/>
          <w:sz w:val="24"/>
          <w:szCs w:val="24"/>
          <w:rtl w:val="true"/>
        </w:rPr>
        <w:t xml:space="preserve">, </w:t>
      </w:r>
      <w:r>
        <w:rPr>
          <w:rFonts w:ascii="David" w:hAnsi="David" w:cs="David"/>
          <w:sz w:val="24"/>
          <w:sz w:val="24"/>
          <w:szCs w:val="24"/>
          <w:rtl w:val="true"/>
        </w:rPr>
        <w:t>שכללו חסימת צירים ופגיעה בשוטרים</w:t>
      </w:r>
      <w:r>
        <w:rPr>
          <w:rFonts w:cs="David" w:ascii="David" w:hAnsi="David"/>
          <w:sz w:val="24"/>
          <w:szCs w:val="24"/>
          <w:rtl w:val="true"/>
        </w:rPr>
        <w:t xml:space="preserve">, </w:t>
      </w:r>
      <w:r>
        <w:rPr>
          <w:rFonts w:ascii="David" w:hAnsi="David" w:cs="David"/>
          <w:sz w:val="24"/>
          <w:sz w:val="24"/>
          <w:szCs w:val="24"/>
          <w:rtl w:val="true"/>
        </w:rPr>
        <w:t>בחר</w:t>
      </w:r>
      <w:r>
        <w:rPr>
          <w:rFonts w:cs="David" w:ascii="David" w:hAnsi="David"/>
          <w:sz w:val="24"/>
          <w:szCs w:val="24"/>
          <w:rtl w:val="true"/>
        </w:rPr>
        <w:t xml:space="preserve">, </w:t>
      </w:r>
      <w:r>
        <w:rPr>
          <w:rFonts w:ascii="David" w:hAnsi="David" w:cs="David"/>
          <w:sz w:val="24"/>
          <w:sz w:val="24"/>
          <w:szCs w:val="24"/>
          <w:rtl w:val="true"/>
        </w:rPr>
        <w:t>תחילה להקים קבוצת וואטסאפ שכללה קטינים נוספים ואשר ייעודה היה להתארגן לצורך ביצוע הפגנות אלימות כנגד סמלי שלטון במדינה ובעיקר כנגד משטרת ישראל</w:t>
      </w:r>
      <w:r>
        <w:rPr>
          <w:rFonts w:cs="David" w:ascii="David" w:hAnsi="David"/>
          <w:sz w:val="24"/>
          <w:szCs w:val="24"/>
          <w:rtl w:val="true"/>
        </w:rPr>
        <w:t xml:space="preserve">, </w:t>
      </w:r>
      <w:r>
        <w:rPr>
          <w:rFonts w:ascii="David" w:hAnsi="David" w:cs="David"/>
          <w:sz w:val="24"/>
          <w:sz w:val="24"/>
          <w:szCs w:val="24"/>
          <w:rtl w:val="true"/>
        </w:rPr>
        <w:t>בהמשך</w:t>
      </w:r>
      <w:r>
        <w:rPr>
          <w:rFonts w:cs="David" w:ascii="David" w:hAnsi="David"/>
          <w:sz w:val="24"/>
          <w:szCs w:val="24"/>
          <w:rtl w:val="true"/>
        </w:rPr>
        <w:t xml:space="preserve">, </w:t>
      </w:r>
      <w:r>
        <w:rPr>
          <w:rFonts w:ascii="David" w:hAnsi="David" w:cs="David"/>
          <w:sz w:val="24"/>
          <w:sz w:val="24"/>
          <w:szCs w:val="24"/>
          <w:rtl w:val="true"/>
        </w:rPr>
        <w:t>במסגרת אותה התארגנות בקבוצת הוואטסאפ</w:t>
      </w:r>
      <w:r>
        <w:rPr>
          <w:rFonts w:cs="David" w:ascii="David" w:hAnsi="David"/>
          <w:sz w:val="24"/>
          <w:szCs w:val="24"/>
          <w:rtl w:val="true"/>
        </w:rPr>
        <w:t xml:space="preserve">, </w:t>
      </w:r>
      <w:r>
        <w:rPr>
          <w:rFonts w:ascii="David" w:hAnsi="David" w:cs="David"/>
          <w:sz w:val="24"/>
          <w:sz w:val="24"/>
          <w:szCs w:val="24"/>
          <w:rtl w:val="true"/>
        </w:rPr>
        <w:t>שכללה גם התייחסות להצטיידות בבקבוקי תבערה</w:t>
      </w:r>
      <w:r>
        <w:rPr>
          <w:rFonts w:cs="David" w:ascii="David" w:hAnsi="David"/>
          <w:sz w:val="24"/>
          <w:szCs w:val="24"/>
          <w:rtl w:val="true"/>
        </w:rPr>
        <w:t xml:space="preserve">, </w:t>
      </w:r>
      <w:r>
        <w:rPr>
          <w:rFonts w:ascii="David" w:hAnsi="David" w:cs="David"/>
          <w:sz w:val="24"/>
          <w:sz w:val="24"/>
          <w:szCs w:val="24"/>
          <w:rtl w:val="true"/>
        </w:rPr>
        <w:t>ואף ניסיון להקשות על גורמי החקירה בהמשך תוך הוריה שלא להצטייד בטלפונים ניידים</w:t>
      </w:r>
      <w:r>
        <w:rPr>
          <w:rFonts w:cs="David" w:ascii="David" w:hAnsi="David"/>
          <w:sz w:val="24"/>
          <w:szCs w:val="24"/>
          <w:rtl w:val="true"/>
        </w:rPr>
        <w:t xml:space="preserve">,  </w:t>
      </w:r>
      <w:r>
        <w:rPr>
          <w:rFonts w:ascii="David" w:hAnsi="David" w:cs="David"/>
          <w:sz w:val="24"/>
          <w:sz w:val="24"/>
          <w:szCs w:val="24"/>
          <w:rtl w:val="true"/>
        </w:rPr>
        <w:t>בחר להגיע אל סמוך לתחנת המשטרה בתל שבע להשתתף בהתפרעות שכללה הבערת צמיגים ויידוי אבנים ובקבוקי תבערה לעבר שוטרי תחנת המשטרה ובית ספר סמוך בכוונה לגרום ליושבי התחנה לחבלה חמורה והכל מתוך מניע לאומני ואידיאולוגי</w:t>
      </w:r>
      <w:r>
        <w:rPr>
          <w:rFonts w:cs="David" w:ascii="David" w:hAnsi="David"/>
          <w:sz w:val="24"/>
          <w:szCs w:val="24"/>
          <w:rtl w:val="true"/>
        </w:rPr>
        <w:t xml:space="preserve">. </w:t>
      </w:r>
      <w:r>
        <w:rPr>
          <w:rFonts w:ascii="David" w:hAnsi="David" w:cs="David"/>
          <w:sz w:val="24"/>
          <w:sz w:val="24"/>
          <w:szCs w:val="24"/>
          <w:rtl w:val="true"/>
        </w:rPr>
        <w:t>בשל מעשים אלו נגרמו דליקות</w:t>
      </w:r>
      <w:r>
        <w:rPr>
          <w:rFonts w:cs="David" w:ascii="David" w:hAnsi="David"/>
          <w:sz w:val="24"/>
          <w:szCs w:val="24"/>
          <w:rtl w:val="true"/>
        </w:rPr>
        <w:t xml:space="preserve">, </w:t>
      </w:r>
      <w:r>
        <w:rPr>
          <w:rFonts w:ascii="David" w:hAnsi="David" w:cs="David"/>
          <w:sz w:val="24"/>
          <w:sz w:val="24"/>
          <w:szCs w:val="24"/>
          <w:rtl w:val="true"/>
        </w:rPr>
        <w:t>הן בבית הספר והן בתחנת המשטרה אשר בתוכה היו נצורים שוטרים</w:t>
      </w:r>
      <w:r>
        <w:rPr>
          <w:rFonts w:cs="David" w:ascii="David" w:hAnsi="David"/>
          <w:sz w:val="24"/>
          <w:szCs w:val="24"/>
          <w:rtl w:val="true"/>
        </w:rPr>
        <w:t xml:space="preserve">. </w:t>
      </w:r>
      <w:r>
        <w:rPr>
          <w:rFonts w:ascii="David" w:hAnsi="David" w:cs="David"/>
          <w:sz w:val="24"/>
          <w:sz w:val="24"/>
          <w:szCs w:val="24"/>
          <w:rtl w:val="true"/>
        </w:rPr>
        <w:t>דיואות רבים נשפכו על כך שהמתחיל בדליקה</w:t>
      </w:r>
      <w:r>
        <w:rPr>
          <w:rFonts w:cs="David" w:ascii="David" w:hAnsi="David"/>
          <w:sz w:val="24"/>
          <w:szCs w:val="24"/>
          <w:rtl w:val="true"/>
        </w:rPr>
        <w:t xml:space="preserve">, </w:t>
      </w:r>
      <w:r>
        <w:rPr>
          <w:rFonts w:ascii="David" w:hAnsi="David" w:cs="David"/>
          <w:sz w:val="24"/>
          <w:sz w:val="24"/>
          <w:szCs w:val="24"/>
          <w:rtl w:val="true"/>
        </w:rPr>
        <w:t>לעולם אינו יודע כיצד תסתיים</w:t>
      </w:r>
      <w:r>
        <w:rPr>
          <w:rFonts w:cs="David" w:ascii="David" w:hAnsi="David"/>
          <w:sz w:val="24"/>
          <w:szCs w:val="24"/>
          <w:rtl w:val="true"/>
        </w:rPr>
        <w:t xml:space="preserve">, </w:t>
      </w:r>
      <w:r>
        <w:rPr>
          <w:rFonts w:ascii="David" w:hAnsi="David" w:cs="David"/>
          <w:sz w:val="24"/>
          <w:sz w:val="24"/>
          <w:szCs w:val="24"/>
          <w:rtl w:val="true"/>
        </w:rPr>
        <w:t>ודומה כי העובדה שבסופו של דבר</w:t>
      </w:r>
      <w:r>
        <w:rPr>
          <w:rFonts w:cs="David" w:ascii="David" w:hAnsi="David"/>
          <w:sz w:val="24"/>
          <w:szCs w:val="24"/>
          <w:rtl w:val="true"/>
        </w:rPr>
        <w:t xml:space="preserve">, </w:t>
      </w:r>
      <w:r>
        <w:rPr>
          <w:rFonts w:ascii="David" w:hAnsi="David" w:cs="David"/>
          <w:sz w:val="24"/>
          <w:sz w:val="24"/>
          <w:szCs w:val="24"/>
          <w:rtl w:val="true"/>
        </w:rPr>
        <w:t>בזכות יד המזל והגורל</w:t>
      </w:r>
      <w:r>
        <w:rPr>
          <w:rFonts w:cs="David" w:ascii="David" w:hAnsi="David"/>
          <w:sz w:val="24"/>
          <w:szCs w:val="24"/>
          <w:rtl w:val="true"/>
        </w:rPr>
        <w:t xml:space="preserve">, </w:t>
      </w:r>
      <w:r>
        <w:rPr>
          <w:rFonts w:ascii="David" w:hAnsi="David" w:cs="David"/>
          <w:sz w:val="24"/>
          <w:sz w:val="24"/>
          <w:szCs w:val="24"/>
          <w:rtl w:val="true"/>
        </w:rPr>
        <w:t>האש ששולחה בתחנת המשטרה לא גרמה לפגיעות בגוף ובנפש</w:t>
      </w:r>
      <w:r>
        <w:rPr>
          <w:rFonts w:cs="David" w:ascii="David" w:hAnsi="David"/>
          <w:sz w:val="24"/>
          <w:szCs w:val="24"/>
          <w:rtl w:val="true"/>
        </w:rPr>
        <w:t xml:space="preserve">, </w:t>
      </w:r>
      <w:r>
        <w:rPr>
          <w:rFonts w:ascii="David" w:hAnsi="David" w:cs="David"/>
          <w:sz w:val="24"/>
          <w:sz w:val="24"/>
          <w:szCs w:val="24"/>
          <w:rtl w:val="true"/>
        </w:rPr>
        <w:t>אינה מפחיתה מהסיכון הפוטנציאלי</w:t>
      </w:r>
      <w:r>
        <w:rPr>
          <w:rFonts w:cs="David" w:ascii="David" w:hAnsi="David"/>
          <w:sz w:val="24"/>
          <w:szCs w:val="24"/>
          <w:rtl w:val="true"/>
        </w:rPr>
        <w:t xml:space="preserve">. </w:t>
      </w:r>
      <w:r>
        <w:rPr>
          <w:rFonts w:ascii="David" w:hAnsi="David" w:cs="David"/>
          <w:sz w:val="24"/>
          <w:sz w:val="24"/>
          <w:szCs w:val="24"/>
          <w:rtl w:val="true"/>
        </w:rPr>
        <w:t>הנאשם לא הסתפק רק במעשים החמורים הנ</w:t>
      </w:r>
      <w:r>
        <w:rPr>
          <w:rFonts w:cs="David" w:ascii="David" w:hAnsi="David"/>
          <w:sz w:val="24"/>
          <w:szCs w:val="24"/>
          <w:rtl w:val="true"/>
        </w:rPr>
        <w:t>"</w:t>
      </w:r>
      <w:r>
        <w:rPr>
          <w:rFonts w:ascii="David" w:hAnsi="David" w:cs="David"/>
          <w:sz w:val="24"/>
          <w:sz w:val="24"/>
          <w:szCs w:val="24"/>
          <w:rtl w:val="true"/>
        </w:rPr>
        <w:t>ל אלא בחר בהמשך להצטרף לאירוע נוסף</w:t>
      </w:r>
      <w:r>
        <w:rPr>
          <w:rFonts w:cs="David" w:ascii="David" w:hAnsi="David"/>
          <w:sz w:val="24"/>
          <w:szCs w:val="24"/>
          <w:rtl w:val="true"/>
        </w:rPr>
        <w:t xml:space="preserve">, </w:t>
      </w:r>
      <w:r>
        <w:rPr>
          <w:rFonts w:ascii="David" w:hAnsi="David" w:cs="David"/>
          <w:sz w:val="24"/>
          <w:sz w:val="24"/>
          <w:szCs w:val="24"/>
          <w:rtl w:val="true"/>
        </w:rPr>
        <w:t>חמור הרבה יותר מושא האישום השני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לא ניתן לנתק את מעשי הנאשם והמתפרעים שהיו עמו</w:t>
      </w:r>
      <w:r>
        <w:rPr>
          <w:rFonts w:cs="David" w:ascii="David" w:hAnsi="David"/>
          <w:sz w:val="24"/>
          <w:szCs w:val="24"/>
          <w:rtl w:val="true"/>
        </w:rPr>
        <w:t xml:space="preserve">, </w:t>
      </w:r>
      <w:r>
        <w:rPr>
          <w:rFonts w:ascii="David" w:hAnsi="David" w:cs="David"/>
          <w:sz w:val="24"/>
          <w:sz w:val="24"/>
          <w:szCs w:val="24"/>
          <w:rtl w:val="true"/>
        </w:rPr>
        <w:t>ואת אותה התפרעות נקודתית מושא האישום הראשון ובהמשך ההתפרעות מושא האישום השני בהן השתתף ממכלול האירועים וההתרחשויות ברחבי הנגב באותה עת כמפורט בחלק הכללי של כתב האישום המתוקן</w:t>
      </w:r>
      <w:r>
        <w:rPr>
          <w:rFonts w:cs="David" w:ascii="David" w:hAnsi="David"/>
          <w:sz w:val="24"/>
          <w:szCs w:val="24"/>
          <w:rtl w:val="true"/>
        </w:rPr>
        <w:t xml:space="preserve">. </w:t>
      </w:r>
      <w:r>
        <w:rPr>
          <w:rFonts w:ascii="David" w:hAnsi="David" w:cs="David"/>
          <w:sz w:val="24"/>
          <w:sz w:val="24"/>
          <w:szCs w:val="24"/>
          <w:rtl w:val="true"/>
        </w:rPr>
        <w:t>באזור הנגב</w:t>
      </w:r>
      <w:r>
        <w:rPr>
          <w:rFonts w:cs="David" w:ascii="David" w:hAnsi="David"/>
          <w:sz w:val="24"/>
          <w:szCs w:val="24"/>
          <w:rtl w:val="true"/>
        </w:rPr>
        <w:t xml:space="preserve">, </w:t>
      </w:r>
      <w:r>
        <w:rPr>
          <w:rFonts w:ascii="David" w:hAnsi="David" w:cs="David"/>
          <w:sz w:val="24"/>
          <w:sz w:val="24"/>
          <w:szCs w:val="24"/>
          <w:rtl w:val="true"/>
        </w:rPr>
        <w:t>התרחשו אותה עת התפרעויות רבות</w:t>
      </w:r>
      <w:r>
        <w:rPr>
          <w:rFonts w:cs="David" w:ascii="David" w:hAnsi="David"/>
          <w:sz w:val="24"/>
          <w:szCs w:val="24"/>
          <w:rtl w:val="true"/>
        </w:rPr>
        <w:t xml:space="preserve">, </w:t>
      </w:r>
      <w:r>
        <w:rPr>
          <w:rFonts w:ascii="David" w:hAnsi="David" w:cs="David"/>
          <w:sz w:val="24"/>
          <w:sz w:val="24"/>
          <w:szCs w:val="24"/>
          <w:rtl w:val="true"/>
        </w:rPr>
        <w:t>הנאשם במעשיו בחר למעשה להצטרף לאותם פורעים</w:t>
      </w:r>
      <w:r>
        <w:rPr>
          <w:rFonts w:cs="David" w:ascii="David" w:hAnsi="David"/>
          <w:sz w:val="24"/>
          <w:szCs w:val="24"/>
          <w:rtl w:val="true"/>
        </w:rPr>
        <w:t xml:space="preserve">, </w:t>
      </w:r>
      <w:r>
        <w:rPr>
          <w:rFonts w:ascii="David" w:hAnsi="David" w:cs="David"/>
          <w:sz w:val="24"/>
          <w:sz w:val="24"/>
          <w:szCs w:val="24"/>
          <w:rtl w:val="true"/>
        </w:rPr>
        <w:t>במסגרת אותן הפרות סדר המוניות</w:t>
      </w:r>
      <w:r>
        <w:rPr>
          <w:rFonts w:cs="David" w:ascii="David" w:hAnsi="David"/>
          <w:sz w:val="24"/>
          <w:szCs w:val="24"/>
          <w:rtl w:val="true"/>
        </w:rPr>
        <w:t xml:space="preserve">, </w:t>
      </w:r>
      <w:r>
        <w:rPr>
          <w:rFonts w:ascii="David" w:hAnsi="David" w:cs="David"/>
          <w:sz w:val="24"/>
          <w:sz w:val="24"/>
          <w:szCs w:val="24"/>
          <w:rtl w:val="true"/>
        </w:rPr>
        <w:t>ואין מקום לנתק את האירועים שבהן נטל חלק מההקשר הכללי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עוד יש להוסיף בעניין זה</w:t>
      </w:r>
      <w:r>
        <w:rPr>
          <w:rFonts w:cs="David" w:ascii="David" w:hAnsi="David"/>
          <w:sz w:val="24"/>
          <w:szCs w:val="24"/>
          <w:rtl w:val="true"/>
        </w:rPr>
        <w:t xml:space="preserve">, </w:t>
      </w:r>
      <w:r>
        <w:rPr>
          <w:rFonts w:ascii="David" w:hAnsi="David" w:cs="David"/>
          <w:sz w:val="24"/>
          <w:sz w:val="24"/>
          <w:szCs w:val="24"/>
          <w:rtl w:val="true"/>
        </w:rPr>
        <w:t>כי להקשר הכללי נפקות גם בהבדל שבין התפרעות נקודתית המתרחשת כתוצאה ממחאה כזו או אחרת</w:t>
      </w:r>
      <w:r>
        <w:rPr>
          <w:rFonts w:cs="David" w:ascii="David" w:hAnsi="David"/>
          <w:sz w:val="24"/>
          <w:szCs w:val="24"/>
          <w:rtl w:val="true"/>
        </w:rPr>
        <w:t xml:space="preserve">, </w:t>
      </w:r>
      <w:r>
        <w:rPr>
          <w:rFonts w:ascii="David" w:hAnsi="David" w:cs="David"/>
          <w:sz w:val="24"/>
          <w:sz w:val="24"/>
          <w:szCs w:val="24"/>
          <w:rtl w:val="true"/>
        </w:rPr>
        <w:t>עת משטרת ישראל יכולה להקצות כוחות לשם ריסונה או אבטחת הנוסעים בציר</w:t>
      </w:r>
      <w:r>
        <w:rPr>
          <w:rFonts w:cs="David" w:ascii="David" w:hAnsi="David"/>
          <w:sz w:val="24"/>
          <w:szCs w:val="24"/>
          <w:rtl w:val="true"/>
        </w:rPr>
        <w:t xml:space="preserve">, </w:t>
      </w:r>
      <w:r>
        <w:rPr>
          <w:rFonts w:ascii="David" w:hAnsi="David" w:cs="David"/>
          <w:sz w:val="24"/>
          <w:sz w:val="24"/>
          <w:szCs w:val="24"/>
          <w:rtl w:val="true"/>
        </w:rPr>
        <w:t>אל מול התפרעות כזו בה נטל חלק הנאשם</w:t>
      </w:r>
      <w:r>
        <w:rPr>
          <w:rFonts w:cs="David" w:ascii="David" w:hAnsi="David"/>
          <w:sz w:val="24"/>
          <w:szCs w:val="24"/>
          <w:rtl w:val="true"/>
        </w:rPr>
        <w:t xml:space="preserve">, </w:t>
      </w:r>
      <w:r>
        <w:rPr>
          <w:rFonts w:ascii="David" w:hAnsi="David" w:cs="David"/>
          <w:sz w:val="24"/>
          <w:sz w:val="24"/>
          <w:szCs w:val="24"/>
          <w:rtl w:val="true"/>
        </w:rPr>
        <w:t>בתקופה בה התרחשו הפרות סדר המוניות נוספות עת משטרת ישראל וכוחות הביטחון נמתחו עד קצה גבול היכולת ונבצר מהם לתת מענה הולם לכל אחד מהאירועים</w:t>
      </w:r>
      <w:r>
        <w:rPr>
          <w:rFonts w:cs="David" w:ascii="David" w:hAnsi="David"/>
          <w:sz w:val="24"/>
          <w:szCs w:val="24"/>
          <w:rtl w:val="true"/>
        </w:rPr>
        <w:t xml:space="preserve">. </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מקום בו הפרות סדר המוניות אלו התרחשו כחצי שנה בלבד לאחר ההתפרעויות ההמוניות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הרי שיש טעם גם בטענה</w:t>
      </w:r>
      <w:r>
        <w:rPr>
          <w:rFonts w:cs="David" w:ascii="David" w:hAnsi="David"/>
          <w:sz w:val="24"/>
          <w:szCs w:val="24"/>
          <w:rtl w:val="true"/>
        </w:rPr>
        <w:t xml:space="preserve">, </w:t>
      </w:r>
      <w:r>
        <w:rPr>
          <w:rFonts w:ascii="David" w:hAnsi="David" w:cs="David"/>
          <w:sz w:val="24"/>
          <w:sz w:val="24"/>
          <w:szCs w:val="24"/>
          <w:rtl w:val="true"/>
        </w:rPr>
        <w:t xml:space="preserve">כי לא היה בצעדי האכיפה שננקטו לאחר אירועי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בכדי להרתיע או למצער ללמד על החומרה שיש בהשתתפות בהפרות סדר המוניות ואלימות</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מעשים אלו נעשו אך כחצי שנה לאחר שתחושת הביטחון האישי של אזרחי הנגב נפגעה באופן קשה בשל אותם אירועים שהותירו חותם ממשי והשפיעו על תחושת הביטחון לנסוע בכבישים הבין עירוניים בנגב</w:t>
      </w:r>
      <w:r>
        <w:rPr>
          <w:rFonts w:cs="David" w:ascii="David" w:hAnsi="David"/>
          <w:sz w:val="24"/>
          <w:szCs w:val="24"/>
          <w:rtl w:val="true"/>
        </w:rPr>
        <w:t xml:space="preserve">. </w:t>
      </w:r>
      <w:r>
        <w:rPr>
          <w:rFonts w:ascii="David" w:hAnsi="David" w:cs="David"/>
          <w:sz w:val="24"/>
          <w:sz w:val="24"/>
          <w:szCs w:val="24"/>
          <w:rtl w:val="true"/>
        </w:rPr>
        <w:t>תחת שיהיה באותו פרק זמן בכדי לנסות ולהשיב את תחושת הביטחון האישי</w:t>
      </w:r>
      <w:r>
        <w:rPr>
          <w:rFonts w:cs="David" w:ascii="David" w:hAnsi="David"/>
          <w:sz w:val="24"/>
          <w:szCs w:val="24"/>
          <w:rtl w:val="true"/>
        </w:rPr>
        <w:t xml:space="preserve">, </w:t>
      </w:r>
      <w:r>
        <w:rPr>
          <w:rFonts w:ascii="David" w:hAnsi="David" w:cs="David"/>
          <w:sz w:val="24"/>
          <w:sz w:val="24"/>
          <w:szCs w:val="24"/>
          <w:rtl w:val="true"/>
        </w:rPr>
        <w:t>של תושבי הנגב לקדמותה</w:t>
      </w:r>
      <w:r>
        <w:rPr>
          <w:rFonts w:cs="David" w:ascii="David" w:hAnsi="David"/>
          <w:sz w:val="24"/>
          <w:szCs w:val="24"/>
          <w:rtl w:val="true"/>
        </w:rPr>
        <w:t xml:space="preserve">, </w:t>
      </w:r>
      <w:r>
        <w:rPr>
          <w:rFonts w:ascii="David" w:hAnsi="David" w:cs="David"/>
          <w:sz w:val="24"/>
          <w:sz w:val="24"/>
          <w:szCs w:val="24"/>
          <w:rtl w:val="true"/>
        </w:rPr>
        <w:t>היה בהתפרצות האירועים ברחבי הנגב בכדי לגרד את הגלד מעל הפצעים</w:t>
      </w:r>
      <w:r>
        <w:rPr>
          <w:rFonts w:cs="David" w:ascii="David" w:hAnsi="David"/>
          <w:sz w:val="24"/>
          <w:szCs w:val="24"/>
          <w:rtl w:val="true"/>
        </w:rPr>
        <w:t xml:space="preserve">, </w:t>
      </w:r>
      <w:r>
        <w:rPr>
          <w:rFonts w:ascii="David" w:hAnsi="David" w:cs="David"/>
          <w:sz w:val="24"/>
          <w:sz w:val="24"/>
          <w:szCs w:val="24"/>
          <w:rtl w:val="true"/>
        </w:rPr>
        <w:t xml:space="preserve">לערער את תחושת הביטחון האישי ולהעצים את התחושה שהשקט שהשתרר לאחר אירועי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הינו שקט ארעי ושברירי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לא זאת אף זו</w:t>
      </w:r>
      <w:r>
        <w:rPr>
          <w:rFonts w:cs="David" w:ascii="David" w:hAnsi="David"/>
          <w:sz w:val="24"/>
          <w:szCs w:val="24"/>
          <w:rtl w:val="true"/>
        </w:rPr>
        <w:t xml:space="preserve">, </w:t>
      </w:r>
      <w:r>
        <w:rPr>
          <w:rFonts w:ascii="David" w:hAnsi="David" w:cs="David"/>
          <w:sz w:val="24"/>
          <w:sz w:val="24"/>
          <w:szCs w:val="24"/>
          <w:rtl w:val="true"/>
        </w:rPr>
        <w:t xml:space="preserve">שלא ניתן להתעלם מכך שחלק בלתי נפרד מעובדות כתב האישום כולל גם את המניע למעשיו של הנאשם כך בסעיף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בפרק העובדות של האישום הראשון צוין כי הנאשם ביצע ביחד עם אחרים את המעשים</w:t>
      </w:r>
      <w:r>
        <w:rPr>
          <w:rFonts w:cs="David" w:ascii="David" w:hAnsi="David"/>
          <w:sz w:val="24"/>
          <w:szCs w:val="24"/>
          <w:rtl w:val="true"/>
        </w:rPr>
        <w:t xml:space="preserve">: </w:t>
      </w:r>
      <w:r>
        <w:rPr>
          <w:rFonts w:cs="David" w:ascii="David" w:hAnsi="David"/>
          <w:b/>
          <w:bCs/>
          <w:sz w:val="24"/>
          <w:szCs w:val="24"/>
          <w:rtl w:val="true"/>
        </w:rPr>
        <w:t xml:space="preserve">" </w:t>
      </w:r>
      <w:r>
        <w:rPr>
          <w:rFonts w:ascii="David" w:hAnsi="David" w:cs="David"/>
          <w:b/>
          <w:b/>
          <w:bCs/>
          <w:sz w:val="24"/>
          <w:sz w:val="24"/>
          <w:szCs w:val="24"/>
          <w:rtl w:val="true"/>
        </w:rPr>
        <w:t>מתוך מניע לאומני ואידיאולוגי</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כך באישום השני מקום בו בסעיף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צוין כי הנאשם והאחרים התקהלו התקהלות אסורה</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שמטרתה היתה בין היתר</w:t>
      </w:r>
      <w:r>
        <w:rPr>
          <w:rFonts w:cs="David" w:ascii="David" w:hAnsi="David"/>
          <w:b/>
          <w:bCs/>
          <w:sz w:val="24"/>
          <w:szCs w:val="24"/>
          <w:rtl w:val="true"/>
        </w:rPr>
        <w:t xml:space="preserve">, </w:t>
      </w:r>
      <w:r>
        <w:rPr>
          <w:rFonts w:ascii="David" w:hAnsi="David" w:cs="David"/>
          <w:b/>
          <w:b/>
          <w:bCs/>
          <w:sz w:val="24"/>
          <w:sz w:val="24"/>
          <w:szCs w:val="24"/>
          <w:rtl w:val="true"/>
        </w:rPr>
        <w:t>המשך הפרת השלום כדי להטיל אימה על הציבור היהודי ולפגוע בו</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כך בסעיף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מפורט כי תקיפת המתלונן תוך המטרת מטר של אבנים ולבנים גדולות עליו ועל רכבו היתה</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מתוך מניע אידיאולוגי ולאומני אך בשל היותו יהודי</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כך בסעיף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 xml:space="preserve">צוין כי הצתת רכבו של המתלונן היתה מתוך מניע גזעני ובסעיף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צוין כי הנאשם והאחרים שלחו אש ברכבו של המתלונן</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וזאת בשל היותו יהודי</w:t>
      </w:r>
      <w:r>
        <w:rPr>
          <w:rFonts w:cs="David" w:ascii="David" w:hAnsi="David"/>
          <w:b/>
          <w:bCs/>
          <w:sz w:val="24"/>
          <w:szCs w:val="24"/>
          <w:rtl w:val="true"/>
        </w:rPr>
        <w: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3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3982/22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חג</w:t>
      </w:r>
      <w:r>
        <w:rPr>
          <w:rFonts w:cs="David" w:ascii="David" w:hAnsi="David"/>
          <w:b/>
          <w:bCs/>
          <w:sz w:val="24"/>
          <w:szCs w:val="24"/>
          <w:rtl w:val="true"/>
        </w:rPr>
        <w:t>'</w:t>
      </w:r>
      <w:r>
        <w:rPr>
          <w:rFonts w:ascii="David" w:hAnsi="David" w:cs="David"/>
          <w:b/>
          <w:b/>
          <w:bCs/>
          <w:sz w:val="24"/>
          <w:sz w:val="24"/>
          <w:szCs w:val="24"/>
          <w:rtl w:val="true"/>
        </w:rPr>
        <w:t>וג</w:t>
      </w:r>
      <w:r>
        <w:rPr>
          <w:rFonts w:cs="David" w:ascii="David" w:hAnsi="David"/>
          <w:b/>
          <w:bCs/>
          <w:sz w:val="24"/>
          <w:szCs w:val="24"/>
          <w:rtl w:val="true"/>
        </w:rPr>
        <w:t>'</w:t>
      </w:r>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27.10.22</w:t>
      </w:r>
      <w:r>
        <w:rPr>
          <w:rFonts w:cs="David" w:ascii="David" w:hAnsi="David"/>
          <w:sz w:val="24"/>
          <w:szCs w:val="24"/>
          <w:rtl w:val="true"/>
        </w:rPr>
        <w:t xml:space="preserve">) </w:t>
      </w:r>
      <w:r>
        <w:rPr>
          <w:rFonts w:ascii="David" w:hAnsi="David" w:cs="David"/>
          <w:sz w:val="24"/>
          <w:sz w:val="24"/>
          <w:szCs w:val="24"/>
          <w:rtl w:val="true"/>
        </w:rPr>
        <w:t>ציין בית המשפט העליון כי</w:t>
      </w:r>
      <w:r>
        <w:rPr>
          <w:rFonts w:cs="David" w:ascii="David" w:hAnsi="David"/>
          <w:sz w:val="24"/>
          <w:szCs w:val="24"/>
          <w:rtl w:val="true"/>
        </w:rPr>
        <w:t xml:space="preserve">: </w:t>
      </w:r>
      <w:r>
        <w:rPr>
          <w:rFonts w:cs="David" w:ascii="David" w:hAnsi="David"/>
          <w:b/>
          <w:bCs/>
          <w:sz w:val="24"/>
          <w:szCs w:val="24"/>
          <w:rtl w:val="true"/>
        </w:rPr>
        <w:t xml:space="preserve">"... </w:t>
      </w:r>
      <w:r>
        <w:rPr>
          <w:rFonts w:ascii="David" w:hAnsi="David" w:cs="David"/>
          <w:b/>
          <w:b/>
          <w:bCs/>
          <w:sz w:val="24"/>
          <w:sz w:val="24"/>
          <w:szCs w:val="24"/>
          <w:rtl w:val="true"/>
        </w:rPr>
        <w:t>בית משפט זה עמד לא אחת על החומרה הגלומה בעבירות התפרעויות המונים</w:t>
      </w:r>
      <w:r>
        <w:rPr>
          <w:rFonts w:cs="David" w:ascii="David" w:hAnsi="David"/>
          <w:b/>
          <w:bCs/>
          <w:sz w:val="24"/>
          <w:szCs w:val="24"/>
          <w:rtl w:val="true"/>
        </w:rPr>
        <w:t xml:space="preserve">, </w:t>
      </w:r>
      <w:r>
        <w:rPr>
          <w:rFonts w:ascii="David" w:hAnsi="David" w:cs="David"/>
          <w:b/>
          <w:b/>
          <w:bCs/>
          <w:sz w:val="24"/>
          <w:sz w:val="24"/>
          <w:szCs w:val="24"/>
          <w:rtl w:val="true"/>
        </w:rPr>
        <w:t>ועל הצורך לנקוט במדיניות ענישה אשר תרתיע ותרסן התפרעויות שעלולות לדחוף המון רב לצאת מגדר שליטה ולסכן חיי אדם</w:t>
      </w:r>
      <w:r>
        <w:rPr>
          <w:rFonts w:cs="David" w:ascii="David" w:hAnsi="David"/>
          <w:b/>
          <w:bCs/>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4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4585/22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ערדאת ואח</w:t>
      </w:r>
      <w:r>
        <w:rPr>
          <w:rFonts w:cs="David" w:ascii="David" w:hAnsi="David"/>
          <w:b/>
          <w:bCs/>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25.7.22</w:t>
      </w:r>
      <w:r>
        <w:rPr>
          <w:rFonts w:cs="David" w:ascii="David" w:hAnsi="David"/>
          <w:sz w:val="24"/>
          <w:szCs w:val="24"/>
          <w:rtl w:val="true"/>
        </w:rPr>
        <w:t xml:space="preserve">) </w:t>
      </w:r>
      <w:r>
        <w:rPr>
          <w:rFonts w:ascii="David" w:hAnsi="David" w:cs="David"/>
          <w:sz w:val="24"/>
          <w:sz w:val="24"/>
          <w:szCs w:val="24"/>
          <w:rtl w:val="true"/>
        </w:rPr>
        <w:t>שב בית המשפט העליון וציין כי</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חומרה רבה נודעת לעבירות התפרעויות המונים</w:t>
      </w:r>
      <w:r>
        <w:rPr>
          <w:rFonts w:cs="David" w:ascii="David" w:hAnsi="David"/>
          <w:b/>
          <w:bCs/>
          <w:sz w:val="24"/>
          <w:szCs w:val="24"/>
          <w:rtl w:val="true"/>
        </w:rPr>
        <w:t xml:space="preserve">, </w:t>
      </w:r>
      <w:r>
        <w:rPr>
          <w:rFonts w:ascii="David" w:hAnsi="David" w:cs="David"/>
          <w:b/>
          <w:b/>
          <w:bCs/>
          <w:sz w:val="24"/>
          <w:sz w:val="24"/>
          <w:szCs w:val="24"/>
          <w:rtl w:val="true"/>
        </w:rPr>
        <w:t>אשר מסכנות באופן ישיר וממשי חיי אדם</w:t>
      </w:r>
      <w:r>
        <w:rPr>
          <w:rFonts w:cs="David" w:ascii="David" w:hAnsi="David"/>
          <w:b/>
          <w:bCs/>
          <w:sz w:val="24"/>
          <w:szCs w:val="24"/>
          <w:rtl w:val="true"/>
        </w:rPr>
        <w:t xml:space="preserve">, </w:t>
      </w:r>
      <w:r>
        <w:rPr>
          <w:rFonts w:ascii="David" w:hAnsi="David" w:cs="David"/>
          <w:b/>
          <w:b/>
          <w:bCs/>
          <w:sz w:val="24"/>
          <w:sz w:val="24"/>
          <w:szCs w:val="24"/>
          <w:rtl w:val="true"/>
        </w:rPr>
        <w:t>בריאותו וגופו</w:t>
      </w:r>
      <w:r>
        <w:rPr>
          <w:rFonts w:cs="David" w:ascii="David" w:hAnsi="David"/>
          <w:b/>
          <w:bCs/>
          <w:sz w:val="24"/>
          <w:szCs w:val="24"/>
          <w:rtl w:val="true"/>
        </w:rPr>
        <w:t xml:space="preserve">, </w:t>
      </w:r>
      <w:r>
        <w:rPr>
          <w:rFonts w:ascii="David" w:hAnsi="David" w:cs="David"/>
          <w:b/>
          <w:b/>
          <w:bCs/>
          <w:sz w:val="24"/>
          <w:sz w:val="24"/>
          <w:szCs w:val="24"/>
          <w:rtl w:val="true"/>
        </w:rPr>
        <w:t>ואף עלולות להביא לפגיעות ברכוש וקניין</w:t>
      </w:r>
      <w:r>
        <w:rPr>
          <w:rFonts w:cs="David" w:ascii="David" w:hAnsi="David"/>
          <w:b/>
          <w:bCs/>
          <w:sz w:val="24"/>
          <w:szCs w:val="24"/>
          <w:rtl w:val="true"/>
        </w:rPr>
        <w:t xml:space="preserve">. </w:t>
      </w:r>
      <w:r>
        <w:rPr>
          <w:rFonts w:ascii="David" w:hAnsi="David" w:cs="David"/>
          <w:b/>
          <w:b/>
          <w:bCs/>
          <w:sz w:val="24"/>
          <w:sz w:val="24"/>
          <w:szCs w:val="24"/>
          <w:rtl w:val="true"/>
        </w:rPr>
        <w:t>אי לזאת</w:t>
      </w:r>
      <w:r>
        <w:rPr>
          <w:rFonts w:cs="David" w:ascii="David" w:hAnsi="David"/>
          <w:b/>
          <w:bCs/>
          <w:sz w:val="24"/>
          <w:szCs w:val="24"/>
          <w:rtl w:val="true"/>
        </w:rPr>
        <w:t xml:space="preserve">, </w:t>
      </w:r>
      <w:r>
        <w:rPr>
          <w:rFonts w:ascii="David" w:hAnsi="David" w:cs="David"/>
          <w:b/>
          <w:b/>
          <w:bCs/>
          <w:sz w:val="24"/>
          <w:sz w:val="24"/>
          <w:szCs w:val="24"/>
          <w:rtl w:val="true"/>
        </w:rPr>
        <w:t>בית משפט זה עמד לא אחת על הצורך לנקוט במדיניות ענישה מרתיעה אשר תרסן ותמנע השתתפות בהתפרעויות אלימות הסוחפות את ההמון ומסבות נזק רב</w:t>
      </w:r>
      <w:r>
        <w:rPr>
          <w:rFonts w:cs="David" w:ascii="David" w:hAnsi="David"/>
          <w:b/>
          <w:bCs/>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באשר למשקל שיש לתת לתקופה  בה בוצעו העבירות</w:t>
      </w:r>
      <w:r>
        <w:rPr>
          <w:rFonts w:cs="David" w:ascii="David" w:hAnsi="David"/>
          <w:sz w:val="24"/>
          <w:szCs w:val="24"/>
          <w:rtl w:val="true"/>
        </w:rPr>
        <w:t xml:space="preserve">, </w:t>
      </w:r>
      <w:r>
        <w:rPr>
          <w:rFonts w:ascii="David" w:hAnsi="David" w:cs="David"/>
          <w:sz w:val="24"/>
          <w:sz w:val="24"/>
          <w:szCs w:val="24"/>
          <w:rtl w:val="true"/>
        </w:rPr>
        <w:t>והקשרן הכללי</w:t>
      </w:r>
      <w:r>
        <w:rPr>
          <w:rFonts w:cs="David" w:ascii="David" w:hAnsi="David"/>
          <w:sz w:val="24"/>
          <w:szCs w:val="24"/>
          <w:rtl w:val="true"/>
        </w:rPr>
        <w:t xml:space="preserve">, </w:t>
      </w:r>
      <w:r>
        <w:rPr>
          <w:rFonts w:ascii="David" w:hAnsi="David" w:cs="David"/>
          <w:sz w:val="24"/>
          <w:sz w:val="24"/>
          <w:szCs w:val="24"/>
          <w:rtl w:val="true"/>
        </w:rPr>
        <w:t>על רקע הפרות סדר נרחבות ברחבי הנגב</w:t>
      </w:r>
      <w:r>
        <w:rPr>
          <w:rFonts w:cs="David" w:ascii="David" w:hAnsi="David"/>
          <w:sz w:val="24"/>
          <w:szCs w:val="24"/>
          <w:rtl w:val="true"/>
        </w:rPr>
        <w:t xml:space="preserve">, </w:t>
      </w:r>
      <w:r>
        <w:rPr>
          <w:rFonts w:ascii="David" w:hAnsi="David" w:cs="David"/>
          <w:sz w:val="24"/>
          <w:sz w:val="24"/>
          <w:szCs w:val="24"/>
          <w:rtl w:val="true"/>
        </w:rPr>
        <w:t>יפים</w:t>
      </w:r>
      <w:r>
        <w:rPr>
          <w:rFonts w:cs="David" w:ascii="David" w:hAnsi="David"/>
          <w:sz w:val="24"/>
          <w:szCs w:val="24"/>
          <w:rtl w:val="true"/>
        </w:rPr>
        <w:t xml:space="preserve">, </w:t>
      </w:r>
      <w:r>
        <w:rPr>
          <w:rFonts w:ascii="David" w:hAnsi="David" w:cs="David"/>
          <w:sz w:val="24"/>
          <w:sz w:val="24"/>
          <w:szCs w:val="24"/>
          <w:rtl w:val="true"/>
        </w:rPr>
        <w:t>בהתאמות הנדרשות</w:t>
      </w:r>
      <w:r>
        <w:rPr>
          <w:rFonts w:cs="David" w:ascii="David" w:hAnsi="David"/>
          <w:sz w:val="24"/>
          <w:szCs w:val="24"/>
          <w:rtl w:val="true"/>
        </w:rPr>
        <w:t xml:space="preserve">, </w:t>
      </w:r>
      <w:r>
        <w:rPr>
          <w:rFonts w:ascii="David" w:hAnsi="David" w:cs="David"/>
          <w:sz w:val="24"/>
          <w:sz w:val="24"/>
          <w:szCs w:val="24"/>
          <w:rtl w:val="true"/>
        </w:rPr>
        <w:t>הדברים שציין בית המשפט העליון</w:t>
      </w:r>
      <w:r>
        <w:rPr>
          <w:rFonts w:cs="David" w:ascii="David" w:hAnsi="David"/>
          <w:sz w:val="24"/>
          <w:szCs w:val="24"/>
          <w:rtl w:val="true"/>
        </w:rPr>
        <w:t xml:space="preserve">, </w:t>
      </w:r>
      <w:r>
        <w:rPr>
          <w:rFonts w:ascii="David" w:hAnsi="David" w:cs="David"/>
          <w:sz w:val="24"/>
          <w:sz w:val="24"/>
          <w:szCs w:val="24"/>
          <w:rtl w:val="true"/>
        </w:rPr>
        <w:t>ב</w:t>
      </w:r>
      <w:hyperlink r:id="rId4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901/22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אסווד</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24.2.22</w:t>
      </w:r>
      <w:r>
        <w:rPr>
          <w:rFonts w:cs="David" w:ascii="David" w:hAnsi="David"/>
          <w:sz w:val="24"/>
          <w:szCs w:val="24"/>
          <w:rtl w:val="true"/>
        </w:rPr>
        <w:t xml:space="preserve">) </w:t>
      </w:r>
      <w:r>
        <w:rPr>
          <w:rFonts w:ascii="David" w:hAnsi="David" w:cs="David"/>
          <w:sz w:val="24"/>
          <w:sz w:val="24"/>
          <w:szCs w:val="24"/>
          <w:rtl w:val="true"/>
        </w:rPr>
        <w:t xml:space="preserve">ביחס לעבירות שבוצעו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 xml:space="preserve">יש מקום ליתן משקל מתאים גם לפרק הזמן שבו נעברו העבירות במהלכו היתה האוכלוסיה האזרחית נתונה למתקפה של אלפי רקטות </w:t>
      </w:r>
      <w:r>
        <w:rPr>
          <w:rFonts w:cs="David" w:ascii="David" w:hAnsi="David"/>
          <w:b/>
          <w:bCs/>
          <w:sz w:val="24"/>
          <w:szCs w:val="24"/>
          <w:rtl w:val="true"/>
        </w:rPr>
        <w:t xml:space="preserve">[...] </w:t>
      </w:r>
      <w:r>
        <w:rPr>
          <w:rFonts w:ascii="David" w:hAnsi="David" w:cs="David"/>
          <w:b/>
          <w:b/>
          <w:bCs/>
          <w:sz w:val="24"/>
          <w:sz w:val="24"/>
          <w:szCs w:val="24"/>
          <w:rtl w:val="true"/>
        </w:rPr>
        <w:t>ובמקביל התעורר גל של הפרות סדר והתפרעויות אלימות שכלל תקיפת כוחות הביטחון</w:t>
      </w:r>
      <w:r>
        <w:rPr>
          <w:rFonts w:cs="David" w:ascii="David" w:hAnsi="David"/>
          <w:b/>
          <w:bCs/>
          <w:sz w:val="24"/>
          <w:szCs w:val="24"/>
          <w:rtl w:val="true"/>
        </w:rPr>
        <w:t xml:space="preserve">, </w:t>
      </w:r>
      <w:r>
        <w:rPr>
          <w:rFonts w:ascii="David" w:hAnsi="David" w:cs="David"/>
          <w:b/>
          <w:b/>
          <w:bCs/>
          <w:sz w:val="24"/>
          <w:sz w:val="24"/>
          <w:szCs w:val="24"/>
          <w:rtl w:val="true"/>
        </w:rPr>
        <w:t>כמו גם תקיפת אזרחים</w:t>
      </w:r>
      <w:r>
        <w:rPr>
          <w:rFonts w:cs="David" w:ascii="David" w:hAnsi="David"/>
          <w:b/>
          <w:bCs/>
          <w:sz w:val="24"/>
          <w:szCs w:val="24"/>
          <w:rtl w:val="true"/>
        </w:rPr>
        <w:t xml:space="preserve">...". </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pPr>
      <w:r>
        <w:rPr>
          <w:rFonts w:ascii="David" w:hAnsi="David" w:cs="David"/>
          <w:sz w:val="24"/>
          <w:sz w:val="24"/>
          <w:szCs w:val="24"/>
          <w:rtl w:val="true"/>
        </w:rPr>
        <w:t>מעבר לפגיעה בערכים המוגנים הנוגעים לשמירה על הסדר</w:t>
      </w:r>
      <w:r>
        <w:rPr>
          <w:rFonts w:cs="David" w:ascii="David" w:hAnsi="David"/>
          <w:sz w:val="24"/>
          <w:szCs w:val="24"/>
          <w:rtl w:val="true"/>
        </w:rPr>
        <w:t xml:space="preserve">, </w:t>
      </w:r>
      <w:r>
        <w:rPr>
          <w:rFonts w:ascii="David" w:hAnsi="David" w:cs="David"/>
          <w:sz w:val="24"/>
          <w:sz w:val="24"/>
          <w:szCs w:val="24"/>
          <w:rtl w:val="true"/>
        </w:rPr>
        <w:t>ולהבטחת בטחון הציבור בכללותו כמו גם תחושת הביטחון האישי של הציבור</w:t>
      </w:r>
      <w:r>
        <w:rPr>
          <w:rFonts w:cs="David" w:ascii="David" w:hAnsi="David"/>
          <w:sz w:val="24"/>
          <w:szCs w:val="24"/>
          <w:rtl w:val="true"/>
        </w:rPr>
        <w:t xml:space="preserve">, </w:t>
      </w:r>
      <w:r>
        <w:rPr>
          <w:rFonts w:ascii="David" w:hAnsi="David" w:cs="David"/>
          <w:sz w:val="24"/>
          <w:sz w:val="24"/>
          <w:szCs w:val="24"/>
          <w:rtl w:val="true"/>
        </w:rPr>
        <w:t>הנאשם במעשיו פגע פגיעה של ממש בערכים המוגנים הנוגעים לשמירה על שלומם הפיזי ועל ביטחונם של שלוחי מערכת אכיפת החוק</w:t>
      </w:r>
      <w:r>
        <w:rPr>
          <w:rFonts w:cs="David" w:ascii="David" w:hAnsi="David"/>
          <w:sz w:val="24"/>
          <w:szCs w:val="24"/>
          <w:rtl w:val="true"/>
        </w:rPr>
        <w:t xml:space="preserve">. </w:t>
      </w:r>
      <w:r>
        <w:rPr>
          <w:rFonts w:ascii="David" w:hAnsi="David" w:cs="David"/>
          <w:sz w:val="24"/>
          <w:sz w:val="24"/>
          <w:szCs w:val="24"/>
          <w:rtl w:val="true"/>
        </w:rPr>
        <w:t>לעניין זה יפים גם הדברים שצויינו  ב</w:t>
      </w:r>
      <w:hyperlink r:id="rId4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5214/13</w:t>
        </w:r>
      </w:hyperlink>
      <w:r>
        <w:rPr>
          <w:rFonts w:cs="David" w:ascii="David" w:hAnsi="David"/>
          <w:sz w:val="24"/>
          <w:szCs w:val="24"/>
          <w:rtl w:val="true"/>
        </w:rPr>
        <w:t xml:space="preserve"> ‏ ‏ </w:t>
      </w:r>
      <w:r>
        <w:rPr>
          <w:rFonts w:ascii="David" w:hAnsi="David" w:cs="David"/>
          <w:b/>
          <w:b/>
          <w:bCs/>
          <w:sz w:val="24"/>
          <w:sz w:val="24"/>
          <w:szCs w:val="24"/>
          <w:rtl w:val="true"/>
        </w:rPr>
        <w:t>מחמוד סירחאן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פורסם במאגרים</w:t>
      </w:r>
      <w:r>
        <w:rPr>
          <w:rFonts w:cs="David" w:ascii="David" w:hAnsi="David"/>
          <w:sz w:val="24"/>
          <w:szCs w:val="24"/>
          <w:rtl w:val="true"/>
        </w:rPr>
        <w:t>)</w:t>
      </w:r>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David" w:ascii="David" w:hAnsi="David"/>
          <w:sz w:val="24"/>
          <w:szCs w:val="24"/>
          <w:rtl w:val="true"/>
        </w:rPr>
        <w:t>:</w:t>
      </w:r>
      <w:r>
        <w:rPr>
          <w:rFonts w:cs="David" w:ascii="David" w:hAnsi="David"/>
          <w:b/>
          <w:bCs/>
          <w:sz w:val="24"/>
          <w:szCs w:val="24"/>
          <w:rtl w:val="true"/>
        </w:rPr>
        <w:t>"...</w:t>
      </w:r>
      <w:r>
        <w:rPr>
          <w:rFonts w:ascii="David" w:hAnsi="David" w:cs="David"/>
          <w:b/>
          <w:b/>
          <w:bCs/>
          <w:sz w:val="24"/>
          <w:sz w:val="24"/>
          <w:szCs w:val="24"/>
          <w:rtl w:val="true"/>
        </w:rPr>
        <w:t>אכן</w:t>
      </w:r>
      <w:r>
        <w:rPr>
          <w:rFonts w:cs="David" w:ascii="David" w:hAnsi="David"/>
          <w:b/>
          <w:bCs/>
          <w:sz w:val="24"/>
          <w:szCs w:val="24"/>
          <w:rtl w:val="true"/>
        </w:rPr>
        <w:t xml:space="preserve">, </w:t>
      </w:r>
      <w:r>
        <w:rPr>
          <w:rFonts w:ascii="David" w:hAnsi="David" w:cs="David"/>
          <w:b/>
          <w:b/>
          <w:bCs/>
          <w:sz w:val="24"/>
          <w:sz w:val="24"/>
          <w:szCs w:val="24"/>
          <w:rtl w:val="true"/>
        </w:rPr>
        <w:t>יש להביע סלידה ושאט נפש ממעשי תקיפה המכוונים כלפי העוסקים במלאכת השמירה על בטחונו של הציבור ועל אכיפת החוק</w:t>
      </w:r>
      <w:r>
        <w:rPr>
          <w:rFonts w:cs="David" w:ascii="David" w:hAnsi="David"/>
          <w:b/>
          <w:bCs/>
          <w:sz w:val="24"/>
          <w:szCs w:val="24"/>
          <w:rtl w:val="true"/>
        </w:rPr>
        <w:t xml:space="preserve">. </w:t>
      </w:r>
      <w:r>
        <w:rPr>
          <w:rFonts w:ascii="David" w:hAnsi="David" w:cs="David"/>
          <w:b/>
          <w:b/>
          <w:bCs/>
          <w:sz w:val="24"/>
          <w:sz w:val="24"/>
          <w:szCs w:val="24"/>
          <w:rtl w:val="true"/>
        </w:rPr>
        <w:t>מעשי תקיפה ואיומים כלפי שוטרי משטרת ישראל</w:t>
      </w:r>
      <w:r>
        <w:rPr>
          <w:rFonts w:cs="David" w:ascii="David" w:hAnsi="David"/>
          <w:b/>
          <w:bCs/>
          <w:sz w:val="24"/>
          <w:szCs w:val="24"/>
          <w:rtl w:val="true"/>
        </w:rPr>
        <w:t xml:space="preserve">, </w:t>
      </w:r>
      <w:r>
        <w:rPr>
          <w:rFonts w:ascii="David" w:hAnsi="David" w:cs="David"/>
          <w:b/>
          <w:b/>
          <w:bCs/>
          <w:sz w:val="24"/>
          <w:sz w:val="24"/>
          <w:szCs w:val="24"/>
          <w:rtl w:val="true"/>
        </w:rPr>
        <w:t>רק מפני שהם ממלאים את תפקידם כחוק</w:t>
      </w:r>
      <w:r>
        <w:rPr>
          <w:rFonts w:cs="David" w:ascii="David" w:hAnsi="David"/>
          <w:b/>
          <w:bCs/>
          <w:sz w:val="24"/>
          <w:szCs w:val="24"/>
          <w:rtl w:val="true"/>
        </w:rPr>
        <w:t xml:space="preserve">, </w:t>
      </w:r>
      <w:r>
        <w:rPr>
          <w:rFonts w:ascii="David" w:hAnsi="David" w:cs="David"/>
          <w:b/>
          <w:b/>
          <w:bCs/>
          <w:sz w:val="24"/>
          <w:sz w:val="24"/>
          <w:szCs w:val="24"/>
          <w:rtl w:val="true"/>
        </w:rPr>
        <w:t>מערערים את המוסכמות הבסיסיות ביותר של החברה הדמוקרטית בה אנו חיים</w:t>
      </w:r>
      <w:r>
        <w:rPr>
          <w:rFonts w:cs="David" w:ascii="David" w:hAnsi="David"/>
          <w:b/>
          <w:bCs/>
          <w:sz w:val="24"/>
          <w:szCs w:val="24"/>
          <w:rtl w:val="true"/>
        </w:rPr>
        <w:t xml:space="preserve">. </w:t>
      </w:r>
      <w:r>
        <w:rPr>
          <w:rFonts w:ascii="David" w:hAnsi="David" w:cs="David"/>
          <w:b/>
          <w:b/>
          <w:bCs/>
          <w:sz w:val="24"/>
          <w:sz w:val="24"/>
          <w:szCs w:val="24"/>
          <w:rtl w:val="true"/>
        </w:rPr>
        <w:t>חברה המכבדת את שלטון החוק ואת זכויותיו של הזולת לא תאפשר פגיעה בנציגי החוק</w:t>
      </w:r>
      <w:r>
        <w:rPr>
          <w:rFonts w:cs="David" w:ascii="David" w:hAnsi="David"/>
          <w:b/>
          <w:bCs/>
          <w:sz w:val="24"/>
          <w:szCs w:val="24"/>
          <w:rtl w:val="true"/>
        </w:rPr>
        <w:t xml:space="preserve">, </w:t>
      </w:r>
      <w:r>
        <w:rPr>
          <w:rFonts w:ascii="David" w:hAnsi="David" w:cs="David"/>
          <w:b/>
          <w:b/>
          <w:bCs/>
          <w:sz w:val="24"/>
          <w:sz w:val="24"/>
          <w:szCs w:val="24"/>
          <w:rtl w:val="true"/>
        </w:rPr>
        <w:t xml:space="preserve">וכל פגיעה שכזו צריכה להיתקל בקיר ברזל של אפס סובלנות </w:t>
      </w:r>
      <w:r>
        <w:rPr>
          <w:rFonts w:cs="David" w:ascii="David" w:hAnsi="David"/>
          <w:b/>
          <w:bCs/>
          <w:sz w:val="24"/>
          <w:szCs w:val="24"/>
          <w:rtl w:val="true"/>
        </w:rPr>
        <w:t xml:space="preserve">[...] </w:t>
      </w:r>
      <w:r>
        <w:rPr>
          <w:rFonts w:ascii="David" w:hAnsi="David" w:cs="David"/>
          <w:b/>
          <w:b/>
          <w:bCs/>
          <w:sz w:val="24"/>
          <w:sz w:val="24"/>
          <w:szCs w:val="24"/>
          <w:rtl w:val="true"/>
        </w:rPr>
        <w:t xml:space="preserve">אינטרס הציבור מחייב אפוא ששוטרים יוכלו למלא את תפקידם ללא מורא ופחד </w:t>
      </w:r>
      <w:r>
        <w:rPr>
          <w:rFonts w:cs="David" w:ascii="David" w:hAnsi="David"/>
          <w:b/>
          <w:bCs/>
          <w:sz w:val="24"/>
          <w:szCs w:val="24"/>
          <w:rtl w:val="true"/>
        </w:rPr>
        <w:t xml:space="preserve">[...] </w:t>
      </w:r>
      <w:r>
        <w:rPr>
          <w:rFonts w:ascii="David" w:hAnsi="David" w:cs="David"/>
          <w:b/>
          <w:b/>
          <w:bCs/>
          <w:sz w:val="24"/>
          <w:sz w:val="24"/>
          <w:szCs w:val="24"/>
          <w:rtl w:val="true"/>
        </w:rPr>
        <w:t>מדיניות של ענישה מכבידה ומרתיעה בגין עבירות אלימות נגד שוטרים משרתת אינטרס זה ועל כן היא ראויה</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ביידוי האבנים ובקבוקי התבערה כלפי השוטרים ותחנת המשטרה</w:t>
      </w:r>
      <w:r>
        <w:rPr>
          <w:rFonts w:cs="David" w:ascii="David" w:hAnsi="David"/>
          <w:sz w:val="24"/>
          <w:szCs w:val="24"/>
          <w:rtl w:val="true"/>
        </w:rPr>
        <w:t xml:space="preserve">, </w:t>
      </w:r>
      <w:r>
        <w:rPr>
          <w:rFonts w:ascii="David" w:hAnsi="David" w:cs="David"/>
          <w:sz w:val="24"/>
          <w:sz w:val="24"/>
          <w:szCs w:val="24"/>
          <w:rtl w:val="true"/>
        </w:rPr>
        <w:t>יש בכדי לפגוע ביכולתם של השוטרים לבצע את מלאכתם ללא חשש מפני פגיעה פיזית וללא מורא מפני פורעי חוק</w:t>
      </w:r>
      <w:r>
        <w:rPr>
          <w:rFonts w:cs="David" w:ascii="David" w:hAnsi="David"/>
          <w:sz w:val="24"/>
          <w:szCs w:val="24"/>
          <w:rtl w:val="true"/>
        </w:rPr>
        <w:t xml:space="preserve">. </w:t>
      </w:r>
      <w:r>
        <w:rPr>
          <w:rFonts w:ascii="David" w:hAnsi="David" w:cs="David"/>
          <w:sz w:val="24"/>
          <w:sz w:val="24"/>
          <w:szCs w:val="24"/>
          <w:rtl w:val="true"/>
        </w:rPr>
        <w:t>ביהמ</w:t>
      </w:r>
      <w:r>
        <w:rPr>
          <w:rFonts w:cs="David" w:ascii="David" w:hAnsi="David"/>
          <w:sz w:val="24"/>
          <w:szCs w:val="24"/>
          <w:rtl w:val="true"/>
        </w:rPr>
        <w:t>"</w:t>
      </w:r>
      <w:r>
        <w:rPr>
          <w:rFonts w:ascii="David" w:hAnsi="David" w:cs="David"/>
          <w:sz w:val="24"/>
          <w:sz w:val="24"/>
          <w:szCs w:val="24"/>
          <w:rtl w:val="true"/>
        </w:rPr>
        <w:t>ש העליון ציין ב</w:t>
      </w:r>
      <w:hyperlink r:id="rId4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9878/09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מוסא</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פורסם במאגרים</w:t>
      </w:r>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ascii="David" w:hAnsi="David" w:cs="David"/>
          <w:sz w:val="24"/>
          <w:sz w:val="24"/>
          <w:szCs w:val="24"/>
          <w:rtl w:val="true"/>
        </w:rPr>
        <w:t>כי</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eastAsia="David" w:cs="David" w:ascii="David" w:hAnsi="David"/>
          <w:sz w:val="24"/>
          <w:szCs w:val="24"/>
          <w:rtl w:val="true"/>
        </w:rPr>
        <w:t xml:space="preserve"> </w:t>
      </w:r>
      <w:r>
        <w:rPr>
          <w:rFonts w:cs="David" w:ascii="David" w:hAnsi="David"/>
          <w:sz w:val="24"/>
          <w:szCs w:val="24"/>
          <w:rtl w:val="true"/>
        </w:rPr>
        <w:t>"</w:t>
      </w:r>
      <w:r>
        <w:rPr>
          <w:rFonts w:ascii="David" w:hAnsi="David" w:cs="David"/>
          <w:b/>
          <w:b/>
          <w:bCs/>
          <w:sz w:val="24"/>
          <w:sz w:val="24"/>
          <w:szCs w:val="24"/>
          <w:rtl w:val="true"/>
        </w:rPr>
        <w:t xml:space="preserve">משטרת ישראל היא הלכה למעשה הגילוי היום יומי של שלטון החוק במדינת ישראל </w:t>
      </w:r>
      <w:r>
        <w:rPr>
          <w:rFonts w:cs="David" w:ascii="David" w:hAnsi="David"/>
          <w:b/>
          <w:bCs/>
          <w:sz w:val="24"/>
          <w:szCs w:val="24"/>
          <w:rtl w:val="true"/>
        </w:rPr>
        <w:t xml:space="preserve">[...] </w:t>
      </w:r>
      <w:r>
        <w:rPr>
          <w:rFonts w:ascii="David" w:hAnsi="David" w:cs="David"/>
          <w:b/>
          <w:b/>
          <w:bCs/>
          <w:sz w:val="24"/>
          <w:sz w:val="24"/>
          <w:szCs w:val="24"/>
          <w:rtl w:val="true"/>
        </w:rPr>
        <w:t>מחויבים אנו לעשות ככל שניתן על מנת להגן עליהם מפני מי שמנסים להלך עליהם אימים ולפגוע בעבודתם החשובה</w:t>
      </w:r>
      <w:r>
        <w:rPr>
          <w:rFonts w:cs="David" w:ascii="David" w:hAnsi="David"/>
          <w:b/>
          <w:bCs/>
          <w:sz w:val="24"/>
          <w:szCs w:val="24"/>
          <w:rtl w:val="true"/>
        </w:rPr>
        <w:t xml:space="preserve">, </w:t>
      </w:r>
      <w:r>
        <w:rPr>
          <w:rFonts w:ascii="David" w:hAnsi="David" w:cs="David"/>
          <w:b/>
          <w:b/>
          <w:bCs/>
          <w:sz w:val="24"/>
          <w:sz w:val="24"/>
          <w:szCs w:val="24"/>
          <w:rtl w:val="true"/>
        </w:rPr>
        <w:t>אשר נעשית למען כלל הציבור ולהבטחת ביטחונו האישי</w:t>
      </w:r>
      <w:r>
        <w:rPr>
          <w:rFonts w:cs="David" w:ascii="David" w:hAnsi="David"/>
          <w:b/>
          <w:bCs/>
          <w:sz w:val="24"/>
          <w:szCs w:val="24"/>
          <w:rtl w:val="true"/>
        </w:rPr>
        <w:t xml:space="preserve">. </w:t>
      </w:r>
      <w:r>
        <w:rPr>
          <w:rFonts w:ascii="David" w:hAnsi="David" w:cs="David"/>
          <w:b/>
          <w:b/>
          <w:bCs/>
          <w:sz w:val="24"/>
          <w:sz w:val="24"/>
          <w:szCs w:val="24"/>
          <w:rtl w:val="true"/>
        </w:rPr>
        <w:t>ללא הגנה ראויה על אוכפי החוק לא תוכל המדינה להבטיח לציבור הרחב אכיפה יעילה של החוק והבטחת הסדר הציבור</w:t>
      </w:r>
      <w:r>
        <w:rPr>
          <w:rFonts w:cs="David" w:ascii="David" w:hAnsi="David"/>
          <w:b/>
          <w:bCs/>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אודות הסכנות הרבות הנלוות לשימוש באבנים צוין ע</w:t>
      </w:r>
      <w:r>
        <w:rPr>
          <w:rFonts w:cs="David" w:ascii="David" w:hAnsi="David"/>
          <w:sz w:val="24"/>
          <w:szCs w:val="24"/>
          <w:rtl w:val="true"/>
        </w:rPr>
        <w:t>"</w:t>
      </w:r>
      <w:r>
        <w:rPr>
          <w:rFonts w:ascii="David" w:hAnsi="David" w:cs="David"/>
          <w:sz w:val="24"/>
          <w:sz w:val="24"/>
          <w:szCs w:val="24"/>
          <w:rtl w:val="true"/>
        </w:rPr>
        <w:t>י בית המשפט העליון כי</w:t>
      </w:r>
      <w:r>
        <w:rPr>
          <w:rFonts w:cs="David" w:ascii="David" w:hAnsi="David"/>
          <w:sz w:val="24"/>
          <w:szCs w:val="24"/>
          <w:rtl w:val="true"/>
        </w:rPr>
        <w:t>: "</w:t>
      </w:r>
      <w:r>
        <w:rPr>
          <w:rFonts w:cs="David" w:ascii="David" w:hAnsi="David"/>
          <w:b/>
          <w:bCs/>
          <w:sz w:val="24"/>
          <w:szCs w:val="24"/>
          <w:rtl w:val="true"/>
        </w:rPr>
        <w:t xml:space="preserve"> ...</w:t>
      </w:r>
      <w:r>
        <w:rPr>
          <w:rFonts w:ascii="David" w:hAnsi="David" w:cs="David"/>
          <w:b/>
          <w:b/>
          <w:bCs/>
          <w:sz w:val="24"/>
          <w:sz w:val="24"/>
          <w:szCs w:val="24"/>
          <w:rtl w:val="true"/>
        </w:rPr>
        <w:t xml:space="preserve">אבן הפוגעת בראשו של אדם עלולה להרגו נפש או להפכו נכה לכל חייו </w:t>
      </w:r>
      <w:r>
        <w:rPr>
          <w:rFonts w:cs="David" w:ascii="David" w:hAnsi="David"/>
          <w:b/>
          <w:bCs/>
          <w:sz w:val="24"/>
          <w:szCs w:val="24"/>
          <w:rtl w:val="true"/>
        </w:rPr>
        <w:t xml:space="preserve">[...] </w:t>
      </w:r>
      <w:r>
        <w:rPr>
          <w:rFonts w:ascii="David" w:hAnsi="David" w:cs="David"/>
          <w:b/>
          <w:b/>
          <w:bCs/>
          <w:sz w:val="24"/>
          <w:sz w:val="24"/>
          <w:szCs w:val="24"/>
          <w:rtl w:val="true"/>
        </w:rPr>
        <w:t xml:space="preserve">גם גילו הצעיר של המשיב אין די בו שהרי כפי שנאמר </w:t>
      </w:r>
      <w:r>
        <w:rPr>
          <w:rFonts w:cs="David" w:ascii="David" w:hAnsi="David"/>
          <w:b/>
          <w:bCs/>
          <w:sz w:val="24"/>
          <w:szCs w:val="24"/>
          <w:rtl w:val="true"/>
        </w:rPr>
        <w:t xml:space="preserve">[...] </w:t>
      </w:r>
      <w:r>
        <w:rPr>
          <w:rFonts w:ascii="David" w:hAnsi="David" w:cs="David"/>
          <w:b/>
          <w:b/>
          <w:bCs/>
          <w:sz w:val="24"/>
          <w:sz w:val="24"/>
          <w:szCs w:val="24"/>
          <w:rtl w:val="true"/>
        </w:rPr>
        <w:t>אבן אשר יידה אותה נער בן חמש עשרה פגיעתה רעה לא פחות מאשר יידה אותה איש מבוגר</w:t>
      </w:r>
      <w:r>
        <w:rPr>
          <w:rFonts w:cs="David" w:ascii="David" w:hAnsi="David"/>
          <w:b/>
          <w:bCs/>
          <w:sz w:val="24"/>
          <w:szCs w:val="24"/>
          <w:rtl w:val="true"/>
        </w:rPr>
        <w:t>...</w:t>
      </w:r>
      <w:r>
        <w:rPr>
          <w:rFonts w:cs="David" w:ascii="David" w:hAnsi="David"/>
          <w:sz w:val="24"/>
          <w:szCs w:val="24"/>
          <w:rtl w:val="true"/>
        </w:rPr>
        <w:t>" [</w:t>
      </w:r>
      <w:hyperlink r:id="rId44">
        <w:r>
          <w:rPr>
            <w:rStyle w:val="Hyperlink"/>
            <w:rFonts w:ascii="David" w:hAnsi="David" w:cs="David"/>
            <w:sz w:val="24"/>
            <w:sz w:val="24"/>
            <w:szCs w:val="24"/>
            <w:rtl w:val="true"/>
          </w:rPr>
          <w:t>בש</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7171/00</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מוחמד מחמוד חאמד</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פורסם במאגרים</w:t>
      </w:r>
      <w:r>
        <w:rPr>
          <w:rFonts w:cs="David" w:ascii="David" w:hAnsi="David"/>
          <w:sz w:val="24"/>
          <w:szCs w:val="24"/>
          <w:rtl w:val="true"/>
        </w:rPr>
        <w:t>)</w:t>
      </w:r>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45">
        <w:r>
          <w:rPr>
            <w:rStyle w:val="Hyperlink"/>
            <w:rFonts w:ascii="David" w:hAnsi="David" w:cs="David"/>
            <w:color w:val="0000FF"/>
            <w:sz w:val="24"/>
            <w:sz w:val="24"/>
            <w:szCs w:val="24"/>
            <w:u w:val="single"/>
            <w:rtl w:val="true"/>
          </w:rPr>
          <w:t>עפ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ג </w:t>
        </w:r>
        <w:r>
          <w:rPr>
            <w:rStyle w:val="Hyperlink"/>
            <w:rFonts w:cs="David" w:ascii="David" w:hAnsi="David"/>
            <w:color w:val="0000FF"/>
            <w:sz w:val="24"/>
            <w:szCs w:val="24"/>
            <w:u w:val="single"/>
          </w:rPr>
          <w:t>30191-02-15</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אגרוף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31.3.15</w:t>
      </w:r>
      <w:r>
        <w:rPr>
          <w:rFonts w:cs="David" w:ascii="David" w:hAnsi="David"/>
          <w:sz w:val="24"/>
          <w:szCs w:val="24"/>
          <w:rtl w:val="true"/>
        </w:rPr>
        <w:t xml:space="preserve">) </w:t>
      </w:r>
      <w:r>
        <w:rPr>
          <w:rFonts w:ascii="David" w:hAnsi="David" w:cs="David"/>
          <w:sz w:val="24"/>
          <w:sz w:val="24"/>
          <w:szCs w:val="24"/>
          <w:rtl w:val="true"/>
        </w:rPr>
        <w:t>ציין בית המשפט המחוזי בירושלים</w:t>
      </w:r>
      <w:r>
        <w:rPr>
          <w:rFonts w:cs="David" w:ascii="David" w:hAnsi="David"/>
          <w:sz w:val="24"/>
          <w:szCs w:val="24"/>
          <w:rtl w:val="true"/>
        </w:rPr>
        <w:t xml:space="preserve">, </w:t>
      </w:r>
      <w:r>
        <w:rPr>
          <w:rFonts w:ascii="David" w:hAnsi="David" w:cs="David"/>
          <w:sz w:val="24"/>
          <w:sz w:val="24"/>
          <w:szCs w:val="24"/>
          <w:rtl w:val="true"/>
        </w:rPr>
        <w:t xml:space="preserve">כי  </w:t>
      </w:r>
      <w:r>
        <w:rPr>
          <w:rFonts w:cs="David" w:ascii="David" w:hAnsi="David"/>
          <w:sz w:val="24"/>
          <w:szCs w:val="24"/>
          <w:rtl w:val="true"/>
        </w:rPr>
        <w:t xml:space="preserve">: "... </w:t>
      </w:r>
      <w:r>
        <w:rPr>
          <w:rFonts w:ascii="David" w:hAnsi="David" w:cs="David"/>
          <w:b/>
          <w:b/>
          <w:bCs/>
          <w:sz w:val="24"/>
          <w:sz w:val="24"/>
          <w:szCs w:val="24"/>
          <w:rtl w:val="true"/>
        </w:rPr>
        <w:t>כבר נפסק לא אחת כי הסיכון הנשקף לביטחון הציבור מאירועי אלימות קשים</w:t>
      </w:r>
      <w:r>
        <w:rPr>
          <w:rFonts w:cs="David" w:ascii="David" w:hAnsi="David"/>
          <w:b/>
          <w:bCs/>
          <w:sz w:val="24"/>
          <w:szCs w:val="24"/>
          <w:rtl w:val="true"/>
        </w:rPr>
        <w:t xml:space="preserve">, </w:t>
      </w:r>
      <w:r>
        <w:rPr>
          <w:rFonts w:ascii="David" w:hAnsi="David" w:cs="David"/>
          <w:b/>
          <w:b/>
          <w:bCs/>
          <w:sz w:val="24"/>
          <w:sz w:val="24"/>
          <w:szCs w:val="24"/>
          <w:rtl w:val="true"/>
        </w:rPr>
        <w:t>ובכלל זה</w:t>
      </w:r>
      <w:r>
        <w:rPr>
          <w:rFonts w:cs="David" w:ascii="David" w:hAnsi="David"/>
          <w:b/>
          <w:bCs/>
          <w:sz w:val="24"/>
          <w:szCs w:val="24"/>
          <w:rtl w:val="true"/>
        </w:rPr>
        <w:t xml:space="preserve">, </w:t>
      </w:r>
      <w:r>
        <w:rPr>
          <w:rFonts w:ascii="David" w:hAnsi="David" w:cs="David"/>
          <w:b/>
          <w:b/>
          <w:bCs/>
          <w:sz w:val="24"/>
          <w:sz w:val="24"/>
          <w:szCs w:val="24"/>
          <w:rtl w:val="true"/>
        </w:rPr>
        <w:t>יידוי אבנים וחפצים לעבר גורמי אכיפת החוק</w:t>
      </w:r>
      <w:r>
        <w:rPr>
          <w:rFonts w:cs="David" w:ascii="David" w:hAnsi="David"/>
          <w:b/>
          <w:bCs/>
          <w:sz w:val="24"/>
          <w:szCs w:val="24"/>
          <w:rtl w:val="true"/>
        </w:rPr>
        <w:t xml:space="preserve">, </w:t>
      </w:r>
      <w:r>
        <w:rPr>
          <w:rFonts w:ascii="David" w:hAnsi="David" w:cs="David"/>
          <w:b/>
          <w:b/>
          <w:bCs/>
          <w:sz w:val="24"/>
          <w:sz w:val="24"/>
          <w:szCs w:val="24"/>
          <w:rtl w:val="true"/>
        </w:rPr>
        <w:t>מחייב הטלת ענישה מחמירה</w:t>
      </w:r>
      <w:r>
        <w:rPr>
          <w:rFonts w:cs="David" w:ascii="David" w:hAnsi="David"/>
          <w:b/>
          <w:bCs/>
          <w:sz w:val="24"/>
          <w:szCs w:val="24"/>
          <w:rtl w:val="true"/>
        </w:rPr>
        <w:t xml:space="preserve">. </w:t>
      </w:r>
      <w:r>
        <w:rPr>
          <w:rFonts w:ascii="David" w:hAnsi="David" w:cs="David"/>
          <w:b/>
          <w:b/>
          <w:bCs/>
          <w:sz w:val="24"/>
          <w:sz w:val="24"/>
          <w:szCs w:val="24"/>
          <w:rtl w:val="true"/>
        </w:rPr>
        <w:t>בהקשר זה</w:t>
      </w:r>
      <w:r>
        <w:rPr>
          <w:rFonts w:cs="David" w:ascii="David" w:hAnsi="David"/>
          <w:b/>
          <w:bCs/>
          <w:sz w:val="24"/>
          <w:szCs w:val="24"/>
          <w:rtl w:val="true"/>
        </w:rPr>
        <w:t xml:space="preserve">, </w:t>
      </w:r>
      <w:r>
        <w:rPr>
          <w:rFonts w:ascii="David" w:hAnsi="David" w:cs="David"/>
          <w:b/>
          <w:b/>
          <w:bCs/>
          <w:sz w:val="24"/>
          <w:sz w:val="24"/>
          <w:szCs w:val="24"/>
          <w:rtl w:val="true"/>
        </w:rPr>
        <w:t>נפסק</w:t>
      </w:r>
      <w:r>
        <w:rPr>
          <w:rFonts w:cs="David" w:ascii="David" w:hAnsi="David"/>
          <w:b/>
          <w:bCs/>
          <w:sz w:val="24"/>
          <w:szCs w:val="24"/>
          <w:rtl w:val="true"/>
        </w:rPr>
        <w:t xml:space="preserve">, </w:t>
      </w:r>
      <w:r>
        <w:rPr>
          <w:rFonts w:ascii="David" w:hAnsi="David" w:cs="David"/>
          <w:b/>
          <w:b/>
          <w:bCs/>
          <w:sz w:val="24"/>
          <w:sz w:val="24"/>
          <w:szCs w:val="24"/>
          <w:rtl w:val="true"/>
        </w:rPr>
        <w:t>כי אבן מהווה נשק קר ופגיעתה עלולה לגבות מחיר דמים</w:t>
      </w:r>
      <w:r>
        <w:rPr>
          <w:rFonts w:cs="David" w:ascii="David" w:hAnsi="David"/>
          <w:b/>
          <w:bCs/>
          <w:sz w:val="24"/>
          <w:szCs w:val="24"/>
          <w:rtl w:val="true"/>
        </w:rPr>
        <w:t xml:space="preserve">.  </w:t>
      </w:r>
      <w:r>
        <w:rPr>
          <w:rFonts w:ascii="David" w:hAnsi="David" w:cs="David"/>
          <w:b/>
          <w:b/>
          <w:bCs/>
          <w:sz w:val="24"/>
          <w:sz w:val="24"/>
          <w:szCs w:val="24"/>
          <w:rtl w:val="true"/>
        </w:rPr>
        <w:t>משנה חומרה יש לראות בביצוע העבירות האמורות כלפי אנשי אכיפת החוק</w:t>
      </w:r>
      <w:r>
        <w:rPr>
          <w:rFonts w:cs="David" w:ascii="David" w:hAnsi="David"/>
          <w:b/>
          <w:bCs/>
          <w:sz w:val="24"/>
          <w:szCs w:val="24"/>
          <w:rtl w:val="true"/>
        </w:rPr>
        <w:t xml:space="preserve">, </w:t>
      </w:r>
      <w:r>
        <w:rPr>
          <w:rFonts w:ascii="David" w:hAnsi="David" w:cs="David"/>
          <w:b/>
          <w:b/>
          <w:bCs/>
          <w:sz w:val="24"/>
          <w:sz w:val="24"/>
          <w:szCs w:val="24"/>
          <w:rtl w:val="true"/>
        </w:rPr>
        <w:t>אגב התפרעויות רבות משתתפים</w:t>
      </w:r>
      <w:r>
        <w:rPr>
          <w:rFonts w:cs="David" w:ascii="David" w:hAnsi="David"/>
          <w:b/>
          <w:bCs/>
          <w:sz w:val="24"/>
          <w:szCs w:val="24"/>
          <w:rtl w:val="true"/>
        </w:rPr>
        <w:t xml:space="preserve">, </w:t>
      </w:r>
      <w:r>
        <w:rPr>
          <w:rFonts w:ascii="David" w:hAnsi="David" w:cs="David"/>
          <w:b/>
          <w:b/>
          <w:bCs/>
          <w:sz w:val="24"/>
          <w:sz w:val="24"/>
          <w:szCs w:val="24"/>
          <w:rtl w:val="true"/>
        </w:rPr>
        <w:t>שכן באירועים אלו</w:t>
      </w:r>
      <w:r>
        <w:rPr>
          <w:rFonts w:cs="David" w:ascii="David" w:hAnsi="David"/>
          <w:b/>
          <w:bCs/>
          <w:sz w:val="24"/>
          <w:szCs w:val="24"/>
          <w:rtl w:val="true"/>
        </w:rPr>
        <w:t xml:space="preserve">, </w:t>
      </w:r>
      <w:r>
        <w:rPr>
          <w:rFonts w:ascii="David" w:hAnsi="David" w:cs="David"/>
          <w:b/>
          <w:b/>
          <w:bCs/>
          <w:sz w:val="24"/>
          <w:sz w:val="24"/>
          <w:szCs w:val="24"/>
          <w:rtl w:val="true"/>
        </w:rPr>
        <w:t>מתווסף גורם של התרסה נגד שלטון החוק ומרות המדינה</w:t>
      </w:r>
      <w:r>
        <w:rPr>
          <w:rFonts w:cs="David" w:ascii="David" w:hAnsi="David"/>
          <w:b/>
          <w:bCs/>
          <w:sz w:val="24"/>
          <w:szCs w:val="24"/>
          <w:rtl w:val="true"/>
        </w:rPr>
        <w:t xml:space="preserve">, </w:t>
      </w:r>
      <w:r>
        <w:rPr>
          <w:rFonts w:ascii="David" w:hAnsi="David" w:cs="David"/>
          <w:b/>
          <w:b/>
          <w:bCs/>
          <w:sz w:val="24"/>
          <w:sz w:val="24"/>
          <w:szCs w:val="24"/>
          <w:rtl w:val="true"/>
        </w:rPr>
        <w:t>מוגבר החשש מהסלמת האלימות עד כדי סיכון בפגיעות בגוף או בנפש וגורמי אכיפת החוק נתקלים בקושי של ממש בהשלטת הסדר הציבורי</w:t>
      </w:r>
      <w:r>
        <w:rPr>
          <w:rFonts w:cs="David" w:ascii="David" w:hAnsi="David"/>
          <w:b/>
          <w:bCs/>
          <w:sz w:val="24"/>
          <w:szCs w:val="24"/>
          <w:rtl w:val="true"/>
        </w:rPr>
        <w:t xml:space="preserve">. </w:t>
      </w:r>
      <w:r>
        <w:rPr>
          <w:rFonts w:ascii="David" w:hAnsi="David" w:cs="David"/>
          <w:b/>
          <w:b/>
          <w:bCs/>
          <w:sz w:val="24"/>
          <w:sz w:val="24"/>
          <w:szCs w:val="24"/>
          <w:rtl w:val="true"/>
        </w:rPr>
        <w:t>על כן</w:t>
      </w:r>
      <w:r>
        <w:rPr>
          <w:rFonts w:cs="David" w:ascii="David" w:hAnsi="David"/>
          <w:b/>
          <w:bCs/>
          <w:sz w:val="24"/>
          <w:szCs w:val="24"/>
          <w:rtl w:val="true"/>
        </w:rPr>
        <w:t xml:space="preserve">, </w:t>
      </w:r>
      <w:r>
        <w:rPr>
          <w:rFonts w:ascii="David" w:hAnsi="David" w:cs="David"/>
          <w:b/>
          <w:b/>
          <w:bCs/>
          <w:sz w:val="24"/>
          <w:sz w:val="24"/>
          <w:szCs w:val="24"/>
          <w:rtl w:val="true"/>
        </w:rPr>
        <w:t>נדרש</w:t>
      </w:r>
      <w:r>
        <w:rPr>
          <w:rFonts w:cs="David" w:ascii="David" w:hAnsi="David"/>
          <w:b/>
          <w:bCs/>
          <w:sz w:val="24"/>
          <w:szCs w:val="24"/>
          <w:rtl w:val="true"/>
        </w:rPr>
        <w:t xml:space="preserve">, </w:t>
      </w:r>
      <w:r>
        <w:rPr>
          <w:rFonts w:ascii="David" w:hAnsi="David" w:cs="David"/>
          <w:b/>
          <w:b/>
          <w:bCs/>
          <w:sz w:val="24"/>
          <w:sz w:val="24"/>
          <w:szCs w:val="24"/>
          <w:rtl w:val="true"/>
        </w:rPr>
        <w:t>כי בעבירות אלו תוטל ענישה מחמירה</w:t>
      </w:r>
      <w:r>
        <w:rPr>
          <w:rFonts w:cs="David" w:ascii="David" w:hAnsi="David"/>
          <w:b/>
          <w:bCs/>
          <w:sz w:val="24"/>
          <w:szCs w:val="24"/>
          <w:rtl w:val="true"/>
        </w:rPr>
        <w:t xml:space="preserve">, </w:t>
      </w:r>
      <w:r>
        <w:rPr>
          <w:rFonts w:ascii="David" w:hAnsi="David" w:cs="David"/>
          <w:b/>
          <w:b/>
          <w:bCs/>
          <w:sz w:val="24"/>
          <w:sz w:val="24"/>
          <w:szCs w:val="24"/>
          <w:rtl w:val="true"/>
        </w:rPr>
        <w:t>זאת הן משיקולי גמול והוקעת המעשים</w:t>
      </w:r>
      <w:r>
        <w:rPr>
          <w:rFonts w:cs="David" w:ascii="David" w:hAnsi="David"/>
          <w:b/>
          <w:bCs/>
          <w:sz w:val="24"/>
          <w:szCs w:val="24"/>
          <w:rtl w:val="true"/>
        </w:rPr>
        <w:t xml:space="preserve">, </w:t>
      </w:r>
      <w:r>
        <w:rPr>
          <w:rFonts w:ascii="David" w:hAnsi="David" w:cs="David"/>
          <w:b/>
          <w:b/>
          <w:bCs/>
          <w:sz w:val="24"/>
          <w:sz w:val="24"/>
          <w:szCs w:val="24"/>
          <w:rtl w:val="true"/>
        </w:rPr>
        <w:t>הן מטעמים של הגנה על ביטחון הציבור מפני הסיכון הממשי הנשקף ממבצעי המעשים והן מטעמים של הרתעה אפקטיבית</w:t>
      </w:r>
      <w:r>
        <w:rPr>
          <w:rFonts w:cs="David" w:ascii="David" w:hAnsi="David"/>
          <w:b/>
          <w:bCs/>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הדברים האמורים מתייחסים לאישום הראשון ובמידת מה לאישום השני החמור הרבה יותר</w:t>
      </w:r>
      <w:r>
        <w:rPr>
          <w:rFonts w:cs="David" w:ascii="David" w:hAnsi="David"/>
          <w:sz w:val="24"/>
          <w:szCs w:val="24"/>
          <w:rtl w:val="true"/>
        </w:rPr>
        <w:t xml:space="preserve">. </w:t>
      </w:r>
      <w:r>
        <w:rPr>
          <w:rFonts w:ascii="David" w:hAnsi="David" w:cs="David"/>
          <w:sz w:val="24"/>
          <w:sz w:val="24"/>
          <w:szCs w:val="24"/>
          <w:rtl w:val="true"/>
        </w:rPr>
        <w:t>באישום השני</w:t>
      </w:r>
      <w:r>
        <w:rPr>
          <w:rFonts w:cs="David" w:ascii="David" w:hAnsi="David"/>
          <w:sz w:val="24"/>
          <w:szCs w:val="24"/>
          <w:rtl w:val="true"/>
        </w:rPr>
        <w:t xml:space="preserve">, </w:t>
      </w:r>
      <w:r>
        <w:rPr>
          <w:rFonts w:ascii="David" w:hAnsi="David" w:cs="David"/>
          <w:sz w:val="24"/>
          <w:sz w:val="24"/>
          <w:szCs w:val="24"/>
          <w:rtl w:val="true"/>
        </w:rPr>
        <w:t>מעבר לכל הדברים האמורים לעיל</w:t>
      </w:r>
      <w:r>
        <w:rPr>
          <w:rFonts w:cs="David" w:ascii="David" w:hAnsi="David"/>
          <w:sz w:val="24"/>
          <w:szCs w:val="24"/>
          <w:rtl w:val="true"/>
        </w:rPr>
        <w:t xml:space="preserve">, </w:t>
      </w:r>
      <w:r>
        <w:rPr>
          <w:rFonts w:ascii="David" w:hAnsi="David" w:cs="David"/>
          <w:sz w:val="24"/>
          <w:sz w:val="24"/>
          <w:szCs w:val="24"/>
          <w:rtl w:val="true"/>
        </w:rPr>
        <w:t>זועקת החומרה הנלמדת מעצם הקמתו של אותו מחסום בכניסה ליישוב בלב מדינת ישראל</w:t>
      </w:r>
      <w:r>
        <w:rPr>
          <w:rFonts w:cs="David" w:ascii="David" w:hAnsi="David"/>
          <w:sz w:val="24"/>
          <w:szCs w:val="24"/>
          <w:rtl w:val="true"/>
        </w:rPr>
        <w:t xml:space="preserve">, </w:t>
      </w:r>
      <w:r>
        <w:rPr>
          <w:rFonts w:ascii="David" w:hAnsi="David" w:cs="David"/>
          <w:sz w:val="24"/>
          <w:sz w:val="24"/>
          <w:szCs w:val="24"/>
          <w:rtl w:val="true"/>
        </w:rPr>
        <w:t>עצירת כלי רכב לביקורת</w:t>
      </w:r>
      <w:r>
        <w:rPr>
          <w:rFonts w:cs="David" w:ascii="David" w:hAnsi="David"/>
          <w:sz w:val="24"/>
          <w:szCs w:val="24"/>
          <w:rtl w:val="true"/>
        </w:rPr>
        <w:t xml:space="preserve">, </w:t>
      </w:r>
      <w:r>
        <w:rPr>
          <w:rFonts w:ascii="David" w:hAnsi="David" w:cs="David"/>
          <w:sz w:val="24"/>
          <w:sz w:val="24"/>
          <w:szCs w:val="24"/>
          <w:rtl w:val="true"/>
        </w:rPr>
        <w:t>מתן אפשרות מעבר ללא פגע לרכב שהגיע לפני רכבו של המתלונן</w:t>
      </w:r>
      <w:r>
        <w:rPr>
          <w:rFonts w:cs="David" w:ascii="David" w:hAnsi="David"/>
          <w:sz w:val="24"/>
          <w:szCs w:val="24"/>
          <w:rtl w:val="true"/>
        </w:rPr>
        <w:t xml:space="preserve">, </w:t>
      </w:r>
      <w:r>
        <w:rPr>
          <w:rFonts w:ascii="David" w:hAnsi="David" w:cs="David"/>
          <w:sz w:val="24"/>
          <w:sz w:val="24"/>
          <w:szCs w:val="24"/>
          <w:rtl w:val="true"/>
        </w:rPr>
        <w:t>לאחר שהתברר כי נהגו דובר ערבית ואילו תקיפה אלימה קשה ומסוכנת של המתלונן</w:t>
      </w:r>
      <w:r>
        <w:rPr>
          <w:rFonts w:cs="David" w:ascii="David" w:hAnsi="David"/>
          <w:sz w:val="24"/>
          <w:szCs w:val="24"/>
          <w:rtl w:val="true"/>
        </w:rPr>
        <w:t xml:space="preserve">, </w:t>
      </w:r>
      <w:r>
        <w:rPr>
          <w:rFonts w:ascii="David" w:hAnsi="David" w:cs="David"/>
          <w:sz w:val="24"/>
          <w:sz w:val="24"/>
          <w:szCs w:val="24"/>
          <w:rtl w:val="true"/>
        </w:rPr>
        <w:t>לאחר שהוברר שהוא ממוצא יהודי אך ורק על רקע מוצאו היהודי</w:t>
      </w:r>
      <w:r>
        <w:rPr>
          <w:rFonts w:cs="David" w:ascii="David" w:hAnsi="David"/>
          <w:sz w:val="24"/>
          <w:szCs w:val="24"/>
          <w:rtl w:val="true"/>
        </w:rPr>
        <w:t xml:space="preserve">. </w:t>
      </w:r>
      <w:r>
        <w:rPr>
          <w:rFonts w:ascii="David" w:hAnsi="David" w:cs="David"/>
          <w:sz w:val="24"/>
          <w:sz w:val="24"/>
          <w:szCs w:val="24"/>
          <w:rtl w:val="true"/>
        </w:rPr>
        <w:t>מכתב האישום המתוקן עולה כי ההמון עליו נמנה הנאשם בחר לעשות שפטים במתלונן וברכבו</w:t>
      </w:r>
      <w:r>
        <w:rPr>
          <w:rFonts w:cs="David" w:ascii="David" w:hAnsi="David"/>
          <w:sz w:val="24"/>
          <w:szCs w:val="24"/>
          <w:rtl w:val="true"/>
        </w:rPr>
        <w:t xml:space="preserve">, </w:t>
      </w:r>
      <w:r>
        <w:rPr>
          <w:rFonts w:ascii="David" w:hAnsi="David" w:cs="David"/>
          <w:sz w:val="24"/>
          <w:sz w:val="24"/>
          <w:szCs w:val="24"/>
          <w:rtl w:val="true"/>
        </w:rPr>
        <w:t>ללא כל התגרות מצד המתלונן</w:t>
      </w:r>
      <w:r>
        <w:rPr>
          <w:rFonts w:cs="David" w:ascii="David" w:hAnsi="David"/>
          <w:sz w:val="24"/>
          <w:szCs w:val="24"/>
          <w:rtl w:val="true"/>
        </w:rPr>
        <w:t xml:space="preserve">, </w:t>
      </w:r>
      <w:r>
        <w:rPr>
          <w:rFonts w:ascii="David" w:hAnsi="David" w:cs="David"/>
          <w:sz w:val="24"/>
          <w:sz w:val="24"/>
          <w:szCs w:val="24"/>
          <w:rtl w:val="true"/>
        </w:rPr>
        <w:t>אך בשל יהדותו של המתלונן תוך הכאתו</w:t>
      </w:r>
      <w:r>
        <w:rPr>
          <w:rFonts w:cs="David" w:ascii="David" w:hAnsi="David"/>
          <w:sz w:val="24"/>
          <w:szCs w:val="24"/>
          <w:rtl w:val="true"/>
        </w:rPr>
        <w:t xml:space="preserve">, </w:t>
      </w:r>
      <w:r>
        <w:rPr>
          <w:rFonts w:ascii="David" w:hAnsi="David" w:cs="David"/>
          <w:sz w:val="24"/>
          <w:sz w:val="24"/>
          <w:szCs w:val="24"/>
          <w:rtl w:val="true"/>
        </w:rPr>
        <w:t>יידוי אבנים</w:t>
      </w:r>
      <w:r>
        <w:rPr>
          <w:rFonts w:cs="David" w:ascii="David" w:hAnsi="David"/>
          <w:sz w:val="24"/>
          <w:szCs w:val="24"/>
          <w:rtl w:val="true"/>
        </w:rPr>
        <w:t xml:space="preserve">, </w:t>
      </w:r>
      <w:r>
        <w:rPr>
          <w:rFonts w:ascii="David" w:hAnsi="David" w:cs="David"/>
          <w:sz w:val="24"/>
          <w:sz w:val="24"/>
          <w:szCs w:val="24"/>
          <w:rtl w:val="true"/>
        </w:rPr>
        <w:t>לרבות לבנים גדולות לעבר רכבו</w:t>
      </w:r>
      <w:r>
        <w:rPr>
          <w:rFonts w:cs="David" w:ascii="David" w:hAnsi="David"/>
          <w:sz w:val="24"/>
          <w:szCs w:val="24"/>
          <w:rtl w:val="true"/>
        </w:rPr>
        <w:t xml:space="preserve">, </w:t>
      </w:r>
      <w:r>
        <w:rPr>
          <w:rFonts w:ascii="David" w:hAnsi="David" w:cs="David"/>
          <w:sz w:val="24"/>
          <w:sz w:val="24"/>
          <w:szCs w:val="24"/>
          <w:rtl w:val="true"/>
        </w:rPr>
        <w:t>ואלמלא הצליח המתלונן</w:t>
      </w:r>
      <w:r>
        <w:rPr>
          <w:rFonts w:cs="David" w:ascii="David" w:hAnsi="David"/>
          <w:sz w:val="24"/>
          <w:szCs w:val="24"/>
          <w:rtl w:val="true"/>
        </w:rPr>
        <w:t xml:space="preserve">, </w:t>
      </w:r>
      <w:r>
        <w:rPr>
          <w:rFonts w:ascii="David" w:hAnsi="David" w:cs="David"/>
          <w:sz w:val="24"/>
          <w:sz w:val="24"/>
          <w:szCs w:val="24"/>
          <w:rtl w:val="true"/>
        </w:rPr>
        <w:t>ברוב תושייה להימלט על נפשו בריצה אל תחנת המשטרה הנצורה</w:t>
      </w:r>
      <w:r>
        <w:rPr>
          <w:rFonts w:cs="David" w:ascii="David" w:hAnsi="David"/>
          <w:sz w:val="24"/>
          <w:szCs w:val="24"/>
          <w:rtl w:val="true"/>
        </w:rPr>
        <w:t xml:space="preserve">, </w:t>
      </w:r>
      <w:r>
        <w:rPr>
          <w:rFonts w:ascii="David" w:hAnsi="David" w:cs="David"/>
          <w:sz w:val="24"/>
          <w:sz w:val="24"/>
          <w:szCs w:val="24"/>
          <w:rtl w:val="true"/>
        </w:rPr>
        <w:t>סופו של האירוע מי ישורנו</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דומה כי כל הקורא את כתב האישום המתוקן</w:t>
      </w:r>
      <w:r>
        <w:rPr>
          <w:rFonts w:cs="David" w:ascii="David" w:hAnsi="David"/>
          <w:sz w:val="24"/>
          <w:szCs w:val="24"/>
          <w:rtl w:val="true"/>
        </w:rPr>
        <w:t xml:space="preserve">, </w:t>
      </w:r>
      <w:r>
        <w:rPr>
          <w:rFonts w:ascii="David" w:hAnsi="David" w:cs="David"/>
          <w:sz w:val="24"/>
          <w:sz w:val="24"/>
          <w:szCs w:val="24"/>
          <w:rtl w:val="true"/>
        </w:rPr>
        <w:t>יכול לעצום את עיניו ולדמיין את תחושת האימה</w:t>
      </w:r>
      <w:r>
        <w:rPr>
          <w:rFonts w:cs="David" w:ascii="David" w:hAnsi="David"/>
          <w:sz w:val="24"/>
          <w:szCs w:val="24"/>
          <w:rtl w:val="true"/>
        </w:rPr>
        <w:t xml:space="preserve">, </w:t>
      </w:r>
      <w:r>
        <w:rPr>
          <w:rFonts w:ascii="David" w:hAnsi="David" w:cs="David"/>
          <w:sz w:val="24"/>
          <w:sz w:val="24"/>
          <w:szCs w:val="24"/>
          <w:rtl w:val="true"/>
        </w:rPr>
        <w:t>חוסר האונים</w:t>
      </w:r>
      <w:r>
        <w:rPr>
          <w:rFonts w:cs="David" w:ascii="David" w:hAnsi="David"/>
          <w:sz w:val="24"/>
          <w:szCs w:val="24"/>
          <w:rtl w:val="true"/>
        </w:rPr>
        <w:t xml:space="preserve">, </w:t>
      </w:r>
      <w:r>
        <w:rPr>
          <w:rFonts w:ascii="David" w:hAnsi="David" w:cs="David"/>
          <w:sz w:val="24"/>
          <w:sz w:val="24"/>
          <w:szCs w:val="24"/>
          <w:rtl w:val="true"/>
        </w:rPr>
        <w:t>והחשש הממשי לחיים שחש כל אדם סביר אשר היה נקלע לאותה סיטואציה קשה אליה נקלע המתלונן ואשר בה השתתף הנאשם</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u w:val="single"/>
        </w:rPr>
      </w:pPr>
      <w:r>
        <w:rPr>
          <w:rFonts w:cs="David" w:ascii="David" w:hAnsi="David"/>
          <w:sz w:val="24"/>
          <w:szCs w:val="24"/>
          <w:u w:val="single"/>
          <w:rtl w:val="true"/>
        </w:rPr>
      </w:r>
    </w:p>
    <w:p>
      <w:pPr>
        <w:pStyle w:val="ListParagraph"/>
        <w:ind w:end="0"/>
        <w:jc w:val="start"/>
        <w:rPr>
          <w:rFonts w:ascii="David" w:hAnsi="David" w:cs="David"/>
          <w:sz w:val="24"/>
          <w:szCs w:val="24"/>
          <w:u w:val="single"/>
        </w:rPr>
      </w:pPr>
      <w:r>
        <w:rPr>
          <w:rFonts w:ascii="David" w:hAnsi="David" w:cs="David"/>
          <w:sz w:val="24"/>
          <w:sz w:val="24"/>
          <w:szCs w:val="24"/>
          <w:u w:val="single"/>
          <w:rtl w:val="true"/>
        </w:rPr>
        <w:t>מדיניות הענישה</w:t>
      </w:r>
    </w:p>
    <w:p>
      <w:pPr>
        <w:pStyle w:val="ListParagraph"/>
        <w:ind w:end="0"/>
        <w:jc w:val="start"/>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הענישה לעולם אינדיבידואלית</w:t>
      </w:r>
      <w:r>
        <w:rPr>
          <w:rFonts w:cs="David" w:ascii="David" w:hAnsi="David"/>
          <w:sz w:val="24"/>
          <w:szCs w:val="24"/>
          <w:rtl w:val="true"/>
        </w:rPr>
        <w:t xml:space="preserve">, </w:t>
      </w:r>
      <w:r>
        <w:rPr>
          <w:rFonts w:ascii="David" w:hAnsi="David" w:cs="David"/>
          <w:sz w:val="24"/>
          <w:sz w:val="24"/>
          <w:szCs w:val="24"/>
          <w:rtl w:val="true"/>
        </w:rPr>
        <w:t>ועל כן את הפסיקה שתובא להלן</w:t>
      </w:r>
      <w:r>
        <w:rPr>
          <w:rFonts w:cs="David" w:ascii="David" w:hAnsi="David"/>
          <w:sz w:val="24"/>
          <w:szCs w:val="24"/>
          <w:rtl w:val="true"/>
        </w:rPr>
        <w:t xml:space="preserve">, </w:t>
      </w:r>
      <w:r>
        <w:rPr>
          <w:rFonts w:ascii="David" w:hAnsi="David" w:cs="David"/>
          <w:sz w:val="24"/>
          <w:sz w:val="24"/>
          <w:szCs w:val="24"/>
          <w:rtl w:val="true"/>
        </w:rPr>
        <w:t>יש לבחון בהתאמות הנדרשות</w:t>
      </w:r>
      <w:r>
        <w:rPr>
          <w:rFonts w:cs="David" w:ascii="David" w:hAnsi="David"/>
          <w:sz w:val="24"/>
          <w:szCs w:val="24"/>
          <w:rtl w:val="true"/>
        </w:rPr>
        <w:t xml:space="preserve">, </w:t>
      </w:r>
      <w:r>
        <w:rPr>
          <w:rFonts w:ascii="David" w:hAnsi="David" w:cs="David"/>
          <w:sz w:val="24"/>
          <w:sz w:val="24"/>
          <w:szCs w:val="24"/>
          <w:rtl w:val="true"/>
        </w:rPr>
        <w:t>בהינתן האבחנות אל מול עניינו של הנאשם דנן ובפרט בשים לב לבגירותם של חלק מהנאשמים</w:t>
      </w:r>
      <w:r>
        <w:rPr>
          <w:rFonts w:cs="David" w:ascii="David" w:hAnsi="David"/>
          <w:sz w:val="24"/>
          <w:szCs w:val="24"/>
          <w:rtl w:val="true"/>
        </w:rPr>
        <w:t>/</w:t>
      </w:r>
      <w:r>
        <w:rPr>
          <w:rFonts w:ascii="David" w:hAnsi="David" w:cs="David"/>
          <w:sz w:val="24"/>
          <w:sz w:val="24"/>
          <w:szCs w:val="24"/>
          <w:rtl w:val="true"/>
        </w:rPr>
        <w:t>מערערים שיובאו להלן אל מול קטינותו של הנאשם</w:t>
      </w:r>
      <w:r>
        <w:rPr>
          <w:rFonts w:cs="David" w:ascii="David" w:hAnsi="David"/>
          <w:sz w:val="24"/>
          <w:szCs w:val="24"/>
          <w:rtl w:val="true"/>
        </w:rPr>
        <w:t xml:space="preserve">. </w:t>
      </w:r>
      <w:r>
        <w:rPr>
          <w:rFonts w:ascii="David" w:hAnsi="David" w:cs="David"/>
          <w:sz w:val="24"/>
          <w:sz w:val="24"/>
          <w:szCs w:val="24"/>
          <w:rtl w:val="true"/>
        </w:rPr>
        <w:t>חלק מפסקי הדין שיובאו להלן מתייחסים לאירועים הדומים באופיים לאישום הראשון וחלק מפסקי הדין מתייחסים לאירועים הדומים באופיים לאירוע מושא האישום השני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hyperlink r:id="rId46">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28246-06-21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עמראני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12.7.22</w:t>
      </w:r>
      <w:r>
        <w:rPr>
          <w:rFonts w:cs="David" w:ascii="David" w:hAnsi="David"/>
          <w:sz w:val="24"/>
          <w:szCs w:val="24"/>
          <w:rtl w:val="true"/>
        </w:rPr>
        <w:t xml:space="preserve">) </w:t>
      </w:r>
      <w:r>
        <w:rPr>
          <w:rFonts w:ascii="David" w:hAnsi="David" w:cs="David"/>
          <w:sz w:val="24"/>
          <w:sz w:val="24"/>
          <w:szCs w:val="24"/>
          <w:rtl w:val="true"/>
        </w:rPr>
        <w:t>הושת על נאשם</w:t>
      </w:r>
      <w:r>
        <w:rPr>
          <w:rFonts w:cs="David" w:ascii="David" w:hAnsi="David"/>
          <w:sz w:val="24"/>
          <w:szCs w:val="24"/>
          <w:rtl w:val="true"/>
        </w:rPr>
        <w:t xml:space="preserve">, </w:t>
      </w:r>
      <w:r>
        <w:rPr>
          <w:rFonts w:ascii="David" w:hAnsi="David" w:cs="David"/>
          <w:sz w:val="24"/>
          <w:sz w:val="24"/>
          <w:szCs w:val="24"/>
          <w:rtl w:val="true"/>
        </w:rPr>
        <w:t>בגיר</w:t>
      </w:r>
      <w:r>
        <w:rPr>
          <w:rFonts w:cs="David" w:ascii="David" w:hAnsi="David"/>
          <w:sz w:val="24"/>
          <w:szCs w:val="24"/>
          <w:rtl w:val="true"/>
        </w:rPr>
        <w:t xml:space="preserve">,  </w:t>
      </w:r>
      <w:r>
        <w:rPr>
          <w:rFonts w:ascii="David" w:hAnsi="David" w:cs="David"/>
          <w:sz w:val="24"/>
          <w:sz w:val="24"/>
          <w:szCs w:val="24"/>
          <w:rtl w:val="true"/>
        </w:rPr>
        <w:t>שהשתתף בהתפרעות בימי מבצע שומר החומות בצומת הכניסה לשגב שלום</w:t>
      </w:r>
      <w:r>
        <w:rPr>
          <w:rFonts w:cs="David" w:ascii="David" w:hAnsi="David"/>
          <w:sz w:val="24"/>
          <w:szCs w:val="24"/>
          <w:rtl w:val="true"/>
        </w:rPr>
        <w:t xml:space="preserve">, </w:t>
      </w:r>
      <w:r>
        <w:rPr>
          <w:rFonts w:ascii="David" w:hAnsi="David" w:cs="David"/>
          <w:sz w:val="24"/>
          <w:sz w:val="24"/>
          <w:szCs w:val="24"/>
          <w:rtl w:val="true"/>
        </w:rPr>
        <w:t xml:space="preserve">מאסר בפועל למשך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שנים</w:t>
      </w:r>
      <w:r>
        <w:rPr>
          <w:rFonts w:cs="David" w:ascii="David" w:hAnsi="David"/>
          <w:sz w:val="24"/>
          <w:szCs w:val="24"/>
          <w:rtl w:val="true"/>
        </w:rPr>
        <w:t xml:space="preserve">. </w:t>
      </w:r>
      <w:r>
        <w:rPr>
          <w:rFonts w:ascii="David" w:hAnsi="David" w:cs="David"/>
          <w:sz w:val="24"/>
          <w:sz w:val="24"/>
          <w:szCs w:val="24"/>
          <w:rtl w:val="true"/>
        </w:rPr>
        <w:t>נסיבות ביצוע העבירות שם דומות לנסיבות ביצוע העבירות מושא האישום השני הגם שקמה אבחנה ביחס להוראות החיקוק מששם בוצעו העבירות בנסיבות של מעשה טרור עפ</w:t>
      </w:r>
      <w:r>
        <w:rPr>
          <w:rFonts w:cs="David" w:ascii="David" w:hAnsi="David"/>
          <w:sz w:val="24"/>
          <w:szCs w:val="24"/>
          <w:rtl w:val="true"/>
        </w:rPr>
        <w:t>"</w:t>
      </w:r>
      <w:r>
        <w:rPr>
          <w:rFonts w:ascii="David" w:hAnsi="David" w:cs="David"/>
          <w:sz w:val="24"/>
          <w:sz w:val="24"/>
          <w:szCs w:val="24"/>
          <w:rtl w:val="true"/>
        </w:rPr>
        <w:t>י חוק המאבק בטרור</w:t>
      </w:r>
      <w:r>
        <w:rPr>
          <w:rFonts w:cs="David" w:ascii="David" w:hAnsi="David"/>
          <w:sz w:val="24"/>
          <w:szCs w:val="24"/>
          <w:rtl w:val="true"/>
        </w:rPr>
        <w:t xml:space="preserve">. </w:t>
      </w:r>
      <w:r>
        <w:rPr>
          <w:rFonts w:ascii="David" w:hAnsi="David" w:cs="David"/>
          <w:sz w:val="24"/>
          <w:sz w:val="24"/>
          <w:szCs w:val="24"/>
          <w:rtl w:val="true"/>
        </w:rPr>
        <w:t>באותו מקרה</w:t>
      </w:r>
      <w:r>
        <w:rPr>
          <w:rFonts w:cs="David" w:ascii="David" w:hAnsi="David"/>
          <w:sz w:val="24"/>
          <w:szCs w:val="24"/>
          <w:rtl w:val="true"/>
        </w:rPr>
        <w:t xml:space="preserve">, </w:t>
      </w:r>
      <w:r>
        <w:rPr>
          <w:rFonts w:ascii="David" w:hAnsi="David" w:cs="David"/>
          <w:sz w:val="24"/>
          <w:sz w:val="24"/>
          <w:szCs w:val="24"/>
          <w:rtl w:val="true"/>
        </w:rPr>
        <w:t>הפורעים גם הצליחו לחבול בנהג שנקלע למחסום שיצרו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w:t>
      </w:r>
      <w:hyperlink r:id="rId47">
        <w:r>
          <w:rPr>
            <w:rStyle w:val="Hyperlink"/>
            <w:rFonts w:ascii="David" w:hAnsi="David" w:cs="David"/>
            <w:color w:val="0000FF"/>
            <w:sz w:val="24"/>
            <w:sz w:val="24"/>
            <w:szCs w:val="24"/>
            <w:u w:val="single"/>
            <w:rtl w:val="true"/>
          </w:rPr>
          <w:t>תפ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ח </w:t>
        </w:r>
        <w:r>
          <w:rPr>
            <w:rStyle w:val="Hyperlink"/>
            <w:rFonts w:cs="David" w:ascii="David" w:hAnsi="David"/>
            <w:color w:val="0000FF"/>
            <w:sz w:val="24"/>
            <w:szCs w:val="24"/>
            <w:u w:val="single"/>
          </w:rPr>
          <w:t>55524-06-21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עבאס</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28.11.22</w:t>
      </w:r>
      <w:r>
        <w:rPr>
          <w:rFonts w:cs="David" w:ascii="David" w:hAnsi="David"/>
          <w:sz w:val="24"/>
          <w:szCs w:val="24"/>
          <w:rtl w:val="true"/>
        </w:rPr>
        <w:t xml:space="preserve">) </w:t>
      </w:r>
      <w:r>
        <w:rPr>
          <w:rFonts w:ascii="David" w:hAnsi="David" w:cs="David"/>
          <w:sz w:val="24"/>
          <w:sz w:val="24"/>
          <w:szCs w:val="24"/>
          <w:rtl w:val="true"/>
        </w:rPr>
        <w:t xml:space="preserve">נדון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בגיר</w:t>
      </w:r>
      <w:r>
        <w:rPr>
          <w:rFonts w:cs="David" w:ascii="David" w:hAnsi="David"/>
          <w:sz w:val="24"/>
          <w:szCs w:val="24"/>
          <w:rtl w:val="true"/>
        </w:rPr>
        <w:t xml:space="preserve">) </w:t>
      </w:r>
      <w:r>
        <w:rPr>
          <w:rFonts w:ascii="David" w:hAnsi="David" w:cs="David"/>
          <w:sz w:val="24"/>
          <w:sz w:val="24"/>
          <w:szCs w:val="24"/>
          <w:rtl w:val="true"/>
        </w:rPr>
        <w:t>שהשתתף בהתפרעות  בעכו בימי מבצע שומר החומות ל</w:t>
      </w:r>
      <w:r>
        <w:rPr>
          <w:rFonts w:cs="David" w:ascii="David" w:hAnsi="David"/>
          <w:sz w:val="24"/>
          <w:szCs w:val="24"/>
          <w:rtl w:val="true"/>
        </w:rPr>
        <w:t xml:space="preserve">-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נסיבות ביצוע העבירות שם דומות לנסיבות ביצוע העבירות מושא האישום השני</w:t>
      </w:r>
      <w:r>
        <w:rPr>
          <w:rFonts w:cs="David" w:ascii="David" w:hAnsi="David"/>
          <w:sz w:val="24"/>
          <w:szCs w:val="24"/>
          <w:rtl w:val="true"/>
        </w:rPr>
        <w:t xml:space="preserve">, </w:t>
      </w:r>
      <w:r>
        <w:rPr>
          <w:rFonts w:ascii="David" w:hAnsi="David" w:cs="David"/>
          <w:sz w:val="24"/>
          <w:sz w:val="24"/>
          <w:szCs w:val="24"/>
          <w:rtl w:val="true"/>
        </w:rPr>
        <w:t>מקום בו אותו נאשם השתתף בהתפרעות ולאחר שנקלע לאותו מקום נהג רכב והמתפרעים זיהו כי מדובר ביהודי</w:t>
      </w:r>
      <w:r>
        <w:rPr>
          <w:rFonts w:cs="David" w:ascii="David" w:hAnsi="David"/>
          <w:sz w:val="24"/>
          <w:szCs w:val="24"/>
          <w:rtl w:val="true"/>
        </w:rPr>
        <w:t xml:space="preserve">, </w:t>
      </w:r>
      <w:r>
        <w:rPr>
          <w:rFonts w:ascii="David" w:hAnsi="David" w:cs="David"/>
          <w:sz w:val="24"/>
          <w:sz w:val="24"/>
          <w:szCs w:val="24"/>
          <w:rtl w:val="true"/>
        </w:rPr>
        <w:t xml:space="preserve">החלו לרגום את הרכב באבנים ולתקוף את נהג הרכב </w:t>
      </w:r>
      <w:r>
        <w:rPr>
          <w:rFonts w:cs="David" w:ascii="David" w:hAnsi="David"/>
          <w:sz w:val="24"/>
          <w:szCs w:val="24"/>
          <w:rtl w:val="true"/>
        </w:rPr>
        <w:t>(</w:t>
      </w:r>
      <w:r>
        <w:rPr>
          <w:rFonts w:ascii="David" w:hAnsi="David" w:cs="David"/>
          <w:sz w:val="24"/>
          <w:sz w:val="24"/>
          <w:szCs w:val="24"/>
          <w:rtl w:val="true"/>
        </w:rPr>
        <w:t>אחרים שחבלו בנהג הרכב נדונו לעונשי מאסר ממושכים יותר</w:t>
      </w:r>
      <w:r>
        <w:rPr>
          <w:rFonts w:cs="David" w:ascii="David" w:hAnsi="David"/>
          <w:sz w:val="24"/>
          <w:szCs w:val="24"/>
          <w:rtl w:val="true"/>
        </w:rPr>
        <w:t xml:space="preserve">, </w:t>
      </w:r>
      <w:r>
        <w:rPr>
          <w:rFonts w:ascii="David" w:hAnsi="David" w:cs="David"/>
          <w:sz w:val="24"/>
          <w:sz w:val="24"/>
          <w:szCs w:val="24"/>
          <w:rtl w:val="true"/>
        </w:rPr>
        <w:t>אותו נאשם אשר לא חבל בנהג הרכב הורשע ונדון כאמור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240" w:after="160"/>
        <w:ind w:end="0"/>
        <w:contextualSpacing/>
        <w:jc w:val="both"/>
        <w:rPr/>
      </w:pPr>
      <w:r>
        <w:rPr>
          <w:rFonts w:ascii="David" w:hAnsi="David" w:cs="David"/>
          <w:sz w:val="24"/>
          <w:sz w:val="24"/>
          <w:szCs w:val="24"/>
          <w:rtl w:val="true"/>
        </w:rPr>
        <w:t>ב</w:t>
      </w:r>
      <w:hyperlink r:id="rId4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65070-08-21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b/>
          <w:b/>
          <w:bCs/>
          <w:sz w:val="24"/>
          <w:sz w:val="24"/>
          <w:szCs w:val="24"/>
          <w:rtl w:val="true"/>
        </w:rPr>
        <w:t>אל אסד ואח</w:t>
      </w:r>
      <w:r>
        <w:rPr>
          <w:rFonts w:cs="David" w:ascii="David" w:hAnsi="David"/>
          <w:b/>
          <w:bCs/>
          <w:sz w:val="24"/>
          <w:szCs w:val="24"/>
          <w:rtl w:val="true"/>
        </w:rPr>
        <w:t>'</w:t>
      </w:r>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29.1.24</w:t>
      </w:r>
      <w:r>
        <w:rPr>
          <w:rFonts w:cs="David" w:ascii="David" w:hAnsi="David"/>
          <w:sz w:val="24"/>
          <w:szCs w:val="24"/>
          <w:rtl w:val="true"/>
        </w:rPr>
        <w:t xml:space="preserve">) </w:t>
      </w:r>
      <w:r>
        <w:rPr>
          <w:rFonts w:ascii="David" w:hAnsi="David" w:cs="David"/>
          <w:sz w:val="24"/>
          <w:sz w:val="24"/>
          <w:szCs w:val="24"/>
          <w:rtl w:val="true"/>
        </w:rPr>
        <w:t xml:space="preserve">נדון 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שהינו </w:t>
      </w:r>
      <w:r>
        <w:rPr>
          <w:rFonts w:ascii="David" w:hAnsi="David" w:cs="David"/>
          <w:b/>
          <w:b/>
          <w:bCs/>
          <w:sz w:val="24"/>
          <w:sz w:val="24"/>
          <w:szCs w:val="24"/>
          <w:u w:val="single"/>
          <w:rtl w:val="true"/>
        </w:rPr>
        <w:t xml:space="preserve">קטין </w:t>
      </w:r>
      <w:r>
        <w:rPr>
          <w:rFonts w:ascii="David" w:hAnsi="David" w:cs="David"/>
          <w:sz w:val="24"/>
          <w:sz w:val="24"/>
          <w:szCs w:val="24"/>
          <w:rtl w:val="true"/>
        </w:rPr>
        <w:t>לשלוש שנות מאסר בפועל לאחר שהורשע בעבירות של יידוי אבן</w:t>
      </w:r>
      <w:r>
        <w:rPr>
          <w:rFonts w:cs="David" w:ascii="David" w:hAnsi="David"/>
          <w:sz w:val="24"/>
          <w:szCs w:val="24"/>
          <w:rtl w:val="true"/>
        </w:rPr>
        <w:t xml:space="preserve">, </w:t>
      </w:r>
      <w:r>
        <w:rPr>
          <w:rFonts w:ascii="David" w:hAnsi="David" w:cs="David"/>
          <w:sz w:val="24"/>
          <w:sz w:val="24"/>
          <w:szCs w:val="24"/>
          <w:rtl w:val="true"/>
        </w:rPr>
        <w:t>ניסיון לחבלה בכוונה מחמירה בנסיבות של מעשה טרור</w:t>
      </w:r>
      <w:r>
        <w:rPr>
          <w:rFonts w:cs="David" w:ascii="David" w:hAnsi="David"/>
          <w:sz w:val="24"/>
          <w:szCs w:val="24"/>
          <w:rtl w:val="true"/>
        </w:rPr>
        <w:t xml:space="preserve">, </w:t>
      </w:r>
      <w:r>
        <w:rPr>
          <w:rFonts w:ascii="David" w:hAnsi="David" w:cs="David"/>
          <w:sz w:val="24"/>
          <w:sz w:val="24"/>
          <w:szCs w:val="24"/>
          <w:rtl w:val="true"/>
        </w:rPr>
        <w:t>מעשה פזיזות ורשלנות ממניע גזעני</w:t>
      </w:r>
      <w:r>
        <w:rPr>
          <w:rFonts w:cs="David" w:ascii="David" w:hAnsi="David"/>
          <w:sz w:val="24"/>
          <w:szCs w:val="24"/>
          <w:rtl w:val="true"/>
        </w:rPr>
        <w:t xml:space="preserve">, </w:t>
      </w:r>
      <w:r>
        <w:rPr>
          <w:rFonts w:ascii="David" w:hAnsi="David" w:cs="David"/>
          <w:sz w:val="24"/>
          <w:sz w:val="24"/>
          <w:szCs w:val="24"/>
          <w:rtl w:val="true"/>
        </w:rPr>
        <w:t xml:space="preserve">חבלה במזיד ברכב ממניע גזעני ושתי עבירות של התפרעות שעניינן בכך שהשתתף באירוע אחד הדומה במאפייניו לאירוע מושא האישום השני </w:t>
      </w:r>
      <w:r>
        <w:rPr>
          <w:rFonts w:cs="David" w:ascii="David" w:hAnsi="David"/>
          <w:sz w:val="24"/>
          <w:szCs w:val="24"/>
          <w:rtl w:val="true"/>
        </w:rPr>
        <w:t>(</w:t>
      </w:r>
      <w:r>
        <w:rPr>
          <w:rFonts w:ascii="David" w:hAnsi="David" w:cs="David"/>
          <w:sz w:val="24"/>
          <w:sz w:val="24"/>
          <w:szCs w:val="24"/>
          <w:rtl w:val="true"/>
        </w:rPr>
        <w:t xml:space="preserve">הנאשמים הנוספים באותו כתב אישום שהיו בגירים נדונו לעונשי מאסר בפועל של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 xml:space="preserve">- </w:t>
      </w:r>
      <w:r>
        <w:rPr>
          <w:rFonts w:cs="David" w:ascii="David" w:hAnsi="David"/>
          <w:sz w:val="24"/>
          <w:szCs w:val="24"/>
        </w:rPr>
        <w:t>7.5</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נאשמים </w:t>
      </w:r>
      <w:r>
        <w:rPr>
          <w:rFonts w:cs="David" w:ascii="David" w:hAnsi="David"/>
          <w:sz w:val="24"/>
          <w:szCs w:val="24"/>
        </w:rPr>
        <w:t>2,3,4</w:t>
      </w:r>
      <w:r>
        <w:rPr>
          <w:rFonts w:cs="David" w:ascii="David" w:hAnsi="David"/>
          <w:sz w:val="24"/>
          <w:szCs w:val="24"/>
          <w:rtl w:val="true"/>
        </w:rPr>
        <w:t xml:space="preserve">] </w:t>
      </w:r>
      <w:r>
        <w:rPr>
          <w:rFonts w:ascii="David" w:hAnsi="David" w:cs="David"/>
          <w:sz w:val="24"/>
          <w:sz w:val="24"/>
          <w:szCs w:val="24"/>
          <w:rtl w:val="true"/>
        </w:rPr>
        <w:t>בגין חלקם באותם מעשים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240" w:after="160"/>
        <w:ind w:end="0"/>
        <w:contextualSpacing/>
        <w:jc w:val="both"/>
        <w:rPr/>
      </w:pPr>
      <w:r>
        <w:rPr>
          <w:rFonts w:ascii="David" w:hAnsi="David" w:cs="David"/>
          <w:sz w:val="24"/>
          <w:sz w:val="24"/>
          <w:szCs w:val="24"/>
          <w:rtl w:val="true"/>
        </w:rPr>
        <w:t>ב</w:t>
      </w:r>
      <w:hyperlink r:id="rId49">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8416-07-21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סלם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28.9.23</w:t>
      </w:r>
      <w:r>
        <w:rPr>
          <w:rFonts w:cs="David" w:ascii="David" w:hAnsi="David"/>
          <w:sz w:val="24"/>
          <w:szCs w:val="24"/>
          <w:rtl w:val="true"/>
        </w:rPr>
        <w:t xml:space="preserve">) </w:t>
      </w:r>
      <w:r>
        <w:rPr>
          <w:rFonts w:ascii="David" w:hAnsi="David" w:cs="David"/>
          <w:sz w:val="24"/>
          <w:sz w:val="24"/>
          <w:szCs w:val="24"/>
          <w:rtl w:val="true"/>
        </w:rPr>
        <w:t xml:space="preserve">נדון למאסר בפועל בן </w:t>
      </w:r>
      <w:r>
        <w:rPr>
          <w:rFonts w:cs="David" w:ascii="David" w:hAnsi="David"/>
          <w:sz w:val="24"/>
          <w:szCs w:val="24"/>
        </w:rPr>
        <w:t>9.5</w:t>
      </w:r>
      <w:r>
        <w:rPr>
          <w:rFonts w:cs="David" w:ascii="David" w:hAnsi="David"/>
          <w:sz w:val="24"/>
          <w:szCs w:val="24"/>
          <w:rtl w:val="true"/>
        </w:rPr>
        <w:t xml:space="preserve"> </w:t>
      </w:r>
      <w:r>
        <w:rPr>
          <w:rFonts w:ascii="David" w:hAnsi="David" w:cs="David"/>
          <w:sz w:val="24"/>
          <w:sz w:val="24"/>
          <w:szCs w:val="24"/>
          <w:rtl w:val="true"/>
        </w:rPr>
        <w:t>שנים נאשם שהורשע בעבירות של מעשה טרור של ניסיון לחבלה בכוונה מחמירה</w:t>
      </w:r>
      <w:r>
        <w:rPr>
          <w:rFonts w:cs="David" w:ascii="David" w:hAnsi="David"/>
          <w:sz w:val="24"/>
          <w:szCs w:val="24"/>
          <w:rtl w:val="true"/>
        </w:rPr>
        <w:t xml:space="preserve">, </w:t>
      </w:r>
      <w:r>
        <w:rPr>
          <w:rFonts w:ascii="David" w:hAnsi="David" w:cs="David"/>
          <w:sz w:val="24"/>
          <w:sz w:val="24"/>
          <w:szCs w:val="24"/>
          <w:rtl w:val="true"/>
        </w:rPr>
        <w:t>חבלה במזיד ברכב ממניע של גזענות</w:t>
      </w:r>
      <w:r>
        <w:rPr>
          <w:rFonts w:cs="David" w:ascii="David" w:hAnsi="David"/>
          <w:sz w:val="24"/>
          <w:szCs w:val="24"/>
          <w:rtl w:val="true"/>
        </w:rPr>
        <w:t xml:space="preserve">, </w:t>
      </w:r>
      <w:r>
        <w:rPr>
          <w:rFonts w:ascii="David" w:hAnsi="David" w:cs="David"/>
          <w:sz w:val="24"/>
          <w:sz w:val="24"/>
          <w:szCs w:val="24"/>
          <w:rtl w:val="true"/>
        </w:rPr>
        <w:t>הפרעה לשוטר בשעת מילוי תפקידו</w:t>
      </w:r>
      <w:r>
        <w:rPr>
          <w:rFonts w:cs="David" w:ascii="David" w:hAnsi="David"/>
          <w:sz w:val="24"/>
          <w:szCs w:val="24"/>
          <w:rtl w:val="true"/>
        </w:rPr>
        <w:t xml:space="preserve">, </w:t>
      </w:r>
      <w:r>
        <w:rPr>
          <w:rFonts w:ascii="David" w:hAnsi="David" w:cs="David"/>
          <w:sz w:val="24"/>
          <w:sz w:val="24"/>
          <w:szCs w:val="24"/>
          <w:rtl w:val="true"/>
        </w:rPr>
        <w:t>התפרעות</w:t>
      </w:r>
      <w:r>
        <w:rPr>
          <w:rFonts w:cs="David" w:ascii="David" w:hAnsi="David"/>
          <w:sz w:val="24"/>
          <w:szCs w:val="24"/>
          <w:rtl w:val="true"/>
        </w:rPr>
        <w:t xml:space="preserve">, </w:t>
      </w:r>
      <w:r>
        <w:rPr>
          <w:rFonts w:ascii="David" w:hAnsi="David" w:cs="David"/>
          <w:sz w:val="24"/>
          <w:sz w:val="24"/>
          <w:szCs w:val="24"/>
          <w:rtl w:val="true"/>
        </w:rPr>
        <w:t xml:space="preserve">היזק בזדון ועבירות בנשק שעניינן בכך שבמסגרת הפרות הסדר שהתרחשו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השתתף בהתפרעות בסמוך לצומת הכניסה לכפר קרע במסגרתה הוצתו צמיגים ויודו אבנים לעבר מכוניות שנסעו בכביש ושוטרים ונורו זיקוקים כלפי כוחות המשטרה</w:t>
      </w:r>
      <w:r>
        <w:rPr>
          <w:rFonts w:cs="David" w:ascii="David" w:hAnsi="David"/>
          <w:sz w:val="24"/>
          <w:szCs w:val="24"/>
          <w:rtl w:val="true"/>
        </w:rPr>
        <w:t xml:space="preserve">. </w:t>
      </w:r>
      <w:r>
        <w:rPr>
          <w:rFonts w:ascii="David" w:hAnsi="David" w:cs="David"/>
          <w:sz w:val="24"/>
          <w:sz w:val="24"/>
          <w:szCs w:val="24"/>
          <w:rtl w:val="true"/>
        </w:rPr>
        <w:t>הנאשם היה רעול פנים ויידה אבנים באותה התפרעות</w:t>
      </w:r>
      <w:r>
        <w:rPr>
          <w:rFonts w:cs="David" w:ascii="David" w:hAnsi="David"/>
          <w:sz w:val="24"/>
          <w:szCs w:val="24"/>
          <w:rtl w:val="true"/>
        </w:rPr>
        <w:t xml:space="preserve">. </w:t>
      </w:r>
      <w:r>
        <w:rPr>
          <w:rFonts w:ascii="David" w:hAnsi="David" w:cs="David"/>
          <w:sz w:val="24"/>
          <w:sz w:val="24"/>
          <w:szCs w:val="24"/>
          <w:rtl w:val="true"/>
        </w:rPr>
        <w:t>בהמשך אותו לילה נקלע רכב ובו בני משפחה ממוצא יהודי למקום</w:t>
      </w:r>
      <w:r>
        <w:rPr>
          <w:rFonts w:cs="David" w:ascii="David" w:hAnsi="David"/>
          <w:sz w:val="24"/>
          <w:szCs w:val="24"/>
          <w:rtl w:val="true"/>
        </w:rPr>
        <w:t xml:space="preserve">, </w:t>
      </w:r>
      <w:r>
        <w:rPr>
          <w:rFonts w:ascii="David" w:hAnsi="David" w:cs="David"/>
          <w:sz w:val="24"/>
          <w:sz w:val="24"/>
          <w:szCs w:val="24"/>
          <w:rtl w:val="true"/>
        </w:rPr>
        <w:t>לאחר שהפורעים זיהו את יושבי הרכב כיהודים התגודדו סביבם</w:t>
      </w:r>
      <w:r>
        <w:rPr>
          <w:rFonts w:cs="David" w:ascii="David" w:hAnsi="David"/>
          <w:sz w:val="24"/>
          <w:szCs w:val="24"/>
          <w:rtl w:val="true"/>
        </w:rPr>
        <w:t xml:space="preserve">, </w:t>
      </w:r>
      <w:r>
        <w:rPr>
          <w:rFonts w:ascii="David" w:hAnsi="David" w:cs="David"/>
          <w:sz w:val="24"/>
          <w:sz w:val="24"/>
          <w:szCs w:val="24"/>
          <w:rtl w:val="true"/>
        </w:rPr>
        <w:t>יידו אבנים ממרחק קרוב על הרכב וחבטו ברכב ואף ניסו לפתוח דלתותיו על מנת להוציא את בני המשפחה ממנו</w:t>
      </w:r>
      <w:r>
        <w:rPr>
          <w:rFonts w:cs="David" w:ascii="David" w:hAnsi="David"/>
          <w:sz w:val="24"/>
          <w:szCs w:val="24"/>
          <w:rtl w:val="true"/>
        </w:rPr>
        <w:t xml:space="preserve">. </w:t>
      </w:r>
      <w:r>
        <w:rPr>
          <w:rFonts w:ascii="David" w:hAnsi="David" w:cs="David"/>
          <w:sz w:val="24"/>
          <w:sz w:val="24"/>
          <w:szCs w:val="24"/>
          <w:rtl w:val="true"/>
        </w:rPr>
        <w:t>אותו נאשם יידה ארבע אבנים לעבר הרכב</w:t>
      </w:r>
      <w:r>
        <w:rPr>
          <w:rFonts w:cs="David" w:ascii="David" w:hAnsi="David"/>
          <w:sz w:val="24"/>
          <w:szCs w:val="24"/>
          <w:rtl w:val="true"/>
        </w:rPr>
        <w:t xml:space="preserve">, </w:t>
      </w:r>
      <w:r>
        <w:rPr>
          <w:rFonts w:ascii="David" w:hAnsi="David" w:cs="David"/>
          <w:sz w:val="24"/>
          <w:sz w:val="24"/>
          <w:szCs w:val="24"/>
          <w:rtl w:val="true"/>
        </w:rPr>
        <w:t>ואף תקף בידו את אחת מנוסעות הרכב</w:t>
      </w:r>
      <w:r>
        <w:rPr>
          <w:rFonts w:cs="David" w:ascii="David" w:hAnsi="David"/>
          <w:sz w:val="24"/>
          <w:szCs w:val="24"/>
          <w:rtl w:val="true"/>
        </w:rPr>
        <w:t xml:space="preserve">. </w:t>
      </w:r>
      <w:r>
        <w:rPr>
          <w:rFonts w:ascii="David" w:hAnsi="David" w:cs="David"/>
          <w:sz w:val="24"/>
          <w:sz w:val="24"/>
          <w:szCs w:val="24"/>
          <w:rtl w:val="true"/>
        </w:rPr>
        <w:t>בהמשך אותו נאשם הגיע עם אחרים למרכז השיטור הקהילתי בכפר ויידה ביחד עם האחרים אבנים לעבר חלונות התחנה ובהמשך ייצר מספר בקבוקי תבערה והובילם ביחד עם אחרים על מנת ליידותם לעבר עמודי תקשורת</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240" w:after="160"/>
        <w:ind w:end="0"/>
        <w:contextualSpacing/>
        <w:jc w:val="both"/>
        <w:rPr/>
      </w:pPr>
      <w:r>
        <w:rPr>
          <w:rFonts w:ascii="David" w:hAnsi="David" w:cs="David"/>
          <w:sz w:val="24"/>
          <w:sz w:val="24"/>
          <w:szCs w:val="24"/>
          <w:rtl w:val="true"/>
        </w:rPr>
        <w:t>ב</w:t>
      </w:r>
      <w:hyperlink r:id="rId50">
        <w:r>
          <w:rPr>
            <w:rStyle w:val="Hyperlink"/>
            <w:rFonts w:ascii="David" w:hAnsi="David" w:cs="David"/>
            <w:sz w:val="24"/>
            <w:sz w:val="24"/>
            <w:szCs w:val="24"/>
            <w:rtl w:val="true"/>
          </w:rPr>
          <w:t>ת</w:t>
        </w:r>
        <w:r>
          <w:rPr>
            <w:rStyle w:val="Hyperlink"/>
            <w:rFonts w:cs="David" w:ascii="David" w:hAnsi="David"/>
            <w:sz w:val="24"/>
            <w:szCs w:val="24"/>
            <w:rtl w:val="true"/>
          </w:rPr>
          <w:t>"</w:t>
        </w:r>
        <w:r>
          <w:rPr>
            <w:rStyle w:val="Hyperlink"/>
            <w:rFonts w:ascii="David" w:hAnsi="David" w:cs="David"/>
            <w:sz w:val="24"/>
            <w:sz w:val="24"/>
            <w:szCs w:val="24"/>
            <w:rtl w:val="true"/>
          </w:rPr>
          <w:t xml:space="preserve">פ </w:t>
        </w:r>
        <w:r>
          <w:rPr>
            <w:rStyle w:val="Hyperlink"/>
            <w:rFonts w:cs="David" w:ascii="David" w:hAnsi="David"/>
            <w:sz w:val="24"/>
            <w:szCs w:val="24"/>
          </w:rPr>
          <w:t>30837-06-21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עוואד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18.6.23</w:t>
      </w:r>
      <w:r>
        <w:rPr>
          <w:rFonts w:cs="David" w:ascii="David" w:hAnsi="David"/>
          <w:sz w:val="24"/>
          <w:szCs w:val="24"/>
          <w:rtl w:val="true"/>
        </w:rPr>
        <w:t xml:space="preserve">) </w:t>
      </w:r>
      <w:r>
        <w:rPr>
          <w:rFonts w:ascii="David" w:hAnsi="David" w:cs="David"/>
          <w:sz w:val="24"/>
          <w:sz w:val="24"/>
          <w:szCs w:val="24"/>
          <w:rtl w:val="true"/>
        </w:rPr>
        <w:t>נדון ל</w:t>
      </w:r>
      <w:r>
        <w:rPr>
          <w:rFonts w:cs="David" w:ascii="David" w:hAnsi="David"/>
          <w:sz w:val="24"/>
          <w:szCs w:val="24"/>
          <w:rtl w:val="true"/>
        </w:rPr>
        <w:t>-</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שנות מאסר בפועל צעיר נעדר עבר פלילי שהיה בן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בעת ביצוע העבירות ואשר הורשע בעבירות של מעשה טרור</w:t>
      </w:r>
      <w:r>
        <w:rPr>
          <w:rFonts w:cs="David" w:ascii="David" w:hAnsi="David"/>
          <w:sz w:val="24"/>
          <w:szCs w:val="24"/>
          <w:rtl w:val="true"/>
        </w:rPr>
        <w:t xml:space="preserve">, </w:t>
      </w:r>
      <w:r>
        <w:rPr>
          <w:rFonts w:ascii="David" w:hAnsi="David" w:cs="David"/>
          <w:sz w:val="24"/>
          <w:sz w:val="24"/>
          <w:szCs w:val="24"/>
          <w:rtl w:val="true"/>
        </w:rPr>
        <w:t>ניסיון לחבלה בכוונה מחמירה</w:t>
      </w:r>
      <w:r>
        <w:rPr>
          <w:rFonts w:cs="David" w:ascii="David" w:hAnsi="David"/>
          <w:sz w:val="24"/>
          <w:szCs w:val="24"/>
          <w:rtl w:val="true"/>
        </w:rPr>
        <w:t xml:space="preserve">, </w:t>
      </w:r>
      <w:r>
        <w:rPr>
          <w:rFonts w:ascii="David" w:hAnsi="David" w:cs="David"/>
          <w:sz w:val="24"/>
          <w:sz w:val="24"/>
          <w:szCs w:val="24"/>
          <w:rtl w:val="true"/>
        </w:rPr>
        <w:t>חבלה במזיד ברכב ממניע של גזענות</w:t>
      </w:r>
      <w:r>
        <w:rPr>
          <w:rFonts w:cs="David" w:ascii="David" w:hAnsi="David"/>
          <w:sz w:val="24"/>
          <w:szCs w:val="24"/>
          <w:rtl w:val="true"/>
        </w:rPr>
        <w:t xml:space="preserve">, </w:t>
      </w:r>
      <w:r>
        <w:rPr>
          <w:rFonts w:ascii="David" w:hAnsi="David" w:cs="David"/>
          <w:sz w:val="24"/>
          <w:sz w:val="24"/>
          <w:szCs w:val="24"/>
          <w:rtl w:val="true"/>
        </w:rPr>
        <w:t xml:space="preserve">ניסיון לתקיפת שוטר בנסיבות מחמירות ומעשי פזיזות ורשלנות שעניינן בכך שהשתתף בהתפרעות בכניסה ליישוב טמרה במהלך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וכאשר נקלע למקום נהג רכב שמוצאו יהודי</w:t>
      </w:r>
      <w:r>
        <w:rPr>
          <w:rFonts w:cs="David" w:ascii="David" w:hAnsi="David"/>
          <w:sz w:val="24"/>
          <w:szCs w:val="24"/>
          <w:rtl w:val="true"/>
        </w:rPr>
        <w:t xml:space="preserve">, </w:t>
      </w:r>
      <w:r>
        <w:rPr>
          <w:rFonts w:ascii="David" w:hAnsi="David" w:cs="David"/>
          <w:sz w:val="24"/>
          <w:sz w:val="24"/>
          <w:szCs w:val="24"/>
          <w:rtl w:val="true"/>
        </w:rPr>
        <w:t>התגודד ביחד עם המתפרעים הנוספים סביב הרכב</w:t>
      </w:r>
      <w:r>
        <w:rPr>
          <w:rFonts w:cs="David" w:ascii="David" w:hAnsi="David"/>
          <w:sz w:val="24"/>
          <w:szCs w:val="24"/>
          <w:rtl w:val="true"/>
        </w:rPr>
        <w:t xml:space="preserve">. </w:t>
      </w:r>
      <w:r>
        <w:rPr>
          <w:rFonts w:ascii="David" w:hAnsi="David" w:cs="David"/>
          <w:sz w:val="24"/>
          <w:sz w:val="24"/>
          <w:szCs w:val="24"/>
          <w:rtl w:val="true"/>
        </w:rPr>
        <w:t>המתפרעים הנוספים יידו אבנים לעבר הרכב וחבטו בנהגו וחבלו בו תוך ניסיון להוציאו מהרכב ואותו נאשם חבט ברכב</w:t>
      </w:r>
      <w:r>
        <w:rPr>
          <w:rFonts w:cs="David" w:ascii="David" w:hAnsi="David"/>
          <w:sz w:val="24"/>
          <w:szCs w:val="24"/>
          <w:rtl w:val="true"/>
        </w:rPr>
        <w:t xml:space="preserve">, </w:t>
      </w:r>
      <w:r>
        <w:rPr>
          <w:rFonts w:ascii="David" w:hAnsi="David" w:cs="David"/>
          <w:sz w:val="24"/>
          <w:sz w:val="24"/>
          <w:szCs w:val="24"/>
          <w:rtl w:val="true"/>
        </w:rPr>
        <w:t>תקף את המתלונן באמצעות ידיו ובשלב מוקדם יותר באותה התפרעות יידה בקבוק תבערה לעבר שוטרים</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w:t>
      </w:r>
      <w:hyperlink r:id="rId51">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30684-06-21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מוריח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24.11.22</w:t>
      </w:r>
      <w:r>
        <w:rPr>
          <w:rFonts w:cs="David" w:ascii="David" w:hAnsi="David"/>
          <w:sz w:val="24"/>
          <w:szCs w:val="24"/>
          <w:rtl w:val="true"/>
        </w:rPr>
        <w:t xml:space="preserve">) </w:t>
      </w:r>
      <w:r>
        <w:rPr>
          <w:rFonts w:ascii="David" w:hAnsi="David" w:cs="David"/>
          <w:sz w:val="24"/>
          <w:sz w:val="24"/>
          <w:szCs w:val="24"/>
          <w:rtl w:val="true"/>
        </w:rPr>
        <w:t>הושתו על נאשמים נעדרי עבר פלילי שהשתתפו בהתפרעות הנ</w:t>
      </w:r>
      <w:r>
        <w:rPr>
          <w:rFonts w:cs="David" w:ascii="David" w:hAnsi="David"/>
          <w:sz w:val="24"/>
          <w:szCs w:val="24"/>
          <w:rtl w:val="true"/>
        </w:rPr>
        <w:t>"</w:t>
      </w:r>
      <w:r>
        <w:rPr>
          <w:rFonts w:ascii="David" w:hAnsi="David" w:cs="David"/>
          <w:sz w:val="24"/>
          <w:sz w:val="24"/>
          <w:szCs w:val="24"/>
          <w:rtl w:val="true"/>
        </w:rPr>
        <w:t xml:space="preserve">ל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 xml:space="preserve">בכניסה לעיר טמרה עונשי מאסר בפועל הנעים בין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נאשמים </w:t>
      </w:r>
      <w:r>
        <w:rPr>
          <w:rFonts w:cs="David" w:ascii="David" w:hAnsi="David"/>
          <w:sz w:val="24"/>
          <w:szCs w:val="24"/>
        </w:rPr>
        <w:t>2</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נסיבות ביצוע העבירות שם דומות לנסיבות ביצוע העבירות מושא האישום השני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w:t>
      </w:r>
      <w:hyperlink r:id="rId5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5124/23</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31.10.23</w:t>
      </w:r>
      <w:r>
        <w:rPr>
          <w:rFonts w:cs="David" w:ascii="David" w:hAnsi="David"/>
          <w:sz w:val="24"/>
          <w:szCs w:val="24"/>
          <w:rtl w:val="true"/>
        </w:rPr>
        <w:t xml:space="preserve">). </w:t>
      </w:r>
      <w:r>
        <w:rPr>
          <w:rFonts w:ascii="David" w:hAnsi="David" w:cs="David"/>
          <w:sz w:val="24"/>
          <w:sz w:val="24"/>
          <w:szCs w:val="24"/>
          <w:rtl w:val="true"/>
        </w:rPr>
        <w:t>דחה בית המשפט העליון ערעור של קטין על עונש שכלל</w:t>
      </w:r>
      <w:r>
        <w:rPr>
          <w:rFonts w:cs="David" w:ascii="David" w:hAnsi="David"/>
          <w:sz w:val="24"/>
          <w:szCs w:val="24"/>
          <w:rtl w:val="true"/>
        </w:rPr>
        <w:t xml:space="preserve">, </w:t>
      </w:r>
      <w:r>
        <w:rPr>
          <w:rFonts w:ascii="David" w:hAnsi="David" w:cs="David"/>
          <w:sz w:val="24"/>
          <w:sz w:val="24"/>
          <w:szCs w:val="24"/>
          <w:rtl w:val="true"/>
        </w:rPr>
        <w:t>בין השאר</w:t>
      </w:r>
      <w:r>
        <w:rPr>
          <w:rFonts w:cs="David" w:ascii="David" w:hAnsi="David"/>
          <w:sz w:val="24"/>
          <w:szCs w:val="24"/>
          <w:rtl w:val="true"/>
        </w:rPr>
        <w:t xml:space="preserve">,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 xml:space="preserve">באותו ערעור מדובר היה </w:t>
      </w:r>
      <w:r>
        <w:rPr>
          <w:rFonts w:ascii="David" w:hAnsi="David" w:cs="David"/>
          <w:b/>
          <w:b/>
          <w:bCs/>
          <w:sz w:val="24"/>
          <w:sz w:val="24"/>
          <w:szCs w:val="24"/>
          <w:u w:val="single"/>
          <w:rtl w:val="true"/>
        </w:rPr>
        <w:t>בקטין</w:t>
      </w:r>
      <w:r>
        <w:rPr>
          <w:rFonts w:ascii="David" w:hAnsi="David" w:cs="David"/>
          <w:sz w:val="24"/>
          <w:sz w:val="24"/>
          <w:szCs w:val="24"/>
          <w:rtl w:val="true"/>
        </w:rPr>
        <w:t xml:space="preserve"> נעדר עבר פלילי  אשר השתתף בהתפרעות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והורשע על פי הודאתו בכתב אישום מתוקן המאובחן באופן ממשי לקולא לעומת עניינו של הנאשם דנן</w:t>
      </w:r>
      <w:r>
        <w:rPr>
          <w:rFonts w:cs="David" w:ascii="David" w:hAnsi="David"/>
          <w:sz w:val="24"/>
          <w:szCs w:val="24"/>
          <w:rtl w:val="true"/>
        </w:rPr>
        <w:t xml:space="preserve">. </w:t>
      </w:r>
      <w:r>
        <w:rPr>
          <w:rFonts w:ascii="David" w:hAnsi="David" w:cs="David"/>
          <w:sz w:val="24"/>
          <w:sz w:val="24"/>
          <w:szCs w:val="24"/>
          <w:rtl w:val="true"/>
        </w:rPr>
        <w:t xml:space="preserve">אותו קטין הורשע בעבירות  של יידוי או ירי של אבן או חפץ אחר לעבר כלי תחבורה והתפרעות לאחר שיידה ביחד עם אחרים אבנים אל עבר כביש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ואל עבר כלי רכב שנסעו בו</w:t>
      </w:r>
      <w:r>
        <w:rPr>
          <w:rFonts w:cs="David" w:ascii="David" w:hAnsi="David"/>
          <w:sz w:val="24"/>
          <w:szCs w:val="24"/>
          <w:rtl w:val="true"/>
        </w:rPr>
        <w:t xml:space="preserve">. </w:t>
      </w:r>
      <w:r>
        <w:rPr>
          <w:rFonts w:ascii="David" w:hAnsi="David" w:cs="David"/>
          <w:sz w:val="24"/>
          <w:sz w:val="24"/>
          <w:szCs w:val="24"/>
          <w:rtl w:val="true"/>
        </w:rPr>
        <w:t>גם בעניינו של אותו קטין צוין בכתב האישום המתוקן כי העבירות בוצעו ממניע אידיאולוגי לאומני</w:t>
      </w:r>
      <w:r>
        <w:rPr>
          <w:rFonts w:cs="David" w:ascii="David" w:hAnsi="David"/>
          <w:sz w:val="24"/>
          <w:szCs w:val="24"/>
          <w:rtl w:val="true"/>
        </w:rPr>
        <w:t xml:space="preserve">. </w:t>
      </w:r>
      <w:r>
        <w:rPr>
          <w:rFonts w:ascii="David" w:hAnsi="David" w:cs="David"/>
          <w:sz w:val="24"/>
          <w:sz w:val="24"/>
          <w:szCs w:val="24"/>
          <w:rtl w:val="true"/>
        </w:rPr>
        <w:t>בניגוד לנאשם דנן</w:t>
      </w:r>
      <w:r>
        <w:rPr>
          <w:rFonts w:cs="David" w:ascii="David" w:hAnsi="David"/>
          <w:sz w:val="24"/>
          <w:szCs w:val="24"/>
          <w:rtl w:val="true"/>
        </w:rPr>
        <w:t xml:space="preserve">, </w:t>
      </w:r>
      <w:r>
        <w:rPr>
          <w:rFonts w:ascii="David" w:hAnsi="David" w:cs="David"/>
          <w:sz w:val="24"/>
          <w:sz w:val="24"/>
          <w:szCs w:val="24"/>
          <w:rtl w:val="true"/>
        </w:rPr>
        <w:t>בעניינו של אותו קטין הוגש תסקיר אשר בא בהמלצה למאסר על תנאי</w:t>
      </w:r>
      <w:r>
        <w:rPr>
          <w:rFonts w:cs="David" w:ascii="David" w:hAnsi="David"/>
          <w:sz w:val="24"/>
          <w:szCs w:val="24"/>
          <w:rtl w:val="true"/>
        </w:rPr>
        <w:t xml:space="preserve">, </w:t>
      </w:r>
      <w:r>
        <w:rPr>
          <w:rFonts w:ascii="David" w:hAnsi="David" w:cs="David"/>
          <w:sz w:val="24"/>
          <w:sz w:val="24"/>
          <w:szCs w:val="24"/>
          <w:rtl w:val="true"/>
        </w:rPr>
        <w:t>של</w:t>
      </w:r>
      <w:r>
        <w:rPr>
          <w:rFonts w:cs="David" w:ascii="David" w:hAnsi="David"/>
          <w:sz w:val="24"/>
          <w:szCs w:val="24"/>
          <w:rtl w:val="true"/>
        </w:rPr>
        <w:t>"</w:t>
      </w:r>
      <w:r>
        <w:rPr>
          <w:rFonts w:ascii="David" w:hAnsi="David" w:cs="David"/>
          <w:sz w:val="24"/>
          <w:sz w:val="24"/>
          <w:szCs w:val="24"/>
          <w:rtl w:val="true"/>
        </w:rPr>
        <w:t>צ וקנס</w:t>
      </w:r>
      <w:r>
        <w:rPr>
          <w:rFonts w:cs="David" w:ascii="David" w:hAnsi="David"/>
          <w:sz w:val="24"/>
          <w:szCs w:val="24"/>
          <w:rtl w:val="true"/>
        </w:rPr>
        <w:t xml:space="preserve">, </w:t>
      </w:r>
      <w:r>
        <w:rPr>
          <w:rFonts w:ascii="David" w:hAnsi="David" w:cs="David"/>
          <w:sz w:val="24"/>
          <w:sz w:val="24"/>
          <w:szCs w:val="24"/>
          <w:rtl w:val="true"/>
        </w:rPr>
        <w:t>לאור האופק הטיפולי</w:t>
      </w:r>
      <w:r>
        <w:rPr>
          <w:rFonts w:cs="David" w:ascii="David" w:hAnsi="David"/>
          <w:sz w:val="24"/>
          <w:szCs w:val="24"/>
          <w:rtl w:val="true"/>
        </w:rPr>
        <w:t xml:space="preserve">. </w:t>
      </w:r>
      <w:r>
        <w:rPr>
          <w:rFonts w:ascii="David" w:hAnsi="David" w:cs="David"/>
          <w:sz w:val="24"/>
          <w:sz w:val="24"/>
          <w:szCs w:val="24"/>
          <w:rtl w:val="true"/>
        </w:rPr>
        <w:t>בדחותו את הערעור ציין בית המשפט העליון כי</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המעשים המיוחסים למערער חמורים – המערער נטל חלק פעיל בהתפרעות המונית שכללה יידוי אבנים והצתת רכבים</w:t>
      </w:r>
      <w:r>
        <w:rPr>
          <w:rFonts w:cs="David" w:ascii="David" w:hAnsi="David"/>
          <w:b/>
          <w:bCs/>
          <w:sz w:val="24"/>
          <w:szCs w:val="24"/>
          <w:rtl w:val="true"/>
        </w:rPr>
        <w:t xml:space="preserve">, </w:t>
      </w:r>
      <w:r>
        <w:rPr>
          <w:rFonts w:ascii="David" w:hAnsi="David" w:cs="David"/>
          <w:b/>
          <w:b/>
          <w:bCs/>
          <w:sz w:val="24"/>
          <w:sz w:val="24"/>
          <w:szCs w:val="24"/>
          <w:rtl w:val="true"/>
        </w:rPr>
        <w:t>וזאת</w:t>
      </w:r>
      <w:r>
        <w:rPr>
          <w:rFonts w:cs="David" w:ascii="David" w:hAnsi="David"/>
          <w:b/>
          <w:bCs/>
          <w:sz w:val="24"/>
          <w:szCs w:val="24"/>
          <w:rtl w:val="true"/>
        </w:rPr>
        <w:t xml:space="preserve">, </w:t>
      </w:r>
      <w:r>
        <w:rPr>
          <w:rFonts w:ascii="David" w:hAnsi="David" w:cs="David"/>
          <w:b/>
          <w:b/>
          <w:bCs/>
          <w:sz w:val="24"/>
          <w:sz w:val="24"/>
          <w:szCs w:val="24"/>
          <w:rtl w:val="true"/>
        </w:rPr>
        <w:t>תוך יצירת סיכון ממשי לביטחון הציבור ולשלמות הגוף</w:t>
      </w:r>
      <w:r>
        <w:rPr>
          <w:rFonts w:cs="David" w:ascii="David" w:hAnsi="David"/>
          <w:b/>
          <w:bCs/>
          <w:sz w:val="24"/>
          <w:szCs w:val="24"/>
          <w:rtl w:val="true"/>
        </w:rPr>
        <w:t xml:space="preserve">. </w:t>
      </w:r>
      <w:r>
        <w:rPr>
          <w:rFonts w:ascii="David" w:hAnsi="David" w:cs="David"/>
          <w:b/>
          <w:b/>
          <w:bCs/>
          <w:sz w:val="24"/>
          <w:sz w:val="24"/>
          <w:szCs w:val="24"/>
          <w:rtl w:val="true"/>
        </w:rPr>
        <w:t>התנהגות מעין זו</w:t>
      </w:r>
      <w:r>
        <w:rPr>
          <w:rFonts w:cs="David" w:ascii="David" w:hAnsi="David"/>
          <w:b/>
          <w:bCs/>
          <w:sz w:val="24"/>
          <w:szCs w:val="24"/>
          <w:rtl w:val="true"/>
        </w:rPr>
        <w:t xml:space="preserve">, </w:t>
      </w:r>
      <w:r>
        <w:rPr>
          <w:rFonts w:ascii="David" w:hAnsi="David" w:cs="David"/>
          <w:b/>
          <w:b/>
          <w:bCs/>
          <w:sz w:val="24"/>
          <w:sz w:val="24"/>
          <w:szCs w:val="24"/>
          <w:rtl w:val="true"/>
        </w:rPr>
        <w:t>מבטאת זלזול בחיי אדם ובשלטון החוק</w:t>
      </w:r>
      <w:r>
        <w:rPr>
          <w:rFonts w:cs="David" w:ascii="David" w:hAnsi="David"/>
          <w:b/>
          <w:bCs/>
          <w:sz w:val="24"/>
          <w:szCs w:val="24"/>
          <w:rtl w:val="true"/>
        </w:rPr>
        <w:t xml:space="preserve">. </w:t>
      </w:r>
      <w:r>
        <w:rPr>
          <w:rFonts w:ascii="David" w:hAnsi="David" w:cs="David"/>
          <w:b/>
          <w:b/>
          <w:bCs/>
          <w:sz w:val="24"/>
          <w:sz w:val="24"/>
          <w:szCs w:val="24"/>
          <w:rtl w:val="true"/>
        </w:rPr>
        <w:t>בהתאם</w:t>
      </w:r>
      <w:r>
        <w:rPr>
          <w:rFonts w:cs="David" w:ascii="David" w:hAnsi="David"/>
          <w:b/>
          <w:bCs/>
          <w:sz w:val="24"/>
          <w:szCs w:val="24"/>
          <w:rtl w:val="true"/>
        </w:rPr>
        <w:t xml:space="preserve">, </w:t>
      </w:r>
      <w:r>
        <w:rPr>
          <w:rFonts w:ascii="David" w:hAnsi="David" w:cs="David"/>
          <w:b/>
          <w:b/>
          <w:bCs/>
          <w:sz w:val="24"/>
          <w:sz w:val="24"/>
          <w:szCs w:val="24"/>
          <w:rtl w:val="true"/>
        </w:rPr>
        <w:t>לא פעם עמד בית משפט זה על אמת המידה המחמירה שבה יש לנקוט ביחס לעבירות של יידוי אבנים והתפרעות</w:t>
      </w:r>
      <w:r>
        <w:rPr>
          <w:rFonts w:cs="David" w:ascii="David" w:hAnsi="David"/>
          <w:b/>
          <w:bCs/>
          <w:sz w:val="24"/>
          <w:szCs w:val="24"/>
          <w:rtl w:val="true"/>
        </w:rPr>
        <w:t xml:space="preserve">, </w:t>
      </w:r>
      <w:r>
        <w:rPr>
          <w:rFonts w:ascii="David" w:hAnsi="David" w:cs="David"/>
          <w:b/>
          <w:b/>
          <w:bCs/>
          <w:sz w:val="24"/>
          <w:sz w:val="24"/>
          <w:szCs w:val="24"/>
          <w:rtl w:val="true"/>
        </w:rPr>
        <w:t>בייחוד כשאלו נעשות על רקע לאומני ותוך הצטרפות לאירועים המוניים</w:t>
      </w:r>
      <w:r>
        <w:rPr>
          <w:rFonts w:cs="David" w:ascii="David" w:hAnsi="David"/>
          <w:b/>
          <w:bCs/>
          <w:sz w:val="24"/>
          <w:szCs w:val="24"/>
          <w:rtl w:val="true"/>
        </w:rPr>
        <w:t xml:space="preserve">, </w:t>
      </w:r>
      <w:r>
        <w:rPr>
          <w:rFonts w:ascii="David" w:hAnsi="David" w:cs="David"/>
          <w:b/>
          <w:b/>
          <w:bCs/>
          <w:sz w:val="24"/>
          <w:sz w:val="24"/>
          <w:szCs w:val="24"/>
          <w:rtl w:val="true"/>
        </w:rPr>
        <w:t xml:space="preserve">כבמקרנו </w:t>
      </w:r>
      <w:r>
        <w:rPr>
          <w:rFonts w:cs="David" w:ascii="David" w:hAnsi="David"/>
          <w:b/>
          <w:bCs/>
          <w:sz w:val="24"/>
          <w:szCs w:val="24"/>
          <w:rtl w:val="true"/>
        </w:rPr>
        <w:t xml:space="preserve">[...] </w:t>
      </w:r>
      <w:r>
        <w:rPr>
          <w:rFonts w:ascii="David" w:hAnsi="David" w:cs="David"/>
          <w:b/>
          <w:b/>
          <w:bCs/>
          <w:sz w:val="24"/>
          <w:sz w:val="24"/>
          <w:szCs w:val="24"/>
          <w:rtl w:val="true"/>
        </w:rPr>
        <w:t>לא בכדי</w:t>
      </w:r>
      <w:r>
        <w:rPr>
          <w:rFonts w:cs="David" w:ascii="David" w:hAnsi="David"/>
          <w:b/>
          <w:bCs/>
          <w:sz w:val="24"/>
          <w:szCs w:val="24"/>
          <w:rtl w:val="true"/>
        </w:rPr>
        <w:t xml:space="preserve">, </w:t>
      </w:r>
      <w:r>
        <w:rPr>
          <w:rFonts w:ascii="David" w:hAnsi="David" w:cs="David"/>
          <w:b/>
          <w:b/>
          <w:bCs/>
          <w:sz w:val="24"/>
          <w:sz w:val="24"/>
          <w:szCs w:val="24"/>
          <w:rtl w:val="true"/>
        </w:rPr>
        <w:t>אפוא</w:t>
      </w:r>
      <w:r>
        <w:rPr>
          <w:rFonts w:cs="David" w:ascii="David" w:hAnsi="David"/>
          <w:b/>
          <w:bCs/>
          <w:sz w:val="24"/>
          <w:szCs w:val="24"/>
          <w:rtl w:val="true"/>
        </w:rPr>
        <w:t xml:space="preserve">, </w:t>
      </w:r>
      <w:r>
        <w:rPr>
          <w:rFonts w:ascii="David" w:hAnsi="David" w:cs="David"/>
          <w:b/>
          <w:b/>
          <w:bCs/>
          <w:sz w:val="24"/>
          <w:sz w:val="24"/>
          <w:szCs w:val="24"/>
          <w:rtl w:val="true"/>
        </w:rPr>
        <w:t>נקבע כי בנסיבות הנ</w:t>
      </w:r>
      <w:r>
        <w:rPr>
          <w:rFonts w:cs="David" w:ascii="David" w:hAnsi="David"/>
          <w:b/>
          <w:bCs/>
          <w:sz w:val="24"/>
          <w:szCs w:val="24"/>
          <w:rtl w:val="true"/>
        </w:rPr>
        <w:t>"</w:t>
      </w:r>
      <w:r>
        <w:rPr>
          <w:rFonts w:ascii="David" w:hAnsi="David" w:cs="David"/>
          <w:b/>
          <w:b/>
          <w:bCs/>
          <w:sz w:val="24"/>
          <w:sz w:val="24"/>
          <w:szCs w:val="24"/>
          <w:rtl w:val="true"/>
        </w:rPr>
        <w:t xml:space="preserve">ל </w:t>
      </w:r>
      <w:r>
        <w:rPr>
          <w:rFonts w:cs="David" w:ascii="David" w:hAnsi="David"/>
          <w:b/>
          <w:bCs/>
          <w:sz w:val="24"/>
          <w:szCs w:val="24"/>
          <w:rtl w:val="true"/>
        </w:rPr>
        <w:t>"</w:t>
      </w:r>
      <w:r>
        <w:rPr>
          <w:rFonts w:ascii="David" w:hAnsi="David" w:cs="David"/>
          <w:b/>
          <w:b/>
          <w:bCs/>
          <w:sz w:val="24"/>
          <w:sz w:val="24"/>
          <w:szCs w:val="24"/>
          <w:rtl w:val="true"/>
        </w:rPr>
        <w:t>יש לנקוט במדיניות ענישה אשר תרתיע ותרסן התפרעויות העלולות לסחוף המון רב ולצאת מגדר שליטה</w:t>
      </w:r>
      <w:r>
        <w:rPr>
          <w:rFonts w:cs="David" w:ascii="David" w:hAnsi="David"/>
          <w:b/>
          <w:bCs/>
          <w:sz w:val="24"/>
          <w:szCs w:val="24"/>
          <w:rtl w:val="true"/>
        </w:rPr>
        <w:t xml:space="preserve">" [...]  </w:t>
      </w:r>
      <w:r>
        <w:rPr>
          <w:rFonts w:ascii="David" w:hAnsi="David" w:cs="David"/>
          <w:b/>
          <w:b/>
          <w:bCs/>
          <w:sz w:val="24"/>
          <w:sz w:val="24"/>
          <w:szCs w:val="24"/>
          <w:rtl w:val="true"/>
        </w:rPr>
        <w:t xml:space="preserve">וכי התנהגויות אלו </w:t>
      </w:r>
      <w:r>
        <w:rPr>
          <w:rFonts w:cs="David" w:ascii="David" w:hAnsi="David"/>
          <w:b/>
          <w:bCs/>
          <w:sz w:val="24"/>
          <w:szCs w:val="24"/>
          <w:rtl w:val="true"/>
        </w:rPr>
        <w:t>"</w:t>
      </w:r>
      <w:r>
        <w:rPr>
          <w:rFonts w:ascii="David" w:hAnsi="David" w:cs="David"/>
          <w:b/>
          <w:b/>
          <w:bCs/>
          <w:sz w:val="24"/>
          <w:sz w:val="24"/>
          <w:szCs w:val="24"/>
          <w:rtl w:val="true"/>
        </w:rPr>
        <w:t>צריכות לזכות בתגובה עונשית קשה וכואבת</w:t>
      </w:r>
      <w:r>
        <w:rPr>
          <w:rFonts w:cs="David" w:ascii="David" w:hAnsi="David"/>
          <w:b/>
          <w:bCs/>
          <w:sz w:val="24"/>
          <w:szCs w:val="24"/>
          <w:rtl w:val="true"/>
        </w:rPr>
        <w:t xml:space="preserve">, </w:t>
      </w:r>
      <w:r>
        <w:rPr>
          <w:rFonts w:ascii="David" w:hAnsi="David" w:cs="David"/>
          <w:b/>
          <w:b/>
          <w:bCs/>
          <w:sz w:val="24"/>
          <w:sz w:val="24"/>
          <w:szCs w:val="24"/>
          <w:rtl w:val="true"/>
        </w:rPr>
        <w:t>ויהיה מוצאם של המתפרעים אשר יהיה</w:t>
      </w:r>
      <w:r>
        <w:rPr>
          <w:rFonts w:cs="David" w:ascii="David" w:hAnsi="David"/>
          <w:b/>
          <w:bCs/>
          <w:sz w:val="24"/>
          <w:szCs w:val="24"/>
          <w:rtl w:val="true"/>
        </w:rPr>
        <w:t xml:space="preserve">. </w:t>
      </w:r>
      <w:r>
        <w:rPr>
          <w:rFonts w:ascii="David" w:hAnsi="David" w:cs="David"/>
          <w:b/>
          <w:b/>
          <w:bCs/>
          <w:sz w:val="24"/>
          <w:sz w:val="24"/>
          <w:szCs w:val="24"/>
          <w:rtl w:val="true"/>
        </w:rPr>
        <w:t>כך נוהגת מדינת חוק</w:t>
      </w:r>
      <w:r>
        <w:rPr>
          <w:rFonts w:cs="David" w:ascii="David" w:hAnsi="David"/>
          <w:b/>
          <w:bCs/>
          <w:sz w:val="24"/>
          <w:szCs w:val="24"/>
          <w:rtl w:val="true"/>
        </w:rPr>
        <w:t xml:space="preserve">. </w:t>
      </w:r>
      <w:r>
        <w:rPr>
          <w:rFonts w:ascii="David" w:hAnsi="David" w:cs="David"/>
          <w:b/>
          <w:b/>
          <w:bCs/>
          <w:sz w:val="24"/>
          <w:sz w:val="24"/>
          <w:szCs w:val="24"/>
          <w:rtl w:val="true"/>
        </w:rPr>
        <w:t>כך זכאים לצפות כל הבאים בשעריו של בית המשפט</w:t>
      </w:r>
      <w:r>
        <w:rPr>
          <w:rFonts w:cs="David" w:ascii="David" w:hAnsi="David"/>
          <w:b/>
          <w:bCs/>
          <w:sz w:val="24"/>
          <w:szCs w:val="24"/>
          <w:rtl w:val="true"/>
        </w:rPr>
        <w:t xml:space="preserve">" [...] </w:t>
      </w:r>
      <w:r>
        <w:rPr>
          <w:rFonts w:ascii="David" w:hAnsi="David" w:cs="David"/>
          <w:b/>
          <w:b/>
          <w:bCs/>
          <w:sz w:val="24"/>
          <w:sz w:val="24"/>
          <w:szCs w:val="24"/>
          <w:rtl w:val="true"/>
        </w:rPr>
        <w:t>לא זו אף זו – התקופה הטעונה שבה בוצעו המעשים</w:t>
      </w:r>
      <w:r>
        <w:rPr>
          <w:rFonts w:cs="David" w:ascii="David" w:hAnsi="David"/>
          <w:b/>
          <w:bCs/>
          <w:sz w:val="24"/>
          <w:szCs w:val="24"/>
          <w:rtl w:val="true"/>
        </w:rPr>
        <w:t xml:space="preserve">, </w:t>
      </w:r>
      <w:r>
        <w:rPr>
          <w:rFonts w:ascii="David" w:hAnsi="David" w:cs="David"/>
          <w:b/>
          <w:b/>
          <w:bCs/>
          <w:sz w:val="24"/>
          <w:sz w:val="24"/>
          <w:szCs w:val="24"/>
          <w:rtl w:val="true"/>
        </w:rPr>
        <w:t>עת הייתה המדינה נתונה תחת מתקפה של אלפי רקטות אל עבר האוכלוסייה האזרחית</w:t>
      </w:r>
      <w:r>
        <w:rPr>
          <w:rFonts w:cs="David" w:ascii="David" w:hAnsi="David"/>
          <w:b/>
          <w:bCs/>
          <w:sz w:val="24"/>
          <w:szCs w:val="24"/>
          <w:rtl w:val="true"/>
        </w:rPr>
        <w:t xml:space="preserve">, </w:t>
      </w:r>
      <w:r>
        <w:rPr>
          <w:rFonts w:ascii="David" w:hAnsi="David" w:cs="David"/>
          <w:b/>
          <w:b/>
          <w:bCs/>
          <w:sz w:val="24"/>
          <w:sz w:val="24"/>
          <w:szCs w:val="24"/>
          <w:rtl w:val="true"/>
        </w:rPr>
        <w:t>לצד גאייתם של התפרעויות אלימות והפרעות סדר</w:t>
      </w:r>
      <w:r>
        <w:rPr>
          <w:rFonts w:cs="David" w:ascii="David" w:hAnsi="David"/>
          <w:b/>
          <w:bCs/>
          <w:sz w:val="24"/>
          <w:szCs w:val="24"/>
          <w:rtl w:val="true"/>
        </w:rPr>
        <w:t xml:space="preserve">, </w:t>
      </w:r>
      <w:r>
        <w:rPr>
          <w:rFonts w:ascii="David" w:hAnsi="David" w:cs="David"/>
          <w:b/>
          <w:b/>
          <w:bCs/>
          <w:sz w:val="24"/>
          <w:sz w:val="24"/>
          <w:szCs w:val="24"/>
          <w:rtl w:val="true"/>
        </w:rPr>
        <w:t xml:space="preserve">מהווה נסיבה נוספת אותה יש לשקול לחומרה </w:t>
      </w:r>
      <w:r>
        <w:rPr>
          <w:rFonts w:cs="David" w:ascii="David" w:hAnsi="David"/>
          <w:b/>
          <w:bCs/>
          <w:sz w:val="24"/>
          <w:szCs w:val="24"/>
          <w:rtl w:val="true"/>
        </w:rPr>
        <w:t xml:space="preserve">[...] </w:t>
      </w:r>
      <w:r>
        <w:rPr>
          <w:rFonts w:ascii="David" w:hAnsi="David" w:cs="David"/>
          <w:b/>
          <w:b/>
          <w:bCs/>
          <w:sz w:val="24"/>
          <w:sz w:val="24"/>
          <w:szCs w:val="24"/>
          <w:rtl w:val="true"/>
        </w:rPr>
        <w:t>המערער טוען עוד כי היה על בית המשפט המחוזי לתת דגש משמעותי יותר לשיקולי השיקום</w:t>
      </w:r>
      <w:r>
        <w:rPr>
          <w:rFonts w:cs="David" w:ascii="David" w:hAnsi="David"/>
          <w:b/>
          <w:bCs/>
          <w:sz w:val="24"/>
          <w:szCs w:val="24"/>
          <w:rtl w:val="true"/>
        </w:rPr>
        <w:t xml:space="preserve">. </w:t>
      </w:r>
      <w:r>
        <w:rPr>
          <w:rFonts w:ascii="David" w:hAnsi="David" w:cs="David"/>
          <w:b/>
          <w:b/>
          <w:bCs/>
          <w:sz w:val="24"/>
          <w:sz w:val="24"/>
          <w:szCs w:val="24"/>
          <w:rtl w:val="true"/>
        </w:rPr>
        <w:t>ואכן</w:t>
      </w:r>
      <w:r>
        <w:rPr>
          <w:rFonts w:cs="David" w:ascii="David" w:hAnsi="David"/>
          <w:b/>
          <w:bCs/>
          <w:sz w:val="24"/>
          <w:szCs w:val="24"/>
          <w:rtl w:val="true"/>
        </w:rPr>
        <w:t xml:space="preserve">, </w:t>
      </w:r>
      <w:r>
        <w:rPr>
          <w:rFonts w:ascii="David" w:hAnsi="David" w:cs="David"/>
          <w:b/>
          <w:b/>
          <w:bCs/>
          <w:sz w:val="24"/>
          <w:sz w:val="24"/>
          <w:szCs w:val="24"/>
          <w:rtl w:val="true"/>
        </w:rPr>
        <w:t>יש ליתן לשיקולים אלו משקל</w:t>
      </w:r>
      <w:r>
        <w:rPr>
          <w:rFonts w:cs="David" w:ascii="David" w:hAnsi="David"/>
          <w:b/>
          <w:bCs/>
          <w:sz w:val="24"/>
          <w:szCs w:val="24"/>
          <w:rtl w:val="true"/>
        </w:rPr>
        <w:t xml:space="preserve">, </w:t>
      </w:r>
      <w:r>
        <w:rPr>
          <w:rFonts w:ascii="David" w:hAnsi="David" w:cs="David"/>
          <w:b/>
          <w:b/>
          <w:bCs/>
          <w:sz w:val="24"/>
          <w:sz w:val="24"/>
          <w:szCs w:val="24"/>
          <w:rtl w:val="true"/>
        </w:rPr>
        <w:t>בייחוד בעניינם של קטינים</w:t>
      </w:r>
      <w:r>
        <w:rPr>
          <w:rFonts w:cs="David" w:ascii="David" w:hAnsi="David"/>
          <w:b/>
          <w:bCs/>
          <w:sz w:val="24"/>
          <w:szCs w:val="24"/>
          <w:rtl w:val="true"/>
        </w:rPr>
        <w:t xml:space="preserve">; </w:t>
      </w:r>
      <w:r>
        <w:rPr>
          <w:rFonts w:ascii="David" w:hAnsi="David" w:cs="David"/>
          <w:b/>
          <w:b/>
          <w:bCs/>
          <w:sz w:val="24"/>
          <w:sz w:val="24"/>
          <w:szCs w:val="24"/>
          <w:rtl w:val="true"/>
        </w:rPr>
        <w:t>ואולם</w:t>
      </w:r>
      <w:r>
        <w:rPr>
          <w:rFonts w:cs="David" w:ascii="David" w:hAnsi="David"/>
          <w:b/>
          <w:bCs/>
          <w:sz w:val="24"/>
          <w:szCs w:val="24"/>
          <w:rtl w:val="true"/>
        </w:rPr>
        <w:t xml:space="preserve">, </w:t>
      </w:r>
      <w:r>
        <w:rPr>
          <w:rFonts w:ascii="David" w:hAnsi="David" w:cs="David"/>
          <w:b/>
          <w:b/>
          <w:bCs/>
          <w:sz w:val="24"/>
          <w:sz w:val="24"/>
          <w:szCs w:val="24"/>
          <w:rtl w:val="true"/>
        </w:rPr>
        <w:t xml:space="preserve">שיקולים אלה אינם חזות הכל </w:t>
      </w:r>
      <w:r>
        <w:rPr>
          <w:rFonts w:cs="David" w:ascii="David" w:hAnsi="David"/>
          <w:b/>
          <w:bCs/>
          <w:sz w:val="24"/>
          <w:szCs w:val="24"/>
          <w:rtl w:val="true"/>
        </w:rPr>
        <w:t xml:space="preserve">[...] </w:t>
      </w:r>
      <w:r>
        <w:rPr>
          <w:rFonts w:ascii="David" w:hAnsi="David" w:cs="David"/>
          <w:b/>
          <w:b/>
          <w:bCs/>
          <w:sz w:val="24"/>
          <w:sz w:val="24"/>
          <w:szCs w:val="24"/>
          <w:rtl w:val="true"/>
        </w:rPr>
        <w:t>בענייננו</w:t>
      </w:r>
      <w:r>
        <w:rPr>
          <w:rFonts w:cs="David" w:ascii="David" w:hAnsi="David"/>
          <w:b/>
          <w:bCs/>
          <w:sz w:val="24"/>
          <w:szCs w:val="24"/>
          <w:rtl w:val="true"/>
        </w:rPr>
        <w:t xml:space="preserve">, </w:t>
      </w:r>
      <w:r>
        <w:rPr>
          <w:rFonts w:ascii="David" w:hAnsi="David" w:cs="David"/>
          <w:b/>
          <w:b/>
          <w:bCs/>
          <w:sz w:val="24"/>
          <w:sz w:val="24"/>
          <w:szCs w:val="24"/>
          <w:rtl w:val="true"/>
        </w:rPr>
        <w:t>בצדק קבע בית המשפט המחוזי כי אין להעניק משקל משמעותי לשיקולי השיקום</w:t>
      </w:r>
      <w:r>
        <w:rPr>
          <w:rFonts w:cs="David" w:ascii="David" w:hAnsi="David"/>
          <w:b/>
          <w:bCs/>
          <w:sz w:val="24"/>
          <w:szCs w:val="24"/>
          <w:rtl w:val="true"/>
        </w:rPr>
        <w:t xml:space="preserve">, </w:t>
      </w:r>
      <w:r>
        <w:rPr>
          <w:rFonts w:ascii="David" w:hAnsi="David" w:cs="David"/>
          <w:b/>
          <w:b/>
          <w:bCs/>
          <w:sz w:val="24"/>
          <w:sz w:val="24"/>
          <w:szCs w:val="24"/>
          <w:rtl w:val="true"/>
        </w:rPr>
        <w:t xml:space="preserve">וזאת לנוכח חומרת העבירות ותסקירי שירות המבחן שמהם עולה ספק ביחס לפוטנציאל שיקומו של המערער </w:t>
      </w:r>
      <w:r>
        <w:rPr>
          <w:rFonts w:cs="David" w:ascii="David" w:hAnsi="David"/>
          <w:b/>
          <w:bCs/>
          <w:sz w:val="24"/>
          <w:szCs w:val="24"/>
          <w:rtl w:val="true"/>
        </w:rPr>
        <w:t xml:space="preserve">[...] </w:t>
      </w:r>
      <w:r>
        <w:rPr>
          <w:rFonts w:ascii="David" w:hAnsi="David" w:cs="David"/>
          <w:b/>
          <w:b/>
          <w:bCs/>
          <w:sz w:val="24"/>
          <w:sz w:val="24"/>
          <w:szCs w:val="24"/>
          <w:rtl w:val="true"/>
        </w:rPr>
        <w:t>המערער מוסיף וטוען</w:t>
      </w:r>
      <w:r>
        <w:rPr>
          <w:rFonts w:cs="David" w:ascii="David" w:hAnsi="David"/>
          <w:b/>
          <w:bCs/>
          <w:sz w:val="24"/>
          <w:szCs w:val="24"/>
          <w:rtl w:val="true"/>
        </w:rPr>
        <w:t xml:space="preserve">, </w:t>
      </w:r>
      <w:r>
        <w:rPr>
          <w:rFonts w:ascii="David" w:hAnsi="David" w:cs="David"/>
          <w:b/>
          <w:b/>
          <w:bCs/>
          <w:sz w:val="24"/>
          <w:sz w:val="24"/>
          <w:szCs w:val="24"/>
          <w:rtl w:val="true"/>
        </w:rPr>
        <w:t>כאמור</w:t>
      </w:r>
      <w:r>
        <w:rPr>
          <w:rFonts w:cs="David" w:ascii="David" w:hAnsi="David"/>
          <w:b/>
          <w:bCs/>
          <w:sz w:val="24"/>
          <w:szCs w:val="24"/>
          <w:rtl w:val="true"/>
        </w:rPr>
        <w:t xml:space="preserve">, </w:t>
      </w:r>
      <w:r>
        <w:rPr>
          <w:rFonts w:ascii="David" w:hAnsi="David" w:cs="David"/>
          <w:b/>
          <w:b/>
          <w:bCs/>
          <w:sz w:val="24"/>
          <w:sz w:val="24"/>
          <w:szCs w:val="24"/>
          <w:rtl w:val="true"/>
        </w:rPr>
        <w:t xml:space="preserve">כי היה על בית המשפט לאמץ את המלצת שירות המבחן </w:t>
      </w:r>
      <w:r>
        <w:rPr>
          <w:rFonts w:cs="David" w:ascii="David" w:hAnsi="David"/>
          <w:b/>
          <w:bCs/>
          <w:sz w:val="24"/>
          <w:szCs w:val="24"/>
          <w:rtl w:val="true"/>
        </w:rPr>
        <w:t xml:space="preserve">[...] </w:t>
      </w:r>
      <w:r>
        <w:rPr>
          <w:rFonts w:ascii="David" w:hAnsi="David" w:cs="David"/>
          <w:b/>
          <w:b/>
          <w:bCs/>
          <w:sz w:val="24"/>
          <w:sz w:val="24"/>
          <w:szCs w:val="24"/>
          <w:rtl w:val="true"/>
        </w:rPr>
        <w:t>ואולם</w:t>
      </w:r>
      <w:r>
        <w:rPr>
          <w:rFonts w:cs="David" w:ascii="David" w:hAnsi="David"/>
          <w:b/>
          <w:bCs/>
          <w:sz w:val="24"/>
          <w:szCs w:val="24"/>
          <w:rtl w:val="true"/>
        </w:rPr>
        <w:t xml:space="preserve">, </w:t>
      </w:r>
      <w:r>
        <w:rPr>
          <w:rFonts w:ascii="David" w:hAnsi="David" w:cs="David"/>
          <w:b/>
          <w:b/>
          <w:bCs/>
          <w:sz w:val="24"/>
          <w:sz w:val="24"/>
          <w:szCs w:val="24"/>
          <w:rtl w:val="true"/>
        </w:rPr>
        <w:t>כידוע</w:t>
      </w:r>
      <w:r>
        <w:rPr>
          <w:rFonts w:cs="David" w:ascii="David" w:hAnsi="David"/>
          <w:b/>
          <w:bCs/>
          <w:sz w:val="24"/>
          <w:szCs w:val="24"/>
          <w:rtl w:val="true"/>
        </w:rPr>
        <w:t xml:space="preserve">, </w:t>
      </w:r>
      <w:r>
        <w:rPr>
          <w:rFonts w:ascii="David" w:hAnsi="David" w:cs="David"/>
          <w:b/>
          <w:b/>
          <w:bCs/>
          <w:sz w:val="24"/>
          <w:sz w:val="24"/>
          <w:szCs w:val="24"/>
          <w:rtl w:val="true"/>
        </w:rPr>
        <w:t>תסקיר שירות המבחן משמש כידו הארוכה של בית המשפט</w:t>
      </w:r>
      <w:r>
        <w:rPr>
          <w:rFonts w:cs="David" w:ascii="David" w:hAnsi="David"/>
          <w:b/>
          <w:bCs/>
          <w:sz w:val="24"/>
          <w:szCs w:val="24"/>
          <w:rtl w:val="true"/>
        </w:rPr>
        <w:t xml:space="preserve">, </w:t>
      </w:r>
      <w:r>
        <w:rPr>
          <w:rFonts w:ascii="David" w:hAnsi="David" w:cs="David"/>
          <w:b/>
          <w:b/>
          <w:bCs/>
          <w:sz w:val="24"/>
          <w:sz w:val="24"/>
          <w:szCs w:val="24"/>
          <w:rtl w:val="true"/>
        </w:rPr>
        <w:t>וזאת לשם בירור מסוכנותו של הנאשם וסיכויי שיקומו</w:t>
      </w:r>
      <w:r>
        <w:rPr>
          <w:rFonts w:cs="David" w:ascii="David" w:hAnsi="David"/>
          <w:b/>
          <w:bCs/>
          <w:sz w:val="24"/>
          <w:szCs w:val="24"/>
          <w:rtl w:val="true"/>
        </w:rPr>
        <w:t xml:space="preserve">, </w:t>
      </w:r>
      <w:r>
        <w:rPr>
          <w:rFonts w:ascii="David" w:hAnsi="David" w:cs="David"/>
          <w:b/>
          <w:b/>
          <w:bCs/>
          <w:sz w:val="24"/>
          <w:sz w:val="24"/>
          <w:szCs w:val="24"/>
          <w:rtl w:val="true"/>
        </w:rPr>
        <w:t>לאור נסיבותיו האישיות</w:t>
      </w:r>
      <w:r>
        <w:rPr>
          <w:rFonts w:cs="David" w:ascii="David" w:hAnsi="David"/>
          <w:b/>
          <w:bCs/>
          <w:sz w:val="24"/>
          <w:szCs w:val="24"/>
          <w:rtl w:val="true"/>
        </w:rPr>
        <w:t xml:space="preserve">, </w:t>
      </w:r>
      <w:r>
        <w:rPr>
          <w:rFonts w:ascii="David" w:hAnsi="David" w:cs="David"/>
          <w:b/>
          <w:b/>
          <w:bCs/>
          <w:sz w:val="24"/>
          <w:sz w:val="24"/>
          <w:szCs w:val="24"/>
          <w:rtl w:val="true"/>
        </w:rPr>
        <w:t>עברו</w:t>
      </w:r>
      <w:r>
        <w:rPr>
          <w:rFonts w:cs="David" w:ascii="David" w:hAnsi="David"/>
          <w:b/>
          <w:bCs/>
          <w:sz w:val="24"/>
          <w:szCs w:val="24"/>
          <w:rtl w:val="true"/>
        </w:rPr>
        <w:t xml:space="preserve">, </w:t>
      </w:r>
      <w:r>
        <w:rPr>
          <w:rFonts w:ascii="David" w:hAnsi="David" w:cs="David"/>
          <w:b/>
          <w:b/>
          <w:bCs/>
          <w:sz w:val="24"/>
          <w:sz w:val="24"/>
          <w:szCs w:val="24"/>
          <w:rtl w:val="true"/>
        </w:rPr>
        <w:t>ויתר הנתונים הרלוונטיים</w:t>
      </w:r>
      <w:r>
        <w:rPr>
          <w:rFonts w:cs="David" w:ascii="David" w:hAnsi="David"/>
          <w:b/>
          <w:bCs/>
          <w:sz w:val="24"/>
          <w:szCs w:val="24"/>
          <w:rtl w:val="true"/>
        </w:rPr>
        <w:t xml:space="preserve">. </w:t>
      </w:r>
      <w:r>
        <w:rPr>
          <w:rFonts w:ascii="David" w:hAnsi="David" w:cs="David"/>
          <w:b/>
          <w:b/>
          <w:bCs/>
          <w:sz w:val="24"/>
          <w:sz w:val="24"/>
          <w:szCs w:val="24"/>
          <w:rtl w:val="true"/>
        </w:rPr>
        <w:t>לצד החשיבות הרבה הנודעת להערכה זו</w:t>
      </w:r>
      <w:r>
        <w:rPr>
          <w:rFonts w:cs="David" w:ascii="David" w:hAnsi="David"/>
          <w:b/>
          <w:bCs/>
          <w:sz w:val="24"/>
          <w:szCs w:val="24"/>
          <w:rtl w:val="true"/>
        </w:rPr>
        <w:t xml:space="preserve">, </w:t>
      </w:r>
      <w:r>
        <w:rPr>
          <w:rFonts w:ascii="David" w:hAnsi="David" w:cs="David"/>
          <w:b/>
          <w:b/>
          <w:bCs/>
          <w:sz w:val="24"/>
          <w:sz w:val="24"/>
          <w:szCs w:val="24"/>
          <w:rtl w:val="true"/>
        </w:rPr>
        <w:t>ברי כי היא אינה מחייבת את בית המשפט</w:t>
      </w:r>
      <w:r>
        <w:rPr>
          <w:rFonts w:cs="David" w:ascii="David" w:hAnsi="David"/>
          <w:b/>
          <w:bCs/>
          <w:sz w:val="24"/>
          <w:szCs w:val="24"/>
          <w:rtl w:val="true"/>
        </w:rPr>
        <w:t xml:space="preserve">, </w:t>
      </w:r>
      <w:r>
        <w:rPr>
          <w:rFonts w:ascii="David" w:hAnsi="David" w:cs="David"/>
          <w:b/>
          <w:b/>
          <w:bCs/>
          <w:sz w:val="24"/>
          <w:sz w:val="24"/>
          <w:szCs w:val="24"/>
          <w:rtl w:val="true"/>
        </w:rPr>
        <w:t xml:space="preserve">אשר מערך שיקוליו בעת גזירת העונש אינו זהה בהכרח לשיקולים העומדים בפני שירות המבחן </w:t>
      </w:r>
      <w:r>
        <w:rPr>
          <w:rFonts w:cs="David" w:ascii="David" w:hAnsi="David"/>
          <w:b/>
          <w:bCs/>
          <w:sz w:val="24"/>
          <w:szCs w:val="24"/>
          <w:rtl w:val="true"/>
        </w:rPr>
        <w:t xml:space="preserve">[...] </w:t>
      </w:r>
      <w:r>
        <w:rPr>
          <w:rFonts w:ascii="David" w:hAnsi="David" w:cs="David"/>
          <w:b/>
          <w:b/>
          <w:bCs/>
          <w:sz w:val="24"/>
          <w:sz w:val="24"/>
          <w:szCs w:val="24"/>
          <w:rtl w:val="true"/>
        </w:rPr>
        <w:t>אשר לטענת המערער כי בית המשפט המחוזי חרג ממדיניות הענישה הנוהגת במקרים דומים</w:t>
      </w:r>
      <w:r>
        <w:rPr>
          <w:rFonts w:cs="David" w:ascii="David" w:hAnsi="David"/>
          <w:b/>
          <w:bCs/>
          <w:sz w:val="24"/>
          <w:szCs w:val="24"/>
          <w:rtl w:val="true"/>
        </w:rPr>
        <w:t xml:space="preserve">, </w:t>
      </w:r>
      <w:r>
        <w:rPr>
          <w:rFonts w:ascii="David" w:hAnsi="David" w:cs="David"/>
          <w:b/>
          <w:b/>
          <w:bCs/>
          <w:sz w:val="24"/>
          <w:sz w:val="24"/>
          <w:szCs w:val="24"/>
          <w:rtl w:val="true"/>
        </w:rPr>
        <w:t>אציין כי לא שוכנעתי כי העונש שנגזר על המערער סוטה מהמדיניות הנוהגת והראויה</w:t>
      </w:r>
      <w:r>
        <w:rPr>
          <w:rFonts w:cs="David" w:ascii="David" w:hAnsi="David"/>
          <w:b/>
          <w:bCs/>
          <w:sz w:val="24"/>
          <w:szCs w:val="24"/>
          <w:rtl w:val="true"/>
        </w:rPr>
        <w:t xml:space="preserve">, </w:t>
      </w:r>
      <w:r>
        <w:rPr>
          <w:rFonts w:ascii="David" w:hAnsi="David" w:cs="David"/>
          <w:b/>
          <w:b/>
          <w:bCs/>
          <w:sz w:val="24"/>
          <w:sz w:val="24"/>
          <w:szCs w:val="24"/>
          <w:rtl w:val="true"/>
        </w:rPr>
        <w:t>ובייחוד על רקע הנסיבות המפורטות לעיל</w:t>
      </w:r>
      <w:r>
        <w:rPr>
          <w:rFonts w:cs="David" w:ascii="David" w:hAnsi="David"/>
          <w:b/>
          <w:bCs/>
          <w:sz w:val="24"/>
          <w:szCs w:val="24"/>
          <w:rtl w:val="true"/>
        </w:rPr>
        <w:t>".</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ב</w:t>
      </w:r>
      <w:hyperlink r:id="rId53">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23280-07-21</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פלוני ואח</w:t>
      </w:r>
      <w:r>
        <w:rPr>
          <w:rFonts w:cs="David" w:ascii="David" w:hAnsi="David"/>
          <w:b/>
          <w:bCs/>
          <w:sz w:val="24"/>
          <w:szCs w:val="24"/>
          <w:rtl w:val="true"/>
        </w:rPr>
        <w:t>'</w:t>
      </w:r>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7.12.23</w:t>
      </w:r>
      <w:r>
        <w:rPr>
          <w:rFonts w:cs="David" w:ascii="David" w:hAnsi="David"/>
          <w:sz w:val="24"/>
          <w:szCs w:val="24"/>
          <w:rtl w:val="true"/>
        </w:rPr>
        <w:t xml:space="preserve">), </w:t>
      </w:r>
      <w:r>
        <w:rPr>
          <w:rFonts w:ascii="David" w:hAnsi="David" w:cs="David"/>
          <w:sz w:val="24"/>
          <w:sz w:val="24"/>
          <w:szCs w:val="24"/>
          <w:rtl w:val="true"/>
        </w:rPr>
        <w:t xml:space="preserve">הושת עונש שכלל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 xml:space="preserve">חודשי מאסר בפועל על </w:t>
      </w:r>
      <w:r>
        <w:rPr>
          <w:rFonts w:ascii="David" w:hAnsi="David" w:cs="David"/>
          <w:b/>
          <w:b/>
          <w:bCs/>
          <w:sz w:val="24"/>
          <w:sz w:val="24"/>
          <w:szCs w:val="24"/>
          <w:u w:val="single"/>
          <w:rtl w:val="true"/>
        </w:rPr>
        <w:t>קטין</w:t>
      </w:r>
      <w:r>
        <w:rPr>
          <w:rFonts w:ascii="David" w:hAnsi="David" w:cs="David"/>
          <w:sz w:val="24"/>
          <w:sz w:val="24"/>
          <w:szCs w:val="24"/>
          <w:rtl w:val="true"/>
        </w:rPr>
        <w:t xml:space="preserve"> שבימי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השתתף בהתפרעות שכללה חסימת כביש ראשי ויידוי אבנים לעבר כלי רכב שנסעו בו והורשע בעבירות של יידוי או ירי של אבן או חפץ אחר לעבר כלי תחבורה והתפרעות</w:t>
      </w:r>
      <w:r>
        <w:rPr>
          <w:rFonts w:cs="David" w:ascii="David" w:hAnsi="David"/>
          <w:sz w:val="24"/>
          <w:szCs w:val="24"/>
          <w:rtl w:val="true"/>
        </w:rPr>
        <w:t xml:space="preserve">. </w:t>
      </w:r>
      <w:r>
        <w:rPr>
          <w:rFonts w:ascii="David" w:hAnsi="David" w:cs="David"/>
          <w:sz w:val="24"/>
          <w:sz w:val="24"/>
          <w:szCs w:val="24"/>
          <w:rtl w:val="true"/>
        </w:rPr>
        <w:t>עניינו של אותו קטין מאובחן לקולא מעניינו של הנאשם דנן בשים לב לפער המשמעותי בין נסיבות ביצוע העבירות שם</w:t>
      </w:r>
      <w:r>
        <w:rPr>
          <w:rFonts w:cs="David" w:ascii="David" w:hAnsi="David"/>
          <w:sz w:val="24"/>
          <w:szCs w:val="24"/>
          <w:rtl w:val="true"/>
        </w:rPr>
        <w:t xml:space="preserve">, </w:t>
      </w:r>
      <w:r>
        <w:rPr>
          <w:rFonts w:ascii="David" w:hAnsi="David" w:cs="David"/>
          <w:sz w:val="24"/>
          <w:sz w:val="24"/>
          <w:szCs w:val="24"/>
          <w:rtl w:val="true"/>
        </w:rPr>
        <w:t>והעבירות בהן הורשע אותו קטין</w:t>
      </w:r>
      <w:r>
        <w:rPr>
          <w:rFonts w:cs="David" w:ascii="David" w:hAnsi="David"/>
          <w:sz w:val="24"/>
          <w:szCs w:val="24"/>
          <w:rtl w:val="true"/>
        </w:rPr>
        <w:t xml:space="preserve">, </w:t>
      </w:r>
      <w:r>
        <w:rPr>
          <w:rFonts w:ascii="David" w:hAnsi="David" w:cs="David"/>
          <w:sz w:val="24"/>
          <w:sz w:val="24"/>
          <w:szCs w:val="24"/>
          <w:rtl w:val="true"/>
        </w:rPr>
        <w:t>אל מול העבירות בהן הודה הנאשם דנן ועובדות כתב האישום המתוקן בעניינו של הנאשם דנן</w:t>
      </w:r>
      <w:r>
        <w:rPr>
          <w:rFonts w:cs="David" w:ascii="David" w:hAnsi="David"/>
          <w:sz w:val="24"/>
          <w:szCs w:val="24"/>
          <w:rtl w:val="true"/>
        </w:rPr>
        <w:t xml:space="preserve">. </w:t>
      </w:r>
      <w:r>
        <w:rPr>
          <w:rFonts w:ascii="David" w:hAnsi="David" w:cs="David"/>
          <w:sz w:val="24"/>
          <w:sz w:val="24"/>
          <w:szCs w:val="24"/>
          <w:rtl w:val="true"/>
        </w:rPr>
        <w:t>בעניינו של אותו קטין הוגש תסקיר אשר בא בהמלצה לצו מבחן</w:t>
      </w:r>
      <w:r>
        <w:rPr>
          <w:rFonts w:cs="David" w:ascii="David" w:hAnsi="David"/>
          <w:sz w:val="24"/>
          <w:szCs w:val="24"/>
          <w:rtl w:val="true"/>
        </w:rPr>
        <w:t xml:space="preserve">, </w:t>
      </w:r>
      <w:r>
        <w:rPr>
          <w:rFonts w:ascii="David" w:hAnsi="David" w:cs="David"/>
          <w:sz w:val="24"/>
          <w:sz w:val="24"/>
          <w:szCs w:val="24"/>
          <w:rtl w:val="true"/>
        </w:rPr>
        <w:t>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 xml:space="preserve">, </w:t>
      </w:r>
      <w:r>
        <w:rPr>
          <w:rFonts w:ascii="David" w:hAnsi="David" w:cs="David"/>
          <w:sz w:val="24"/>
          <w:sz w:val="24"/>
          <w:szCs w:val="24"/>
          <w:rtl w:val="true"/>
        </w:rPr>
        <w:t>מאסר על תנאי ופיצוי</w:t>
      </w:r>
      <w:r>
        <w:rPr>
          <w:rFonts w:cs="David" w:ascii="David" w:hAnsi="David"/>
          <w:sz w:val="24"/>
          <w:szCs w:val="24"/>
          <w:rtl w:val="true"/>
        </w:rPr>
        <w:t xml:space="preserve">. </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pPr>
      <w:r>
        <w:rPr>
          <w:rFonts w:ascii="David" w:hAnsi="David" w:cs="David"/>
          <w:sz w:val="24"/>
          <w:sz w:val="24"/>
          <w:szCs w:val="24"/>
          <w:rtl w:val="true"/>
        </w:rPr>
        <w:t>ב</w:t>
      </w:r>
      <w:hyperlink r:id="rId54">
        <w:r>
          <w:rPr>
            <w:rStyle w:val="Hyperlink"/>
            <w:rFonts w:ascii="David" w:hAnsi="David" w:cs="David"/>
            <w:color w:val="0000FF"/>
            <w:sz w:val="24"/>
            <w:sz w:val="24"/>
            <w:szCs w:val="24"/>
            <w:u w:val="single"/>
            <w:rtl w:val="true"/>
          </w:rPr>
          <w:t>תפ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ח </w:t>
        </w:r>
        <w:r>
          <w:rPr>
            <w:rStyle w:val="Hyperlink"/>
            <w:rFonts w:cs="David" w:ascii="David" w:hAnsi="David"/>
            <w:color w:val="0000FF"/>
            <w:sz w:val="24"/>
            <w:szCs w:val="24"/>
            <w:u w:val="single"/>
          </w:rPr>
          <w:t>24949-06-21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פלוני ואח</w:t>
      </w:r>
      <w:r>
        <w:rPr>
          <w:rFonts w:cs="David" w:ascii="David" w:hAnsi="David"/>
          <w:b/>
          <w:bCs/>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20.12.23</w:t>
      </w:r>
      <w:r>
        <w:rPr>
          <w:rFonts w:cs="David" w:ascii="David" w:hAnsi="David"/>
          <w:sz w:val="24"/>
          <w:szCs w:val="24"/>
          <w:rtl w:val="true"/>
        </w:rPr>
        <w:t xml:space="preserve">) </w:t>
      </w:r>
      <w:r>
        <w:rPr>
          <w:rFonts w:ascii="David" w:hAnsi="David" w:cs="David"/>
          <w:sz w:val="24"/>
          <w:sz w:val="24"/>
          <w:szCs w:val="24"/>
          <w:rtl w:val="true"/>
        </w:rPr>
        <w:t xml:space="preserve">הושת על כל אחד </w:t>
      </w:r>
      <w:r>
        <w:rPr>
          <w:rFonts w:ascii="David" w:hAnsi="David" w:cs="David"/>
          <w:b/>
          <w:b/>
          <w:bCs/>
          <w:sz w:val="24"/>
          <w:sz w:val="24"/>
          <w:szCs w:val="24"/>
          <w:u w:val="single"/>
          <w:rtl w:val="true"/>
        </w:rPr>
        <w:t>מהקטינים</w:t>
      </w:r>
      <w:r>
        <w:rPr>
          <w:rFonts w:ascii="David" w:hAnsi="David" w:cs="David"/>
          <w:sz w:val="24"/>
          <w:sz w:val="24"/>
          <w:szCs w:val="24"/>
          <w:rtl w:val="true"/>
        </w:rPr>
        <w:t xml:space="preserve"> שם עונש שכלל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 xml:space="preserve">חודשי מאסר בפועל לאחר שהורשעו בעבירות של יידוי או ירי של אבן או חפץ אחר לעבר כלי תחבורה והתפרעות שעניינן בכך שבימי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השתתפו בהתפרעות שכללה חסימת כביש ראשי ויידוי אבנים כלפי כלי רכב באותו כביש</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w:t>
      </w:r>
      <w:hyperlink r:id="rId55">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30623-05-21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עמרני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3.7.21</w:t>
      </w:r>
      <w:r>
        <w:rPr>
          <w:rFonts w:cs="David" w:ascii="David" w:hAnsi="David"/>
          <w:sz w:val="24"/>
          <w:szCs w:val="24"/>
          <w:rtl w:val="true"/>
        </w:rPr>
        <w:t xml:space="preserve">) </w:t>
      </w:r>
      <w:r>
        <w:rPr>
          <w:rFonts w:ascii="David" w:hAnsi="David" w:cs="David"/>
          <w:sz w:val="24"/>
          <w:sz w:val="24"/>
          <w:szCs w:val="24"/>
          <w:rtl w:val="true"/>
        </w:rPr>
        <w:t xml:space="preserve">הושת מאסר בפועל למשך </w:t>
      </w:r>
      <w:r>
        <w:rPr>
          <w:rFonts w:cs="David" w:ascii="David" w:hAnsi="David"/>
          <w:sz w:val="24"/>
          <w:szCs w:val="24"/>
        </w:rPr>
        <w:t>38</w:t>
      </w:r>
      <w:r>
        <w:rPr>
          <w:rFonts w:cs="David" w:ascii="David" w:hAnsi="David"/>
          <w:sz w:val="24"/>
          <w:szCs w:val="24"/>
          <w:rtl w:val="true"/>
        </w:rPr>
        <w:t xml:space="preserve"> </w:t>
      </w:r>
      <w:r>
        <w:rPr>
          <w:rFonts w:ascii="David" w:hAnsi="David" w:cs="David"/>
          <w:sz w:val="24"/>
          <w:sz w:val="24"/>
          <w:szCs w:val="24"/>
          <w:rtl w:val="true"/>
        </w:rPr>
        <w:t xml:space="preserve">חודשים על צעיר בן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נעדר הרשעות קודמות אשר הורשע בעבירות של התפרעות</w:t>
      </w:r>
      <w:r>
        <w:rPr>
          <w:rFonts w:cs="David" w:ascii="David" w:hAnsi="David"/>
          <w:sz w:val="24"/>
          <w:szCs w:val="24"/>
          <w:rtl w:val="true"/>
        </w:rPr>
        <w:t xml:space="preserve">, </w:t>
      </w:r>
      <w:r>
        <w:rPr>
          <w:rFonts w:ascii="David" w:hAnsi="David" w:cs="David"/>
          <w:sz w:val="24"/>
          <w:sz w:val="24"/>
          <w:szCs w:val="24"/>
          <w:rtl w:val="true"/>
        </w:rPr>
        <w:t>יידוי או ירי של אבן או חפץ אחר לעבר כלי תחבורה ושימוש פחזני באש</w:t>
      </w:r>
      <w:r>
        <w:rPr>
          <w:rFonts w:cs="David" w:ascii="David" w:hAnsi="David"/>
          <w:sz w:val="24"/>
          <w:szCs w:val="24"/>
          <w:rtl w:val="true"/>
        </w:rPr>
        <w:t xml:space="preserve">, </w:t>
      </w:r>
      <w:r>
        <w:rPr>
          <w:rFonts w:ascii="David" w:hAnsi="David" w:cs="David"/>
          <w:sz w:val="24"/>
          <w:sz w:val="24"/>
          <w:szCs w:val="24"/>
          <w:rtl w:val="true"/>
        </w:rPr>
        <w:t xml:space="preserve">שעניינן בכך שבמהלך אירועי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 xml:space="preserve">השתתף בהתפרעות שכללה הבערת צמיגים ויידה שתי אבנים לעבר ניידת משטרה </w:t>
      </w:r>
      <w:r>
        <w:rPr>
          <w:rFonts w:cs="David" w:ascii="David" w:hAnsi="David"/>
          <w:sz w:val="24"/>
          <w:szCs w:val="24"/>
          <w:rtl w:val="true"/>
        </w:rPr>
        <w:t>(</w:t>
      </w:r>
      <w:r>
        <w:rPr>
          <w:rFonts w:ascii="David" w:hAnsi="David" w:cs="David"/>
          <w:sz w:val="24"/>
          <w:sz w:val="24"/>
          <w:szCs w:val="24"/>
          <w:rtl w:val="true"/>
        </w:rPr>
        <w:t xml:space="preserve">תלוי ועומד ערעור </w:t>
      </w:r>
      <w:r>
        <w:rPr>
          <w:rFonts w:cs="David" w:ascii="David" w:hAnsi="David"/>
          <w:sz w:val="24"/>
          <w:szCs w:val="24"/>
          <w:rtl w:val="true"/>
        </w:rPr>
        <w:t xml:space="preserve">-  </w:t>
      </w:r>
      <w:hyperlink r:id="rId5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6106/23</w:t>
        </w:r>
      </w:hyperlink>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w:t>
      </w:r>
      <w:hyperlink r:id="rId5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46760-06-21</w:t>
        </w:r>
      </w:hyperlink>
      <w:r>
        <w:rPr>
          <w:rFonts w:cs="David" w:ascii="David" w:hAnsi="David"/>
          <w:sz w:val="24"/>
          <w:szCs w:val="24"/>
          <w:rtl w:val="true"/>
        </w:rPr>
        <w:t xml:space="preserve"> </w:t>
      </w:r>
      <w:r>
        <w:rPr>
          <w:rFonts w:ascii="David" w:hAnsi="David" w:cs="David"/>
          <w:b/>
          <w:b/>
          <w:bCs/>
          <w:sz w:val="24"/>
          <w:sz w:val="24"/>
          <w:szCs w:val="24"/>
          <w:rtl w:val="true"/>
        </w:rPr>
        <w:t>מ</w:t>
      </w:r>
      <w:r>
        <w:rPr>
          <w:rFonts w:cs="David" w:ascii="David" w:hAnsi="David"/>
          <w:b/>
          <w:bCs/>
          <w:sz w:val="24"/>
          <w:szCs w:val="24"/>
          <w:rtl w:val="true"/>
        </w:rPr>
        <w:t>"</w:t>
      </w:r>
      <w:r>
        <w:rPr>
          <w:rFonts w:ascii="David" w:hAnsi="David" w:cs="David"/>
          <w:b/>
          <w:b/>
          <w:bCs/>
          <w:sz w:val="24"/>
          <w:sz w:val="24"/>
          <w:szCs w:val="24"/>
          <w:rtl w:val="true"/>
        </w:rPr>
        <w:t>י נ</w:t>
      </w:r>
      <w:r>
        <w:rPr>
          <w:rFonts w:cs="David" w:ascii="David" w:hAnsi="David"/>
          <w:b/>
          <w:bCs/>
          <w:sz w:val="24"/>
          <w:szCs w:val="24"/>
          <w:rtl w:val="true"/>
        </w:rPr>
        <w:t xml:space="preserve">' </w:t>
      </w:r>
      <w:r>
        <w:rPr>
          <w:rFonts w:ascii="David" w:hAnsi="David" w:cs="David"/>
          <w:b/>
          <w:b/>
          <w:bCs/>
          <w:sz w:val="24"/>
          <w:sz w:val="24"/>
          <w:szCs w:val="24"/>
          <w:rtl w:val="true"/>
        </w:rPr>
        <w:t>אלעמראני ואח</w:t>
      </w:r>
      <w:r>
        <w:rPr>
          <w:rFonts w:cs="David" w:ascii="David" w:hAnsi="David"/>
          <w:b/>
          <w:bCs/>
          <w:sz w:val="24"/>
          <w:szCs w:val="24"/>
          <w:rtl w:val="true"/>
        </w:rPr>
        <w:t>'</w:t>
      </w:r>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9.2.23</w:t>
      </w:r>
      <w:r>
        <w:rPr>
          <w:rFonts w:cs="David" w:ascii="David" w:hAnsi="David"/>
          <w:sz w:val="24"/>
          <w:szCs w:val="24"/>
          <w:rtl w:val="true"/>
        </w:rPr>
        <w:t xml:space="preserve">) </w:t>
      </w:r>
      <w:r>
        <w:rPr>
          <w:rFonts w:ascii="David" w:hAnsi="David" w:cs="David"/>
          <w:sz w:val="24"/>
          <w:sz w:val="24"/>
          <w:szCs w:val="24"/>
          <w:rtl w:val="true"/>
        </w:rPr>
        <w:t>בעניינם של נאשמים שהורשעו על פי הודאתם בעבירות של יידוי אבן לעבר כלי תחבורה והתפרעות</w:t>
      </w:r>
      <w:r>
        <w:rPr>
          <w:rFonts w:cs="David" w:ascii="David" w:hAnsi="David"/>
          <w:sz w:val="24"/>
          <w:szCs w:val="24"/>
          <w:rtl w:val="true"/>
        </w:rPr>
        <w:t xml:space="preserve">, </w:t>
      </w:r>
      <w:r>
        <w:rPr>
          <w:rFonts w:ascii="David" w:hAnsi="David" w:cs="David"/>
          <w:sz w:val="24"/>
          <w:sz w:val="24"/>
          <w:szCs w:val="24"/>
          <w:rtl w:val="true"/>
        </w:rPr>
        <w:t>שעניינם בכך שהשתתפו בהפרות סדר בצומת הכניסה ליישוב שגב שלום</w:t>
      </w:r>
      <w:r>
        <w:rPr>
          <w:rFonts w:cs="David" w:ascii="David" w:hAnsi="David"/>
          <w:sz w:val="24"/>
          <w:szCs w:val="24"/>
          <w:rtl w:val="true"/>
        </w:rPr>
        <w:t xml:space="preserve">, </w:t>
      </w:r>
      <w:r>
        <w:rPr>
          <w:rFonts w:ascii="David" w:hAnsi="David" w:cs="David"/>
          <w:sz w:val="24"/>
          <w:sz w:val="24"/>
          <w:szCs w:val="24"/>
          <w:rtl w:val="true"/>
        </w:rPr>
        <w:t xml:space="preserve">שבוצעו באותה תקופה של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כאשר כל הנאשמים שם השתתפו בהפרות הסדר בכך שיידו אבנים לעבר ניידות משטרה</w:t>
      </w:r>
      <w:r>
        <w:rPr>
          <w:rFonts w:cs="David" w:ascii="David" w:hAnsi="David"/>
          <w:sz w:val="24"/>
          <w:szCs w:val="24"/>
          <w:rtl w:val="true"/>
        </w:rPr>
        <w:t xml:space="preserve">, </w:t>
      </w:r>
      <w:r>
        <w:rPr>
          <w:rFonts w:ascii="David" w:hAnsi="David" w:cs="David"/>
          <w:sz w:val="24"/>
          <w:sz w:val="24"/>
          <w:szCs w:val="24"/>
          <w:rtl w:val="true"/>
        </w:rPr>
        <w:t xml:space="preserve">נקבעו מתחמי עונש בהתאם לחלקם של כל אחד מהנאשמים תוך שביחס 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אשר אמנם נכח באירועים אך לא יידה אבנים </w:t>
      </w:r>
      <w:r>
        <w:rPr>
          <w:rFonts w:cs="David" w:ascii="David" w:hAnsi="David"/>
          <w:b/>
          <w:bCs/>
          <w:sz w:val="24"/>
          <w:szCs w:val="24"/>
          <w:u w:val="single"/>
          <w:rtl w:val="true"/>
        </w:rPr>
        <w:t>(</w:t>
      </w:r>
      <w:r>
        <w:rPr>
          <w:rFonts w:ascii="David" w:hAnsi="David" w:cs="David"/>
          <w:b/>
          <w:b/>
          <w:bCs/>
          <w:sz w:val="24"/>
          <w:sz w:val="24"/>
          <w:szCs w:val="24"/>
          <w:u w:val="single"/>
          <w:rtl w:val="true"/>
        </w:rPr>
        <w:t>והורשע רק בעבירה של התפרעות</w:t>
      </w:r>
      <w:r>
        <w:rPr>
          <w:rFonts w:cs="David" w:ascii="David" w:hAnsi="David"/>
          <w:b/>
          <w:bCs/>
          <w:sz w:val="24"/>
          <w:szCs w:val="24"/>
          <w:u w:val="single"/>
          <w:rtl w:val="true"/>
        </w:rPr>
        <w:t>)</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 xml:space="preserve">וביחס לאחרים נקבע מתחם הנע בין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40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בעניינם של כל הנאשמים שם הוגשו תסקירים אשר המליצו על ענישה שיקומית טיפולית בדמות של</w:t>
      </w:r>
      <w:r>
        <w:rPr>
          <w:rFonts w:cs="David" w:ascii="David" w:hAnsi="David"/>
          <w:sz w:val="24"/>
          <w:szCs w:val="24"/>
          <w:rtl w:val="true"/>
        </w:rPr>
        <w:t>"</w:t>
      </w:r>
      <w:r>
        <w:rPr>
          <w:rFonts w:ascii="David" w:hAnsi="David" w:cs="David"/>
          <w:sz w:val="24"/>
          <w:sz w:val="24"/>
          <w:szCs w:val="24"/>
          <w:rtl w:val="true"/>
        </w:rPr>
        <w:t>צ לחלקם ובדמות מאסר בדרך של עבודות שירות בחלקם</w:t>
      </w:r>
      <w:r>
        <w:rPr>
          <w:rFonts w:cs="David" w:ascii="David" w:hAnsi="David"/>
          <w:sz w:val="24"/>
          <w:szCs w:val="24"/>
          <w:rtl w:val="true"/>
        </w:rPr>
        <w:t xml:space="preserve">. </w:t>
      </w:r>
      <w:r>
        <w:rPr>
          <w:rFonts w:ascii="David" w:hAnsi="David" w:cs="David"/>
          <w:sz w:val="24"/>
          <w:sz w:val="24"/>
          <w:szCs w:val="24"/>
          <w:rtl w:val="true"/>
        </w:rPr>
        <w:t>לאחר שבית המשפט נתן משקל להודאתם המגלמת נטילת אחריות לצד חסכון בזמן שיפוטי</w:t>
      </w:r>
      <w:r>
        <w:rPr>
          <w:rFonts w:cs="David" w:ascii="David" w:hAnsi="David"/>
          <w:sz w:val="24"/>
          <w:szCs w:val="24"/>
          <w:rtl w:val="true"/>
        </w:rPr>
        <w:t xml:space="preserve">, </w:t>
      </w:r>
      <w:r>
        <w:rPr>
          <w:rFonts w:ascii="David" w:hAnsi="David" w:cs="David"/>
          <w:sz w:val="24"/>
          <w:sz w:val="24"/>
          <w:szCs w:val="24"/>
          <w:rtl w:val="true"/>
        </w:rPr>
        <w:t>גילם</w:t>
      </w:r>
      <w:r>
        <w:rPr>
          <w:rFonts w:cs="David" w:ascii="David" w:hAnsi="David"/>
          <w:sz w:val="24"/>
          <w:szCs w:val="24"/>
          <w:rtl w:val="true"/>
        </w:rPr>
        <w:t xml:space="preserve">, </w:t>
      </w:r>
      <w:r>
        <w:rPr>
          <w:rFonts w:ascii="David" w:hAnsi="David" w:cs="David"/>
          <w:sz w:val="24"/>
          <w:sz w:val="24"/>
          <w:szCs w:val="24"/>
          <w:rtl w:val="true"/>
        </w:rPr>
        <w:t>נסיבותיהם האישיות</w:t>
      </w:r>
      <w:r>
        <w:rPr>
          <w:rFonts w:cs="David" w:ascii="David" w:hAnsi="David"/>
          <w:sz w:val="24"/>
          <w:szCs w:val="24"/>
          <w:rtl w:val="true"/>
        </w:rPr>
        <w:t xml:space="preserve">, </w:t>
      </w:r>
      <w:r>
        <w:rPr>
          <w:rFonts w:ascii="David" w:hAnsi="David" w:cs="David"/>
          <w:sz w:val="24"/>
          <w:sz w:val="24"/>
          <w:szCs w:val="24"/>
          <w:rtl w:val="true"/>
        </w:rPr>
        <w:t xml:space="preserve">העדר כל עבר פלילי </w:t>
      </w:r>
      <w:r>
        <w:rPr>
          <w:rFonts w:cs="David" w:ascii="David" w:hAnsi="David"/>
          <w:sz w:val="24"/>
          <w:szCs w:val="24"/>
          <w:rtl w:val="true"/>
        </w:rPr>
        <w:t>(</w:t>
      </w:r>
      <w:r>
        <w:rPr>
          <w:rFonts w:ascii="David" w:hAnsi="David" w:cs="David"/>
          <w:sz w:val="24"/>
          <w:sz w:val="24"/>
          <w:szCs w:val="24"/>
          <w:rtl w:val="true"/>
        </w:rPr>
        <w:t>למעט אחד מהם שעברו לא היה מכביד</w:t>
      </w:r>
      <w:r>
        <w:rPr>
          <w:rFonts w:cs="David" w:ascii="David" w:hAnsi="David"/>
          <w:sz w:val="24"/>
          <w:szCs w:val="24"/>
          <w:rtl w:val="true"/>
        </w:rPr>
        <w:t xml:space="preserve">)  </w:t>
      </w:r>
      <w:r>
        <w:rPr>
          <w:rFonts w:ascii="David" w:hAnsi="David" w:cs="David"/>
          <w:sz w:val="24"/>
          <w:sz w:val="24"/>
          <w:szCs w:val="24"/>
          <w:rtl w:val="true"/>
        </w:rPr>
        <w:t>והמלצות שירות המבחן בעניינם עמד בית המשפט על חשיבות שיקולי הרתעת היחיד והרתעת הרבים</w:t>
      </w:r>
      <w:r>
        <w:rPr>
          <w:rFonts w:cs="David" w:ascii="David" w:hAnsi="David"/>
          <w:sz w:val="24"/>
          <w:szCs w:val="24"/>
          <w:rtl w:val="true"/>
        </w:rPr>
        <w:t xml:space="preserve">, </w:t>
      </w:r>
      <w:r>
        <w:rPr>
          <w:rFonts w:ascii="David" w:hAnsi="David" w:cs="David"/>
          <w:sz w:val="24"/>
          <w:sz w:val="24"/>
          <w:szCs w:val="24"/>
          <w:rtl w:val="true"/>
        </w:rPr>
        <w:t xml:space="preserve">הגמול וההלימה ביחס לשיקולי השיקום והשית על מרבית הנאשמים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בפועל ועונשים נלווים</w:t>
      </w:r>
      <w:r>
        <w:rPr>
          <w:rFonts w:cs="David" w:ascii="David" w:hAnsi="David"/>
          <w:sz w:val="24"/>
          <w:szCs w:val="24"/>
          <w:rtl w:val="true"/>
        </w:rPr>
        <w:t xml:space="preserve">. </w:t>
      </w:r>
      <w:r>
        <w:rPr>
          <w:rFonts w:ascii="David" w:hAnsi="David" w:cs="David"/>
          <w:sz w:val="24"/>
          <w:sz w:val="24"/>
          <w:szCs w:val="24"/>
          <w:rtl w:val="true"/>
        </w:rPr>
        <w:t xml:space="preserve">בערעור שהוגש </w:t>
      </w:r>
      <w:r>
        <w:rPr>
          <w:rFonts w:cs="David" w:ascii="David" w:hAnsi="David"/>
          <w:sz w:val="24"/>
          <w:szCs w:val="24"/>
          <w:rtl w:val="true"/>
        </w:rPr>
        <w:t>(</w:t>
      </w:r>
      <w:hyperlink r:id="rId5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2111/23</w:t>
        </w:r>
      </w:hyperlink>
      <w:r>
        <w:rPr>
          <w:rFonts w:cs="David" w:ascii="David" w:hAnsi="David"/>
          <w:sz w:val="24"/>
          <w:szCs w:val="24"/>
          <w:rtl w:val="true"/>
        </w:rPr>
        <w:t xml:space="preserve"> </w:t>
      </w:r>
      <w:r>
        <w:rPr>
          <w:rFonts w:ascii="David" w:hAnsi="David" w:cs="David"/>
          <w:b/>
          <w:b/>
          <w:bCs/>
          <w:sz w:val="24"/>
          <w:sz w:val="24"/>
          <w:szCs w:val="24"/>
          <w:rtl w:val="true"/>
        </w:rPr>
        <w:t>אלעמראני ואח</w:t>
      </w:r>
      <w:r>
        <w:rPr>
          <w:rFonts w:cs="David" w:ascii="David" w:hAnsi="David"/>
          <w:b/>
          <w:bCs/>
          <w:sz w:val="24"/>
          <w:szCs w:val="24"/>
          <w:rtl w:val="true"/>
        </w:rPr>
        <w:t xml:space="preserve">' </w:t>
      </w:r>
      <w:r>
        <w:rPr>
          <w:rFonts w:ascii="David" w:hAnsi="David" w:cs="David"/>
          <w:b/>
          <w:b/>
          <w:bCs/>
          <w:sz w:val="24"/>
          <w:sz w:val="24"/>
          <w:szCs w:val="24"/>
          <w:rtl w:val="true"/>
        </w:rPr>
        <w:t>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21.9.23</w:t>
      </w:r>
      <w:r>
        <w:rPr>
          <w:rFonts w:cs="David" w:ascii="David" w:hAnsi="David"/>
          <w:sz w:val="24"/>
          <w:szCs w:val="24"/>
          <w:rtl w:val="true"/>
        </w:rPr>
        <w:t xml:space="preserve">]) </w:t>
      </w:r>
      <w:r>
        <w:rPr>
          <w:rFonts w:ascii="David" w:hAnsi="David" w:cs="David"/>
          <w:sz w:val="24"/>
          <w:sz w:val="24"/>
          <w:szCs w:val="24"/>
          <w:rtl w:val="true"/>
        </w:rPr>
        <w:t xml:space="preserve">הועמד העונש על </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 xml:space="preserve">חודשי מאסר בפועל חלף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חודשים שהושתו בבית המשפט המחוזי</w:t>
      </w:r>
      <w:r>
        <w:rPr>
          <w:rFonts w:cs="David" w:ascii="David" w:hAnsi="David"/>
          <w:sz w:val="24"/>
          <w:szCs w:val="24"/>
          <w:rtl w:val="true"/>
        </w:rPr>
        <w:t xml:space="preserve">. </w:t>
      </w:r>
    </w:p>
    <w:p>
      <w:pPr>
        <w:pStyle w:val="ListParagraph"/>
        <w:spacing w:lineRule="auto" w:line="360"/>
        <w:ind w:end="0"/>
        <w:jc w:val="both"/>
        <w:rPr/>
      </w:pPr>
      <w:r>
        <w:rPr>
          <w:rFonts w:ascii="David" w:hAnsi="David" w:cs="David"/>
          <w:sz w:val="24"/>
          <w:sz w:val="24"/>
          <w:szCs w:val="24"/>
          <w:rtl w:val="true"/>
        </w:rPr>
        <w:t>ב</w:t>
      </w:r>
      <w:hyperlink r:id="rId59">
        <w:r>
          <w:rPr>
            <w:rStyle w:val="Hyperlink"/>
            <w:rFonts w:ascii="David" w:hAnsi="David" w:cs="David"/>
            <w:color w:val="0000FF"/>
            <w:sz w:val="24"/>
            <w:sz w:val="24"/>
            <w:szCs w:val="24"/>
            <w:u w:val="single"/>
            <w:rtl w:val="true"/>
          </w:rPr>
          <w:t>עפ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ג </w:t>
        </w:r>
        <w:r>
          <w:rPr>
            <w:rStyle w:val="Hyperlink"/>
            <w:rFonts w:cs="David" w:ascii="David" w:hAnsi="David"/>
            <w:color w:val="0000FF"/>
            <w:sz w:val="24"/>
            <w:szCs w:val="24"/>
            <w:u w:val="single"/>
          </w:rPr>
          <w:t>26998-04-22</w:t>
        </w:r>
      </w:hyperlink>
      <w:r>
        <w:rPr>
          <w:rFonts w:cs="David" w:ascii="David" w:hAnsi="David"/>
          <w:sz w:val="24"/>
          <w:szCs w:val="24"/>
          <w:rtl w:val="true"/>
        </w:rPr>
        <w:t xml:space="preserve"> </w:t>
      </w:r>
      <w:r>
        <w:rPr>
          <w:rFonts w:ascii="David" w:hAnsi="David" w:cs="David"/>
          <w:b/>
          <w:b/>
          <w:bCs/>
          <w:sz w:val="24"/>
          <w:sz w:val="24"/>
          <w:szCs w:val="24"/>
          <w:rtl w:val="true"/>
        </w:rPr>
        <w:t>מ</w:t>
      </w:r>
      <w:r>
        <w:rPr>
          <w:rFonts w:cs="David" w:ascii="David" w:hAnsi="David"/>
          <w:b/>
          <w:bCs/>
          <w:sz w:val="24"/>
          <w:szCs w:val="24"/>
          <w:rtl w:val="true"/>
        </w:rPr>
        <w:t>"</w:t>
      </w:r>
      <w:r>
        <w:rPr>
          <w:rFonts w:ascii="David" w:hAnsi="David" w:cs="David"/>
          <w:b/>
          <w:b/>
          <w:bCs/>
          <w:sz w:val="24"/>
          <w:sz w:val="24"/>
          <w:szCs w:val="24"/>
          <w:rtl w:val="true"/>
        </w:rPr>
        <w:t>י נ</w:t>
      </w:r>
      <w:r>
        <w:rPr>
          <w:rFonts w:cs="David" w:ascii="David" w:hAnsi="David"/>
          <w:b/>
          <w:bCs/>
          <w:sz w:val="24"/>
          <w:szCs w:val="24"/>
          <w:rtl w:val="true"/>
        </w:rPr>
        <w:t xml:space="preserve">' </w:t>
      </w:r>
      <w:r>
        <w:rPr>
          <w:rFonts w:ascii="David" w:hAnsi="David" w:cs="David"/>
          <w:b/>
          <w:b/>
          <w:bCs/>
          <w:sz w:val="24"/>
          <w:sz w:val="24"/>
          <w:szCs w:val="24"/>
          <w:rtl w:val="true"/>
        </w:rPr>
        <w:t>אבו היג</w:t>
      </w:r>
      <w:r>
        <w:rPr>
          <w:rFonts w:cs="David" w:ascii="David" w:hAnsi="David"/>
          <w:b/>
          <w:bCs/>
          <w:sz w:val="24"/>
          <w:szCs w:val="24"/>
          <w:rtl w:val="true"/>
        </w:rPr>
        <w:t>'</w:t>
      </w:r>
      <w:r>
        <w:rPr>
          <w:rFonts w:ascii="David" w:hAnsi="David" w:cs="David"/>
          <w:b/>
          <w:b/>
          <w:bCs/>
          <w:sz w:val="24"/>
          <w:sz w:val="24"/>
          <w:szCs w:val="24"/>
          <w:rtl w:val="true"/>
        </w:rPr>
        <w:t xml:space="preserve">א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9.5.22</w:t>
      </w:r>
      <w:r>
        <w:rPr>
          <w:rFonts w:cs="David" w:ascii="David" w:hAnsi="David"/>
          <w:sz w:val="24"/>
          <w:szCs w:val="24"/>
          <w:rtl w:val="true"/>
        </w:rPr>
        <w:t xml:space="preserve">), </w:t>
      </w:r>
      <w:r>
        <w:rPr>
          <w:rFonts w:ascii="David" w:hAnsi="David" w:cs="David"/>
          <w:sz w:val="24"/>
          <w:sz w:val="24"/>
          <w:szCs w:val="24"/>
          <w:rtl w:val="true"/>
        </w:rPr>
        <w:t xml:space="preserve">התקבל ערעור המדינה על קולת עונש של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חודשי מאסר בפועל שהושת על ידי בית משפט השלום בחיפה</w:t>
      </w:r>
      <w:r>
        <w:rPr>
          <w:rFonts w:cs="David" w:ascii="David" w:hAnsi="David"/>
          <w:sz w:val="24"/>
          <w:szCs w:val="24"/>
          <w:rtl w:val="true"/>
        </w:rPr>
        <w:t xml:space="preserve">, </w:t>
      </w:r>
      <w:r>
        <w:rPr>
          <w:rFonts w:ascii="David" w:hAnsi="David" w:cs="David"/>
          <w:sz w:val="24"/>
          <w:sz w:val="24"/>
          <w:szCs w:val="24"/>
          <w:rtl w:val="true"/>
        </w:rPr>
        <w:t>על נאשם אשר הורשע בעבירות של התפרעות</w:t>
      </w:r>
      <w:r>
        <w:rPr>
          <w:rFonts w:cs="David" w:ascii="David" w:hAnsi="David"/>
          <w:sz w:val="24"/>
          <w:szCs w:val="24"/>
          <w:rtl w:val="true"/>
        </w:rPr>
        <w:t xml:space="preserve">, </w:t>
      </w:r>
      <w:r>
        <w:rPr>
          <w:rFonts w:ascii="David" w:hAnsi="David" w:cs="David"/>
          <w:sz w:val="24"/>
          <w:sz w:val="24"/>
          <w:szCs w:val="24"/>
          <w:rtl w:val="true"/>
        </w:rPr>
        <w:t xml:space="preserve">ניסיון לתקיפת שוטר בנסיבות מחמירות היזק בזדון ואיומים שבוצעו במהלך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הערעור נדון לאחר שאותו נאשם סיים לרצות את עונשו ושוחרר מבית הסוהר</w:t>
      </w:r>
      <w:r>
        <w:rPr>
          <w:rFonts w:cs="David" w:ascii="David" w:hAnsi="David"/>
          <w:sz w:val="24"/>
          <w:szCs w:val="24"/>
          <w:rtl w:val="true"/>
        </w:rPr>
        <w:t xml:space="preserve">. </w:t>
      </w:r>
      <w:r>
        <w:rPr>
          <w:rFonts w:ascii="David" w:hAnsi="David" w:cs="David"/>
          <w:sz w:val="24"/>
          <w:sz w:val="24"/>
          <w:szCs w:val="24"/>
          <w:rtl w:val="true"/>
        </w:rPr>
        <w:t xml:space="preserve">אותו נאשם הורשע בעבירות קלות יותר מהעבירות בהן הורשע הנאשם דנן </w:t>
      </w:r>
      <w:r>
        <w:rPr>
          <w:rFonts w:cs="David" w:ascii="David" w:hAnsi="David"/>
          <w:sz w:val="24"/>
          <w:szCs w:val="24"/>
          <w:rtl w:val="true"/>
        </w:rPr>
        <w:t>(</w:t>
      </w:r>
      <w:r>
        <w:rPr>
          <w:rFonts w:ascii="David" w:hAnsi="David" w:cs="David"/>
          <w:sz w:val="24"/>
          <w:sz w:val="24"/>
          <w:szCs w:val="24"/>
          <w:rtl w:val="true"/>
        </w:rPr>
        <w:t>ועניינו נדון בבית משפט השלום</w:t>
      </w:r>
      <w:r>
        <w:rPr>
          <w:rFonts w:cs="David" w:ascii="David" w:hAnsi="David"/>
          <w:sz w:val="24"/>
          <w:szCs w:val="24"/>
          <w:rtl w:val="true"/>
        </w:rPr>
        <w:t xml:space="preserve">) </w:t>
      </w:r>
      <w:r>
        <w:rPr>
          <w:rFonts w:ascii="David" w:hAnsi="David" w:cs="David"/>
          <w:sz w:val="24"/>
          <w:sz w:val="24"/>
          <w:szCs w:val="24"/>
          <w:rtl w:val="true"/>
        </w:rPr>
        <w:t>אם כי מאידך יש לזכור כי המדובר בבגיר</w:t>
      </w:r>
      <w:r>
        <w:rPr>
          <w:rFonts w:cs="David" w:ascii="David" w:hAnsi="David"/>
          <w:sz w:val="24"/>
          <w:szCs w:val="24"/>
          <w:rtl w:val="true"/>
        </w:rPr>
        <w:t xml:space="preserve">. </w:t>
      </w:r>
      <w:r>
        <w:rPr>
          <w:rFonts w:ascii="David" w:hAnsi="David" w:cs="David"/>
          <w:sz w:val="24"/>
          <w:sz w:val="24"/>
          <w:szCs w:val="24"/>
          <w:rtl w:val="true"/>
        </w:rPr>
        <w:t>נקבע בערעור  כי</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 xml:space="preserve">אין למצוא הלימה בין העונש שנגזר על המשיב דכאן לבין המעשים החמורים שבגינם נתן את הדין לפני בית המשפט קמא על רקע התקופה שבה נעשו המעשים ומכלול ההתרחשויות ברחבי המדינה באותה עת </w:t>
      </w:r>
      <w:r>
        <w:rPr>
          <w:rFonts w:cs="David" w:ascii="David" w:hAnsi="David"/>
          <w:b/>
          <w:bCs/>
          <w:sz w:val="24"/>
          <w:szCs w:val="24"/>
          <w:rtl w:val="true"/>
        </w:rPr>
        <w:t xml:space="preserve">[...] </w:t>
      </w:r>
      <w:r>
        <w:rPr>
          <w:rFonts w:ascii="David" w:hAnsi="David" w:cs="David"/>
          <w:b/>
          <w:b/>
          <w:bCs/>
          <w:sz w:val="24"/>
          <w:sz w:val="24"/>
          <w:szCs w:val="24"/>
          <w:rtl w:val="true"/>
        </w:rPr>
        <w:t>אין מקום להקל עם מי שתוך קריאת תיגר על ריבונות המדינה</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בית המשפט המחוזי בחיפה אף ציין כי</w:t>
      </w:r>
      <w:r>
        <w:rPr>
          <w:rFonts w:cs="David" w:ascii="David" w:hAnsi="David"/>
          <w:sz w:val="24"/>
          <w:szCs w:val="24"/>
          <w:rtl w:val="true"/>
        </w:rPr>
        <w:t>: "</w:t>
      </w:r>
      <w:r>
        <w:rPr>
          <w:rFonts w:ascii="David" w:hAnsi="David" w:cs="David"/>
          <w:b/>
          <w:b/>
          <w:bCs/>
          <w:sz w:val="24"/>
          <w:sz w:val="24"/>
          <w:szCs w:val="24"/>
          <w:rtl w:val="true"/>
        </w:rPr>
        <w:t xml:space="preserve">ערים אנו לכך שהמונים השתתפו בהתפרעויות ההמוניות בתקופת מבצע </w:t>
      </w:r>
      <w:r>
        <w:rPr>
          <w:rFonts w:cs="David" w:ascii="David" w:hAnsi="David"/>
          <w:b/>
          <w:bCs/>
          <w:sz w:val="24"/>
          <w:szCs w:val="24"/>
          <w:rtl w:val="true"/>
        </w:rPr>
        <w:t>'</w:t>
      </w:r>
      <w:r>
        <w:rPr>
          <w:rFonts w:ascii="David" w:hAnsi="David" w:cs="David"/>
          <w:b/>
          <w:b/>
          <w:bCs/>
          <w:sz w:val="24"/>
          <w:sz w:val="24"/>
          <w:szCs w:val="24"/>
          <w:rtl w:val="true"/>
        </w:rPr>
        <w:t>שומר החומות</w:t>
      </w:r>
      <w:r>
        <w:rPr>
          <w:rFonts w:cs="David" w:ascii="David" w:hAnsi="David"/>
          <w:b/>
          <w:bCs/>
          <w:sz w:val="24"/>
          <w:szCs w:val="24"/>
          <w:rtl w:val="true"/>
        </w:rPr>
        <w:t xml:space="preserve">', </w:t>
      </w:r>
      <w:r>
        <w:rPr>
          <w:rFonts w:ascii="David" w:hAnsi="David" w:cs="David"/>
          <w:b/>
          <w:b/>
          <w:bCs/>
          <w:sz w:val="24"/>
          <w:sz w:val="24"/>
          <w:szCs w:val="24"/>
          <w:rtl w:val="true"/>
        </w:rPr>
        <w:t>מעטים מתוכם נעצרו</w:t>
      </w:r>
      <w:r>
        <w:rPr>
          <w:rFonts w:cs="David" w:ascii="David" w:hAnsi="David"/>
          <w:b/>
          <w:bCs/>
          <w:sz w:val="24"/>
          <w:szCs w:val="24"/>
          <w:rtl w:val="true"/>
        </w:rPr>
        <w:t xml:space="preserve">, </w:t>
      </w:r>
      <w:r>
        <w:rPr>
          <w:rFonts w:ascii="David" w:hAnsi="David" w:cs="David"/>
          <w:b/>
          <w:b/>
          <w:bCs/>
          <w:sz w:val="24"/>
          <w:sz w:val="24"/>
          <w:szCs w:val="24"/>
          <w:rtl w:val="true"/>
        </w:rPr>
        <w:t>מעטים עוד יותר הובאו לדין בגין מעשיהם</w:t>
      </w:r>
      <w:r>
        <w:rPr>
          <w:rFonts w:cs="David" w:ascii="David" w:hAnsi="David"/>
          <w:b/>
          <w:bCs/>
          <w:sz w:val="24"/>
          <w:szCs w:val="24"/>
          <w:rtl w:val="true"/>
        </w:rPr>
        <w:t xml:space="preserve">. </w:t>
      </w:r>
      <w:r>
        <w:rPr>
          <w:rFonts w:ascii="David" w:hAnsi="David" w:cs="David"/>
          <w:b/>
          <w:b/>
          <w:bCs/>
          <w:sz w:val="24"/>
          <w:sz w:val="24"/>
          <w:szCs w:val="24"/>
          <w:rtl w:val="true"/>
        </w:rPr>
        <w:t xml:space="preserve">הרתעת המוני המשתתפים </w:t>
      </w:r>
      <w:r>
        <w:rPr>
          <w:rFonts w:cs="David" w:ascii="David" w:hAnsi="David"/>
          <w:b/>
          <w:bCs/>
          <w:sz w:val="24"/>
          <w:szCs w:val="24"/>
          <w:rtl w:val="true"/>
        </w:rPr>
        <w:t>(</w:t>
      </w:r>
      <w:r>
        <w:rPr>
          <w:rFonts w:ascii="David" w:hAnsi="David" w:cs="David"/>
          <w:b/>
          <w:b/>
          <w:bCs/>
          <w:sz w:val="24"/>
          <w:sz w:val="24"/>
          <w:szCs w:val="24"/>
          <w:rtl w:val="true"/>
        </w:rPr>
        <w:t>ואחרים העלולים בעתיד להשתתף</w:t>
      </w:r>
      <w:r>
        <w:rPr>
          <w:rFonts w:cs="David" w:ascii="David" w:hAnsi="David"/>
          <w:b/>
          <w:bCs/>
          <w:sz w:val="24"/>
          <w:szCs w:val="24"/>
          <w:rtl w:val="true"/>
        </w:rPr>
        <w:t xml:space="preserve">) </w:t>
      </w:r>
      <w:r>
        <w:rPr>
          <w:rFonts w:ascii="David" w:hAnsi="David" w:cs="David"/>
          <w:b/>
          <w:b/>
          <w:bCs/>
          <w:sz w:val="24"/>
          <w:sz w:val="24"/>
          <w:szCs w:val="24"/>
          <w:rtl w:val="true"/>
        </w:rPr>
        <w:t>בהתפרעויות</w:t>
      </w:r>
      <w:r>
        <w:rPr>
          <w:rFonts w:cs="David" w:ascii="David" w:hAnsi="David"/>
          <w:b/>
          <w:bCs/>
          <w:sz w:val="24"/>
          <w:szCs w:val="24"/>
          <w:rtl w:val="true"/>
        </w:rPr>
        <w:t xml:space="preserve">, </w:t>
      </w:r>
      <w:r>
        <w:rPr>
          <w:rFonts w:ascii="David" w:hAnsi="David" w:cs="David"/>
          <w:b/>
          <w:b/>
          <w:bCs/>
          <w:sz w:val="24"/>
          <w:sz w:val="24"/>
          <w:szCs w:val="24"/>
          <w:rtl w:val="true"/>
        </w:rPr>
        <w:t>צריך אפוא</w:t>
      </w:r>
      <w:r>
        <w:rPr>
          <w:rFonts w:cs="David" w:ascii="David" w:hAnsi="David"/>
          <w:b/>
          <w:bCs/>
          <w:sz w:val="24"/>
          <w:szCs w:val="24"/>
          <w:rtl w:val="true"/>
        </w:rPr>
        <w:t xml:space="preserve">, </w:t>
      </w:r>
      <w:r>
        <w:rPr>
          <w:rFonts w:ascii="David" w:hAnsi="David" w:cs="David"/>
          <w:b/>
          <w:b/>
          <w:bCs/>
          <w:sz w:val="24"/>
          <w:sz w:val="24"/>
          <w:szCs w:val="24"/>
          <w:rtl w:val="true"/>
        </w:rPr>
        <w:t>שתושג בין היתר</w:t>
      </w:r>
      <w:r>
        <w:rPr>
          <w:rFonts w:cs="David" w:ascii="David" w:hAnsi="David"/>
          <w:b/>
          <w:bCs/>
          <w:sz w:val="24"/>
          <w:szCs w:val="24"/>
          <w:rtl w:val="true"/>
        </w:rPr>
        <w:t xml:space="preserve">, </w:t>
      </w:r>
      <w:r>
        <w:rPr>
          <w:rFonts w:ascii="David" w:hAnsi="David" w:cs="David"/>
          <w:b/>
          <w:b/>
          <w:bCs/>
          <w:sz w:val="24"/>
          <w:sz w:val="24"/>
          <w:szCs w:val="24"/>
          <w:rtl w:val="true"/>
        </w:rPr>
        <w:t>על ידי החמרה ממשית בענישתם של אותם אלו שהובאו לדין</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בית המשפט המחוזי בחיפה עמד על הקושי שבהחזרתו של נאשם אל מאחורי סורג ובריח לאחר שסיים לרצות את העונש שנגזר עליו</w:t>
      </w:r>
      <w:r>
        <w:rPr>
          <w:rFonts w:cs="David" w:ascii="David" w:hAnsi="David"/>
          <w:sz w:val="24"/>
          <w:szCs w:val="24"/>
          <w:rtl w:val="true"/>
        </w:rPr>
        <w:t xml:space="preserve">, </w:t>
      </w:r>
      <w:r>
        <w:rPr>
          <w:rFonts w:ascii="David" w:hAnsi="David" w:cs="David"/>
          <w:sz w:val="24"/>
          <w:sz w:val="24"/>
          <w:szCs w:val="24"/>
          <w:rtl w:val="true"/>
        </w:rPr>
        <w:t>ולאחר שעמד על הכלל לפיו ערכאת הערעור לא תמהר להשיב אדם שהשלים נשיאת עונשו אל מאחורי סורג ובריח</w:t>
      </w:r>
      <w:r>
        <w:rPr>
          <w:rFonts w:cs="David" w:ascii="David" w:hAnsi="David"/>
          <w:sz w:val="24"/>
          <w:szCs w:val="24"/>
          <w:rtl w:val="true"/>
        </w:rPr>
        <w:t xml:space="preserve">, </w:t>
      </w:r>
      <w:r>
        <w:rPr>
          <w:rFonts w:ascii="David" w:hAnsi="David" w:cs="David"/>
          <w:sz w:val="24"/>
          <w:sz w:val="24"/>
          <w:szCs w:val="24"/>
          <w:rtl w:val="true"/>
        </w:rPr>
        <w:t>כמו גם העובדה שערכאת הערעור אינה ממצה את הדין</w:t>
      </w:r>
      <w:r>
        <w:rPr>
          <w:rFonts w:cs="David" w:ascii="David" w:hAnsi="David"/>
          <w:sz w:val="24"/>
          <w:szCs w:val="24"/>
          <w:rtl w:val="true"/>
        </w:rPr>
        <w:t xml:space="preserve">, </w:t>
      </w:r>
      <w:r>
        <w:rPr>
          <w:rFonts w:ascii="David" w:hAnsi="David" w:cs="David"/>
          <w:sz w:val="24"/>
          <w:sz w:val="24"/>
          <w:szCs w:val="24"/>
          <w:rtl w:val="true"/>
        </w:rPr>
        <w:t xml:space="preserve">העמיד את העונש על </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b/>
          <w:bCs/>
          <w:sz w:val="24"/>
          <w:szCs w:val="24"/>
          <w:u w:val="single"/>
        </w:rPr>
      </w:pPr>
      <w:r>
        <w:rPr>
          <w:rFonts w:ascii="David" w:hAnsi="David" w:cs="David"/>
          <w:b/>
          <w:b/>
          <w:bCs/>
          <w:sz w:val="24"/>
          <w:sz w:val="24"/>
          <w:szCs w:val="24"/>
          <w:u w:val="single"/>
          <w:rtl w:val="true"/>
        </w:rPr>
        <w:t>ומן הכלל אל הפרט</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בעניינו של הנאשם יש לזכור כי כעולה מכתב האישום המתוקן זה למעשה השתתף בשני אירועים שונים ונפרדים</w:t>
      </w:r>
      <w:r>
        <w:rPr>
          <w:rFonts w:cs="David" w:ascii="David" w:hAnsi="David"/>
          <w:sz w:val="24"/>
          <w:szCs w:val="24"/>
          <w:rtl w:val="true"/>
        </w:rPr>
        <w:t xml:space="preserve">, </w:t>
      </w:r>
      <w:r>
        <w:rPr>
          <w:rFonts w:ascii="David" w:hAnsi="David" w:cs="David"/>
          <w:sz w:val="24"/>
          <w:sz w:val="24"/>
          <w:szCs w:val="24"/>
          <w:rtl w:val="true"/>
        </w:rPr>
        <w:t xml:space="preserve">תוך שהאירוע הראשון החמור בפני עצמו מאובחן לחומרא במאפייניו מעניינו של המערער </w:t>
      </w:r>
      <w:r>
        <w:rPr>
          <w:rFonts w:ascii="David" w:hAnsi="David" w:cs="David"/>
          <w:b/>
          <w:b/>
          <w:bCs/>
          <w:sz w:val="24"/>
          <w:sz w:val="24"/>
          <w:szCs w:val="24"/>
          <w:u w:val="single"/>
          <w:rtl w:val="true"/>
        </w:rPr>
        <w:t>הקטין</w:t>
      </w:r>
      <w:r>
        <w:rPr>
          <w:rFonts w:ascii="David" w:hAnsi="David" w:cs="David"/>
          <w:sz w:val="24"/>
          <w:sz w:val="24"/>
          <w:szCs w:val="24"/>
          <w:rtl w:val="true"/>
        </w:rPr>
        <w:t xml:space="preserve">  ב</w:t>
      </w:r>
      <w:hyperlink r:id="rId6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5124/23</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31.10.23</w:t>
      </w:r>
      <w:r>
        <w:rPr>
          <w:rFonts w:cs="David" w:ascii="David" w:hAnsi="David"/>
          <w:sz w:val="24"/>
          <w:szCs w:val="24"/>
          <w:rtl w:val="true"/>
        </w:rPr>
        <w:t xml:space="preserve">), </w:t>
      </w:r>
      <w:r>
        <w:rPr>
          <w:rFonts w:ascii="David" w:hAnsi="David" w:cs="David"/>
          <w:sz w:val="24"/>
          <w:sz w:val="24"/>
          <w:szCs w:val="24"/>
          <w:rtl w:val="true"/>
        </w:rPr>
        <w:t xml:space="preserve">שם אושר כאמור לעיל עונש מאסר בפועל למשך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חודשים בעניינו של קטין נעדר עבר פלילי</w:t>
      </w:r>
      <w:r>
        <w:rPr>
          <w:rFonts w:cs="David" w:ascii="David" w:hAnsi="David"/>
          <w:sz w:val="24"/>
          <w:szCs w:val="24"/>
          <w:rtl w:val="true"/>
        </w:rPr>
        <w:t xml:space="preserve">, </w:t>
      </w:r>
      <w:r>
        <w:rPr>
          <w:rFonts w:ascii="David" w:hAnsi="David" w:cs="David"/>
          <w:sz w:val="24"/>
          <w:sz w:val="24"/>
          <w:szCs w:val="24"/>
          <w:rtl w:val="true"/>
        </w:rPr>
        <w:t>אשר שירות המבחן המליץ בעניינו על 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 xml:space="preserve">, </w:t>
      </w:r>
      <w:r>
        <w:rPr>
          <w:rFonts w:ascii="David" w:hAnsi="David" w:cs="David"/>
          <w:sz w:val="24"/>
          <w:sz w:val="24"/>
          <w:szCs w:val="24"/>
          <w:rtl w:val="true"/>
        </w:rPr>
        <w:t>מאסר על תנאי וקנס</w:t>
      </w:r>
      <w:r>
        <w:rPr>
          <w:rFonts w:cs="David" w:ascii="David" w:hAnsi="David"/>
          <w:sz w:val="24"/>
          <w:szCs w:val="24"/>
          <w:rtl w:val="true"/>
        </w:rPr>
        <w:t xml:space="preserve">. </w:t>
      </w:r>
      <w:r>
        <w:rPr>
          <w:rFonts w:ascii="David" w:hAnsi="David" w:cs="David"/>
          <w:sz w:val="24"/>
          <w:sz w:val="24"/>
          <w:szCs w:val="24"/>
          <w:rtl w:val="true"/>
        </w:rPr>
        <w:t>הדברים יפים מקל וחומר מקום בו בעניינו של הנאשם דנן</w:t>
      </w:r>
      <w:r>
        <w:rPr>
          <w:rFonts w:cs="David" w:ascii="David" w:hAnsi="David"/>
          <w:sz w:val="24"/>
          <w:szCs w:val="24"/>
          <w:rtl w:val="true"/>
        </w:rPr>
        <w:t xml:space="preserve">, </w:t>
      </w:r>
      <w:r>
        <w:rPr>
          <w:rFonts w:ascii="David" w:hAnsi="David" w:cs="David"/>
          <w:sz w:val="24"/>
          <w:sz w:val="24"/>
          <w:szCs w:val="24"/>
          <w:rtl w:val="true"/>
        </w:rPr>
        <w:t>זה לא הסתפק במעשיו החמורים באישום הראשון והגדיל והמשיך והשתתף באירוע מושא האישום השני</w:t>
      </w:r>
      <w:r>
        <w:rPr>
          <w:rFonts w:cs="David" w:ascii="David" w:hAnsi="David"/>
          <w:sz w:val="24"/>
          <w:szCs w:val="24"/>
          <w:rtl w:val="true"/>
        </w:rPr>
        <w:t xml:space="preserve">, </w:t>
      </w:r>
      <w:r>
        <w:rPr>
          <w:rFonts w:ascii="David" w:hAnsi="David" w:cs="David"/>
          <w:sz w:val="24"/>
          <w:sz w:val="24"/>
          <w:szCs w:val="24"/>
          <w:rtl w:val="true"/>
        </w:rPr>
        <w:t>החמור הרבה יותר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שיקול של ממש לחומרה נלמד מהעובדה שבעניינו של הנאשם דנן המדובר בהשתתפות מתוכננת במקום בו הנאשם הקים קבוצת ווטסאפ לצורך גיוס מתפרעים וביצוע התיאומים הנדרשים</w:t>
      </w:r>
      <w:r>
        <w:rPr>
          <w:rFonts w:cs="David" w:ascii="David" w:hAnsi="David"/>
          <w:sz w:val="24"/>
          <w:szCs w:val="24"/>
          <w:rtl w:val="true"/>
        </w:rPr>
        <w:t xml:space="preserve">. </w:t>
      </w:r>
      <w:r>
        <w:rPr>
          <w:rFonts w:ascii="David" w:hAnsi="David" w:cs="David"/>
          <w:sz w:val="24"/>
          <w:sz w:val="24"/>
          <w:szCs w:val="24"/>
          <w:rtl w:val="true"/>
        </w:rPr>
        <w:t>לא זאת אף זו אלא שכמפורט בכתב האישום המתוקן דובר בקבוצת הווטסאפ על הבאת בקבוקי תבערה למקום ההתפרעות מושא האישום הראשון עוד טרם הגיע הנאשם למקום</w:t>
      </w:r>
      <w:r>
        <w:rPr>
          <w:rFonts w:cs="David" w:ascii="David" w:hAnsi="David"/>
          <w:sz w:val="24"/>
          <w:szCs w:val="24"/>
          <w:rtl w:val="true"/>
        </w:rPr>
        <w:t xml:space="preserve">, </w:t>
      </w:r>
      <w:r>
        <w:rPr>
          <w:rFonts w:ascii="David" w:hAnsi="David" w:cs="David"/>
          <w:sz w:val="24"/>
          <w:sz w:val="24"/>
          <w:szCs w:val="24"/>
          <w:rtl w:val="true"/>
        </w:rPr>
        <w:t>ולא זאת אף זו אלא שמהאמירה בקבוצת הווטסאפ לחברי הקבוצה להגיע למקום ההתפרעות מושא האישום הראשון כשהם רעולי פנים וללא מכשירי הטלפון הניידים שלהם</w:t>
      </w:r>
      <w:r>
        <w:rPr>
          <w:rFonts w:cs="David" w:ascii="David" w:hAnsi="David"/>
          <w:sz w:val="24"/>
          <w:szCs w:val="24"/>
          <w:rtl w:val="true"/>
        </w:rPr>
        <w:t xml:space="preserve">, </w:t>
      </w:r>
      <w:r>
        <w:rPr>
          <w:rFonts w:ascii="David" w:hAnsi="David" w:cs="David"/>
          <w:sz w:val="24"/>
          <w:sz w:val="24"/>
          <w:szCs w:val="24"/>
          <w:rtl w:val="true"/>
        </w:rPr>
        <w:t>ניתן ללמוד כי הגם שמדובר בקטינים</w:t>
      </w:r>
      <w:r>
        <w:rPr>
          <w:rFonts w:cs="David" w:ascii="David" w:hAnsi="David"/>
          <w:sz w:val="24"/>
          <w:szCs w:val="24"/>
          <w:rtl w:val="true"/>
        </w:rPr>
        <w:t xml:space="preserve">, </w:t>
      </w:r>
      <w:r>
        <w:rPr>
          <w:rFonts w:ascii="David" w:hAnsi="David" w:cs="David"/>
          <w:sz w:val="24"/>
          <w:sz w:val="24"/>
          <w:szCs w:val="24"/>
          <w:rtl w:val="true"/>
        </w:rPr>
        <w:t>המדובר בקבוצה מתוחכמת שלקחה בחשבון את החשש כי יזוהו או יאוכנו באמצעות מכשירי הטלפון הניידים שלהם</w:t>
      </w:r>
      <w:r>
        <w:rPr>
          <w:rFonts w:cs="David" w:ascii="David" w:hAnsi="David"/>
          <w:sz w:val="24"/>
          <w:szCs w:val="24"/>
          <w:rtl w:val="true"/>
        </w:rPr>
        <w:t xml:space="preserve">. </w:t>
      </w:r>
      <w:r>
        <w:rPr>
          <w:rFonts w:ascii="David" w:hAnsi="David" w:cs="David"/>
          <w:sz w:val="24"/>
          <w:sz w:val="24"/>
          <w:szCs w:val="24"/>
          <w:rtl w:val="true"/>
        </w:rPr>
        <w:t>למעשה</w:t>
      </w:r>
      <w:r>
        <w:rPr>
          <w:rFonts w:cs="David" w:ascii="David" w:hAnsi="David"/>
          <w:sz w:val="24"/>
          <w:szCs w:val="24"/>
          <w:rtl w:val="true"/>
        </w:rPr>
        <w:t xml:space="preserve">, </w:t>
      </w:r>
      <w:r>
        <w:rPr>
          <w:rFonts w:ascii="David" w:hAnsi="David" w:cs="David"/>
          <w:sz w:val="24"/>
          <w:sz w:val="24"/>
          <w:szCs w:val="24"/>
          <w:rtl w:val="true"/>
        </w:rPr>
        <w:t xml:space="preserve">יכול והלקח היחיד שהפיקו הנאשם והקטינים האחרים מפעולות האכיפה שנעשו לאחר ההתפרעויות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 xml:space="preserve">לא היה </w:t>
      </w:r>
      <w:r>
        <w:rPr>
          <w:rFonts w:cs="David" w:ascii="David" w:hAnsi="David"/>
          <w:sz w:val="24"/>
          <w:szCs w:val="24"/>
          <w:rtl w:val="true"/>
        </w:rPr>
        <w:t>"</w:t>
      </w:r>
      <w:r>
        <w:rPr>
          <w:rFonts w:ascii="David" w:hAnsi="David" w:cs="David"/>
          <w:sz w:val="24"/>
          <w:sz w:val="24"/>
          <w:szCs w:val="24"/>
          <w:rtl w:val="true"/>
        </w:rPr>
        <w:t>חלילה</w:t>
      </w:r>
      <w:r>
        <w:rPr>
          <w:rFonts w:cs="David" w:ascii="David" w:hAnsi="David"/>
          <w:sz w:val="24"/>
          <w:szCs w:val="24"/>
          <w:rtl w:val="true"/>
        </w:rPr>
        <w:t xml:space="preserve">", </w:t>
      </w:r>
      <w:r>
        <w:rPr>
          <w:rFonts w:ascii="David" w:hAnsi="David" w:cs="David"/>
          <w:sz w:val="24"/>
          <w:sz w:val="24"/>
          <w:szCs w:val="24"/>
          <w:rtl w:val="true"/>
        </w:rPr>
        <w:t>רתיעה מהשתתפות במקרים דומים</w:t>
      </w:r>
      <w:r>
        <w:rPr>
          <w:rFonts w:cs="David" w:ascii="David" w:hAnsi="David"/>
          <w:sz w:val="24"/>
          <w:szCs w:val="24"/>
          <w:rtl w:val="true"/>
        </w:rPr>
        <w:t xml:space="preserve">, </w:t>
      </w:r>
      <w:r>
        <w:rPr>
          <w:rFonts w:ascii="David" w:hAnsi="David" w:cs="David"/>
          <w:sz w:val="24"/>
          <w:sz w:val="24"/>
          <w:szCs w:val="24"/>
          <w:rtl w:val="true"/>
        </w:rPr>
        <w:t>אלא אותן אמירות בקבוצת הווטסאפ להותיר את מכשירי הטלפון הניידים בבית ולהגיע רעולי פנים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עוד ולחומרה בעניין זה יש ליתן הדעת לכך</w:t>
      </w:r>
      <w:r>
        <w:rPr>
          <w:rFonts w:cs="David" w:ascii="David" w:hAnsi="David"/>
          <w:sz w:val="24"/>
          <w:szCs w:val="24"/>
          <w:rtl w:val="true"/>
        </w:rPr>
        <w:t xml:space="preserve">, </w:t>
      </w:r>
      <w:r>
        <w:rPr>
          <w:rFonts w:ascii="David" w:hAnsi="David" w:cs="David"/>
          <w:sz w:val="24"/>
          <w:sz w:val="24"/>
          <w:szCs w:val="24"/>
          <w:rtl w:val="true"/>
        </w:rPr>
        <w:t>שגם בחלוף ימים מביצוע מעשיו החמורים</w:t>
      </w:r>
      <w:r>
        <w:rPr>
          <w:rFonts w:cs="David" w:ascii="David" w:hAnsi="David"/>
          <w:sz w:val="24"/>
          <w:szCs w:val="24"/>
          <w:rtl w:val="true"/>
        </w:rPr>
        <w:t xml:space="preserve">, </w:t>
      </w:r>
      <w:r>
        <w:rPr>
          <w:rFonts w:ascii="David" w:hAnsi="David" w:cs="David"/>
          <w:sz w:val="24"/>
          <w:sz w:val="24"/>
          <w:szCs w:val="24"/>
          <w:rtl w:val="true"/>
        </w:rPr>
        <w:t>דומה כי הנאשם לא הפנים את חומרת מעשיו והיה טרוד יותר בחשש מפני ההשלכות עליו</w:t>
      </w:r>
      <w:r>
        <w:rPr>
          <w:rFonts w:cs="David" w:ascii="David" w:hAnsi="David"/>
          <w:sz w:val="24"/>
          <w:szCs w:val="24"/>
          <w:rtl w:val="true"/>
        </w:rPr>
        <w:t xml:space="preserve">, </w:t>
      </w:r>
      <w:r>
        <w:rPr>
          <w:rFonts w:ascii="David" w:hAnsi="David" w:cs="David"/>
          <w:sz w:val="24"/>
          <w:sz w:val="24"/>
          <w:szCs w:val="24"/>
          <w:rtl w:val="true"/>
        </w:rPr>
        <w:t xml:space="preserve">מקום בו טרח להתקשר לאדם אחר שהעלה סרטון המתעד את הנאשם ברשת החברתית </w:t>
      </w:r>
      <w:r>
        <w:rPr>
          <w:rFonts w:cs="David" w:ascii="David" w:hAnsi="David"/>
          <w:sz w:val="24"/>
          <w:szCs w:val="24"/>
          <w:rtl w:val="true"/>
        </w:rPr>
        <w:t>"</w:t>
      </w:r>
      <w:r>
        <w:rPr>
          <w:rFonts w:ascii="David" w:hAnsi="David" w:cs="David"/>
          <w:sz w:val="24"/>
          <w:sz w:val="24"/>
          <w:szCs w:val="24"/>
          <w:rtl w:val="true"/>
        </w:rPr>
        <w:t>טיק טוק</w:t>
      </w:r>
      <w:r>
        <w:rPr>
          <w:rFonts w:cs="David" w:ascii="David" w:hAnsi="David"/>
          <w:sz w:val="24"/>
          <w:szCs w:val="24"/>
          <w:rtl w:val="true"/>
        </w:rPr>
        <w:t xml:space="preserve">" </w:t>
      </w:r>
      <w:r>
        <w:rPr>
          <w:rFonts w:ascii="David" w:hAnsi="David" w:cs="David"/>
          <w:sz w:val="24"/>
          <w:sz w:val="24"/>
          <w:szCs w:val="24"/>
          <w:rtl w:val="true"/>
        </w:rPr>
        <w:t>ולבקשו למחוק את הסרטון</w:t>
      </w:r>
      <w:r>
        <w:rPr>
          <w:rFonts w:cs="David" w:ascii="David" w:hAnsi="David"/>
          <w:sz w:val="24"/>
          <w:szCs w:val="24"/>
          <w:rtl w:val="true"/>
        </w:rPr>
        <w:t xml:space="preserve">, </w:t>
      </w:r>
      <w:r>
        <w:rPr>
          <w:rFonts w:ascii="David" w:hAnsi="David" w:cs="David"/>
          <w:sz w:val="24"/>
          <w:sz w:val="24"/>
          <w:szCs w:val="24"/>
          <w:rtl w:val="true"/>
        </w:rPr>
        <w:t>על מנת להקשות על איתורו ולהכשיל הליך שיפוטי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באשר לאירוע מושא האישום השני</w:t>
      </w:r>
      <w:r>
        <w:rPr>
          <w:rFonts w:cs="David" w:ascii="David" w:hAnsi="David"/>
          <w:sz w:val="24"/>
          <w:szCs w:val="24"/>
          <w:rtl w:val="true"/>
        </w:rPr>
        <w:t xml:space="preserve">, </w:t>
      </w:r>
      <w:r>
        <w:rPr>
          <w:rFonts w:ascii="David" w:hAnsi="David" w:cs="David"/>
          <w:sz w:val="24"/>
          <w:sz w:val="24"/>
          <w:szCs w:val="24"/>
          <w:rtl w:val="true"/>
        </w:rPr>
        <w:t>אכן</w:t>
      </w:r>
      <w:r>
        <w:rPr>
          <w:rFonts w:cs="David" w:ascii="David" w:hAnsi="David"/>
          <w:sz w:val="24"/>
          <w:szCs w:val="24"/>
          <w:rtl w:val="true"/>
        </w:rPr>
        <w:t xml:space="preserve">, </w:t>
      </w:r>
      <w:r>
        <w:rPr>
          <w:rFonts w:ascii="David" w:hAnsi="David" w:cs="David"/>
          <w:sz w:val="24"/>
          <w:sz w:val="24"/>
          <w:szCs w:val="24"/>
          <w:rtl w:val="true"/>
        </w:rPr>
        <w:t>בסופו של יום</w:t>
      </w:r>
      <w:r>
        <w:rPr>
          <w:rFonts w:cs="David" w:ascii="David" w:hAnsi="David"/>
          <w:sz w:val="24"/>
          <w:szCs w:val="24"/>
          <w:rtl w:val="true"/>
        </w:rPr>
        <w:t xml:space="preserve">, </w:t>
      </w:r>
      <w:r>
        <w:rPr>
          <w:rFonts w:ascii="David" w:hAnsi="David" w:cs="David"/>
          <w:sz w:val="24"/>
          <w:sz w:val="24"/>
          <w:szCs w:val="24"/>
          <w:rtl w:val="true"/>
        </w:rPr>
        <w:t xml:space="preserve">בזכות תושייתו של המתלונן אשר הצליח להימלט על נפשו מאותו </w:t>
      </w:r>
      <w:r>
        <w:rPr>
          <w:rFonts w:cs="David" w:ascii="David" w:hAnsi="David"/>
          <w:sz w:val="24"/>
          <w:szCs w:val="24"/>
          <w:rtl w:val="true"/>
        </w:rPr>
        <w:t>"</w:t>
      </w:r>
      <w:r>
        <w:rPr>
          <w:rFonts w:ascii="David" w:hAnsi="David" w:cs="David"/>
          <w:sz w:val="24"/>
          <w:sz w:val="24"/>
          <w:szCs w:val="24"/>
          <w:rtl w:val="true"/>
        </w:rPr>
        <w:t>לינץ</w:t>
      </w:r>
      <w:r>
        <w:rPr>
          <w:rFonts w:cs="David" w:ascii="David" w:hAnsi="David"/>
          <w:sz w:val="24"/>
          <w:szCs w:val="24"/>
          <w:rtl w:val="true"/>
        </w:rPr>
        <w:t xml:space="preserve">" </w:t>
      </w:r>
      <w:r>
        <w:rPr>
          <w:rFonts w:ascii="David" w:hAnsi="David" w:cs="David"/>
          <w:sz w:val="24"/>
          <w:sz w:val="24"/>
          <w:szCs w:val="24"/>
          <w:rtl w:val="true"/>
        </w:rPr>
        <w:t>שביצעו בו וברכבו הנאשם והאחרים</w:t>
      </w:r>
      <w:r>
        <w:rPr>
          <w:rFonts w:cs="David" w:ascii="David" w:hAnsi="David"/>
          <w:sz w:val="24"/>
          <w:szCs w:val="24"/>
          <w:rtl w:val="true"/>
        </w:rPr>
        <w:t xml:space="preserve">, </w:t>
      </w:r>
      <w:r>
        <w:rPr>
          <w:rFonts w:ascii="David" w:hAnsi="David" w:cs="David"/>
          <w:sz w:val="24"/>
          <w:sz w:val="24"/>
          <w:szCs w:val="24"/>
          <w:rtl w:val="true"/>
        </w:rPr>
        <w:t>לא נגרמו למתלונן חבלות גופניות חמורות</w:t>
      </w:r>
      <w:r>
        <w:rPr>
          <w:rFonts w:cs="David" w:ascii="David" w:hAnsi="David"/>
          <w:sz w:val="24"/>
          <w:szCs w:val="24"/>
          <w:rtl w:val="true"/>
        </w:rPr>
        <w:t xml:space="preserve">, </w:t>
      </w:r>
      <w:r>
        <w:rPr>
          <w:rFonts w:ascii="David" w:hAnsi="David" w:cs="David"/>
          <w:sz w:val="24"/>
          <w:sz w:val="24"/>
          <w:szCs w:val="24"/>
          <w:rtl w:val="true"/>
        </w:rPr>
        <w:t>אך אין בכך כדי להקהות מחומרתו הזועקת של האירוע מושא האישום השני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בבחינת הנזק שנגרם</w:t>
      </w:r>
      <w:r>
        <w:rPr>
          <w:rFonts w:cs="David" w:ascii="David" w:hAnsi="David"/>
          <w:sz w:val="24"/>
          <w:szCs w:val="24"/>
          <w:rtl w:val="true"/>
        </w:rPr>
        <w:t xml:space="preserve">, </w:t>
      </w:r>
      <w:r>
        <w:rPr>
          <w:rFonts w:ascii="David" w:hAnsi="David" w:cs="David"/>
          <w:sz w:val="24"/>
          <w:sz w:val="24"/>
          <w:szCs w:val="24"/>
          <w:rtl w:val="true"/>
        </w:rPr>
        <w:t>הרי שמעבר לנזק החומרי שנגרם למתלונן כפועל יוצא משריפת רכבו והנזקים הנוספים שנגרמו לו</w:t>
      </w:r>
      <w:r>
        <w:rPr>
          <w:rFonts w:cs="David" w:ascii="David" w:hAnsi="David"/>
          <w:sz w:val="24"/>
          <w:szCs w:val="24"/>
          <w:rtl w:val="true"/>
        </w:rPr>
        <w:t xml:space="preserve">, </w:t>
      </w:r>
      <w:r>
        <w:rPr>
          <w:rFonts w:ascii="David" w:hAnsi="David" w:cs="David"/>
          <w:sz w:val="24"/>
          <w:sz w:val="24"/>
          <w:szCs w:val="24"/>
          <w:rtl w:val="true"/>
        </w:rPr>
        <w:t>תסקיר נפגע העבירה מלמד בראש ובראשונה על פגיעה קשה וממשית בתחושת הביטחון האישי של המתלונן ועל נזק ארוך טווח בכל הקשור להשלכות אותה פגיעה בתחושת הביטחון האישי</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נלמדת מתסקיר נפגע העבירה גם פגיעה שבאה לידי ביטוי בלימודיו </w:t>
      </w:r>
      <w:r>
        <w:rPr>
          <w:rFonts w:cs="David" w:ascii="David" w:hAnsi="David"/>
          <w:sz w:val="24"/>
          <w:szCs w:val="24"/>
          <w:rtl w:val="true"/>
        </w:rPr>
        <w:t>(</w:t>
      </w:r>
      <w:r>
        <w:rPr>
          <w:rFonts w:ascii="David" w:hAnsi="David" w:cs="David"/>
          <w:sz w:val="24"/>
          <w:sz w:val="24"/>
          <w:szCs w:val="24"/>
          <w:rtl w:val="true"/>
        </w:rPr>
        <w:t>תוך שנאלץ אף לחזור על סמסטר שלם</w:t>
      </w:r>
      <w:r>
        <w:rPr>
          <w:rFonts w:cs="David" w:ascii="David" w:hAnsi="David"/>
          <w:sz w:val="24"/>
          <w:szCs w:val="24"/>
          <w:rtl w:val="true"/>
        </w:rPr>
        <w:t xml:space="preserve">), </w:t>
      </w:r>
      <w:r>
        <w:rPr>
          <w:rFonts w:ascii="David" w:hAnsi="David" w:cs="David"/>
          <w:sz w:val="24"/>
          <w:sz w:val="24"/>
          <w:szCs w:val="24"/>
          <w:rtl w:val="true"/>
        </w:rPr>
        <w:t>ובאיכות חייו</w:t>
      </w:r>
      <w:r>
        <w:rPr>
          <w:rFonts w:cs="David" w:ascii="David" w:hAnsi="David"/>
          <w:sz w:val="24"/>
          <w:szCs w:val="24"/>
          <w:rtl w:val="true"/>
        </w:rPr>
        <w:t xml:space="preserve">, </w:t>
      </w:r>
      <w:r>
        <w:rPr>
          <w:rFonts w:ascii="David" w:hAnsi="David" w:cs="David"/>
          <w:sz w:val="24"/>
          <w:sz w:val="24"/>
          <w:szCs w:val="24"/>
          <w:rtl w:val="true"/>
        </w:rPr>
        <w:t>תוך שחודשים ארוכים</w:t>
      </w:r>
      <w:r>
        <w:rPr>
          <w:rFonts w:cs="David" w:ascii="David" w:hAnsi="David"/>
          <w:sz w:val="24"/>
          <w:szCs w:val="24"/>
          <w:rtl w:val="true"/>
        </w:rPr>
        <w:t xml:space="preserve">, </w:t>
      </w:r>
      <w:r>
        <w:rPr>
          <w:rFonts w:ascii="David" w:hAnsi="David" w:cs="David"/>
          <w:sz w:val="24"/>
          <w:sz w:val="24"/>
          <w:szCs w:val="24"/>
          <w:rtl w:val="true"/>
        </w:rPr>
        <w:t>המתלונן שנדרש לרכב הן לצרכיו והן להסעת אמו לטיפולים</w:t>
      </w:r>
      <w:r>
        <w:rPr>
          <w:rFonts w:cs="David" w:ascii="David" w:hAnsi="David"/>
          <w:sz w:val="24"/>
          <w:szCs w:val="24"/>
          <w:rtl w:val="true"/>
        </w:rPr>
        <w:t xml:space="preserve">, </w:t>
      </w:r>
      <w:r>
        <w:rPr>
          <w:rFonts w:ascii="David" w:hAnsi="David" w:cs="David"/>
          <w:sz w:val="24"/>
          <w:sz w:val="24"/>
          <w:szCs w:val="24"/>
          <w:rtl w:val="true"/>
        </w:rPr>
        <w:t>נותר ללא רכב</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לקולת הנאשם</w:t>
      </w:r>
      <w:r>
        <w:rPr>
          <w:rFonts w:cs="David" w:ascii="David" w:hAnsi="David"/>
          <w:sz w:val="24"/>
          <w:szCs w:val="24"/>
          <w:rtl w:val="true"/>
        </w:rPr>
        <w:t xml:space="preserve">, </w:t>
      </w:r>
      <w:r>
        <w:rPr>
          <w:rFonts w:ascii="David" w:hAnsi="David" w:cs="David"/>
          <w:sz w:val="24"/>
          <w:sz w:val="24"/>
          <w:szCs w:val="24"/>
          <w:rtl w:val="true"/>
        </w:rPr>
        <w:t>בבחינת הנסיבות הקשורות בביצוע העבירות</w:t>
      </w:r>
      <w:r>
        <w:rPr>
          <w:rFonts w:cs="David" w:ascii="David" w:hAnsi="David"/>
          <w:sz w:val="24"/>
          <w:szCs w:val="24"/>
          <w:rtl w:val="true"/>
        </w:rPr>
        <w:t xml:space="preserve">,  </w:t>
      </w:r>
      <w:r>
        <w:rPr>
          <w:rFonts w:ascii="David" w:hAnsi="David" w:cs="David"/>
          <w:sz w:val="24"/>
          <w:sz w:val="24"/>
          <w:szCs w:val="24"/>
          <w:rtl w:val="true"/>
        </w:rPr>
        <w:t>נתתי משקל לכך שהנאשם לא יידה במו ידיו בקבוקי תעברה לעבר תחנת המשטרה או בית הספר באישום הראשון</w:t>
      </w:r>
      <w:r>
        <w:rPr>
          <w:rFonts w:cs="David" w:ascii="David" w:hAnsi="David"/>
          <w:sz w:val="24"/>
          <w:szCs w:val="24"/>
          <w:rtl w:val="true"/>
        </w:rPr>
        <w:t xml:space="preserve">, </w:t>
      </w:r>
      <w:r>
        <w:rPr>
          <w:rFonts w:ascii="David" w:hAnsi="David" w:cs="David"/>
          <w:sz w:val="24"/>
          <w:sz w:val="24"/>
          <w:szCs w:val="24"/>
          <w:rtl w:val="true"/>
        </w:rPr>
        <w:t>ולא תקף במו ידיו את המתלונן או יידה במו ידיו אבנים לעבר המתלונן באישום השני</w:t>
      </w:r>
      <w:r>
        <w:rPr>
          <w:rFonts w:cs="David" w:ascii="David" w:hAnsi="David"/>
          <w:sz w:val="24"/>
          <w:szCs w:val="24"/>
          <w:rtl w:val="true"/>
        </w:rPr>
        <w:t xml:space="preserve">, </w:t>
      </w:r>
      <w:r>
        <w:rPr>
          <w:rFonts w:ascii="David" w:hAnsi="David" w:cs="David"/>
          <w:sz w:val="24"/>
          <w:sz w:val="24"/>
          <w:szCs w:val="24"/>
          <w:rtl w:val="true"/>
        </w:rPr>
        <w:t>וכי אחריותו למעשים אלו נלמדת מדיני השותפות</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בבחינת הנסיבות שאינן קשורות בביצוע העבירות</w:t>
      </w:r>
      <w:r>
        <w:rPr>
          <w:rFonts w:cs="David" w:ascii="David" w:hAnsi="David"/>
          <w:sz w:val="24"/>
          <w:szCs w:val="24"/>
          <w:rtl w:val="true"/>
        </w:rPr>
        <w:t xml:space="preserve">, </w:t>
      </w:r>
      <w:r>
        <w:rPr>
          <w:rFonts w:ascii="David" w:hAnsi="David" w:cs="David"/>
          <w:sz w:val="24"/>
          <w:sz w:val="24"/>
          <w:szCs w:val="24"/>
          <w:rtl w:val="true"/>
        </w:rPr>
        <w:t>נתתי משקל לצורך בהכללת שיקולי הרתעת היחיד משכעולה מתסקירי שירות המבחן לנוער</w:t>
      </w:r>
      <w:r>
        <w:rPr>
          <w:rFonts w:cs="David" w:ascii="David" w:hAnsi="David"/>
          <w:sz w:val="24"/>
          <w:szCs w:val="24"/>
          <w:rtl w:val="true"/>
        </w:rPr>
        <w:t xml:space="preserve">, </w:t>
      </w:r>
      <w:r>
        <w:rPr>
          <w:rFonts w:ascii="David" w:hAnsi="David" w:cs="David"/>
          <w:sz w:val="24"/>
          <w:sz w:val="24"/>
          <w:szCs w:val="24"/>
          <w:rtl w:val="true"/>
        </w:rPr>
        <w:t>גם לאחר תקופה ארוכה בה עמד בקשר עם שירות המבחן לנוער</w:t>
      </w:r>
      <w:r>
        <w:rPr>
          <w:rFonts w:cs="David" w:ascii="David" w:hAnsi="David"/>
          <w:sz w:val="24"/>
          <w:szCs w:val="24"/>
          <w:rtl w:val="true"/>
        </w:rPr>
        <w:t xml:space="preserve">, </w:t>
      </w:r>
      <w:r>
        <w:rPr>
          <w:rFonts w:ascii="David" w:hAnsi="David" w:cs="David"/>
          <w:sz w:val="24"/>
          <w:sz w:val="24"/>
          <w:szCs w:val="24"/>
          <w:rtl w:val="true"/>
        </w:rPr>
        <w:t>עדיין עסוק הנאשם</w:t>
      </w:r>
      <w:r>
        <w:rPr>
          <w:rFonts w:cs="David" w:ascii="David" w:hAnsi="David"/>
          <w:sz w:val="24"/>
          <w:szCs w:val="24"/>
          <w:rtl w:val="true"/>
        </w:rPr>
        <w:t xml:space="preserve">,  </w:t>
      </w:r>
      <w:r>
        <w:rPr>
          <w:rFonts w:ascii="David" w:hAnsi="David" w:cs="David"/>
          <w:sz w:val="24"/>
          <w:sz w:val="24"/>
          <w:szCs w:val="24"/>
          <w:rtl w:val="true"/>
        </w:rPr>
        <w:t>בעיקר במחירים בהם נושא ואוחז בתפיסה קורבנית</w:t>
      </w:r>
      <w:r>
        <w:rPr>
          <w:rFonts w:cs="David" w:ascii="David" w:hAnsi="David"/>
          <w:sz w:val="24"/>
          <w:szCs w:val="24"/>
          <w:rtl w:val="true"/>
        </w:rPr>
        <w:t xml:space="preserve">, </w:t>
      </w:r>
      <w:r>
        <w:rPr>
          <w:rFonts w:ascii="David" w:hAnsi="David" w:cs="David"/>
          <w:sz w:val="24"/>
          <w:sz w:val="24"/>
          <w:szCs w:val="24"/>
          <w:rtl w:val="true"/>
        </w:rPr>
        <w:t>ועדיין מתקשה לזהות את הפגיעה שנגרמה ממעשיו</w:t>
      </w:r>
      <w:r>
        <w:rPr>
          <w:rFonts w:cs="David" w:ascii="David" w:hAnsi="David"/>
          <w:sz w:val="24"/>
          <w:szCs w:val="24"/>
          <w:rtl w:val="true"/>
        </w:rPr>
        <w:t xml:space="preserve">, </w:t>
      </w:r>
      <w:r>
        <w:rPr>
          <w:rFonts w:ascii="David" w:hAnsi="David" w:cs="David"/>
          <w:sz w:val="24"/>
          <w:sz w:val="24"/>
          <w:szCs w:val="24"/>
          <w:rtl w:val="true"/>
        </w:rPr>
        <w:t>מתקשה לקחת אחריות מלאה על מעשיו</w:t>
      </w:r>
      <w:r>
        <w:rPr>
          <w:rFonts w:cs="David" w:ascii="David" w:hAnsi="David"/>
          <w:sz w:val="24"/>
          <w:szCs w:val="24"/>
          <w:rtl w:val="true"/>
        </w:rPr>
        <w:t xml:space="preserve">, </w:t>
      </w:r>
      <w:r>
        <w:rPr>
          <w:rFonts w:ascii="David" w:hAnsi="David" w:cs="David"/>
          <w:sz w:val="24"/>
          <w:sz w:val="24"/>
          <w:szCs w:val="24"/>
          <w:rtl w:val="true"/>
        </w:rPr>
        <w:t>אוחז בטעויות חשיבה ועדיין מתקשה להביע אמפתיה כלפי נפגעי העבירות תוך שרואה עצמו כנפגע העיקרי מהסיטואציה</w:t>
      </w:r>
      <w:r>
        <w:rPr>
          <w:rFonts w:cs="David" w:ascii="David" w:hAnsi="David"/>
          <w:sz w:val="24"/>
          <w:szCs w:val="24"/>
          <w:rtl w:val="true"/>
        </w:rPr>
        <w:t xml:space="preserve">. </w:t>
      </w:r>
      <w:r>
        <w:rPr>
          <w:rFonts w:ascii="David" w:hAnsi="David" w:cs="David"/>
          <w:sz w:val="24"/>
          <w:sz w:val="24"/>
          <w:szCs w:val="24"/>
          <w:rtl w:val="true"/>
        </w:rPr>
        <w:t>צורך זה מתעצם  מקום בו שירות המבחן התרשם מחד ממסוכנות להישנות ביצוע עבירות בעתיד ככל שלא יקבל טיפול הולם</w:t>
      </w:r>
      <w:r>
        <w:rPr>
          <w:rFonts w:cs="David" w:ascii="David" w:hAnsi="David"/>
          <w:sz w:val="24"/>
          <w:szCs w:val="24"/>
          <w:rtl w:val="true"/>
        </w:rPr>
        <w:t xml:space="preserve">, </w:t>
      </w:r>
      <w:r>
        <w:rPr>
          <w:rFonts w:ascii="David" w:hAnsi="David" w:cs="David"/>
          <w:sz w:val="24"/>
          <w:sz w:val="24"/>
          <w:szCs w:val="24"/>
          <w:rtl w:val="true"/>
        </w:rPr>
        <w:t>ומאידך</w:t>
      </w:r>
      <w:r>
        <w:rPr>
          <w:rFonts w:cs="David" w:ascii="David" w:hAnsi="David"/>
          <w:sz w:val="24"/>
          <w:szCs w:val="24"/>
          <w:rtl w:val="true"/>
        </w:rPr>
        <w:t xml:space="preserve">, </w:t>
      </w:r>
      <w:r>
        <w:rPr>
          <w:rFonts w:ascii="David" w:hAnsi="David" w:cs="David"/>
          <w:sz w:val="24"/>
          <w:sz w:val="24"/>
          <w:szCs w:val="24"/>
          <w:rtl w:val="true"/>
        </w:rPr>
        <w:t>נמנע מהמלצה טיפולית לאור ההתרשמות בדבר יכולת הנאשם להתקדם באפיק הטיפולי</w:t>
      </w:r>
      <w:r>
        <w:rPr>
          <w:rFonts w:cs="David" w:ascii="David" w:hAnsi="David"/>
          <w:sz w:val="24"/>
          <w:szCs w:val="24"/>
          <w:rtl w:val="true"/>
        </w:rPr>
        <w:t xml:space="preserve">. </w:t>
      </w:r>
      <w:r>
        <w:rPr>
          <w:rFonts w:ascii="David" w:hAnsi="David" w:cs="David"/>
          <w:sz w:val="24"/>
          <w:sz w:val="24"/>
          <w:szCs w:val="24"/>
          <w:rtl w:val="true"/>
        </w:rPr>
        <w:t>הגם כך</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נתתי  משקל לכך ששירות המבחן לנוער התרשם כי ההליך המשפטי מהווה עבור הנאשם גורם מרתיע</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מקום בו הנאשם נטל חלק באירועים קשים אשר התאפיינו בכך שסחפו אחריהם המונים ברחבי הנגב</w:t>
      </w:r>
      <w:r>
        <w:rPr>
          <w:rFonts w:cs="David" w:ascii="David" w:hAnsi="David"/>
          <w:sz w:val="24"/>
          <w:szCs w:val="24"/>
          <w:rtl w:val="true"/>
        </w:rPr>
        <w:t xml:space="preserve">, </w:t>
      </w:r>
      <w:r>
        <w:rPr>
          <w:rFonts w:ascii="David" w:hAnsi="David" w:cs="David"/>
          <w:sz w:val="24"/>
          <w:sz w:val="24"/>
          <w:szCs w:val="24"/>
          <w:rtl w:val="true"/>
        </w:rPr>
        <w:t>מקום בו החשש מהישנות התפרעויות והפרות סדר שכאלו</w:t>
      </w:r>
      <w:r>
        <w:rPr>
          <w:rFonts w:cs="David" w:ascii="David" w:hAnsi="David"/>
          <w:sz w:val="24"/>
          <w:szCs w:val="24"/>
          <w:rtl w:val="true"/>
        </w:rPr>
        <w:t xml:space="preserve">, </w:t>
      </w:r>
      <w:r>
        <w:rPr>
          <w:rFonts w:ascii="David" w:hAnsi="David" w:cs="David"/>
          <w:sz w:val="24"/>
          <w:sz w:val="24"/>
          <w:szCs w:val="24"/>
          <w:rtl w:val="true"/>
        </w:rPr>
        <w:t>אינו חשש מבוטל</w:t>
      </w:r>
      <w:r>
        <w:rPr>
          <w:rFonts w:cs="David" w:ascii="David" w:hAnsi="David"/>
          <w:sz w:val="24"/>
          <w:szCs w:val="24"/>
          <w:rtl w:val="true"/>
        </w:rPr>
        <w:t xml:space="preserve">, </w:t>
      </w:r>
      <w:r>
        <w:rPr>
          <w:rFonts w:ascii="David" w:hAnsi="David" w:cs="David"/>
          <w:sz w:val="24"/>
          <w:sz w:val="24"/>
          <w:szCs w:val="24"/>
          <w:rtl w:val="true"/>
        </w:rPr>
        <w:t>ומקום בו אירועים אלו הותירו חותם של ממש בתחושת הביטחון האישי של ציבור תושבי הנגב</w:t>
      </w:r>
      <w:r>
        <w:rPr>
          <w:rFonts w:cs="David" w:ascii="David" w:hAnsi="David"/>
          <w:sz w:val="24"/>
          <w:szCs w:val="24"/>
          <w:rtl w:val="true"/>
        </w:rPr>
        <w:t xml:space="preserve">, </w:t>
      </w:r>
      <w:r>
        <w:rPr>
          <w:rFonts w:ascii="David" w:hAnsi="David" w:cs="David"/>
          <w:sz w:val="24"/>
          <w:sz w:val="24"/>
          <w:szCs w:val="24"/>
          <w:rtl w:val="true"/>
        </w:rPr>
        <w:t>החוששים מהישנות אירועים שכאלו</w:t>
      </w:r>
      <w:r>
        <w:rPr>
          <w:rFonts w:cs="David" w:ascii="David" w:hAnsi="David"/>
          <w:sz w:val="24"/>
          <w:szCs w:val="24"/>
          <w:rtl w:val="true"/>
        </w:rPr>
        <w:t xml:space="preserve">, </w:t>
      </w:r>
      <w:r>
        <w:rPr>
          <w:rFonts w:ascii="David" w:hAnsi="David" w:cs="David"/>
          <w:sz w:val="24"/>
          <w:sz w:val="24"/>
          <w:szCs w:val="24"/>
          <w:rtl w:val="true"/>
        </w:rPr>
        <w:t>בפרט</w:t>
      </w:r>
      <w:r>
        <w:rPr>
          <w:rFonts w:cs="David" w:ascii="David" w:hAnsi="David"/>
          <w:sz w:val="24"/>
          <w:szCs w:val="24"/>
          <w:rtl w:val="true"/>
        </w:rPr>
        <w:t xml:space="preserve">, </w:t>
      </w:r>
      <w:r>
        <w:rPr>
          <w:rFonts w:ascii="David" w:hAnsi="David" w:cs="David"/>
          <w:sz w:val="24"/>
          <w:sz w:val="24"/>
          <w:szCs w:val="24"/>
          <w:rtl w:val="true"/>
        </w:rPr>
        <w:t>הרי שיש מקום</w:t>
      </w:r>
      <w:r>
        <w:rPr>
          <w:rFonts w:cs="David" w:ascii="David" w:hAnsi="David"/>
          <w:sz w:val="24"/>
          <w:szCs w:val="24"/>
          <w:rtl w:val="true"/>
        </w:rPr>
        <w:t xml:space="preserve">, </w:t>
      </w:r>
      <w:r>
        <w:rPr>
          <w:rFonts w:ascii="David" w:hAnsi="David" w:cs="David"/>
          <w:sz w:val="24"/>
          <w:sz w:val="24"/>
          <w:szCs w:val="24"/>
          <w:rtl w:val="true"/>
        </w:rPr>
        <w:t>בגדר שיקולי הענישה בתוך המתחם</w:t>
      </w:r>
      <w:r>
        <w:rPr>
          <w:rFonts w:cs="David" w:ascii="David" w:hAnsi="David"/>
          <w:sz w:val="24"/>
          <w:szCs w:val="24"/>
          <w:rtl w:val="true"/>
        </w:rPr>
        <w:t xml:space="preserve">, </w:t>
      </w:r>
      <w:r>
        <w:rPr>
          <w:rFonts w:ascii="David" w:hAnsi="David" w:cs="David"/>
          <w:sz w:val="24"/>
          <w:sz w:val="24"/>
          <w:szCs w:val="24"/>
          <w:rtl w:val="true"/>
        </w:rPr>
        <w:t>לתת משקל של ממש לשיקולי הרתעת הרבים</w:t>
      </w:r>
      <w:r>
        <w:rPr>
          <w:rFonts w:cs="David" w:ascii="David" w:hAnsi="David"/>
          <w:sz w:val="24"/>
          <w:szCs w:val="24"/>
          <w:rtl w:val="true"/>
        </w:rPr>
        <w:t xml:space="preserve">, </w:t>
      </w:r>
      <w:r>
        <w:rPr>
          <w:rFonts w:ascii="David" w:hAnsi="David" w:cs="David"/>
          <w:sz w:val="24"/>
          <w:sz w:val="24"/>
          <w:szCs w:val="24"/>
          <w:rtl w:val="true"/>
        </w:rPr>
        <w:t>על מנת להעביר מסר חד משמעי לציבור הרחב שאולי יהא בו בכדי להרתיע פורעים פוטנציאליים</w:t>
      </w:r>
      <w:r>
        <w:rPr>
          <w:rFonts w:cs="David" w:ascii="David" w:hAnsi="David"/>
          <w:sz w:val="24"/>
          <w:szCs w:val="24"/>
          <w:rtl w:val="true"/>
        </w:rPr>
        <w:t xml:space="preserve">, </w:t>
      </w:r>
      <w:r>
        <w:rPr>
          <w:rFonts w:ascii="David" w:hAnsi="David" w:cs="David"/>
          <w:sz w:val="24"/>
          <w:sz w:val="24"/>
          <w:szCs w:val="24"/>
          <w:rtl w:val="true"/>
        </w:rPr>
        <w:t>לבל יהינו ליטול חלק באירועים דומים בעתיד</w:t>
      </w:r>
      <w:r>
        <w:rPr>
          <w:rFonts w:cs="David" w:ascii="David" w:hAnsi="David"/>
          <w:sz w:val="24"/>
          <w:szCs w:val="24"/>
          <w:rtl w:val="true"/>
        </w:rPr>
        <w:t xml:space="preserve">. </w:t>
      </w:r>
      <w:r>
        <w:rPr>
          <w:rFonts w:ascii="David" w:hAnsi="David" w:cs="David"/>
          <w:sz w:val="24"/>
          <w:sz w:val="24"/>
          <w:szCs w:val="24"/>
          <w:rtl w:val="true"/>
        </w:rPr>
        <w:t>בעניין זה יש לקחת בחשבון את העובדה כי לאור מאפייני מרבית הנאשמים שהובאו לדין בגין אירועים אלו</w:t>
      </w:r>
      <w:r>
        <w:rPr>
          <w:rFonts w:cs="David" w:ascii="David" w:hAnsi="David"/>
          <w:sz w:val="24"/>
          <w:szCs w:val="24"/>
          <w:rtl w:val="true"/>
        </w:rPr>
        <w:t xml:space="preserve">, </w:t>
      </w:r>
      <w:r>
        <w:rPr>
          <w:rFonts w:ascii="David" w:hAnsi="David" w:cs="David"/>
          <w:sz w:val="24"/>
          <w:sz w:val="24"/>
          <w:szCs w:val="24"/>
          <w:rtl w:val="true"/>
        </w:rPr>
        <w:t>כצעירים וקטינים נעדרי עבר פלילי</w:t>
      </w:r>
      <w:r>
        <w:rPr>
          <w:rFonts w:cs="David" w:ascii="David" w:hAnsi="David"/>
          <w:sz w:val="24"/>
          <w:szCs w:val="24"/>
          <w:rtl w:val="true"/>
        </w:rPr>
        <w:t xml:space="preserve">, </w:t>
      </w:r>
      <w:r>
        <w:rPr>
          <w:rFonts w:ascii="David" w:hAnsi="David" w:cs="David"/>
          <w:sz w:val="24"/>
          <w:sz w:val="24"/>
          <w:szCs w:val="24"/>
          <w:rtl w:val="true"/>
        </w:rPr>
        <w:t>הרי ששיקולי הרתעת הרבים אמורים לקחת בחשבון את הצורך להרתיע גם את ציבור  הצעירים והקטינים נעדרי העבר הפלילי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לקולת הנאשם נתתי משקל לקטינותו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לשאיפות הנורמטיביות שהביע בפני שירות המבחן</w:t>
      </w:r>
      <w:r>
        <w:rPr>
          <w:rFonts w:cs="David" w:ascii="David" w:hAnsi="David"/>
          <w:sz w:val="24"/>
          <w:szCs w:val="24"/>
          <w:rtl w:val="true"/>
        </w:rPr>
        <w:t xml:space="preserve">, </w:t>
      </w:r>
      <w:r>
        <w:rPr>
          <w:rFonts w:ascii="David" w:hAnsi="David" w:cs="David"/>
          <w:sz w:val="24"/>
          <w:sz w:val="24"/>
          <w:szCs w:val="24"/>
          <w:rtl w:val="true"/>
        </w:rPr>
        <w:t>ולכך שזו לו מעורבותו הפלילית הראשונה והיחידה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לקולת הנאשם נתתי משקל להודאתו המגלמת נטילת אחריות </w:t>
      </w:r>
      <w:r>
        <w:rPr>
          <w:rFonts w:cs="David" w:ascii="David" w:hAnsi="David"/>
          <w:sz w:val="24"/>
          <w:szCs w:val="24"/>
          <w:rtl w:val="true"/>
        </w:rPr>
        <w:t>(</w:t>
      </w:r>
      <w:r>
        <w:rPr>
          <w:rFonts w:ascii="David" w:hAnsi="David" w:cs="David"/>
          <w:sz w:val="24"/>
          <w:sz w:val="24"/>
          <w:szCs w:val="24"/>
          <w:rtl w:val="true"/>
        </w:rPr>
        <w:t>גם אם כעולה מהתסקירים זו אינה מלאה</w:t>
      </w:r>
      <w:r>
        <w:rPr>
          <w:rFonts w:cs="David" w:ascii="David" w:hAnsi="David"/>
          <w:sz w:val="24"/>
          <w:szCs w:val="24"/>
          <w:rtl w:val="true"/>
        </w:rPr>
        <w:t xml:space="preserve">), </w:t>
      </w:r>
      <w:r>
        <w:rPr>
          <w:rFonts w:ascii="David" w:hAnsi="David" w:cs="David"/>
          <w:sz w:val="24"/>
          <w:sz w:val="24"/>
          <w:szCs w:val="24"/>
          <w:rtl w:val="true"/>
        </w:rPr>
        <w:t>לצד חיסכון בזמן שיפוטי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משמעותי לכך שבהודאתו חסך מן המתלונן את הכורח להעיד בבית המשפט ולחוות מחדש את אותו אירוע טראומתי שעבר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להסכמה להפקיד את הפיצוי המוסכם</w:t>
      </w:r>
      <w:r>
        <w:rPr>
          <w:rFonts w:cs="David" w:ascii="David" w:hAnsi="David"/>
          <w:sz w:val="24"/>
          <w:szCs w:val="24"/>
          <w:rtl w:val="true"/>
        </w:rPr>
        <w:t xml:space="preserve">, </w:t>
      </w:r>
      <w:r>
        <w:rPr>
          <w:rFonts w:ascii="David" w:hAnsi="David" w:cs="David"/>
          <w:sz w:val="24"/>
          <w:sz w:val="24"/>
          <w:szCs w:val="24"/>
          <w:rtl w:val="true"/>
        </w:rPr>
        <w:t>באופן בו יש בכך ניסיון במעש לצמצם את הנזק שגרם ולפעול לתיקונו</w:t>
      </w:r>
      <w:r>
        <w:rPr>
          <w:rFonts w:cs="David" w:ascii="David" w:hAnsi="David"/>
          <w:sz w:val="24"/>
          <w:szCs w:val="24"/>
          <w:rtl w:val="true"/>
        </w:rPr>
        <w:t xml:space="preserve">, </w:t>
      </w:r>
      <w:r>
        <w:rPr>
          <w:rFonts w:ascii="David" w:hAnsi="David" w:cs="David"/>
          <w:sz w:val="24"/>
          <w:sz w:val="24"/>
          <w:szCs w:val="24"/>
          <w:rtl w:val="true"/>
        </w:rPr>
        <w:t>וללמד על נטילת אחריות במעש</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לפרק הזמן הרב ששהה במעצר בפיקוח אלקטרוני</w:t>
      </w:r>
      <w:r>
        <w:rPr>
          <w:rFonts w:cs="David" w:ascii="David" w:hAnsi="David"/>
          <w:sz w:val="24"/>
          <w:szCs w:val="24"/>
          <w:rtl w:val="true"/>
        </w:rPr>
        <w:t xml:space="preserve">, </w:t>
      </w:r>
      <w:r>
        <w:rPr>
          <w:rFonts w:ascii="David" w:hAnsi="David" w:cs="David"/>
          <w:sz w:val="24"/>
          <w:sz w:val="24"/>
          <w:szCs w:val="24"/>
          <w:rtl w:val="true"/>
        </w:rPr>
        <w:t>ולאחריו בתנאים מגבילים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u w:val="single"/>
          <w:rtl w:val="true"/>
        </w:rPr>
        <w:t>עקרון אחידות הענישה</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מקום בו הנאשם קטין</w:t>
      </w:r>
      <w:r>
        <w:rPr>
          <w:rFonts w:cs="David" w:ascii="David" w:hAnsi="David"/>
          <w:sz w:val="24"/>
          <w:szCs w:val="24"/>
          <w:rtl w:val="true"/>
        </w:rPr>
        <w:t xml:space="preserve">, </w:t>
      </w:r>
      <w:r>
        <w:rPr>
          <w:rFonts w:ascii="David" w:hAnsi="David" w:cs="David"/>
          <w:sz w:val="24"/>
          <w:sz w:val="24"/>
          <w:szCs w:val="24"/>
          <w:rtl w:val="true"/>
        </w:rPr>
        <w:t>הרי שממילא מתחדד עקרון האינדיווידואליות שבענישה</w:t>
      </w:r>
      <w:r>
        <w:rPr>
          <w:rFonts w:cs="David" w:ascii="David" w:hAnsi="David"/>
          <w:sz w:val="24"/>
          <w:szCs w:val="24"/>
          <w:rtl w:val="true"/>
        </w:rPr>
        <w:t xml:space="preserve">. </w:t>
      </w:r>
      <w:r>
        <w:rPr>
          <w:rFonts w:ascii="David" w:hAnsi="David" w:cs="David"/>
          <w:sz w:val="24"/>
          <w:sz w:val="24"/>
          <w:szCs w:val="24"/>
          <w:rtl w:val="true"/>
        </w:rPr>
        <w:t>הגם כך</w:t>
      </w:r>
      <w:r>
        <w:rPr>
          <w:rFonts w:cs="David" w:ascii="David" w:hAnsi="David"/>
          <w:sz w:val="24"/>
          <w:szCs w:val="24"/>
          <w:rtl w:val="true"/>
        </w:rPr>
        <w:t xml:space="preserve">, </w:t>
      </w:r>
      <w:r>
        <w:rPr>
          <w:rFonts w:ascii="David" w:hAnsi="David" w:cs="David"/>
          <w:sz w:val="24"/>
          <w:sz w:val="24"/>
          <w:szCs w:val="24"/>
          <w:rtl w:val="true"/>
        </w:rPr>
        <w:t>לא ניתן להתעלם מהעובדה שבמסגרת הראיות לעונש הוצג בפני גזר הדין שניתן בבית המשפט המחוזי בבאר שבע בשבתו כבית משפט לנוער</w:t>
      </w:r>
      <w:r>
        <w:rPr>
          <w:rFonts w:cs="David" w:ascii="David" w:hAnsi="David"/>
          <w:sz w:val="24"/>
          <w:szCs w:val="24"/>
          <w:rtl w:val="true"/>
        </w:rPr>
        <w:t xml:space="preserve">, </w:t>
      </w:r>
      <w:r>
        <w:rPr>
          <w:rFonts w:ascii="David" w:hAnsi="David" w:cs="David"/>
          <w:sz w:val="24"/>
          <w:sz w:val="24"/>
          <w:szCs w:val="24"/>
          <w:rtl w:val="true"/>
        </w:rPr>
        <w:t xml:space="preserve">בעניינו של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בת</w:t>
      </w:r>
      <w:r>
        <w:rPr>
          <w:rFonts w:cs="David" w:ascii="David" w:hAnsi="David"/>
          <w:sz w:val="24"/>
          <w:szCs w:val="24"/>
          <w:rtl w:val="true"/>
        </w:rPr>
        <w:t>"</w:t>
      </w:r>
      <w:r>
        <w:rPr>
          <w:rFonts w:ascii="David" w:hAnsi="David" w:cs="David"/>
          <w:sz w:val="24"/>
          <w:sz w:val="24"/>
          <w:szCs w:val="24"/>
          <w:rtl w:val="true"/>
        </w:rPr>
        <w:t xml:space="preserve">פ </w:t>
      </w:r>
      <w:r>
        <w:rPr>
          <w:rFonts w:cs="David" w:ascii="David" w:hAnsi="David"/>
          <w:sz w:val="24"/>
          <w:szCs w:val="24"/>
        </w:rPr>
        <w:t>21058-02-22</w:t>
      </w:r>
      <w:r>
        <w:rPr>
          <w:rFonts w:cs="David" w:ascii="David" w:hAnsi="David"/>
          <w:sz w:val="24"/>
          <w:szCs w:val="24"/>
          <w:rtl w:val="true"/>
        </w:rPr>
        <w:t xml:space="preserve"> </w:t>
      </w:r>
      <w:r>
        <w:rPr>
          <w:rFonts w:ascii="David" w:hAnsi="David" w:cs="David"/>
          <w:sz w:val="24"/>
          <w:sz w:val="24"/>
          <w:szCs w:val="24"/>
          <w:rtl w:val="true"/>
        </w:rPr>
        <w:t>אשר</w:t>
      </w:r>
      <w:r>
        <w:rPr>
          <w:rFonts w:cs="David" w:ascii="David" w:hAnsi="David"/>
          <w:sz w:val="24"/>
          <w:szCs w:val="24"/>
          <w:rtl w:val="true"/>
        </w:rPr>
        <w:t xml:space="preserve">, </w:t>
      </w:r>
      <w:r>
        <w:rPr>
          <w:rFonts w:ascii="David" w:hAnsi="David" w:cs="David"/>
          <w:sz w:val="24"/>
          <w:sz w:val="24"/>
          <w:szCs w:val="24"/>
          <w:rtl w:val="true"/>
        </w:rPr>
        <w:t>במסגרת הסדר טיעון</w:t>
      </w:r>
      <w:r>
        <w:rPr>
          <w:rFonts w:cs="David" w:ascii="David" w:hAnsi="David"/>
          <w:sz w:val="24"/>
          <w:szCs w:val="24"/>
          <w:rtl w:val="true"/>
        </w:rPr>
        <w:t xml:space="preserve">, </w:t>
      </w:r>
      <w:r>
        <w:rPr>
          <w:rFonts w:ascii="David" w:hAnsi="David" w:cs="David"/>
          <w:sz w:val="24"/>
          <w:sz w:val="24"/>
          <w:szCs w:val="24"/>
          <w:rtl w:val="true"/>
        </w:rPr>
        <w:t>נדון בגין חלקו באירועים הנ</w:t>
      </w:r>
      <w:r>
        <w:rPr>
          <w:rFonts w:cs="David" w:ascii="David" w:hAnsi="David"/>
          <w:sz w:val="24"/>
          <w:szCs w:val="24"/>
          <w:rtl w:val="true"/>
        </w:rPr>
        <w:t>"</w:t>
      </w:r>
      <w:r>
        <w:rPr>
          <w:rFonts w:ascii="David" w:hAnsi="David" w:cs="David"/>
          <w:sz w:val="24"/>
          <w:sz w:val="24"/>
          <w:szCs w:val="24"/>
          <w:rtl w:val="true"/>
        </w:rPr>
        <w:t>ל ל</w:t>
      </w:r>
      <w:r>
        <w:rPr>
          <w:rFonts w:cs="David" w:ascii="David" w:hAnsi="David"/>
          <w:sz w:val="24"/>
          <w:szCs w:val="24"/>
          <w:rtl w:val="true"/>
        </w:rPr>
        <w:t>-</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בפועל לצד עונשים נלווים</w:t>
      </w:r>
      <w:r>
        <w:rPr>
          <w:rFonts w:cs="David" w:ascii="David" w:hAnsi="David"/>
          <w:sz w:val="24"/>
          <w:szCs w:val="24"/>
          <w:rtl w:val="true"/>
        </w:rPr>
        <w:t xml:space="preserve">. </w:t>
      </w:r>
      <w:r>
        <w:rPr>
          <w:rFonts w:ascii="David" w:hAnsi="David" w:cs="David"/>
          <w:sz w:val="24"/>
          <w:sz w:val="24"/>
          <w:szCs w:val="24"/>
          <w:rtl w:val="true"/>
        </w:rPr>
        <w:t>עיון בכתב האישום המתוקן בעניינו של אותו קטין מלמד כי זה השתתף באירועים מושא האישום השני</w:t>
      </w:r>
      <w:r>
        <w:rPr>
          <w:rFonts w:cs="David" w:ascii="David" w:hAnsi="David"/>
          <w:sz w:val="24"/>
          <w:szCs w:val="24"/>
          <w:rtl w:val="true"/>
        </w:rPr>
        <w:t xml:space="preserve">, </w:t>
      </w:r>
      <w:r>
        <w:rPr>
          <w:rFonts w:ascii="David" w:hAnsi="David" w:cs="David"/>
          <w:sz w:val="24"/>
          <w:sz w:val="24"/>
          <w:szCs w:val="24"/>
          <w:rtl w:val="true"/>
        </w:rPr>
        <w:t>אך הורשע רק בחלק מהעבירות בהן הודה הנאשם דנן</w:t>
      </w:r>
      <w:r>
        <w:rPr>
          <w:rFonts w:cs="David" w:ascii="David" w:hAnsi="David"/>
          <w:sz w:val="24"/>
          <w:szCs w:val="24"/>
          <w:rtl w:val="true"/>
        </w:rPr>
        <w:t xml:space="preserve">. </w:t>
      </w:r>
      <w:r>
        <w:rPr>
          <w:rFonts w:ascii="David" w:hAnsi="David" w:cs="David"/>
          <w:sz w:val="24"/>
          <w:sz w:val="24"/>
          <w:szCs w:val="24"/>
          <w:rtl w:val="true"/>
        </w:rPr>
        <w:t>אותו קטין לא השתתף באירוע מושא האישום הראשון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מקום בו המדובר בהסדר טיעון הרי שנשאלת השאלה האם אכן יש מקום לגזור גזירה שווה בין עניינו של אותו קטין לבין עניינו של הנאשם דנן אשר בעניינו הוצג הסדר טיעון שונה הכולל הסכמה עונשית לפיה המאשימה תעתור ל</w:t>
      </w:r>
      <w:r>
        <w:rPr>
          <w:rFonts w:cs="David" w:ascii="David" w:hAnsi="David"/>
          <w:sz w:val="24"/>
          <w:szCs w:val="24"/>
          <w:rtl w:val="true"/>
        </w:rPr>
        <w:t>-</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עיון בגזר הדין שניתן בעניינו של הקטין האחר מלמד כי נקבע שם</w:t>
      </w:r>
      <w:r>
        <w:rPr>
          <w:rFonts w:cs="David" w:ascii="David" w:hAnsi="David"/>
          <w:sz w:val="24"/>
          <w:szCs w:val="24"/>
          <w:rtl w:val="true"/>
        </w:rPr>
        <w:t xml:space="preserve">, </w:t>
      </w:r>
      <w:r>
        <w:rPr>
          <w:rFonts w:ascii="David" w:hAnsi="David" w:cs="David"/>
          <w:sz w:val="24"/>
          <w:sz w:val="24"/>
          <w:szCs w:val="24"/>
          <w:rtl w:val="true"/>
        </w:rPr>
        <w:t>כי הסדר הטיעון אינו משקף את רמת הענישה הראויה</w:t>
      </w:r>
      <w:r>
        <w:rPr>
          <w:rFonts w:cs="David" w:ascii="David" w:hAnsi="David"/>
          <w:sz w:val="24"/>
          <w:szCs w:val="24"/>
          <w:rtl w:val="true"/>
        </w:rPr>
        <w:t xml:space="preserve">, </w:t>
      </w:r>
      <w:r>
        <w:rPr>
          <w:rFonts w:ascii="David" w:hAnsi="David" w:cs="David"/>
          <w:sz w:val="24"/>
          <w:sz w:val="24"/>
          <w:szCs w:val="24"/>
          <w:rtl w:val="true"/>
        </w:rPr>
        <w:t>ונבע מהשיקולים שפורטו שם</w:t>
      </w:r>
      <w:r>
        <w:rPr>
          <w:rFonts w:cs="David" w:ascii="David" w:hAnsi="David"/>
          <w:sz w:val="24"/>
          <w:szCs w:val="24"/>
          <w:rtl w:val="true"/>
        </w:rPr>
        <w:t xml:space="preserve">. </w:t>
      </w:r>
      <w:r>
        <w:rPr>
          <w:rFonts w:ascii="David" w:hAnsi="David" w:cs="David"/>
          <w:sz w:val="24"/>
          <w:sz w:val="24"/>
          <w:szCs w:val="24"/>
          <w:rtl w:val="true"/>
        </w:rPr>
        <w:t>כך צוין בגזר הדין כי</w:t>
      </w:r>
      <w:r>
        <w:rPr>
          <w:rFonts w:cs="David" w:ascii="David" w:hAnsi="David"/>
          <w:sz w:val="24"/>
          <w:szCs w:val="24"/>
          <w:rtl w:val="true"/>
        </w:rPr>
        <w:t>: "</w:t>
      </w:r>
      <w:r>
        <w:rPr>
          <w:rFonts w:ascii="David" w:hAnsi="David" w:cs="David"/>
          <w:b/>
          <w:b/>
          <w:bCs/>
          <w:sz w:val="24"/>
          <w:sz w:val="24"/>
          <w:szCs w:val="24"/>
          <w:rtl w:val="true"/>
        </w:rPr>
        <w:t>הצדדים נימקו ההסדר בתיקון כתב האישום לקולא שנבע מקושי ראייתי משמעותי שהתגלה במהלך ניהול ההוכחות בתיק</w:t>
      </w:r>
      <w:r>
        <w:rPr>
          <w:rFonts w:cs="David" w:ascii="David" w:hAnsi="David"/>
          <w:b/>
          <w:bCs/>
          <w:sz w:val="24"/>
          <w:szCs w:val="24"/>
          <w:rtl w:val="true"/>
        </w:rPr>
        <w:t xml:space="preserve">, </w:t>
      </w:r>
      <w:r>
        <w:rPr>
          <w:rFonts w:ascii="David" w:hAnsi="David" w:cs="David"/>
          <w:b/>
          <w:b/>
          <w:bCs/>
          <w:sz w:val="24"/>
          <w:sz w:val="24"/>
          <w:szCs w:val="24"/>
          <w:rtl w:val="true"/>
        </w:rPr>
        <w:t xml:space="preserve">חלקו המינורי של הנאשם בביצוע העבירות </w:t>
      </w:r>
      <w:r>
        <w:rPr>
          <w:rFonts w:cs="David" w:ascii="David" w:hAnsi="David"/>
          <w:b/>
          <w:bCs/>
          <w:sz w:val="24"/>
          <w:szCs w:val="24"/>
          <w:rtl w:val="true"/>
        </w:rPr>
        <w:t xml:space="preserve">[...] </w:t>
      </w:r>
      <w:r>
        <w:rPr>
          <w:rFonts w:ascii="David" w:hAnsi="David" w:cs="David"/>
          <w:b/>
          <w:b/>
          <w:bCs/>
          <w:sz w:val="24"/>
          <w:sz w:val="24"/>
          <w:szCs w:val="24"/>
          <w:rtl w:val="true"/>
        </w:rPr>
        <w:t xml:space="preserve">ונסיבותיו האישיות הקשות שפורטו בהרחבה בתסקיר שירות המבחן </w:t>
      </w:r>
      <w:r>
        <w:rPr>
          <w:rFonts w:cs="David" w:ascii="David" w:hAnsi="David"/>
          <w:b/>
          <w:bCs/>
          <w:sz w:val="24"/>
          <w:szCs w:val="24"/>
          <w:rtl w:val="true"/>
        </w:rPr>
        <w:t xml:space="preserve">[...] </w:t>
      </w:r>
      <w:r>
        <w:rPr>
          <w:rFonts w:ascii="David" w:hAnsi="David" w:cs="David"/>
          <w:b/>
          <w:b/>
          <w:bCs/>
          <w:sz w:val="24"/>
          <w:sz w:val="24"/>
          <w:szCs w:val="24"/>
          <w:rtl w:val="true"/>
        </w:rPr>
        <w:t xml:space="preserve">מדובר באירוע חריג בחומרתו </w:t>
      </w:r>
      <w:r>
        <w:rPr>
          <w:rFonts w:cs="David" w:ascii="David" w:hAnsi="David"/>
          <w:b/>
          <w:bCs/>
          <w:sz w:val="24"/>
          <w:szCs w:val="24"/>
          <w:rtl w:val="true"/>
        </w:rPr>
        <w:t xml:space="preserve">[...] </w:t>
      </w:r>
      <w:r>
        <w:rPr>
          <w:rFonts w:ascii="David" w:hAnsi="David" w:cs="David"/>
          <w:b/>
          <w:b/>
          <w:bCs/>
          <w:sz w:val="24"/>
          <w:sz w:val="24"/>
          <w:szCs w:val="24"/>
          <w:rtl w:val="true"/>
        </w:rPr>
        <w:t xml:space="preserve">נדמה כי ההסכמה לעונש מאסר בן </w:t>
      </w:r>
      <w:r>
        <w:rPr>
          <w:rFonts w:cs="David" w:ascii="David" w:hAnsi="David"/>
          <w:b/>
          <w:bCs/>
          <w:sz w:val="24"/>
          <w:szCs w:val="24"/>
        </w:rPr>
        <w:t>10</w:t>
      </w:r>
      <w:r>
        <w:rPr>
          <w:rFonts w:cs="David" w:ascii="David" w:hAnsi="David"/>
          <w:b/>
          <w:bCs/>
          <w:sz w:val="24"/>
          <w:szCs w:val="24"/>
          <w:rtl w:val="true"/>
        </w:rPr>
        <w:t xml:space="preserve"> </w:t>
      </w:r>
      <w:r>
        <w:rPr>
          <w:rFonts w:ascii="David" w:hAnsi="David" w:cs="David"/>
          <w:b/>
          <w:b/>
          <w:bCs/>
          <w:sz w:val="24"/>
          <w:sz w:val="24"/>
          <w:szCs w:val="24"/>
          <w:rtl w:val="true"/>
        </w:rPr>
        <w:t>חודשים</w:t>
      </w:r>
      <w:r>
        <w:rPr>
          <w:rFonts w:cs="David" w:ascii="David" w:hAnsi="David"/>
          <w:b/>
          <w:bCs/>
          <w:sz w:val="24"/>
          <w:szCs w:val="24"/>
          <w:rtl w:val="true"/>
        </w:rPr>
        <w:t xml:space="preserve">, </w:t>
      </w:r>
      <w:r>
        <w:rPr>
          <w:rFonts w:ascii="David" w:hAnsi="David" w:cs="David"/>
          <w:b/>
          <w:b/>
          <w:bCs/>
          <w:sz w:val="24"/>
          <w:sz w:val="24"/>
          <w:szCs w:val="24"/>
          <w:rtl w:val="true"/>
        </w:rPr>
        <w:t>איננו עונש שעונה על האינטרסים הציבוריים ו</w:t>
      </w:r>
      <w:r>
        <w:rPr>
          <w:rFonts w:cs="David" w:ascii="David" w:hAnsi="David"/>
          <w:b/>
          <w:bCs/>
          <w:sz w:val="24"/>
          <w:szCs w:val="24"/>
          <w:rtl w:val="true"/>
        </w:rPr>
        <w:t>/</w:t>
      </w:r>
      <w:r>
        <w:rPr>
          <w:rFonts w:ascii="David" w:hAnsi="David" w:cs="David"/>
          <w:b/>
          <w:b/>
          <w:bCs/>
          <w:sz w:val="24"/>
          <w:sz w:val="24"/>
          <w:szCs w:val="24"/>
          <w:rtl w:val="true"/>
        </w:rPr>
        <w:t>או עומד במטרות של ההליך הפלילי</w:t>
      </w:r>
      <w:r>
        <w:rPr>
          <w:rFonts w:cs="David" w:ascii="David" w:hAnsi="David"/>
          <w:b/>
          <w:bCs/>
          <w:sz w:val="24"/>
          <w:szCs w:val="24"/>
          <w:rtl w:val="true"/>
        </w:rPr>
        <w:t xml:space="preserve">. </w:t>
      </w:r>
      <w:r>
        <w:rPr>
          <w:rFonts w:ascii="David" w:hAnsi="David" w:cs="David"/>
          <w:b/>
          <w:b/>
          <w:bCs/>
          <w:sz w:val="24"/>
          <w:sz w:val="24"/>
          <w:szCs w:val="24"/>
          <w:rtl w:val="true"/>
        </w:rPr>
        <w:t>אינני מתעלמת מהעובדה כי מדובר בקטין נעדר  עבר פלילי שנסיבותיו האישיות הן קשות וחריגות גם בנוף התסקירים השונים המוגשים בבתי המשפט</w:t>
      </w:r>
      <w:r>
        <w:rPr>
          <w:rFonts w:cs="David" w:ascii="David" w:hAnsi="David"/>
          <w:b/>
          <w:bCs/>
          <w:sz w:val="24"/>
          <w:szCs w:val="24"/>
          <w:rtl w:val="true"/>
        </w:rPr>
        <w:t xml:space="preserve">. </w:t>
      </w:r>
      <w:r>
        <w:rPr>
          <w:rFonts w:ascii="David" w:hAnsi="David" w:cs="David"/>
          <w:b/>
          <w:b/>
          <w:bCs/>
          <w:sz w:val="24"/>
          <w:sz w:val="24"/>
          <w:szCs w:val="24"/>
          <w:rtl w:val="true"/>
        </w:rPr>
        <w:t>עם זאת</w:t>
      </w:r>
      <w:r>
        <w:rPr>
          <w:rFonts w:cs="David" w:ascii="David" w:hAnsi="David"/>
          <w:b/>
          <w:bCs/>
          <w:sz w:val="24"/>
          <w:szCs w:val="24"/>
          <w:rtl w:val="true"/>
        </w:rPr>
        <w:t xml:space="preserve">, </w:t>
      </w:r>
      <w:r>
        <w:rPr>
          <w:rFonts w:ascii="David" w:hAnsi="David" w:cs="David"/>
          <w:b/>
          <w:b/>
          <w:bCs/>
          <w:sz w:val="24"/>
          <w:sz w:val="24"/>
          <w:szCs w:val="24"/>
          <w:rtl w:val="true"/>
        </w:rPr>
        <w:t xml:space="preserve">ככל שלא היה מדובר בהסדר טיעון שעיקרו מבוסס על קושי ראייתי </w:t>
      </w:r>
      <w:r>
        <w:rPr>
          <w:rFonts w:cs="David" w:ascii="David" w:hAnsi="David"/>
          <w:b/>
          <w:bCs/>
          <w:sz w:val="24"/>
          <w:szCs w:val="24"/>
          <w:rtl w:val="true"/>
        </w:rPr>
        <w:t xml:space="preserve">[...] </w:t>
      </w:r>
      <w:r>
        <w:rPr>
          <w:rFonts w:ascii="David" w:hAnsi="David" w:cs="David"/>
          <w:b/>
          <w:b/>
          <w:bCs/>
          <w:sz w:val="24"/>
          <w:sz w:val="24"/>
          <w:szCs w:val="24"/>
          <w:rtl w:val="true"/>
        </w:rPr>
        <w:t>אני סבורה שלא היה מקום לאמץ את הסכמת הצדדים לעונש והיה מקום להטיל ענישה מחמירה מזו</w:t>
      </w:r>
      <w:r>
        <w:rPr>
          <w:rFonts w:cs="David" w:ascii="David" w:hAnsi="David"/>
          <w:b/>
          <w:bCs/>
          <w:sz w:val="24"/>
          <w:szCs w:val="24"/>
          <w:rtl w:val="true"/>
        </w:rPr>
        <w:t xml:space="preserve">. </w:t>
      </w:r>
      <w:r>
        <w:rPr>
          <w:rFonts w:ascii="David" w:hAnsi="David" w:cs="David"/>
          <w:b/>
          <w:b/>
          <w:bCs/>
          <w:sz w:val="24"/>
          <w:sz w:val="24"/>
          <w:szCs w:val="24"/>
          <w:rtl w:val="true"/>
        </w:rPr>
        <w:t>עם זאת</w:t>
      </w:r>
      <w:r>
        <w:rPr>
          <w:rFonts w:cs="David" w:ascii="David" w:hAnsi="David"/>
          <w:b/>
          <w:bCs/>
          <w:sz w:val="24"/>
          <w:szCs w:val="24"/>
          <w:rtl w:val="true"/>
        </w:rPr>
        <w:t xml:space="preserve">, </w:t>
      </w:r>
      <w:r>
        <w:rPr>
          <w:rFonts w:ascii="David" w:hAnsi="David" w:cs="David"/>
          <w:b/>
          <w:b/>
          <w:bCs/>
          <w:sz w:val="24"/>
          <w:sz w:val="24"/>
          <w:szCs w:val="24"/>
          <w:rtl w:val="true"/>
        </w:rPr>
        <w:t>כיוון שההסדר נעוץ בבסיסו בקושי ראייתי</w:t>
      </w:r>
      <w:r>
        <w:rPr>
          <w:rFonts w:cs="David" w:ascii="David" w:hAnsi="David"/>
          <w:b/>
          <w:bCs/>
          <w:sz w:val="24"/>
          <w:szCs w:val="24"/>
          <w:rtl w:val="true"/>
        </w:rPr>
        <w:t xml:space="preserve">, </w:t>
      </w:r>
      <w:r>
        <w:rPr>
          <w:rFonts w:ascii="David" w:hAnsi="David" w:cs="David"/>
          <w:b/>
          <w:b/>
          <w:bCs/>
          <w:sz w:val="24"/>
          <w:sz w:val="24"/>
          <w:szCs w:val="24"/>
          <w:rtl w:val="true"/>
        </w:rPr>
        <w:t>ובשים לב למדיניות בתי המשפט ככל שהדבר נוגע לכיבוד הסדרי טיעון</w:t>
      </w:r>
      <w:r>
        <w:rPr>
          <w:rFonts w:cs="David" w:ascii="David" w:hAnsi="David"/>
          <w:b/>
          <w:bCs/>
          <w:sz w:val="24"/>
          <w:szCs w:val="24"/>
          <w:rtl w:val="true"/>
        </w:rPr>
        <w:t xml:space="preserve">, </w:t>
      </w:r>
      <w:r>
        <w:rPr>
          <w:rFonts w:ascii="David" w:hAnsi="David" w:cs="David"/>
          <w:b/>
          <w:b/>
          <w:bCs/>
          <w:sz w:val="24"/>
          <w:sz w:val="24"/>
          <w:szCs w:val="24"/>
          <w:rtl w:val="true"/>
        </w:rPr>
        <w:t>במקרה דנן לא אסטה מהסדר הטיעון</w:t>
      </w:r>
      <w:r>
        <w:rPr>
          <w:rFonts w:cs="David" w:ascii="David" w:hAnsi="David"/>
          <w:b/>
          <w:bCs/>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דומה</w:t>
      </w:r>
      <w:r>
        <w:rPr>
          <w:rFonts w:cs="David" w:ascii="David" w:hAnsi="David"/>
          <w:sz w:val="24"/>
          <w:szCs w:val="24"/>
          <w:rtl w:val="true"/>
        </w:rPr>
        <w:t xml:space="preserve">, </w:t>
      </w:r>
      <w:r>
        <w:rPr>
          <w:rFonts w:ascii="David" w:hAnsi="David" w:cs="David"/>
          <w:sz w:val="24"/>
          <w:sz w:val="24"/>
          <w:szCs w:val="24"/>
          <w:rtl w:val="true"/>
        </w:rPr>
        <w:t>אם כן</w:t>
      </w:r>
      <w:r>
        <w:rPr>
          <w:rFonts w:cs="David" w:ascii="David" w:hAnsi="David"/>
          <w:sz w:val="24"/>
          <w:szCs w:val="24"/>
          <w:rtl w:val="true"/>
        </w:rPr>
        <w:t xml:space="preserve">, </w:t>
      </w:r>
      <w:r>
        <w:rPr>
          <w:rFonts w:ascii="David" w:hAnsi="David" w:cs="David"/>
          <w:sz w:val="24"/>
          <w:sz w:val="24"/>
          <w:szCs w:val="24"/>
          <w:rtl w:val="true"/>
        </w:rPr>
        <w:t>כי בית המשפט בעניינו של הקטין האחר הבהיר באופן חד וברור כי אותו גזר דין אינו משקף את רמת הענישה הראויה</w:t>
      </w:r>
      <w:r>
        <w:rPr>
          <w:rFonts w:cs="David" w:ascii="David" w:hAnsi="David"/>
          <w:sz w:val="24"/>
          <w:szCs w:val="24"/>
          <w:rtl w:val="true"/>
        </w:rPr>
        <w:t xml:space="preserve">, </w:t>
      </w:r>
      <w:r>
        <w:rPr>
          <w:rFonts w:ascii="David" w:hAnsi="David" w:cs="David"/>
          <w:sz w:val="24"/>
          <w:sz w:val="24"/>
          <w:szCs w:val="24"/>
          <w:rtl w:val="true"/>
        </w:rPr>
        <w:t>וכי מצא לכבד את הסדר הטיעון אך ורק בשל הקושי הראייתי שעמד בבסיסו</w:t>
      </w:r>
      <w:r>
        <w:rPr>
          <w:rFonts w:cs="David" w:ascii="David" w:hAnsi="David"/>
          <w:sz w:val="24"/>
          <w:szCs w:val="24"/>
          <w:rtl w:val="true"/>
        </w:rPr>
        <w:t xml:space="preserve">, </w:t>
      </w:r>
      <w:r>
        <w:rPr>
          <w:rFonts w:ascii="David" w:hAnsi="David" w:cs="David"/>
          <w:sz w:val="24"/>
          <w:sz w:val="24"/>
          <w:szCs w:val="24"/>
          <w:rtl w:val="true"/>
        </w:rPr>
        <w:t>ומשכך</w:t>
      </w:r>
      <w:r>
        <w:rPr>
          <w:rFonts w:cs="David" w:ascii="David" w:hAnsi="David"/>
          <w:sz w:val="24"/>
          <w:szCs w:val="24"/>
          <w:rtl w:val="true"/>
        </w:rPr>
        <w:t xml:space="preserve">, </w:t>
      </w:r>
      <w:r>
        <w:rPr>
          <w:rFonts w:ascii="David" w:hAnsi="David" w:cs="David"/>
          <w:sz w:val="24"/>
          <w:sz w:val="24"/>
          <w:szCs w:val="24"/>
          <w:rtl w:val="true"/>
        </w:rPr>
        <w:t>בהינתן ההבחנות כנלמד מהפער בין כתבי האישום המתוקנים של הנאשם דנן אל מול אותו קטין</w:t>
      </w:r>
      <w:r>
        <w:rPr>
          <w:rFonts w:cs="David" w:ascii="David" w:hAnsi="David"/>
          <w:sz w:val="24"/>
          <w:szCs w:val="24"/>
          <w:rtl w:val="true"/>
        </w:rPr>
        <w:t xml:space="preserve">, </w:t>
      </w:r>
      <w:r>
        <w:rPr>
          <w:rFonts w:ascii="David" w:hAnsi="David" w:cs="David"/>
          <w:sz w:val="24"/>
          <w:sz w:val="24"/>
          <w:szCs w:val="24"/>
          <w:rtl w:val="true"/>
        </w:rPr>
        <w:t>ובהינתן ההנמקה הנ</w:t>
      </w:r>
      <w:r>
        <w:rPr>
          <w:rFonts w:cs="David" w:ascii="David" w:hAnsi="David"/>
          <w:sz w:val="24"/>
          <w:szCs w:val="24"/>
          <w:rtl w:val="true"/>
        </w:rPr>
        <w:t>"</w:t>
      </w:r>
      <w:r>
        <w:rPr>
          <w:rFonts w:ascii="David" w:hAnsi="David" w:cs="David"/>
          <w:sz w:val="24"/>
          <w:sz w:val="24"/>
          <w:szCs w:val="24"/>
          <w:rtl w:val="true"/>
        </w:rPr>
        <w:t>ל מועם במידה ניכרת המשקל שיש לתת לעיקרון אחידות הענישה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גזירת הדין</w:t>
      </w:r>
    </w:p>
    <w:p>
      <w:pPr>
        <w:pStyle w:val="ListParagraph"/>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על פני הדברים</w:t>
      </w:r>
      <w:r>
        <w:rPr>
          <w:rFonts w:cs="David" w:ascii="David" w:hAnsi="David"/>
          <w:sz w:val="24"/>
          <w:szCs w:val="24"/>
          <w:rtl w:val="true"/>
        </w:rPr>
        <w:t xml:space="preserve">, </w:t>
      </w:r>
      <w:r>
        <w:rPr>
          <w:rFonts w:ascii="David" w:hAnsi="David" w:cs="David"/>
          <w:sz w:val="24"/>
          <w:sz w:val="24"/>
          <w:szCs w:val="24"/>
          <w:rtl w:val="true"/>
        </w:rPr>
        <w:t>הסדר הטיעון לפיו הוגבלה עתירת המאשימה ל</w:t>
      </w:r>
      <w:r>
        <w:rPr>
          <w:rFonts w:cs="David" w:ascii="David" w:hAnsi="David"/>
          <w:sz w:val="24"/>
          <w:szCs w:val="24"/>
          <w:rtl w:val="true"/>
        </w:rPr>
        <w:t xml:space="preserve">-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 xml:space="preserve">מקל ביותר עם הנאשם בשים לב לחומרת העבירות ונסיבות ביצוען כנלמד מכתב האישום המתוקן </w:t>
      </w:r>
      <w:r>
        <w:rPr>
          <w:rFonts w:cs="David" w:ascii="David" w:hAnsi="David"/>
          <w:sz w:val="24"/>
          <w:szCs w:val="24"/>
          <w:rtl w:val="true"/>
        </w:rPr>
        <w:t>(</w:t>
      </w:r>
      <w:r>
        <w:rPr>
          <w:rFonts w:ascii="David" w:hAnsi="David" w:cs="David"/>
          <w:sz w:val="24"/>
          <w:sz w:val="24"/>
          <w:szCs w:val="24"/>
          <w:rtl w:val="true"/>
        </w:rPr>
        <w:t>ובשים לב להבחנה המשמעותית לחומרה אל מול עניינו של המערער ב</w:t>
      </w:r>
      <w:hyperlink r:id="rId6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5124/23</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b/>
          <w:b/>
          <w:bCs/>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w:t>
      </w:r>
      <w:r>
        <w:rPr>
          <w:rFonts w:cs="David" w:ascii="David" w:hAnsi="David"/>
          <w:sz w:val="24"/>
          <w:szCs w:val="24"/>
          <w:rtl w:val="true"/>
        </w:rPr>
        <w:t xml:space="preserve">). </w:t>
      </w:r>
      <w:r>
        <w:rPr>
          <w:rFonts w:ascii="David" w:hAnsi="David" w:cs="David"/>
          <w:sz w:val="24"/>
          <w:sz w:val="24"/>
          <w:szCs w:val="24"/>
          <w:rtl w:val="true"/>
        </w:rPr>
        <w:t>הגם כך</w:t>
      </w:r>
      <w:r>
        <w:rPr>
          <w:rFonts w:cs="David" w:ascii="David" w:hAnsi="David"/>
          <w:sz w:val="24"/>
          <w:szCs w:val="24"/>
          <w:rtl w:val="true"/>
        </w:rPr>
        <w:t xml:space="preserve">, </w:t>
      </w:r>
      <w:r>
        <w:rPr>
          <w:rFonts w:ascii="David" w:hAnsi="David" w:cs="David"/>
          <w:sz w:val="24"/>
          <w:sz w:val="24"/>
          <w:szCs w:val="24"/>
          <w:rtl w:val="true"/>
        </w:rPr>
        <w:t>ההלכה היא כי בית המשפט אינו רשאי להחליף בשיקול דעתו את שיקול דעתם של הצדדים</w:t>
      </w:r>
      <w:r>
        <w:rPr>
          <w:rFonts w:cs="David" w:ascii="David" w:hAnsi="David"/>
          <w:sz w:val="24"/>
          <w:szCs w:val="24"/>
          <w:rtl w:val="true"/>
        </w:rPr>
        <w:t xml:space="preserve">, </w:t>
      </w:r>
      <w:r>
        <w:rPr>
          <w:rFonts w:ascii="David" w:hAnsi="David" w:cs="David"/>
          <w:sz w:val="24"/>
          <w:sz w:val="24"/>
          <w:szCs w:val="24"/>
          <w:rtl w:val="true"/>
        </w:rPr>
        <w:t>והמבחן לקבלת הסדר טיעון הינו מבחן הסבירות</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הגם שההסדר מקל</w:t>
      </w:r>
      <w:r>
        <w:rPr>
          <w:rFonts w:cs="David" w:ascii="David" w:hAnsi="David"/>
          <w:sz w:val="24"/>
          <w:szCs w:val="24"/>
          <w:rtl w:val="true"/>
        </w:rPr>
        <w:t xml:space="preserve">, </w:t>
      </w:r>
      <w:r>
        <w:rPr>
          <w:rFonts w:ascii="David" w:hAnsi="David" w:cs="David"/>
          <w:sz w:val="24"/>
          <w:sz w:val="24"/>
          <w:szCs w:val="24"/>
          <w:rtl w:val="true"/>
        </w:rPr>
        <w:t>בהינתן קטינותו של הנאשם</w:t>
      </w:r>
      <w:r>
        <w:rPr>
          <w:rFonts w:cs="David" w:ascii="David" w:hAnsi="David"/>
          <w:sz w:val="24"/>
          <w:szCs w:val="24"/>
          <w:rtl w:val="true"/>
        </w:rPr>
        <w:t xml:space="preserve">, </w:t>
      </w:r>
      <w:r>
        <w:rPr>
          <w:rFonts w:ascii="David" w:hAnsi="David" w:cs="David"/>
          <w:sz w:val="24"/>
          <w:sz w:val="24"/>
          <w:szCs w:val="24"/>
          <w:rtl w:val="true"/>
        </w:rPr>
        <w:t xml:space="preserve">הודאתו בבית המשפט  המגלמת נטילת אחריות </w:t>
      </w:r>
      <w:r>
        <w:rPr>
          <w:rFonts w:cs="David" w:ascii="David" w:hAnsi="David"/>
          <w:sz w:val="24"/>
          <w:szCs w:val="24"/>
          <w:rtl w:val="true"/>
        </w:rPr>
        <w:t>(</w:t>
      </w:r>
      <w:r>
        <w:rPr>
          <w:rFonts w:ascii="David" w:hAnsi="David" w:cs="David"/>
          <w:sz w:val="24"/>
          <w:sz w:val="24"/>
          <w:szCs w:val="24"/>
          <w:rtl w:val="true"/>
        </w:rPr>
        <w:t>גם אם כעולה מהתסקירים זו אינה מלאה</w:t>
      </w:r>
      <w:r>
        <w:rPr>
          <w:rFonts w:cs="David" w:ascii="David" w:hAnsi="David"/>
          <w:sz w:val="24"/>
          <w:szCs w:val="24"/>
          <w:rtl w:val="true"/>
        </w:rPr>
        <w:t xml:space="preserve">) </w:t>
      </w:r>
      <w:r>
        <w:rPr>
          <w:rFonts w:ascii="David" w:hAnsi="David" w:cs="David"/>
          <w:sz w:val="24"/>
          <w:sz w:val="24"/>
          <w:szCs w:val="24"/>
          <w:rtl w:val="true"/>
        </w:rPr>
        <w:t>לצד חסכון בזמן שיפוטי והעדר  העבר הפלילי</w:t>
      </w:r>
      <w:r>
        <w:rPr>
          <w:rFonts w:cs="David" w:ascii="David" w:hAnsi="David"/>
          <w:sz w:val="24"/>
          <w:szCs w:val="24"/>
          <w:rtl w:val="true"/>
        </w:rPr>
        <w:t xml:space="preserve">, </w:t>
      </w:r>
      <w:r>
        <w:rPr>
          <w:rFonts w:ascii="David" w:hAnsi="David" w:cs="David"/>
          <w:sz w:val="24"/>
          <w:sz w:val="24"/>
          <w:szCs w:val="24"/>
          <w:rtl w:val="true"/>
        </w:rPr>
        <w:t xml:space="preserve">ובהינתן המשקל המסוים שיש לתת לגזר הדין שהושת על המעורב האחר </w:t>
      </w:r>
      <w:r>
        <w:rPr>
          <w:rFonts w:cs="David" w:ascii="David" w:hAnsi="David"/>
          <w:sz w:val="24"/>
          <w:szCs w:val="24"/>
          <w:rtl w:val="true"/>
        </w:rPr>
        <w:t>(</w:t>
      </w:r>
      <w:r>
        <w:rPr>
          <w:rFonts w:ascii="David" w:hAnsi="David" w:cs="David"/>
          <w:sz w:val="24"/>
          <w:sz w:val="24"/>
          <w:szCs w:val="24"/>
          <w:rtl w:val="true"/>
        </w:rPr>
        <w:t>בהתאמות הנדרשות בהינתן ההבחנות</w:t>
      </w:r>
      <w:r>
        <w:rPr>
          <w:rFonts w:cs="David" w:ascii="David" w:hAnsi="David"/>
          <w:sz w:val="24"/>
          <w:szCs w:val="24"/>
          <w:rtl w:val="true"/>
        </w:rPr>
        <w:t xml:space="preserve">), </w:t>
      </w:r>
      <w:r>
        <w:rPr>
          <w:rFonts w:ascii="David" w:hAnsi="David" w:cs="David"/>
          <w:sz w:val="24"/>
          <w:sz w:val="24"/>
          <w:szCs w:val="24"/>
          <w:rtl w:val="true"/>
        </w:rPr>
        <w:t xml:space="preserve">ובשים לב לפרק הזמן הממושך שבו שהה במעצר בפיקוח אלקטרוני </w:t>
      </w:r>
      <w:r>
        <w:rPr>
          <w:rFonts w:cs="David" w:ascii="David" w:hAnsi="David"/>
          <w:sz w:val="24"/>
          <w:szCs w:val="24"/>
          <w:rtl w:val="true"/>
        </w:rPr>
        <w:t>(</w:t>
      </w:r>
      <w:r>
        <w:rPr>
          <w:rFonts w:ascii="David" w:hAnsi="David" w:cs="David"/>
          <w:sz w:val="24"/>
          <w:sz w:val="24"/>
          <w:szCs w:val="24"/>
          <w:rtl w:val="true"/>
        </w:rPr>
        <w:t>שיש בו בכדי לאזן במידת מה את קולת ההסדר ביחס לרכיב המאסר</w:t>
      </w:r>
      <w:r>
        <w:rPr>
          <w:rFonts w:cs="David" w:ascii="David" w:hAnsi="David"/>
          <w:sz w:val="24"/>
          <w:szCs w:val="24"/>
          <w:rtl w:val="true"/>
        </w:rPr>
        <w:t xml:space="preserve">), </w:t>
      </w:r>
      <w:r>
        <w:rPr>
          <w:rFonts w:ascii="David" w:hAnsi="David" w:cs="David"/>
          <w:sz w:val="24"/>
          <w:sz w:val="24"/>
          <w:szCs w:val="24"/>
          <w:rtl w:val="true"/>
        </w:rPr>
        <w:t>דומה כי לא ניתן לקבוע שהסדר הטיעון חורג ממתחם הסבירות באופן המאפשר התערבות בו ומשכך הדין הוא לכבד את הסדר הטיעון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באשר לענישה בתוך מנעד העונש המוסכם</w:t>
      </w:r>
      <w:r>
        <w:rPr>
          <w:rFonts w:cs="David" w:ascii="David" w:hAnsi="David"/>
          <w:sz w:val="24"/>
          <w:szCs w:val="24"/>
          <w:rtl w:val="true"/>
        </w:rPr>
        <w:t xml:space="preserve">, </w:t>
      </w:r>
      <w:r>
        <w:rPr>
          <w:rFonts w:ascii="David" w:hAnsi="David" w:cs="David"/>
          <w:sz w:val="24"/>
          <w:sz w:val="24"/>
          <w:szCs w:val="24"/>
          <w:rtl w:val="true"/>
        </w:rPr>
        <w:t>סבורני כי הסדר הטיעון מגלם ממילא את מכלול שיקולי הקולא בעניינו של הנאשם</w:t>
      </w:r>
      <w:r>
        <w:rPr>
          <w:rFonts w:cs="David" w:ascii="David" w:hAnsi="David"/>
          <w:sz w:val="24"/>
          <w:szCs w:val="24"/>
          <w:rtl w:val="true"/>
        </w:rPr>
        <w:t xml:space="preserve">, </w:t>
      </w:r>
      <w:r>
        <w:rPr>
          <w:rFonts w:ascii="David" w:hAnsi="David" w:cs="David"/>
          <w:sz w:val="24"/>
          <w:sz w:val="24"/>
          <w:szCs w:val="24"/>
          <w:rtl w:val="true"/>
        </w:rPr>
        <w:t>לרבות המשקל הרב שיש לתת לקטינותו</w:t>
      </w:r>
      <w:r>
        <w:rPr>
          <w:rFonts w:cs="David" w:ascii="David" w:hAnsi="David"/>
          <w:sz w:val="24"/>
          <w:szCs w:val="24"/>
          <w:rtl w:val="true"/>
        </w:rPr>
        <w:t xml:space="preserve">, </w:t>
      </w:r>
      <w:r>
        <w:rPr>
          <w:rFonts w:ascii="David" w:hAnsi="David" w:cs="David"/>
          <w:sz w:val="24"/>
          <w:sz w:val="24"/>
          <w:szCs w:val="24"/>
          <w:rtl w:val="true"/>
        </w:rPr>
        <w:t>הודאתו</w:t>
      </w:r>
      <w:r>
        <w:rPr>
          <w:rFonts w:cs="David" w:ascii="David" w:hAnsi="David"/>
          <w:sz w:val="24"/>
          <w:szCs w:val="24"/>
          <w:rtl w:val="true"/>
        </w:rPr>
        <w:t xml:space="preserve">, </w:t>
      </w:r>
      <w:r>
        <w:rPr>
          <w:rFonts w:ascii="David" w:hAnsi="David" w:cs="David"/>
          <w:sz w:val="24"/>
          <w:sz w:val="24"/>
          <w:szCs w:val="24"/>
          <w:rtl w:val="true"/>
        </w:rPr>
        <w:t>נסיבותיו האישיות והיעדר העבר הפלילי</w:t>
      </w:r>
      <w:r>
        <w:rPr>
          <w:rFonts w:cs="David" w:ascii="David" w:hAnsi="David"/>
          <w:sz w:val="24"/>
          <w:szCs w:val="24"/>
          <w:rtl w:val="true"/>
        </w:rPr>
        <w:t xml:space="preserve">, </w:t>
      </w:r>
      <w:r>
        <w:rPr>
          <w:rFonts w:ascii="David" w:hAnsi="David" w:cs="David"/>
          <w:sz w:val="24"/>
          <w:sz w:val="24"/>
          <w:szCs w:val="24"/>
          <w:rtl w:val="true"/>
        </w:rPr>
        <w:t>ובנסיבות אלה</w:t>
      </w:r>
      <w:r>
        <w:rPr>
          <w:rFonts w:cs="David" w:ascii="David" w:hAnsi="David"/>
          <w:sz w:val="24"/>
          <w:szCs w:val="24"/>
          <w:rtl w:val="true"/>
        </w:rPr>
        <w:t xml:space="preserve">, </w:t>
      </w:r>
      <w:r>
        <w:rPr>
          <w:rFonts w:ascii="David" w:hAnsi="David" w:cs="David"/>
          <w:sz w:val="24"/>
          <w:sz w:val="24"/>
          <w:szCs w:val="24"/>
          <w:rtl w:val="true"/>
        </w:rPr>
        <w:t>וקל וחומר בשים לב לתמונה העולה מהתסקירים</w:t>
      </w:r>
      <w:r>
        <w:rPr>
          <w:rFonts w:cs="David" w:ascii="David" w:hAnsi="David"/>
          <w:sz w:val="24"/>
          <w:szCs w:val="24"/>
          <w:rtl w:val="true"/>
        </w:rPr>
        <w:t xml:space="preserve">, </w:t>
      </w:r>
      <w:r>
        <w:rPr>
          <w:rFonts w:ascii="David" w:hAnsi="David" w:cs="David"/>
          <w:sz w:val="24"/>
          <w:sz w:val="24"/>
          <w:szCs w:val="24"/>
          <w:rtl w:val="true"/>
        </w:rPr>
        <w:t>אין מקום לגזור את דינו של הנאשם ברף נמוך יותר מהרף העליון של מנעד העונש המוסכם בין הצדדים</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לאור האמור לעיל</w:t>
      </w:r>
      <w:r>
        <w:rPr>
          <w:rFonts w:cs="David" w:ascii="David" w:hAnsi="David"/>
          <w:sz w:val="24"/>
          <w:szCs w:val="24"/>
          <w:rtl w:val="true"/>
        </w:rPr>
        <w:t xml:space="preserve">, </w:t>
      </w:r>
      <w:r>
        <w:rPr>
          <w:rFonts w:ascii="David" w:hAnsi="David" w:cs="David"/>
          <w:sz w:val="24"/>
          <w:sz w:val="24"/>
          <w:szCs w:val="24"/>
          <w:rtl w:val="true"/>
        </w:rPr>
        <w:t>ובאמצי את הסדר הטיעון חרף קולתו</w:t>
      </w:r>
      <w:r>
        <w:rPr>
          <w:rFonts w:cs="David" w:ascii="David" w:hAnsi="David"/>
          <w:sz w:val="24"/>
          <w:szCs w:val="24"/>
          <w:rtl w:val="true"/>
        </w:rPr>
        <w:t xml:space="preserve">, </w:t>
      </w:r>
      <w:r>
        <w:rPr>
          <w:rFonts w:ascii="David" w:hAnsi="David" w:cs="David"/>
          <w:sz w:val="24"/>
          <w:sz w:val="24"/>
          <w:szCs w:val="24"/>
          <w:rtl w:val="true"/>
        </w:rPr>
        <w:t>אני מרשיע את הנאשם בעבירות המיוחסות לו בכתב האישום המתוקן  ודן אותו לעונשים הבאים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1080" w:end="0"/>
        <w:jc w:val="both"/>
        <w:rPr>
          <w:rFonts w:ascii="David" w:hAnsi="David" w:cs="David"/>
          <w:sz w:val="24"/>
          <w:szCs w:val="24"/>
        </w:rPr>
      </w:pP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 בניכוי ימי מעצרו</w:t>
      </w:r>
      <w:r>
        <w:rPr>
          <w:rFonts w:cs="David" w:ascii="David" w:hAnsi="David"/>
          <w:sz w:val="24"/>
          <w:szCs w:val="24"/>
          <w:rtl w:val="true"/>
        </w:rPr>
        <w:t xml:space="preserve">, </w:t>
      </w:r>
      <w:r>
        <w:rPr>
          <w:rFonts w:ascii="David" w:hAnsi="David" w:cs="David"/>
          <w:sz w:val="24"/>
          <w:sz w:val="24"/>
          <w:szCs w:val="24"/>
          <w:rtl w:val="true"/>
        </w:rPr>
        <w:t>במעצר של ממש</w:t>
      </w:r>
      <w:r>
        <w:rPr>
          <w:rFonts w:cs="David" w:ascii="David" w:hAnsi="David"/>
          <w:sz w:val="24"/>
          <w:szCs w:val="24"/>
          <w:rtl w:val="true"/>
        </w:rPr>
        <w:t xml:space="preserve">, </w:t>
      </w:r>
      <w:r>
        <w:rPr>
          <w:rFonts w:ascii="David" w:hAnsi="David" w:cs="David"/>
          <w:sz w:val="24"/>
          <w:sz w:val="24"/>
          <w:szCs w:val="24"/>
          <w:rtl w:val="true"/>
        </w:rPr>
        <w:t>בתיק זה בלבד על פי רישומי 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p>
    <w:p>
      <w:pPr>
        <w:pStyle w:val="ListParagraph"/>
        <w:numPr>
          <w:ilvl w:val="0"/>
          <w:numId w:val="2"/>
        </w:numPr>
        <w:spacing w:lineRule="auto" w:line="360"/>
        <w:ind w:hanging="360" w:start="1080" w:end="0"/>
        <w:jc w:val="both"/>
        <w:rPr>
          <w:rFonts w:ascii="David" w:hAnsi="David" w:cs="David"/>
          <w:sz w:val="24"/>
          <w:szCs w:val="24"/>
        </w:rPr>
      </w:pP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 xml:space="preserve">וזאת על תנאי שלא יעבור 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שחרורו</w:t>
      </w:r>
      <w:r>
        <w:rPr>
          <w:rFonts w:cs="David" w:ascii="David" w:hAnsi="David"/>
          <w:sz w:val="24"/>
          <w:szCs w:val="24"/>
          <w:rtl w:val="true"/>
        </w:rPr>
        <w:t xml:space="preserve">, </w:t>
      </w:r>
      <w:r>
        <w:rPr>
          <w:rFonts w:ascii="David" w:hAnsi="David" w:cs="David"/>
          <w:sz w:val="24"/>
          <w:sz w:val="24"/>
          <w:szCs w:val="24"/>
          <w:rtl w:val="true"/>
        </w:rPr>
        <w:t>כל עבירת אלימות מסוג פשע</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sz w:val="24"/>
          <w:sz w:val="24"/>
          <w:szCs w:val="24"/>
          <w:rtl w:val="true"/>
        </w:rPr>
        <w:t>או כל עבירת התפרעות ו</w:t>
      </w:r>
      <w:r>
        <w:rPr>
          <w:rFonts w:cs="David" w:ascii="David" w:hAnsi="David"/>
          <w:sz w:val="24"/>
          <w:szCs w:val="24"/>
          <w:rtl w:val="true"/>
        </w:rPr>
        <w:t>/</w:t>
      </w:r>
      <w:r>
        <w:rPr>
          <w:rFonts w:ascii="David" w:hAnsi="David" w:cs="David"/>
          <w:sz w:val="24"/>
          <w:sz w:val="24"/>
          <w:szCs w:val="24"/>
          <w:rtl w:val="true"/>
        </w:rPr>
        <w:t>או כל עבירת נשק</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sz w:val="24"/>
          <w:sz w:val="24"/>
          <w:szCs w:val="24"/>
          <w:rtl w:val="true"/>
        </w:rPr>
        <w:t>או כל עבירת הצתה</w:t>
      </w:r>
      <w:r>
        <w:rPr>
          <w:rFonts w:cs="David" w:ascii="David" w:hAnsi="David"/>
          <w:sz w:val="24"/>
          <w:szCs w:val="24"/>
          <w:rtl w:val="true"/>
        </w:rPr>
        <w:t xml:space="preserve">. </w:t>
      </w:r>
    </w:p>
    <w:p>
      <w:pPr>
        <w:pStyle w:val="ListParagraph"/>
        <w:numPr>
          <w:ilvl w:val="0"/>
          <w:numId w:val="2"/>
        </w:numPr>
        <w:spacing w:lineRule="auto" w:line="360"/>
        <w:ind w:hanging="360" w:start="1080" w:end="0"/>
        <w:jc w:val="both"/>
        <w:rPr>
          <w:rFonts w:ascii="David" w:hAnsi="David" w:cs="David"/>
          <w:sz w:val="24"/>
          <w:szCs w:val="24"/>
        </w:rPr>
      </w:pP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חודשי מאסר וזאת על תנאי שלא יעבור 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שחרורו כל עבירת אלימות מסוג עוון ו</w:t>
      </w:r>
      <w:r>
        <w:rPr>
          <w:rFonts w:cs="David" w:ascii="David" w:hAnsi="David"/>
          <w:sz w:val="24"/>
          <w:szCs w:val="24"/>
          <w:rtl w:val="true"/>
        </w:rPr>
        <w:t>/</w:t>
      </w:r>
      <w:r>
        <w:rPr>
          <w:rFonts w:ascii="David" w:hAnsi="David" w:cs="David"/>
          <w:sz w:val="24"/>
          <w:sz w:val="24"/>
          <w:szCs w:val="24"/>
          <w:rtl w:val="true"/>
        </w:rPr>
        <w:t>או כל עבירה של שיבוש מהלכי משפט ו</w:t>
      </w:r>
      <w:r>
        <w:rPr>
          <w:rFonts w:cs="David" w:ascii="David" w:hAnsi="David"/>
          <w:sz w:val="24"/>
          <w:szCs w:val="24"/>
          <w:rtl w:val="true"/>
        </w:rPr>
        <w:t>/</w:t>
      </w:r>
      <w:r>
        <w:rPr>
          <w:rFonts w:ascii="David" w:hAnsi="David" w:cs="David"/>
          <w:sz w:val="24"/>
          <w:sz w:val="24"/>
          <w:szCs w:val="24"/>
          <w:rtl w:val="true"/>
        </w:rPr>
        <w:t>או כל עבירת רכוש</w:t>
      </w:r>
      <w:r>
        <w:rPr>
          <w:rFonts w:cs="David" w:ascii="David" w:hAnsi="David"/>
          <w:sz w:val="24"/>
          <w:szCs w:val="24"/>
          <w:rtl w:val="true"/>
        </w:rPr>
        <w:t xml:space="preserve">. </w:t>
      </w:r>
    </w:p>
    <w:p>
      <w:pPr>
        <w:pStyle w:val="ListParagraph"/>
        <w:numPr>
          <w:ilvl w:val="0"/>
          <w:numId w:val="2"/>
        </w:numPr>
        <w:spacing w:lineRule="auto" w:line="360"/>
        <w:ind w:hanging="360" w:start="1080" w:end="0"/>
        <w:jc w:val="both"/>
        <w:rPr>
          <w:rFonts w:ascii="David" w:hAnsi="David" w:cs="David"/>
          <w:sz w:val="24"/>
          <w:szCs w:val="24"/>
        </w:rPr>
      </w:pPr>
      <w:r>
        <w:rPr>
          <w:rFonts w:ascii="David" w:hAnsi="David" w:cs="David"/>
          <w:sz w:val="24"/>
          <w:sz w:val="24"/>
          <w:szCs w:val="24"/>
          <w:rtl w:val="true"/>
        </w:rPr>
        <w:t xml:space="preserve">פיצוי לנפגע העבירה  </w:t>
      </w:r>
      <w:r>
        <w:rPr>
          <w:rFonts w:cs="David" w:ascii="David" w:hAnsi="David"/>
          <w:sz w:val="24"/>
          <w:szCs w:val="24"/>
          <w:rtl w:val="true"/>
        </w:rPr>
        <w:t>(</w:t>
      </w:r>
      <w:r>
        <w:rPr>
          <w:rFonts w:ascii="David" w:hAnsi="David" w:cs="David"/>
          <w:sz w:val="24"/>
          <w:sz w:val="24"/>
          <w:szCs w:val="24"/>
          <w:rtl w:val="true"/>
        </w:rPr>
        <w:t xml:space="preserve">על פי פרטים שיועברו למזכירות על ידי המאשימה בתוך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ימים</w:t>
      </w:r>
      <w:r>
        <w:rPr>
          <w:rFonts w:cs="David" w:ascii="David" w:hAnsi="David"/>
          <w:sz w:val="24"/>
          <w:szCs w:val="24"/>
          <w:rtl w:val="true"/>
        </w:rPr>
        <w:t xml:space="preserve">) </w:t>
      </w:r>
      <w:r>
        <w:rPr>
          <w:rFonts w:ascii="David" w:hAnsi="David" w:cs="David"/>
          <w:sz w:val="24"/>
          <w:sz w:val="24"/>
          <w:szCs w:val="24"/>
          <w:rtl w:val="true"/>
        </w:rPr>
        <w:t xml:space="preserve">בסך של </w:t>
      </w:r>
      <w:r>
        <w:rPr>
          <w:rFonts w:cs="David" w:ascii="David" w:hAnsi="David"/>
          <w:sz w:val="24"/>
          <w:szCs w:val="24"/>
        </w:rPr>
        <w:t>15,000</w:t>
      </w:r>
      <w:r>
        <w:rPr>
          <w:rFonts w:cs="David" w:ascii="David" w:hAnsi="David"/>
          <w:sz w:val="24"/>
          <w:szCs w:val="24"/>
          <w:rtl w:val="true"/>
        </w:rPr>
        <w:t xml:space="preserve"> ₪.   </w:t>
      </w:r>
      <w:r>
        <w:rPr>
          <w:rFonts w:ascii="David" w:hAnsi="David" w:cs="David"/>
          <w:sz w:val="24"/>
          <w:sz w:val="24"/>
          <w:szCs w:val="24"/>
          <w:rtl w:val="true"/>
        </w:rPr>
        <w:t>בהסכמת הצדדים</w:t>
      </w:r>
      <w:r>
        <w:rPr>
          <w:rFonts w:cs="David" w:ascii="David" w:hAnsi="David"/>
          <w:sz w:val="24"/>
          <w:szCs w:val="24"/>
          <w:rtl w:val="true"/>
        </w:rPr>
        <w:t xml:space="preserve">, </w:t>
      </w:r>
      <w:r>
        <w:rPr>
          <w:rFonts w:ascii="David" w:hAnsi="David" w:cs="David"/>
          <w:sz w:val="24"/>
          <w:sz w:val="24"/>
          <w:szCs w:val="24"/>
          <w:rtl w:val="true"/>
        </w:rPr>
        <w:t>הפיצוי יקוזז מהפיקדון שהופקד במסגרת תיק המעצר הקשור בתיק זה</w:t>
      </w:r>
      <w:r>
        <w:rPr>
          <w:rFonts w:cs="David" w:ascii="David" w:hAnsi="David"/>
          <w:sz w:val="24"/>
          <w:szCs w:val="24"/>
          <w:rtl w:val="true"/>
        </w:rPr>
        <w:t xml:space="preserve">, </w:t>
      </w:r>
      <w:r>
        <w:rPr>
          <w:rFonts w:ascii="David" w:hAnsi="David" w:cs="David"/>
          <w:sz w:val="24"/>
          <w:sz w:val="24"/>
          <w:szCs w:val="24"/>
          <w:rtl w:val="true"/>
        </w:rPr>
        <w:t xml:space="preserve">והיתרה ככל שתיוותר תשולם עד ליום </w:t>
      </w:r>
      <w:r>
        <w:rPr>
          <w:rFonts w:cs="David" w:ascii="David" w:hAnsi="David"/>
          <w:sz w:val="24"/>
          <w:szCs w:val="24"/>
        </w:rPr>
        <w:t>1.6.24</w:t>
      </w:r>
      <w:r>
        <w:rPr>
          <w:rFonts w:cs="David" w:ascii="David" w:hAnsi="David"/>
          <w:sz w:val="24"/>
          <w:szCs w:val="24"/>
          <w:rtl w:val="true"/>
        </w:rPr>
        <w:t xml:space="preserve">.  </w:t>
      </w:r>
    </w:p>
    <w:p>
      <w:pPr>
        <w:pStyle w:val="Normal"/>
        <w:spacing w:lineRule="auto" w:line="360"/>
        <w:ind w:end="0"/>
        <w:jc w:val="both"/>
        <w:rPr>
          <w:rFonts w:ascii="David" w:hAnsi="David" w:cs="David"/>
          <w:b/>
          <w:bCs/>
        </w:rPr>
      </w:pPr>
      <w:r>
        <w:rPr>
          <w:rFonts w:ascii="David" w:hAnsi="David"/>
          <w:b/>
          <w:b/>
          <w:bCs/>
          <w:rtl w:val="true"/>
        </w:rPr>
        <w:t xml:space="preserve">זכות ערעור תוך </w:t>
      </w:r>
      <w:r>
        <w:rPr>
          <w:rFonts w:cs="David" w:ascii="David" w:hAnsi="David"/>
          <w:b/>
          <w:bCs/>
        </w:rPr>
        <w:t>45</w:t>
      </w:r>
      <w:r>
        <w:rPr>
          <w:rFonts w:cs="David" w:ascii="David" w:hAnsi="David"/>
          <w:b/>
          <w:bCs/>
          <w:rtl w:val="true"/>
        </w:rPr>
        <w:t xml:space="preserve"> </w:t>
      </w:r>
      <w:r>
        <w:rPr>
          <w:rFonts w:ascii="David" w:hAnsi="David"/>
          <w:b/>
          <w:b/>
          <w:bCs/>
          <w:rtl w:val="true"/>
        </w:rPr>
        <w:t>ימים מהיום לבית המשפט העליון</w:t>
      </w:r>
      <w:r>
        <w:rPr>
          <w:rFonts w:cs="David" w:ascii="David" w:hAnsi="David"/>
          <w:b/>
          <w:bCs/>
          <w:rtl w:val="true"/>
        </w:rPr>
        <w:t xml:space="preserve">. </w:t>
      </w:r>
    </w:p>
    <w:p>
      <w:pPr>
        <w:pStyle w:val="Normal"/>
        <w:ind w:end="0"/>
        <w:jc w:val="start"/>
        <w:rPr/>
      </w:pPr>
      <w:bookmarkStart w:id="11" w:name="Nitan"/>
      <w:r>
        <w:rPr>
          <w:b/>
          <w:bCs/>
          <w:color w:val="FFFFFF"/>
          <w:sz w:val="2"/>
          <w:szCs w:val="2"/>
        </w:rPr>
        <w:t>5129371</w:t>
      </w:r>
      <w:r>
        <w:rPr>
          <w:b/>
          <w:b/>
          <w:bCs/>
          <w:rtl w:val="true"/>
        </w:rPr>
        <w:t>ניתן</w:t>
      </w:r>
      <w:r>
        <w:rPr>
          <w:rFonts w:eastAsia="Times New Roman" w:cs="Times New Roman"/>
          <w:b/>
          <w:b/>
          <w:bCs/>
          <w:rtl w:val="true"/>
        </w:rPr>
        <w:t xml:space="preserve"> </w:t>
      </w:r>
      <w:r>
        <w:rPr>
          <w:b/>
          <w:b/>
          <w:bCs/>
          <w:rtl w:val="true"/>
        </w:rPr>
        <w:t>והודע</w:t>
      </w:r>
      <w:r>
        <w:rPr>
          <w:rFonts w:eastAsia="Times New Roman" w:cs="Times New Roman"/>
          <w:b/>
          <w:b/>
          <w:bCs/>
          <w:rtl w:val="true"/>
        </w:rPr>
        <w:t xml:space="preserve"> </w:t>
      </w:r>
      <w:r>
        <w:rPr>
          <w:b/>
          <w:b/>
          <w:bCs/>
          <w:rtl w:val="true"/>
        </w:rPr>
        <w:t>היום</w:t>
      </w:r>
      <w:r>
        <w:rPr>
          <w:rFonts w:eastAsia="Times New Roman" w:cs="Times New Roman"/>
          <w:b/>
          <w:b/>
          <w:bCs/>
          <w:rtl w:val="true"/>
        </w:rPr>
        <w:t xml:space="preserve"> </w:t>
      </w:r>
      <w:r>
        <w:rPr>
          <w:b/>
          <w:b/>
          <w:bCs/>
          <w:rtl w:val="true"/>
        </w:rPr>
        <w:t>ח</w:t>
      </w:r>
      <w:r>
        <w:rPr>
          <w:b/>
          <w:bCs/>
          <w:rtl w:val="true"/>
        </w:rPr>
        <w:t xml:space="preserve">' </w:t>
      </w:r>
      <w:r>
        <w:rPr>
          <w:b/>
          <w:b/>
          <w:bCs/>
          <w:rtl w:val="true"/>
        </w:rPr>
        <w:t>אדר</w:t>
      </w:r>
      <w:r>
        <w:rPr>
          <w:rFonts w:eastAsia="Times New Roman" w:cs="Times New Roman"/>
          <w:b/>
          <w:b/>
          <w:bCs/>
          <w:rtl w:val="true"/>
        </w:rPr>
        <w:t xml:space="preserve"> </w:t>
      </w:r>
      <w:r>
        <w:rPr>
          <w:b/>
          <w:b/>
          <w:bCs/>
          <w:rtl w:val="true"/>
        </w:rPr>
        <w:t>ב</w:t>
      </w:r>
      <w:r>
        <w:rPr>
          <w:b/>
          <w:bCs/>
          <w:rtl w:val="true"/>
        </w:rPr>
        <w:t xml:space="preserve">' </w:t>
      </w:r>
      <w:r>
        <w:rPr>
          <w:b/>
          <w:b/>
          <w:bCs/>
          <w:rtl w:val="true"/>
        </w:rPr>
        <w:t>תשפ</w:t>
      </w:r>
      <w:r>
        <w:rPr>
          <w:b/>
          <w:bCs/>
          <w:rtl w:val="true"/>
        </w:rPr>
        <w:t>"</w:t>
      </w:r>
      <w:r>
        <w:rPr>
          <w:b/>
          <w:b/>
          <w:bCs/>
          <w:rtl w:val="true"/>
        </w:rPr>
        <w:t>ד</w:t>
      </w:r>
      <w:r>
        <w:rPr>
          <w:b/>
          <w:bCs/>
          <w:rtl w:val="true"/>
        </w:rPr>
        <w:t xml:space="preserve">, </w:t>
      </w:r>
      <w:r>
        <w:rPr>
          <w:b/>
          <w:bCs/>
        </w:rPr>
        <w:t>18/03/2024</w:t>
      </w:r>
      <w:r>
        <w:rPr>
          <w:b/>
          <w:bCs/>
          <w:rtl w:val="true"/>
        </w:rPr>
        <w:t xml:space="preserve"> </w:t>
      </w:r>
      <w:r>
        <w:rPr>
          <w:b/>
          <w:b/>
          <w:bCs/>
          <w:rtl w:val="true"/>
        </w:rPr>
        <w:t>במעמד</w:t>
      </w:r>
      <w:r>
        <w:rPr>
          <w:rFonts w:eastAsia="Times New Roman" w:cs="Times New Roman"/>
          <w:b/>
          <w:b/>
          <w:bCs/>
          <w:rtl w:val="true"/>
        </w:rPr>
        <w:t xml:space="preserve"> </w:t>
      </w:r>
      <w:r>
        <w:rPr>
          <w:b/>
          <w:b/>
          <w:bCs/>
          <w:rtl w:val="true"/>
        </w:rPr>
        <w:t>הנוכחים</w:t>
      </w:r>
      <w:r>
        <w:rPr>
          <w:b/>
          <w:bCs/>
          <w:rtl w:val="true"/>
        </w:rPr>
        <w:t xml:space="preserve">. </w:t>
      </w:r>
      <w:bookmarkEnd w:id="11"/>
    </w:p>
    <w:tbl>
      <w:tblPr>
        <w:bidiVisual w:val="true"/>
        <w:tblW w:w="3936" w:type="dxa"/>
        <w:jc w:val="start"/>
        <w:tblInd w:w="206"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color w:val="FFFFFF"/>
                <w:sz w:val="2"/>
                <w:szCs w:val="2"/>
              </w:rPr>
            </w:pPr>
            <w:r>
              <w:rPr>
                <w:color w:val="FFFFFF"/>
                <w:sz w:val="2"/>
                <w:szCs w:val="2"/>
              </w:rPr>
              <w:t>54678313</w:t>
            </w:r>
          </w:p>
          <w:p>
            <w:pPr>
              <w:pStyle w:val="Normal"/>
              <w:ind w:end="0"/>
              <w:jc w:val="center"/>
              <w:rPr>
                <w:color w:val="FFFFFF"/>
                <w:sz w:val="2"/>
                <w:szCs w:val="2"/>
              </w:rPr>
            </w:pPr>
            <w:r>
              <w:rPr>
                <w:color w:val="FFFFFF"/>
                <w:sz w:val="2"/>
                <w:szCs w:val="2"/>
                <w:rtl w:val="true"/>
              </w:rPr>
            </w:r>
          </w:p>
        </w:tc>
      </w:tr>
      <w:tr>
        <w:trPr>
          <w:trHeight w:val="361" w:hRule="atLeast"/>
        </w:trPr>
        <w:tc>
          <w:tcPr>
            <w:tcW w:w="3936" w:type="dxa"/>
            <w:tcBorders>
              <w:top w:val="single" w:sz="4" w:space="0" w:color="000000"/>
            </w:tcBorders>
            <w:vAlign w:val="center"/>
          </w:tcPr>
          <w:p>
            <w:pPr>
              <w:pStyle w:val="Normal"/>
              <w:ind w:end="0"/>
              <w:jc w:val="center"/>
              <w:rPr>
                <w:b/>
                <w:bCs/>
              </w:rPr>
            </w:pPr>
            <w:r>
              <w:rPr>
                <w:b/>
                <w:b/>
                <w:bCs/>
                <w:rtl w:val="true"/>
              </w:rPr>
              <w:t>יואב</w:t>
            </w:r>
            <w:r>
              <w:rPr>
                <w:rFonts w:eastAsia="Times New Roman" w:cs="Times New Roman"/>
                <w:b/>
                <w:b/>
                <w:bCs/>
                <w:rtl w:val="true"/>
              </w:rPr>
              <w:t xml:space="preserve"> </w:t>
            </w:r>
            <w:r>
              <w:rPr>
                <w:b/>
                <w:b/>
                <w:bCs/>
                <w:rtl w:val="true"/>
              </w:rPr>
              <w:t>עטר</w:t>
            </w:r>
            <w:r>
              <w:rPr>
                <w:b/>
                <w:bCs/>
                <w:rtl w:val="true"/>
              </w:rPr>
              <w:t xml:space="preserve">, </w:t>
            </w:r>
            <w:r>
              <w:rPr>
                <w:b/>
                <w:b/>
                <w:bCs/>
                <w:rtl w:val="true"/>
              </w:rPr>
              <w:t>שופט</w:t>
            </w:r>
          </w:p>
        </w:tc>
      </w:tr>
    </w:tbl>
    <w:p>
      <w:pPr>
        <w:pStyle w:val="Normal"/>
        <w:spacing w:lineRule="auto" w:line="360"/>
        <w:ind w:end="0"/>
        <w:jc w:val="both"/>
        <w:rPr>
          <w:rFonts w:ascii="Arial" w:hAnsi="Arial" w:cs="Arial"/>
          <w:b/>
          <w:bCs/>
          <w:sz w:val="26"/>
          <w:szCs w:val="26"/>
        </w:rPr>
      </w:pPr>
      <w:r>
        <w:rPr>
          <w:rFonts w:ascii="David" w:hAnsi="David"/>
          <w:rtl w:val="true"/>
        </w:rPr>
        <w:t>שם הקלדנית</w:t>
      </w:r>
      <w:r>
        <w:rPr>
          <w:rFonts w:cs="David" w:ascii="David" w:hAnsi="David"/>
          <w:rtl w:val="true"/>
        </w:rPr>
        <w:t>: +</w:t>
      </w:r>
      <w:r>
        <w:rPr>
          <w:rFonts w:ascii="David" w:hAnsi="David"/>
          <w:rtl w:val="true"/>
        </w:rPr>
        <w:t xml:space="preserve">מיכל וקנין </w:t>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יואב עטר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eastAsia="Times New Roman" w:cs="Times New Roman"/>
          <w:color w:val="000000"/>
          <w:rtl w:val="true"/>
        </w:rPr>
        <w:t xml:space="preserve"> </w:t>
      </w:r>
      <w:r>
        <w:rPr>
          <w:color w:val="000000"/>
          <w:rtl w:val="true"/>
        </w:rPr>
        <w:t>מסמך</w:t>
      </w:r>
      <w:r>
        <w:rPr>
          <w:rFonts w:eastAsia="Times New Roman" w:cs="Times New Roman"/>
          <w:color w:val="000000"/>
          <w:rtl w:val="true"/>
        </w:rPr>
        <w:t xml:space="preserve"> </w:t>
      </w:r>
      <w:r>
        <w:rPr>
          <w:color w:val="000000"/>
          <w:rtl w:val="true"/>
        </w:rPr>
        <w:t>זה</w:t>
      </w:r>
      <w:r>
        <w:rPr>
          <w:rFonts w:eastAsia="Times New Roman" w:cs="Times New Roman"/>
          <w:color w:val="000000"/>
          <w:rtl w:val="true"/>
        </w:rPr>
        <w:t xml:space="preserve"> </w:t>
      </w:r>
      <w:r>
        <w:rPr>
          <w:color w:val="000000"/>
          <w:rtl w:val="true"/>
        </w:rPr>
        <w:t>כפוף</w:t>
      </w:r>
      <w:r>
        <w:rPr>
          <w:rFonts w:eastAsia="Times New Roman" w:cs="Times New Roman"/>
          <w:color w:val="000000"/>
          <w:rtl w:val="true"/>
        </w:rPr>
        <w:t xml:space="preserve"> </w:t>
      </w:r>
      <w:r>
        <w:rPr>
          <w:color w:val="000000"/>
          <w:rtl w:val="true"/>
        </w:rPr>
        <w:t>לשינויי</w:t>
      </w:r>
      <w:r>
        <w:rPr>
          <w:rFonts w:eastAsia="Times New Roman" w:cs="Times New Roman"/>
          <w:color w:val="000000"/>
          <w:rtl w:val="true"/>
        </w:rPr>
        <w:t xml:space="preserve"> </w:t>
      </w:r>
      <w:r>
        <w:rPr>
          <w:color w:val="000000"/>
          <w:rtl w:val="true"/>
        </w:rPr>
        <w:t>ניסוח</w:t>
      </w:r>
      <w:r>
        <w:rPr>
          <w:rFonts w:eastAsia="Times New Roman"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62">
        <w:r>
          <w:rPr>
            <w:rStyle w:val="Hyperlink"/>
            <w:color w:val="0000FF"/>
            <w:u w:val="single"/>
            <w:rtl w:val="true"/>
          </w:rPr>
          <w:t>בעניין</w:t>
        </w:r>
        <w:r>
          <w:rPr>
            <w:rStyle w:val="Hyperlink"/>
            <w:rFonts w:eastAsia="Times New Roman" w:cs="Times New Roman"/>
            <w:color w:val="0000FF"/>
            <w:u w:val="single"/>
            <w:rtl w:val="true"/>
          </w:rPr>
          <w:t xml:space="preserve"> </w:t>
        </w:r>
        <w:r>
          <w:rPr>
            <w:rStyle w:val="Hyperlink"/>
            <w:color w:val="0000FF"/>
            <w:u w:val="single"/>
            <w:rtl w:val="true"/>
          </w:rPr>
          <w:t>עריכה</w:t>
        </w:r>
        <w:r>
          <w:rPr>
            <w:rStyle w:val="Hyperlink"/>
            <w:rFonts w:eastAsia="Times New Roman" w:cs="Times New Roman"/>
            <w:color w:val="0000FF"/>
            <w:u w:val="single"/>
            <w:rtl w:val="true"/>
          </w:rPr>
          <w:t xml:space="preserve"> </w:t>
        </w:r>
        <w:r>
          <w:rPr>
            <w:rStyle w:val="Hyperlink"/>
            <w:color w:val="0000FF"/>
            <w:u w:val="single"/>
            <w:rtl w:val="true"/>
          </w:rPr>
          <w:t>ושינויים</w:t>
        </w:r>
        <w:r>
          <w:rPr>
            <w:rStyle w:val="Hyperlink"/>
            <w:rFonts w:eastAsia="Times New Roman" w:cs="Times New Roman"/>
            <w:color w:val="0000FF"/>
            <w:u w:val="single"/>
            <w:rtl w:val="true"/>
          </w:rPr>
          <w:t xml:space="preserve"> </w:t>
        </w:r>
        <w:r>
          <w:rPr>
            <w:rStyle w:val="Hyperlink"/>
            <w:color w:val="0000FF"/>
            <w:u w:val="single"/>
            <w:rtl w:val="true"/>
          </w:rPr>
          <w:t>במסמכי</w:t>
        </w:r>
        <w:r>
          <w:rPr>
            <w:rStyle w:val="Hyperlink"/>
            <w:rFonts w:eastAsia="Times New Roman"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eastAsia="Times New Roman" w:cs="Times New Roman"/>
            <w:color w:val="0000FF"/>
            <w:u w:val="single"/>
            <w:rtl w:val="true"/>
          </w:rPr>
          <w:t xml:space="preserve"> </w:t>
        </w:r>
        <w:r>
          <w:rPr>
            <w:rStyle w:val="Hyperlink"/>
            <w:color w:val="0000FF"/>
            <w:u w:val="single"/>
            <w:rtl w:val="true"/>
          </w:rPr>
          <w:t>ועוד</w:t>
        </w:r>
        <w:r>
          <w:rPr>
            <w:rStyle w:val="Hyperlink"/>
            <w:rFonts w:eastAsia="Times New Roman" w:cs="Times New Roman"/>
            <w:color w:val="0000FF"/>
            <w:u w:val="single"/>
            <w:rtl w:val="true"/>
          </w:rPr>
          <w:t xml:space="preserve"> </w:t>
        </w:r>
        <w:r>
          <w:rPr>
            <w:rStyle w:val="Hyperlink"/>
            <w:color w:val="0000FF"/>
            <w:u w:val="single"/>
            <w:rtl w:val="true"/>
          </w:rPr>
          <w:t>באתר</w:t>
        </w:r>
        <w:r>
          <w:rPr>
            <w:rStyle w:val="Hyperlink"/>
            <w:rFonts w:eastAsia="Times New Roman" w:cs="Times New Roman"/>
            <w:color w:val="0000FF"/>
            <w:u w:val="single"/>
            <w:rtl w:val="true"/>
          </w:rPr>
          <w:t xml:space="preserve"> </w:t>
        </w:r>
        <w:r>
          <w:rPr>
            <w:rStyle w:val="Hyperlink"/>
            <w:color w:val="0000FF"/>
            <w:u w:val="single"/>
            <w:rtl w:val="true"/>
          </w:rPr>
          <w:t>נבו</w:t>
        </w:r>
        <w:r>
          <w:rPr>
            <w:rStyle w:val="Hyperlink"/>
            <w:rFonts w:eastAsia="Times New Roman" w:cs="Times New Roman"/>
            <w:color w:val="0000FF"/>
            <w:u w:val="single"/>
            <w:rtl w:val="true"/>
          </w:rPr>
          <w:t xml:space="preserve"> </w:t>
        </w:r>
        <w:r>
          <w:rPr>
            <w:rStyle w:val="Hyperlink"/>
            <w:color w:val="0000FF"/>
            <w:u w:val="single"/>
            <w:rtl w:val="true"/>
          </w:rPr>
          <w:t>–</w:t>
        </w:r>
        <w:r>
          <w:rPr>
            <w:rStyle w:val="Hyperlink"/>
            <w:rFonts w:eastAsia="Times New Roman" w:cs="Times New Roman"/>
            <w:color w:val="0000FF"/>
            <w:u w:val="single"/>
            <w:rtl w:val="true"/>
          </w:rPr>
          <w:t xml:space="preserve"> </w:t>
        </w:r>
        <w:r>
          <w:rPr>
            <w:rStyle w:val="Hyperlink"/>
            <w:color w:val="0000FF"/>
            <w:u w:val="single"/>
            <w:rtl w:val="true"/>
          </w:rPr>
          <w:t>הקש</w:t>
        </w:r>
        <w:r>
          <w:rPr>
            <w:rStyle w:val="Hyperlink"/>
            <w:rFonts w:eastAsia="Times New Roman"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63"/>
      <w:footerReference w:type="default" r:id="rId6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53431-02-22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פלוני </w:t>
    </w:r>
    <w:r>
      <w:rPr>
        <w:rFonts w:cs="David" w:ascii="David" w:hAnsi="David"/>
        <w:color w:val="000000"/>
        <w:sz w:val="22"/>
        <w:szCs w:val="22"/>
        <w:rtl w:val="true"/>
      </w:rPr>
      <w:t>(</w:t>
    </w:r>
    <w:r>
      <w:rPr>
        <w:rFonts w:ascii="David" w:hAnsi="David"/>
        <w:color w:val="000000"/>
        <w:sz w:val="22"/>
        <w:sz w:val="22"/>
        <w:szCs w:val="22"/>
        <w:rtl w:val="true"/>
      </w:rPr>
      <w:t>קטין</w:t>
    </w:r>
    <w:r>
      <w:rPr>
        <w:rFonts w:cs="David" w:ascii="David" w:hAnsi="David"/>
        <w:color w:val="000000"/>
        <w:sz w:val="22"/>
        <w:szCs w:val="22"/>
        <w:rtl w:val="tru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Fonts w:cs="Times New Roman"/>
      </w:rPr>
    </w:lvl>
  </w:abstractNum>
  <w:abstractNum w:abstractNumId="2">
    <w:lvl w:ilvl="0">
      <w:start w:val="1"/>
      <w:numFmt w:val="hebrew1"/>
      <w:lvlText w:val="%1."/>
      <w:lvlJc w:val="end"/>
      <w:pPr>
        <w:tabs>
          <w:tab w:val="num" w:pos="0"/>
        </w:tabs>
        <w:ind w:start="1080" w:hanging="36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Calibri" w:cs="David"/>
      <w:color w:val="auto"/>
      <w:sz w:val="24"/>
      <w:szCs w:val="24"/>
      <w:lang w:val="en-US" w:bidi="he-IL" w:eastAsia="zh-CN"/>
    </w:rPr>
  </w:style>
  <w:style w:type="character" w:styleId="WW8Num1z0">
    <w:name w:val="WW8Num1z0"/>
    <w:qFormat/>
    <w:rPr>
      <w:rFonts w:cs="Times New Roman"/>
      <w:b w:val="false"/>
      <w:bCs w:val="false"/>
    </w:rPr>
  </w:style>
  <w:style w:type="character" w:styleId="WW8Num1z1">
    <w:name w:val="WW8Num1z1"/>
    <w:qFormat/>
    <w:rPr>
      <w:rFonts w:cs="Times New Roman"/>
    </w:rPr>
  </w:style>
  <w:style w:type="character" w:styleId="WW8Num2z0">
    <w:name w:val="WW8Num2z0"/>
    <w:qFormat/>
    <w:rPr>
      <w:rFonts w:cs="Times New Roman"/>
    </w:rPr>
  </w:style>
  <w:style w:type="character" w:styleId="DefaultParagraphFont">
    <w:name w:val="Default Paragraph Font"/>
    <w:qFormat/>
    <w:rPr/>
  </w:style>
  <w:style w:type="character" w:styleId="CharChar1">
    <w:name w:val=" Char Char1"/>
    <w:qFormat/>
    <w:rPr>
      <w:rFonts w:ascii="Times New Roman" w:hAnsi="Times New Roman" w:cs="Times New Roman"/>
      <w:sz w:val="24"/>
    </w:rPr>
  </w:style>
  <w:style w:type="character" w:styleId="CharChar">
    <w:name w:val=" Char Char"/>
    <w:qFormat/>
    <w:rPr>
      <w:rFonts w:ascii="Times New Roman" w:hAnsi="Times New Roman" w:cs="Times New Roman"/>
      <w:sz w:val="24"/>
    </w:rPr>
  </w:style>
  <w:style w:type="character" w:styleId="PageNumber">
    <w:name w:val="page number"/>
    <w:rPr>
      <w:rFonts w:cs="Times New Roman"/>
    </w:rPr>
  </w:style>
  <w:style w:type="character" w:styleId="ListParagraphChar">
    <w:name w:val="List Paragraph Char"/>
    <w:qFormat/>
    <w:rPr/>
  </w:style>
  <w:style w:type="character" w:styleId="default">
    <w:name w:val="default"/>
    <w:qFormat/>
    <w:rPr>
      <w:rFonts w:cs="Times New Roman"/>
    </w:rPr>
  </w:style>
  <w:style w:type="character" w:styleId="TimesNewRomanTimesNewRoman">
    <w:name w:val="סגנון (לטיני) Times New Roman (עברית ושפות אחרות) Times New Roman..."/>
    <w:qFormat/>
    <w:rPr>
      <w:rFonts w:ascii="Times New Roman" w:hAnsi="Times New Roman" w:cs="Times New Roman"/>
      <w:b/>
      <w:sz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ListParagraph">
    <w:name w:val="List Paragraph"/>
    <w:basedOn w:val="Normal"/>
    <w:qFormat/>
    <w:pPr>
      <w:spacing w:lineRule="auto" w:line="254" w:before="0" w:after="160"/>
      <w:ind w:hanging="0" w:start="720" w:end="0"/>
      <w:contextualSpacing/>
      <w:jc w:val="start"/>
    </w:pPr>
    <w:rPr>
      <w:rFonts w:ascii="Calibri" w:hAnsi="Calibri" w:eastAsia="Times New Roman" w:cs="Arial"/>
      <w:sz w:val="22"/>
      <w:szCs w:val="22"/>
    </w:rPr>
  </w:style>
  <w:style w:type="paragraph" w:styleId="NormalWeb">
    <w:name w:val="Normal (Web)"/>
    <w:basedOn w:val="Normal"/>
    <w:qFormat/>
    <w:pPr>
      <w:bidi w:val="0"/>
      <w:spacing w:before="280" w:after="280"/>
      <w:jc w:val="start"/>
    </w:pPr>
    <w:rPr>
      <w:rFonts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144f.a" TargetMode="External"/><Relationship Id="rId5" Type="http://schemas.openxmlformats.org/officeDocument/2006/relationships/hyperlink" Target="http://www.nevo.co.il/law/70301/152" TargetMode="External"/><Relationship Id="rId6" Type="http://schemas.openxmlformats.org/officeDocument/2006/relationships/hyperlink" Target="http://www.nevo.co.il/law/70301/244" TargetMode="External"/><Relationship Id="rId7" Type="http://schemas.openxmlformats.org/officeDocument/2006/relationships/hyperlink" Target="http://www.nevo.co.il/law/70301/329.a.2" TargetMode="External"/><Relationship Id="rId8" Type="http://schemas.openxmlformats.org/officeDocument/2006/relationships/hyperlink" Target="http://www.nevo.co.il/law/70301/40if.a" TargetMode="External"/><Relationship Id="rId9" Type="http://schemas.openxmlformats.org/officeDocument/2006/relationships/hyperlink" Target="http://www.nevo.co.il/law/70301/448.a" TargetMode="External"/><Relationship Id="rId10" Type="http://schemas.openxmlformats.org/officeDocument/2006/relationships/hyperlink" Target="http://www.nevo.co.il/law/70301/452" TargetMode="External"/><Relationship Id="rId11" Type="http://schemas.openxmlformats.org/officeDocument/2006/relationships/hyperlink" Target="http://www.nevo.co.il/law/70301/453.b.1" TargetMode="External"/><Relationship Id="rId12" Type="http://schemas.openxmlformats.org/officeDocument/2006/relationships/hyperlink" Target="http://www.nevo.co.il/law/70348" TargetMode="External"/><Relationship Id="rId13" Type="http://schemas.openxmlformats.org/officeDocument/2006/relationships/hyperlink" Target="http://www.nevo.co.il/law/70348"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52"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144.b" TargetMode="External"/><Relationship Id="rId19" Type="http://schemas.openxmlformats.org/officeDocument/2006/relationships/hyperlink" Target="http://www.nevo.co.il/law/70301/448.a" TargetMode="External"/><Relationship Id="rId20" Type="http://schemas.openxmlformats.org/officeDocument/2006/relationships/hyperlink" Target="http://www.nevo.co.il/law/70301/329.a.2" TargetMode="External"/><Relationship Id="rId21" Type="http://schemas.openxmlformats.org/officeDocument/2006/relationships/hyperlink" Target="http://www.nevo.co.il/law/70301/453.b.1" TargetMode="External"/><Relationship Id="rId22" Type="http://schemas.openxmlformats.org/officeDocument/2006/relationships/hyperlink" Target="http://www.nevo.co.il/law/70301/244" TargetMode="External"/><Relationship Id="rId23" Type="http://schemas.openxmlformats.org/officeDocument/2006/relationships/hyperlink" Target="http://www.nevo.co.il/law/70301/452;144f.a" TargetMode="External"/><Relationship Id="rId24" Type="http://schemas.openxmlformats.org/officeDocument/2006/relationships/hyperlink" Target="http://www.nevo.co.il/law/70301/40if.a"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48"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48" TargetMode="External"/><Relationship Id="rId29" Type="http://schemas.openxmlformats.org/officeDocument/2006/relationships/hyperlink" Target="http://www.nevo.co.il/law/70301" TargetMode="External"/><Relationship Id="rId30" Type="http://schemas.openxmlformats.org/officeDocument/2006/relationships/hyperlink" Target="http://www.nevo.co.il/case/20832659"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7894564" TargetMode="External"/><Relationship Id="rId33" Type="http://schemas.openxmlformats.org/officeDocument/2006/relationships/hyperlink" Target="http://www.nevo.co.il/case/20824817" TargetMode="External"/><Relationship Id="rId34" Type="http://schemas.openxmlformats.org/officeDocument/2006/relationships/hyperlink" Target="http://www.nevo.co.il/case/5900955" TargetMode="External"/><Relationship Id="rId35" Type="http://schemas.openxmlformats.org/officeDocument/2006/relationships/hyperlink" Target="http://www.nevo.co.il/law/70348" TargetMode="External"/><Relationship Id="rId36" Type="http://schemas.openxmlformats.org/officeDocument/2006/relationships/hyperlink" Target="http://www.nevo.co.il/case/21477408"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29877035" TargetMode="External"/><Relationship Id="rId39" Type="http://schemas.openxmlformats.org/officeDocument/2006/relationships/hyperlink" Target="http://www.nevo.co.il/case/28681545" TargetMode="External"/><Relationship Id="rId40" Type="http://schemas.openxmlformats.org/officeDocument/2006/relationships/hyperlink" Target="http://www.nevo.co.il/case/28752891" TargetMode="External"/><Relationship Id="rId41" Type="http://schemas.openxmlformats.org/officeDocument/2006/relationships/hyperlink" Target="http://www.nevo.co.il/case/28296934" TargetMode="External"/><Relationship Id="rId42" Type="http://schemas.openxmlformats.org/officeDocument/2006/relationships/hyperlink" Target="http://www.nevo.co.il/case/7807298" TargetMode="External"/><Relationship Id="rId43" Type="http://schemas.openxmlformats.org/officeDocument/2006/relationships/hyperlink" Target="http://www.nevo.co.il/case/5723807" TargetMode="External"/><Relationship Id="rId44" Type="http://schemas.openxmlformats.org/officeDocument/2006/relationships/hyperlink" Target="http://www.nevo.co.il/case/25364044" TargetMode="External"/><Relationship Id="rId45" Type="http://schemas.openxmlformats.org/officeDocument/2006/relationships/hyperlink" Target="http://www.nevo.co.il/case/20027255" TargetMode="External"/><Relationship Id="rId46" Type="http://schemas.openxmlformats.org/officeDocument/2006/relationships/hyperlink" Target="http://www.nevo.co.il/case/27700018" TargetMode="External"/><Relationship Id="rId47" Type="http://schemas.openxmlformats.org/officeDocument/2006/relationships/hyperlink" Target="http://www.nevo.co.il/case/27733378" TargetMode="External"/><Relationship Id="rId48" Type="http://schemas.openxmlformats.org/officeDocument/2006/relationships/hyperlink" Target="http://www.nevo.co.il/case/29877035" TargetMode="External"/><Relationship Id="rId49" Type="http://schemas.openxmlformats.org/officeDocument/2006/relationships/hyperlink" Target="http://www.nevo.co.il/case/27759249" TargetMode="External"/><Relationship Id="rId50" Type="http://schemas.openxmlformats.org/officeDocument/2006/relationships/hyperlink" Target="http://www.nevo.co.il/case/29781327" TargetMode="External"/><Relationship Id="rId51" Type="http://schemas.openxmlformats.org/officeDocument/2006/relationships/hyperlink" Target="http://www.nevo.co.il/case/27702531" TargetMode="External"/><Relationship Id="rId52" Type="http://schemas.openxmlformats.org/officeDocument/2006/relationships/hyperlink" Target="http://www.nevo.co.il/case/29811064" TargetMode="External"/><Relationship Id="rId53" Type="http://schemas.openxmlformats.org/officeDocument/2006/relationships/hyperlink" Target="http://www.nevo.co.il/case/30311327" TargetMode="External"/><Relationship Id="rId54" Type="http://schemas.openxmlformats.org/officeDocument/2006/relationships/hyperlink" Target="http://www.nevo.co.il/case/27696498" TargetMode="External"/><Relationship Id="rId55" Type="http://schemas.openxmlformats.org/officeDocument/2006/relationships/hyperlink" Target="http://www.nevo.co.il/case/27623350" TargetMode="External"/><Relationship Id="rId56" Type="http://schemas.openxmlformats.org/officeDocument/2006/relationships/hyperlink" Target="http://www.nevo.co.il/case/29922728" TargetMode="External"/><Relationship Id="rId57" Type="http://schemas.openxmlformats.org/officeDocument/2006/relationships/hyperlink" Target="http://www.nevo.co.il/case/27723010" TargetMode="External"/><Relationship Id="rId58" Type="http://schemas.openxmlformats.org/officeDocument/2006/relationships/hyperlink" Target="http://www.nevo.co.il/case/29482320" TargetMode="External"/><Relationship Id="rId59" Type="http://schemas.openxmlformats.org/officeDocument/2006/relationships/hyperlink" Target="http://www.nevo.co.il/case/28533308" TargetMode="External"/><Relationship Id="rId60" Type="http://schemas.openxmlformats.org/officeDocument/2006/relationships/hyperlink" Target="http://www.nevo.co.il/case/29811064" TargetMode="External"/><Relationship Id="rId61" Type="http://schemas.openxmlformats.org/officeDocument/2006/relationships/hyperlink" Target="http://www.nevo.co.il/case/29811064" TargetMode="External"/><Relationship Id="rId62" Type="http://schemas.openxmlformats.org/officeDocument/2006/relationships/hyperlink" Target="http://www.nevo.co.il/advertisements/nevo-100.doc"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2024-03-24T03:07:00Z</dcterms:created>
  <dc:creator> </dc:creator>
  <dc:description/>
  <cp:keywords/>
  <dc:language>en-IL</dc:language>
  <cp:lastModifiedBy>orly</cp:lastModifiedBy>
  <dcterms:modified xsi:type="dcterms:W3CDTF">2024-03-24T03:07:00Z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 (קטין)</vt:lpwstr>
  </property>
  <property fmtid="{D5CDD505-2E9C-101B-9397-08002B2CF9AE}" pid="6" name="APPELLEE1">
    <vt:lpwstr/>
  </property>
  <property fmtid="{D5CDD505-2E9C-101B-9397-08002B2CF9AE}" pid="7" name="APPELLEE2">
    <vt:lpwstr/>
  </property>
  <property fmtid="{D5CDD505-2E9C-101B-9397-08002B2CF9AE}" pid="8" name="CASESLISTTMP1">
    <vt:lpwstr>20832659;7894564;20824817;5900955;21477408;29877035:2;28681545;28752891;28296934;7807298;5723807;25364044;20027255;27700018;27733378;27759249;29781327;27702531;29811064:3;30311327;27696498;27623350;29922728;27723010;29482320;28533308</vt:lpwstr>
  </property>
  <property fmtid="{D5CDD505-2E9C-101B-9397-08002B2CF9AE}" pid="9" name="CITY">
    <vt:lpwstr>ב"ש</vt:lpwstr>
  </property>
  <property fmtid="{D5CDD505-2E9C-101B-9397-08002B2CF9AE}" pid="10" name="DATE">
    <vt:lpwstr>20240318</vt:lpwstr>
  </property>
  <property fmtid="{D5CDD505-2E9C-101B-9397-08002B2CF9AE}" pid="11" name="DELEMATA">
    <vt:lpwstr/>
  </property>
  <property fmtid="{D5CDD505-2E9C-101B-9397-08002B2CF9AE}" pid="12" name="ISABSTRACT">
    <vt:lpwstr>Y</vt:lpwstr>
  </property>
  <property fmtid="{D5CDD505-2E9C-101B-9397-08002B2CF9AE}" pid="13" name="JUDGE">
    <vt:lpwstr>יואב עטר</vt:lpwstr>
  </property>
  <property fmtid="{D5CDD505-2E9C-101B-9397-08002B2CF9AE}" pid="14" name="LAWLISTTMP1">
    <vt:lpwstr>70301/152;144.b;448.a;329.a.2;453.b.1;244;452;144f.a;40if.a</vt:lpwstr>
  </property>
  <property fmtid="{D5CDD505-2E9C-101B-9397-08002B2CF9AE}" pid="15" name="LAWLISTTMP2">
    <vt:lpwstr>70348:3</vt:lpwstr>
  </property>
  <property fmtid="{D5CDD505-2E9C-101B-9397-08002B2CF9AE}" pid="16" name="LAWYER">
    <vt:lpwstr>עמית חומרי;רחאל מוחמד</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הרץ קרן</vt:lpwstr>
  </property>
  <property fmtid="{D5CDD505-2E9C-101B-9397-08002B2CF9AE}" pid="23" name="NEWPARTA">
    <vt:lpwstr>53431</vt:lpwstr>
  </property>
  <property fmtid="{D5CDD505-2E9C-101B-9397-08002B2CF9AE}" pid="24" name="NEWPARTB">
    <vt:lpwstr>02</vt:lpwstr>
  </property>
  <property fmtid="{D5CDD505-2E9C-101B-9397-08002B2CF9AE}" pid="25" name="NEWPARTC">
    <vt:lpwstr>22</vt:lpwstr>
  </property>
  <property fmtid="{D5CDD505-2E9C-101B-9397-08002B2CF9AE}" pid="26" name="NEWPROC">
    <vt:lpwstr>תפ</vt:lpwstr>
  </property>
  <property fmtid="{D5CDD505-2E9C-101B-9397-08002B2CF9AE}" pid="27" name="NOSE11">
    <vt:lpwstr>נוער</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65;77;77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1296;1446;1446</vt:lpwstr>
  </property>
  <property fmtid="{D5CDD505-2E9C-101B-9397-08002B2CF9AE}" pid="49" name="NOSE31">
    <vt:lpwstr>שיקול בית-המשפט</vt:lpwstr>
  </property>
  <property fmtid="{D5CDD505-2E9C-101B-9397-08002B2CF9AE}" pid="50" name="NOSE310">
    <vt:lpwstr/>
  </property>
  <property fmtid="{D5CDD505-2E9C-101B-9397-08002B2CF9AE}" pid="51" name="NOSE32">
    <vt:lpwstr>מדיניות ענישה: נוער</vt:lpwstr>
  </property>
  <property fmtid="{D5CDD505-2E9C-101B-9397-08002B2CF9AE}" pid="52" name="NOSE33">
    <vt:lpwstr>מדיניות ענישה: עבירות אלימות על רקע לאומני‏</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7907;8983;16899</vt:lpwstr>
  </property>
  <property fmtid="{D5CDD505-2E9C-101B-9397-08002B2CF9AE}" pid="60" name="PADIDATE">
    <vt:lpwstr>20240324</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390120240318</vt:lpwstr>
  </property>
  <property fmtid="{D5CDD505-2E9C-101B-9397-08002B2CF9AE}" pid="70" name="TYPE_N_DATE">
    <vt:lpwstr>39020240318</vt:lpwstr>
  </property>
  <property fmtid="{D5CDD505-2E9C-101B-9397-08002B2CF9AE}" pid="71" name="VOLUME">
    <vt:lpwstr/>
  </property>
  <property fmtid="{D5CDD505-2E9C-101B-9397-08002B2CF9AE}" pid="72" name="WORDNUMPAGES">
    <vt:lpwstr>25</vt:lpwstr>
  </property>
</Properties>
</file>