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88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בירושלים</w:t>
            </w:r>
          </w:p>
          <w:p>
            <w:pPr>
              <w:pStyle w:val="Normal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בפני סגן הנשיא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  <w:t xml:space="preserve">,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כב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  <w:t xml:space="preserve">;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השופט משה דרורי</w:t>
            </w:r>
          </w:p>
          <w:p>
            <w:pPr>
              <w:pStyle w:val="Normal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  <w:bookmarkStart w:id="0" w:name="LastJudge"/>
            <w:bookmarkStart w:id="1" w:name="LastJudge"/>
            <w:bookmarkEnd w:id="1"/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lang w:val="en-US" w:eastAsia="en-US"/>
              </w:rPr>
              <w:t>23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ספטמבר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2014</w:t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53784-12-13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סוויסה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אחר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/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נוסף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 xml:space="preserve"> </w:t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Lawyer"/>
            <w:bookmarkStart w:id="3" w:name="FirstAppellant"/>
            <w:bookmarkEnd w:id="2"/>
            <w:bookmarkEnd w:id="3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ג</w:t>
            </w:r>
            <w:r>
              <w:rPr>
                <w:sz w:val="26"/>
                <w:szCs w:val="26"/>
                <w:rtl w:val="true"/>
              </w:rPr>
              <w:t>'</w:t>
            </w:r>
            <w:r>
              <w:rPr>
                <w:sz w:val="26"/>
                <w:sz w:val="26"/>
                <w:szCs w:val="26"/>
                <w:rtl w:val="true"/>
              </w:rPr>
              <w:t>ניה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קליימן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מיכאל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סוויסה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דוד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עמר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)).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328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428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448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</w:rPr>
          <w:t>448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u w:val="single"/>
          </w:rPr>
          <w:t>452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bookmarkStart w:id="6" w:name="ABSTRACT_START"/>
      <w:bookmarkEnd w:id="6"/>
      <w:r>
        <w:rPr>
          <w:rFonts w:ascii="Times New Roman" w:hAnsi="Times New Roman" w:cs="FrankRuehl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z w:val="24"/>
          <w:szCs w:val="26"/>
          <w:rtl w:val="true"/>
        </w:rPr>
        <w:t>: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דן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בעניינו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נאשם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שהורשע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מעשה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פזיזות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ורשל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באש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ועבירות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נוספות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ובהתחשב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השית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חמישה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בעבודות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תנאי</w:t>
      </w: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הענישה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שיקולים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לקולה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אביו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פזיזות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ורשל</w:t>
      </w:r>
      <w:r>
        <w:rPr>
          <w:rFonts w:cs="FrankRuehl"/>
          <w:szCs w:val="26"/>
          <w:rtl w:val="true"/>
        </w:rPr>
        <w:t>נ</w:t>
      </w:r>
      <w:r>
        <w:rPr>
          <w:rFonts w:cs="FrankRuehl"/>
          <w:szCs w:val="26"/>
          <w:rtl w:val="true"/>
        </w:rPr>
        <w:t>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באש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היזק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בזדון</w:t>
      </w:r>
      <w:r>
        <w:rPr>
          <w:rFonts w:cs="FrankRuehl"/>
          <w:szCs w:val="26"/>
          <w:rtl w:val="true"/>
        </w:rPr>
        <w:t>;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סחיטה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באיומים</w:t>
      </w:r>
      <w:r>
        <w:rPr>
          <w:rFonts w:cs="FrankRuehl"/>
          <w:szCs w:val="26"/>
          <w:rtl w:val="true"/>
        </w:rPr>
        <w:t>;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תקיפת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ציבור</w:t>
      </w:r>
      <w:r>
        <w:rPr>
          <w:rFonts w:cs="FrankRuehl"/>
          <w:szCs w:val="26"/>
          <w:rtl w:val="true"/>
        </w:rPr>
        <w:t>;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איומים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ופסק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המהוות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מתגלגל</w:t>
      </w:r>
      <w:r>
        <w:rPr>
          <w:rFonts w:cs="FrankRuehl"/>
          <w:szCs w:val="26"/>
          <w:rtl w:val="true"/>
        </w:rPr>
        <w:t xml:space="preserve">",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3-4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לסטות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כברת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ארוכה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מוצדק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בשיקולי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במעצר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כחודש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במעצר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כשנה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נגזרו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6"/>
        </w:rPr>
      </w:pPr>
      <w:r>
        <w:rPr>
          <w:rFonts w:cs="FrankRuehl" w:ascii="FrankRuehl" w:hAnsi="FrankRuehl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9" w:name="PsakDin"/>
            <w:bookmarkStart w:id="10" w:name="LawTable_End"/>
            <w:bookmarkEnd w:id="9"/>
            <w:bookmarkEnd w:id="10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 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1"/>
        <w:ind w:end="1418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כללי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: </w:t>
      </w:r>
      <w:r>
        <w:rPr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באביו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התפייסו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והבן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אתאר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תצהירו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, </w:t>
      </w:r>
      <w:r>
        <w:rPr>
          <w:rtl w:val="true"/>
        </w:rPr>
        <w:t>העוסק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tl w:val="true"/>
        </w:rPr>
        <w:t xml:space="preserve">: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העובדות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והאישומים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הודה בכתב אישום מתוקן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שבו הוא הורש</w:t>
      </w:r>
      <w:r>
        <w:rPr>
          <w:rFonts w:ascii="Arial" w:hAnsi="Arial" w:cs="Arial"/>
          <w:rtl w:val="true"/>
        </w:rPr>
        <w:t xml:space="preserve">ע </w:t>
      </w:r>
      <w:r>
        <w:rPr>
          <w:rFonts w:ascii="Arial" w:hAnsi="Arial" w:cs="Arial"/>
          <w:rtl w:val="true"/>
        </w:rPr>
        <w:t>בחמש עבירות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מעשה פזיזות ורשל</w:t>
      </w:r>
      <w:r>
        <w:rPr>
          <w:rFonts w:ascii="Arial" w:hAnsi="Arial" w:cs="Arial"/>
          <w:rtl w:val="true"/>
        </w:rPr>
        <w:t>נ</w:t>
      </w:r>
      <w:r>
        <w:rPr>
          <w:rFonts w:ascii="Arial" w:hAnsi="Arial" w:cs="Arial"/>
          <w:rtl w:val="true"/>
        </w:rPr>
        <w:t>ות באש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לפי 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338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החוק</w:t>
      </w:r>
      <w:r>
        <w:rPr>
          <w:rFonts w:cs="Arial" w:ascii="Arial" w:hAnsi="Arial"/>
          <w:rtl w:val="true"/>
        </w:rPr>
        <w:t>")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היזק בזדון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לפי 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452</w:t>
        </w:r>
      </w:hyperlink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סחיטה באיומים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לפי 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428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תקיפת עובד ציבור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לפי 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382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איומים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לפי 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פרטי המעשים</w:t>
      </w:r>
      <w:r>
        <w:rPr>
          <w:rFonts w:ascii="Arial" w:hAnsi="Arial" w:cs="Arial"/>
          <w:rtl w:val="true"/>
        </w:rPr>
        <w:t xml:space="preserve"> מפורטים בכתב האישום המתוקן שהוגש 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והם יוצגו בתמצית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ביום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22.12.13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התקשר הנאשם לאביו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המתלונן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ואמר לו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אני בא עם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ריקן בנזין ואני שורף אותך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המתלונן שאל את הנאשם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מה קרה</w:t>
      </w:r>
      <w:r>
        <w:rPr>
          <w:rFonts w:cs="Arial" w:ascii="Arial" w:hAnsi="Arial"/>
          <w:rtl w:val="true"/>
        </w:rPr>
        <w:t>?",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והנאשם השיב לו כי הוא רוצה להשתמש ברכבו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רכב טנדר מסוג פג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ו מספר </w:t>
      </w:r>
      <w:r>
        <w:rPr>
          <w:rFonts w:cs="Arial" w:ascii="Arial" w:hAnsi="Arial"/>
        </w:rPr>
        <w:t>56-151-00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הרכב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בעניין זה הובהר לי במהלך הטיעונים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והדבר אף אושר בתצה</w:t>
      </w:r>
      <w:r>
        <w:rPr>
          <w:rFonts w:ascii="Arial" w:hAnsi="Arial" w:cs="Arial"/>
          <w:rtl w:val="true"/>
        </w:rPr>
        <w:t>יר האב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הרכב רשום על שם הבן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והיה בשימושו של האב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האב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סרב לתת לנאשם את הרכב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בטענה כי לרכב אין ביטוח וטסט בתוקף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בתגובה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אמר הנאשם למתלונן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אני בדרך למושב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הרכב לא חוזר איתי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שזה שייך לי והציוד ששייכים 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שורף את הכלים והאוטו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אני ולא אתה נתפרנס מזה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באותו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</w:t>
      </w:r>
      <w:r>
        <w:rPr>
          <w:rFonts w:ascii="Arial" w:hAnsi="Arial" w:cs="Arial"/>
          <w:rtl w:val="true"/>
        </w:rPr>
        <w:t xml:space="preserve">לוש שעות וחצי </w:t>
      </w:r>
      <w:r>
        <w:rPr>
          <w:rFonts w:ascii="Arial" w:hAnsi="Arial" w:cs="Arial"/>
          <w:rtl w:val="true"/>
        </w:rPr>
        <w:t>לאחר מכן התקשר הנאשם למתלונן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ושאל אותו איפה הוא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והמתלונן השיב לו כי הוא נמצא בביתו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אמר לו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אם אתה גבר תשאר בבית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ואמר לו כי הוא מגיע תוך זמן קצר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המתלונן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שחשש מעימות עם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בנו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פנה לשוטר יובל דדון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רכז הביטחון של הישוב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יובל</w:t>
      </w:r>
      <w:r>
        <w:rPr>
          <w:rFonts w:cs="Arial" w:ascii="Arial" w:hAnsi="Arial"/>
          <w:rtl w:val="true"/>
        </w:rPr>
        <w:t>")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וסיפר כי הנאשם </w:t>
      </w:r>
      <w:r>
        <w:rPr>
          <w:rFonts w:ascii="Arial" w:hAnsi="Arial" w:cs="Arial"/>
          <w:rtl w:val="true"/>
        </w:rPr>
        <w:t>מאיים עליו ש</w:t>
      </w:r>
      <w:r>
        <w:rPr>
          <w:rFonts w:ascii="Arial" w:hAnsi="Arial" w:cs="Arial"/>
          <w:rtl w:val="true"/>
        </w:rPr>
        <w:t>יפגע בו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כי הנאשם </w:t>
      </w:r>
      <w:r>
        <w:rPr>
          <w:rFonts w:ascii="Arial" w:hAnsi="Arial" w:cs="Arial"/>
          <w:rtl w:val="true"/>
        </w:rPr>
        <w:t>נמצא בדרך לישוב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וביקש ממנו להזמין משטרה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הגיע לישוב במונית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ברשותו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ריקן עם דלק ומצית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עצר ליד ביתו של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רץ לכיוון הרכב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שעמד בסמוך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</w:t>
      </w:r>
      <w:r>
        <w:rPr>
          <w:rFonts w:ascii="Arial" w:hAnsi="Arial" w:cs="Arial"/>
          <w:rtl w:val="true"/>
        </w:rPr>
        <w:t>מכסה המנוע פתוח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שפך מתוך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ריקן דלק על הרכב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והדליק את הרכב באמצעות המצית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מכך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התלקח הרכב והחל לבעור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אז פנה הנאשם לכיוונו של יובל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רכז הביטחון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המוכר לו כרכז ביטחון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ואמר לו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אני אשרוף אותך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ושפך גם עליו דלק מתוך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ריקן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מכך נפגע יובל בעינו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ונזקק לטיפול רפואי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כתוצאה מההצתה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נדלק 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נשרף חלקית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ונגרם לו נזק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ראוי לציין כי בעוד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כתב האישום המקורי יוחסה לנאשם עבירה חמורה של 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</w:t>
      </w:r>
      <w:r>
        <w:rPr>
          <w:rFonts w:ascii="Arial" w:hAnsi="Arial" w:cs="Arial"/>
          <w:rtl w:val="true"/>
        </w:rPr>
        <w:t>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ומרה עבירה זו לעבירה קלה הרבה יותר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שהיא מעשה פזיזות ורשלנות באש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338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שעונשה המירבי הוא שלוש שנ</w:t>
      </w:r>
      <w:r>
        <w:rPr>
          <w:rFonts w:ascii="Arial" w:hAnsi="Arial" w:cs="Arial"/>
          <w:rtl w:val="true"/>
        </w:rPr>
        <w:t>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דהי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נו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בפניי</w:t>
      </w:r>
      <w:r>
        <w:rPr>
          <w:rFonts w:ascii="Arial" w:hAnsi="Arial" w:cs="Arial"/>
          <w:rtl w:val="true"/>
        </w:rPr>
        <w:t xml:space="preserve"> תיק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שמקומו הרגיל הוא ב</w:t>
      </w:r>
      <w:r>
        <w:rPr>
          <w:rFonts w:ascii="Arial" w:hAnsi="Arial" w:cs="Arial"/>
          <w:rtl w:val="true"/>
        </w:rPr>
        <w:t xml:space="preserve">בית משפט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שלום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בהתאם לנוהג המקובל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נשאר תיק זה </w:t>
      </w:r>
      <w:r>
        <w:rPr>
          <w:rFonts w:ascii="Arial" w:hAnsi="Arial" w:cs="Arial"/>
          <w:rtl w:val="true"/>
        </w:rPr>
        <w:t>בבית המשפט המחוזי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מאחר</w:t>
      </w:r>
      <w:r>
        <w:rPr>
          <w:rFonts w:ascii="Arial" w:hAnsi="Arial" w:cs="Arial"/>
          <w:rtl w:val="true"/>
        </w:rPr>
        <w:t xml:space="preserve"> וכתב האישום המקורי הוגש ביחס ל</w:t>
      </w:r>
      <w:r>
        <w:rPr>
          <w:rFonts w:ascii="Arial" w:hAnsi="Arial" w:cs="Arial"/>
          <w:rtl w:val="true"/>
        </w:rPr>
        <w:t>עבירות שבסמכות בית המשפט המחוזי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וביניהן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העבירה המרכזית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עבירת הצתה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תסקירי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שירות המבחן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הסדר הטיעון הוסכם בין הצדדים כי יוכן ת</w:t>
      </w:r>
      <w:r>
        <w:rPr>
          <w:rFonts w:ascii="Arial" w:hAnsi="Arial" w:cs="Arial"/>
          <w:rtl w:val="true"/>
        </w:rPr>
        <w:t>סק</w:t>
      </w:r>
      <w:r>
        <w:rPr>
          <w:rFonts w:ascii="Arial" w:hAnsi="Arial" w:cs="Arial"/>
          <w:rtl w:val="true"/>
        </w:rPr>
        <w:t>יר בעניינו של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בפועל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הוכנו מספר ת</w:t>
      </w:r>
      <w:r>
        <w:rPr>
          <w:rFonts w:ascii="Arial" w:hAnsi="Arial" w:cs="Arial"/>
          <w:rtl w:val="true"/>
        </w:rPr>
        <w:t>סק</w:t>
      </w:r>
      <w:r>
        <w:rPr>
          <w:rFonts w:ascii="Arial" w:hAnsi="Arial" w:cs="Arial"/>
          <w:rtl w:val="true"/>
        </w:rPr>
        <w:t>ירים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שאותם אתאר להלן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לפי סדרם הכרונולוגי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התסקיר הראשון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מיום 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סיון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9.6.14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מתאר את הרקע האישי והמשפחתי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שהוא בן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המתגורר עם אימו ואחיו במבשרת ציון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מאז שחרורו מהצבא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עובד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>בתחום הריתוך והפעלת ציוד מכני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בעת הכנת התסקיר היה הנאשם </w:t>
      </w:r>
      <w:r>
        <w:rPr>
          <w:rFonts w:ascii="Arial" w:hAnsi="Arial" w:cs="Arial"/>
          <w:rtl w:val="true"/>
        </w:rPr>
        <w:t>במעצר בית בבית אימו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תחת פיקוח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התסקיר מתאר את מצבו של הנאשם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כבן צעיר לזוג הורים פרודים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מזה למעלה משני עשורים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ולו </w:t>
      </w:r>
      <w:r>
        <w:rPr>
          <w:rFonts w:ascii="Arial" w:hAnsi="Arial" w:cs="Arial"/>
          <w:rtl w:val="true"/>
        </w:rPr>
        <w:t>ארבעה</w:t>
      </w:r>
      <w:r>
        <w:rPr>
          <w:rFonts w:ascii="Arial" w:hAnsi="Arial" w:cs="Arial"/>
          <w:rtl w:val="true"/>
        </w:rPr>
        <w:t xml:space="preserve"> אחים – שניים מהנישואים הראשונים של אימו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אחות מנישואיו הראשונים של האב ואח מצד שני הוריו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התסקיר כולל</w:t>
      </w:r>
      <w:r>
        <w:rPr>
          <w:rFonts w:ascii="Arial" w:hAnsi="Arial" w:cs="Arial"/>
          <w:rtl w:val="true"/>
        </w:rPr>
        <w:t xml:space="preserve"> תיאור מפורט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שמטעמי צנעת הפרט אינני רואה צורך ל</w:t>
      </w:r>
      <w:r>
        <w:rPr>
          <w:rFonts w:ascii="Arial" w:hAnsi="Arial" w:cs="Arial"/>
          <w:rtl w:val="true"/>
        </w:rPr>
        <w:t>הציגו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ככל שמדובר</w:t>
      </w:r>
      <w:r>
        <w:rPr>
          <w:rFonts w:ascii="Arial" w:hAnsi="Arial" w:cs="Arial"/>
          <w:rtl w:val="true"/>
        </w:rPr>
        <w:t xml:space="preserve"> בעניין הדינמיקה המשפחתית הקונפליקטואלית שהייתה בין הוריו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והיותו </w:t>
      </w:r>
      <w:r>
        <w:rPr>
          <w:rFonts w:ascii="Arial" w:hAnsi="Arial" w:cs="Arial"/>
          <w:rtl w:val="true"/>
        </w:rPr>
        <w:t xml:space="preserve">של הנאשם </w:t>
      </w:r>
      <w:r>
        <w:rPr>
          <w:rFonts w:ascii="Arial" w:hAnsi="Arial" w:cs="Arial"/>
          <w:rtl w:val="true"/>
        </w:rPr>
        <w:t>עד למאבקים בין הוריו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כל פנים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ככל שהדבר נוגע לעניינינו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היה מטופל ביחידה לטיפול במתבגרים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ובמסגרות טיפוליות חוץ ביתיות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לאור קשיים רגשיים והתנהגותיים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בהיותו בגיל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ואילך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השתמש באלכוהול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גז מזגנים וסמים מסוג גראס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הומלץ על הפנייה לעמותת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נווה מלכישוע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ולהוסטל בטבריה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שהה כחצי שנה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בהמשך נמנע משימוש בסמים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ההיסטוריה העבריינית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כמתואר בתסקיר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החלה בשנת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עת נידון בבית הדין הצבאי המחוזי בגין היעדר מהשירות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עונשו שם היה מאסר בפועל ומאסר מותנה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הופנה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>לשירות המבחן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רקע עבירה של תקיפת עובד 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היה קשה לשירות המבחן ליצור איתו קשר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לא שיתף פעולה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הוגש תסקיר לעונש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נידון למאסר על תנאי בגין עבירה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26.6.11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מאסר על תנאי זה עוד ילווה אותנו בהמשך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לעניין המעצר הנוכחי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מספר התסקיר כי הנאשם הופנה לשירות המבחן ביום </w:t>
      </w:r>
      <w:r>
        <w:rPr>
          <w:rFonts w:cs="Arial" w:ascii="Arial" w:hAnsi="Arial"/>
        </w:rPr>
        <w:t>26.12.13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ושוחרר למעצר בית בתנאים של פיקוח אלקטרוני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13.1.14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הבדיקות ששירות המבחן מגלות כי הוא נמצא נקי לאיתור שרידי סם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התקיימו עימו שיחות על השימוש בסמים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התנהגות אלימה ויחסיו הרגשיים עם אביו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שירות המבחן מציין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בתחילת הקשר הנאשם ביטא חשדות והיה לקוני בדבריו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רק במשך הזמן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החל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>לשתף פעולה וביטא יותר אמון בשירות המבחן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ואז הביע רצון להשתתף בטיפול קבוצתי בשירות</w:t>
      </w:r>
      <w:r>
        <w:rPr>
          <w:rFonts w:ascii="Arial" w:hAnsi="Arial" w:cs="Arial"/>
          <w:rtl w:val="true"/>
        </w:rPr>
        <w:t xml:space="preserve"> המבחן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בתסקיר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9.6.14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מספר הנאשם כי הוא מודה בכתב האישום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כפי שתואר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הביע חרטה על התנהגותו העבריינית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מסר כי פעל מתוך רגשות תסכול ודחייה שחש מאביו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ולכן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השליך חלק מאחריותו על אביו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שלדבריו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תמרן אותו וניצל אותו רגשית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מכל 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כבר בתסקיר זה מציין שירות המבחן </w:t>
      </w:r>
      <w:r>
        <w:rPr>
          <w:rFonts w:ascii="Arial" w:hAnsi="Arial" w:cs="Arial"/>
          <w:rtl w:val="true"/>
        </w:rPr>
        <w:t xml:space="preserve">כי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בשיחה עם אביו המתלונן עולה כי אינו חושש לשלומו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הביע תקווה כי בנו יחזור לשגרת חייו והינו רוצה בטובתו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בעניין אחרון זה של יחס האב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המתלונן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לבנו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אתייחס גם בהמשך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שירות המבחן מציין כי לאחרונה הנאשם ניתק קשר עם שירות המבחן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שניסה להזמינו באמצעות הטלפון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נאשם</w:t>
      </w:r>
      <w:r>
        <w:rPr>
          <w:rFonts w:ascii="Arial" w:hAnsi="Arial" w:cs="Arial"/>
          <w:rtl w:val="true"/>
        </w:rPr>
        <w:t xml:space="preserve"> לא הגיע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מסר תירוצים כדי להימנע להגיע לשיחות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וכיום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יום הכנת התסקיר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9.6.14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שולל צורך בטיפול קבוצתי בנושא של שליטה בכעסים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הפרק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שכותרתו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הערכת הסיכון לעבריינות והסיכוי לשיקום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מציינת עורכת הת</w:t>
      </w:r>
      <w:r>
        <w:rPr>
          <w:rFonts w:ascii="Arial" w:hAnsi="Arial" w:cs="Arial"/>
          <w:rtl w:val="true"/>
        </w:rPr>
        <w:t>סק</w:t>
      </w:r>
      <w:r>
        <w:rPr>
          <w:rFonts w:ascii="Arial" w:hAnsi="Arial" w:cs="Arial"/>
          <w:rtl w:val="true"/>
        </w:rPr>
        <w:t>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גב</w:t>
      </w:r>
      <w:r>
        <w:rPr>
          <w:rFonts w:cs="Arial" w:ascii="Arial" w:hAnsi="Arial"/>
          <w:rtl w:val="true"/>
        </w:rPr>
        <w:t>'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סבטלנה זלטקין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קצינת מבחן ומפקחת מעצרים מחוזית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ההודאה בכתב האישום והבעת החרטה והעמידה בתנאים המגבילים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יחד עם שיתוף הפעולה עם שירות המבחן וביטוי תובנות לגבי מניעי התנהגותו האלימה וחווית מעצר הבית כמרתיע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אלו הם גורמים אשר להערכת שירות המבחן מהווים גורמי סיכוי להימנעות מעבירות דומות בעתיד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מציין שירות המבחן כי לנאשם יחסים מעורערים עם אביו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קושי לשליטה בכעסים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ונטייה להתנהגות אלימה ובלתי נשלטת במצבים בהם חש תסכול ופגיעה בערך העצמי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אלה הם גורמי סיכון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שירות המבחן מציין כי בעבר נידון הנאשם בתיק אלימות 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>מאסר על תנאי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שלא היווה גורם מרתיע לביצוע עבירות נוכחיות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בהיעדר טיפול בנושא שליטה בכעסים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קיים סיכון להישנות התנהגות אלימה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בכלל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וכלפי אביו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בפרט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 לכך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מציין שירות המבחן כי הנאשם ניתק קשר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ואינו מעוניין להשתתף בטיפול קבוצתי בשירות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וייתכן מתוך חשש מעונש מוחשי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</w:t>
      </w:r>
      <w:r>
        <w:rPr>
          <w:rFonts w:ascii="Arial" w:hAnsi="Arial" w:cs="Arial"/>
          <w:rtl w:val="true"/>
        </w:rPr>
        <w:t>גון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הסיומת של התסקיר מיוחדת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היא מתחילה במילים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באשר להמלצתנו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התלבטנו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כות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ת התסקיר מציינת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מצד אחד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בתקופת הפיקוח הנאשם שיתף פעולה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שיחות פרטניות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מסר בדיקות לאיתור סם נקיות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והחל להתייחס ולהתבונן במערכת היחסים הבעייתית והסימביוטית עם אביו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מאידך גיסא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מאחר והורש</w:t>
      </w:r>
      <w:r>
        <w:rPr>
          <w:rFonts w:ascii="Arial" w:hAnsi="Arial" w:cs="Arial"/>
          <w:rtl w:val="true"/>
        </w:rPr>
        <w:t>ע</w:t>
      </w:r>
      <w:r>
        <w:rPr>
          <w:rFonts w:ascii="Arial" w:hAnsi="Arial" w:cs="Arial"/>
          <w:rtl w:val="true"/>
        </w:rPr>
        <w:t xml:space="preserve"> בעבירות אלימות חמורות וזקוק לטיפול מעמיק בתחום האלימות והשליטה בכעסים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ומאחר ובחודש האחרון מבטא רגרסיה בקשר עם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לא מגיע לפגישות שנקבעו בהודעה מראש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והוא מסר כי הוא אינו מעוניין להשתתף בקבוצה טיפולית בשירותנו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אין באפשרותנו לבוא בהמלצה טיפולית בעניינו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ההמלצה</w:t>
      </w:r>
      <w:r>
        <w:rPr>
          <w:rFonts w:ascii="Arial" w:hAnsi="Arial" w:cs="Arial"/>
          <w:rtl w:val="true"/>
        </w:rPr>
        <w:t xml:space="preserve"> בשורה האחרונה של התסקיר מיום </w:t>
      </w:r>
      <w:r>
        <w:rPr>
          <w:rFonts w:cs="Arial" w:ascii="Arial" w:hAnsi="Arial"/>
        </w:rPr>
        <w:t>9.6.14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היא זו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אנו מעריכים כי עונש מאסר קצר שירוצה בעבודות שירות יכול להוות עונש הולם בענייננו ואף להציב לו גבולות בעתיד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בדיון שהתקיים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שמעתי את הסניגור ואת הנאשם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שאף הסכים שמרשו יעמוד על דוכן העדים ויסביר את האמור בתסקיר שירות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התברר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שה</w:t>
      </w:r>
      <w:r>
        <w:rPr>
          <w:rFonts w:ascii="Arial" w:hAnsi="Arial" w:cs="Arial"/>
          <w:rtl w:val="true"/>
        </w:rPr>
        <w:t>נאשם</w:t>
      </w:r>
      <w:r>
        <w:rPr>
          <w:rFonts w:ascii="Arial" w:hAnsi="Arial" w:cs="Arial"/>
          <w:rtl w:val="true"/>
        </w:rPr>
        <w:t xml:space="preserve"> לא יכל להגיע לשירות המבחן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בגלל היעדר כסף להגיע ממבשרת ירושלים לירושלים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בשל </w:t>
      </w:r>
      <w:r>
        <w:rPr>
          <w:rFonts w:ascii="Arial" w:hAnsi="Arial" w:cs="Arial"/>
          <w:rtl w:val="true"/>
        </w:rPr>
        <w:t>מצבו הכלכלי הקשה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ביקש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דודו עמר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  <w:r>
        <w:rPr>
          <w:rFonts w:ascii="Arial" w:hAnsi="Arial" w:cs="Arial"/>
          <w:rtl w:val="true"/>
        </w:rPr>
        <w:t>ת</w:t>
      </w:r>
      <w:r>
        <w:rPr>
          <w:rFonts w:ascii="Arial" w:hAnsi="Arial" w:cs="Arial"/>
          <w:rtl w:val="true"/>
        </w:rPr>
        <w:t>ינתן לנאשם הזדמנות אחרונה לשתף פעולה עם שירות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הנאשם חזר על הדברים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וביקש ש</w:t>
      </w:r>
      <w:r>
        <w:rPr>
          <w:rFonts w:ascii="Arial" w:hAnsi="Arial" w:cs="Arial"/>
          <w:rtl w:val="true"/>
        </w:rPr>
        <w:t>ת</w:t>
      </w:r>
      <w:r>
        <w:rPr>
          <w:rFonts w:ascii="Arial" w:hAnsi="Arial" w:cs="Arial"/>
          <w:rtl w:val="true"/>
        </w:rPr>
        <w:t>ינתן לו אפשרות נוס</w:t>
      </w:r>
      <w:r>
        <w:rPr>
          <w:rFonts w:ascii="Arial" w:hAnsi="Arial" w:cs="Arial"/>
          <w:rtl w:val="true"/>
        </w:rPr>
        <w:t>פת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לפרוטוקול מיום </w:t>
      </w:r>
      <w:r>
        <w:rPr>
          <w:rFonts w:cs="Arial" w:ascii="Arial" w:hAnsi="Arial"/>
        </w:rPr>
        <w:t>11.6.14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התנגדה לכך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וביקשה לגזור את העונש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אימו של הנאשם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שנכחה באולם </w:t>
      </w:r>
      <w:r>
        <w:rPr>
          <w:rFonts w:ascii="Arial" w:hAnsi="Arial" w:cs="Arial"/>
          <w:rtl w:val="true"/>
        </w:rPr>
        <w:t>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הבטיחה שתסייע לנאשם להגיע לשירות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אף שמצבה הכלכלי קשה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בסיום הדיון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ניתנה על ידי החלטה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שבה הסברתי את הדילמה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האם לגזור את העונש או לשמוע את הטיעונים לעונש או לאפשר לנאשם הזדמנות נוספת והכנת תסקיר משלים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לבסוף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הסברתי כי יש לאפשר לנאשם הזדמנות נוספת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תוך הדגשה כי אין סכנה לציבור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מאחר והוא נמצא באיזוק אלקטרוני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ולא ביצע כל עבירות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עד 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הוריתי לשירות המבחן להכין תסקיר משלים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ליום </w:t>
      </w:r>
      <w:r>
        <w:rPr>
          <w:rFonts w:cs="Arial" w:ascii="Arial" w:hAnsi="Arial"/>
        </w:rPr>
        <w:t>9.7.14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ראה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החלטתי מיום יג סיון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11.6.14</w:t>
      </w:r>
      <w:r>
        <w:rPr>
          <w:rFonts w:cs="Arial" w:ascii="Arial" w:hAnsi="Arial"/>
          <w:rtl w:val="true"/>
        </w:rPr>
        <w:t>),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>'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9-11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לפרוטוקול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בתסקיר השני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מיום 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9.7.14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חתום גם הוא על ידי קצינת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גברת סבטלנה זלטקין</w:t>
      </w:r>
      <w:r>
        <w:rPr>
          <w:rFonts w:ascii="Arial" w:hAnsi="Arial" w:cs="Arial"/>
          <w:rtl w:val="true"/>
        </w:rPr>
        <w:t xml:space="preserve">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נאמר כי הנאשם נמצא בתקופת משבר מבחינה רגשית וכלכלית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עקב ההליך המשפטי הממושך ושהותו בתנאים מגבילים וקשים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קצינת המבחן מוסיפה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אמנם קיימת תובנה מצידו באשר לצורך לקבל מענה טיפולי בנושא שליטה בכעסים ולהיעזר בשירות לצורך כך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אולם לצד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מתרשם שירות המבחן כי ההליך השיפוטי מהווה עבורו גורם מרתיע ומעודד את רצונו לקחת חלק בטיפול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ההמלצה היא לעונש מאסר של שלושה חודשים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שירוצה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 מבחן למשך שנה והשתתפות בקבוצת טיפולית של שליטה בכעסים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ובנוסף לכך גם עונש מותנה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ההמלצה האחרונה היא שלא להטיל עליו עונש כספי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כדי לא להקשות על מצבו הכלכלי עוד יותר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בישיבה האחרונה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הישיבה שלאחר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קבעתי כי על אף התנגדות המאשימה יש מקום לשלוח את הנאשם לממונה על עבודות שירות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להכנת חוות דעת בדבר התאמתו לבצע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זאת גם ברוח </w:t>
      </w:r>
      <w:r>
        <w:rPr>
          <w:rFonts w:ascii="Arial" w:hAnsi="Arial" w:cs="Arial"/>
          <w:rtl w:val="true"/>
        </w:rPr>
        <w:t xml:space="preserve">המלצת התסקיר האחרון של </w:t>
      </w:r>
      <w:r>
        <w:rPr>
          <w:rFonts w:ascii="Arial" w:hAnsi="Arial" w:cs="Arial"/>
          <w:rtl w:val="true"/>
        </w:rPr>
        <w:t xml:space="preserve">שירות המבחן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החלטה מיום יב 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10.7.14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>'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13-14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בסיום הישיבה גם אפשרתי ל</w:t>
      </w:r>
      <w:r>
        <w:rPr>
          <w:rFonts w:ascii="Arial" w:hAnsi="Arial" w:cs="Arial"/>
          <w:rtl w:val="true"/>
        </w:rPr>
        <w:t>נאשם</w:t>
      </w:r>
      <w:r>
        <w:rPr>
          <w:rFonts w:ascii="Arial" w:hAnsi="Arial" w:cs="Arial"/>
          <w:rtl w:val="true"/>
        </w:rPr>
        <w:t xml:space="preserve"> לצאת מדירת המגורים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במהלך תקופת מעצר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כד</w:t>
      </w:r>
      <w:r>
        <w:rPr>
          <w:rFonts w:ascii="Arial" w:hAnsi="Arial" w:cs="Arial"/>
          <w:rtl w:val="true"/>
        </w:rPr>
        <w:t>י לבצע עבודות רתכות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וגם להיפגש עם לקוחות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והכל</w:t>
      </w:r>
      <w:r>
        <w:rPr>
          <w:rFonts w:ascii="Arial" w:hAnsi="Arial" w:cs="Arial"/>
          <w:rtl w:val="true"/>
        </w:rPr>
        <w:t xml:space="preserve"> כדי להקל עליו את תנאי מעצר הבית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החלטה שנייה מאותו תאריך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16-17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המלצת הממונה על עבודות שירות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הממונה על עבודות שירות בדק את הנאשם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ומסר את חוות דעתו לבית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5.8.14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חוות דעת זו הנאשם כשיר לבצע עבודות שירות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והומלץ על עבודה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נווה עמית</w:t>
      </w:r>
      <w:r>
        <w:rPr>
          <w:rFonts w:cs="Arial" w:ascii="Arial" w:hAnsi="Arial"/>
          <w:rtl w:val="true"/>
        </w:rPr>
        <w:t>",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מוצא עילית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שמונה וחצי</w:t>
      </w:r>
      <w:r>
        <w:rPr>
          <w:rFonts w:ascii="Arial" w:hAnsi="Arial" w:cs="Arial"/>
          <w:rtl w:val="true"/>
        </w:rPr>
        <w:t xml:space="preserve"> שעות ביום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חמישה </w:t>
      </w:r>
      <w:r>
        <w:rPr>
          <w:rFonts w:ascii="Arial" w:hAnsi="Arial" w:cs="Arial"/>
          <w:rtl w:val="true"/>
        </w:rPr>
        <w:t>ימים בשבוע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מיום </w:t>
      </w:r>
      <w:r>
        <w:rPr>
          <w:rFonts w:cs="Arial" w:ascii="Arial" w:hAnsi="Arial"/>
        </w:rPr>
        <w:t>2.11.14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תמצית טיעוני המאשימה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ניה קליימן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סבורה כי מדובר באירוע אחד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המצדיק מתחם</w:t>
      </w:r>
      <w:r>
        <w:rPr>
          <w:rFonts w:ascii="Arial" w:hAnsi="Arial" w:cs="Arial"/>
          <w:rtl w:val="true"/>
        </w:rPr>
        <w:t xml:space="preserve"> ענישה</w:t>
      </w:r>
      <w:r>
        <w:rPr>
          <w:rFonts w:ascii="Arial" w:hAnsi="Arial" w:cs="Arial"/>
          <w:rtl w:val="true"/>
        </w:rPr>
        <w:t xml:space="preserve"> אחד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אף שמדובר במספר 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מתחם העונש ההולם בתיק זה נע בין </w:t>
      </w:r>
      <w:r>
        <w:rPr>
          <w:rFonts w:cs="Arial" w:ascii="Arial" w:hAnsi="Arial"/>
        </w:rPr>
        <w:t>18-30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העונש שמבקשת המאשימה להטיל על הנאשם הוא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אליו יצטבר עונש המאסר על תנאי של שלושה חודשים התלוי ועומד נגדו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טיעוניה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הסבירה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הנאשמה כי ראוי להטיל על הנאשם עונש משמעותי ומכביד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שכן מדובר באדם שרואה צורך לפתור סכסוכים באמצעות אש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מדובר באירוע מתפתח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תחילה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סחט הנאשם באיומים את אביו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משלא הצליח בכך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מימש את האיום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ופגע גם בו וגם בעובד ציבור שהיה במקום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מוסיפה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כי </w:t>
      </w:r>
      <w:r>
        <w:rPr>
          <w:rFonts w:ascii="Arial" w:hAnsi="Arial" w:cs="Arial"/>
          <w:rtl w:val="true"/>
        </w:rPr>
        <w:t xml:space="preserve">קיימת נסיבה </w:t>
      </w:r>
      <w:r>
        <w:rPr>
          <w:rFonts w:ascii="Arial" w:hAnsi="Arial" w:cs="Arial"/>
          <w:rtl w:val="true"/>
        </w:rPr>
        <w:t>לחומרה של שימוש בהצתה של רכב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כאשר מדובר בנזק פוטנציאלי לרכב ולסביבה כולה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מזכירה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לעניין שיקולי הענישה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הנאשם הצטייד מראש באמצעים למימוש התוכנית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כאשר השימוש הוא באש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שידוע</w:t>
      </w:r>
      <w:r>
        <w:rPr>
          <w:rFonts w:ascii="Arial" w:hAnsi="Arial" w:cs="Arial"/>
          <w:rtl w:val="true"/>
        </w:rPr>
        <w:t xml:space="preserve"> כיצד היא מתחילה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</w:t>
      </w:r>
      <w:r>
        <w:rPr>
          <w:rFonts w:ascii="Arial" w:hAnsi="Arial" w:cs="Arial"/>
          <w:rtl w:val="true"/>
        </w:rPr>
        <w:t>לא ידוע מה סופה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מסכימה שיש לנאשם נסיבות לקולא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שהן הודאתו ונטילת אחריות וחיסכון בזמן שיפוטי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הצביעה על ילדותו של הנאשם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כמפורט בתסקיר הראשון והליכי הטיפול שהיו לו בעבר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לטענת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אין מקום לסטות מהמתחם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לאור העבר הפלילי הכולל נפקדות ותקיפת עובד ציבור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לטענת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הפעלת מאסר על תנאי </w:t>
      </w:r>
      <w:r>
        <w:rPr>
          <w:rFonts w:ascii="Arial" w:hAnsi="Arial" w:cs="Arial"/>
          <w:rtl w:val="true"/>
        </w:rPr>
        <w:t>של שלושה חודשים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יש להטילו בנוסף לעונש הקיים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באופן מצטבר ולא בחופף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תמצית טיעוני ב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"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 הנאשם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דודו עמר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סבור כי מתחם העונש ההולם הוא מספר חודשים בעבירות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נקב את התקופה המדויקת –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יש להביא בחשבון את המ</w:t>
      </w:r>
      <w:r>
        <w:rPr>
          <w:rFonts w:ascii="Arial" w:hAnsi="Arial" w:cs="Arial"/>
          <w:rtl w:val="true"/>
        </w:rPr>
        <w:t>עצר בפועל</w:t>
      </w:r>
      <w:r>
        <w:rPr>
          <w:rFonts w:ascii="Arial" w:hAnsi="Arial" w:cs="Arial"/>
          <w:rtl w:val="true"/>
        </w:rPr>
        <w:t xml:space="preserve"> ו</w:t>
      </w:r>
      <w:r>
        <w:rPr>
          <w:rFonts w:ascii="Arial" w:hAnsi="Arial" w:cs="Arial"/>
          <w:rtl w:val="true"/>
        </w:rPr>
        <w:t xml:space="preserve">כן </w:t>
      </w:r>
      <w:r>
        <w:rPr>
          <w:rFonts w:ascii="Arial" w:hAnsi="Arial" w:cs="Arial"/>
          <w:rtl w:val="true"/>
        </w:rPr>
        <w:t>את תקופת מעצר הבית הממושכת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שעל פי מפתח שהביא מהפסיקה הינו </w:t>
      </w:r>
      <w:r>
        <w:rPr>
          <w:rFonts w:ascii="Arial" w:hAnsi="Arial" w:cs="Arial"/>
          <w:rtl w:val="true"/>
        </w:rPr>
        <w:t>שווה ערך ל</w:t>
      </w:r>
      <w:r>
        <w:rPr>
          <w:rFonts w:ascii="Arial" w:hAnsi="Arial" w:cs="Arial"/>
          <w:rtl w:val="true"/>
        </w:rPr>
        <w:t>מחצית</w:t>
      </w:r>
      <w:r>
        <w:rPr>
          <w:rFonts w:ascii="Arial" w:hAnsi="Arial" w:cs="Arial"/>
          <w:rtl w:val="true"/>
        </w:rPr>
        <w:t xml:space="preserve"> ימי מעצר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עמר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הסביר שהרקע לעבירות הוא היחסים הבעייתים בין הנאשם לבין אביו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נאשם הוא זה שהעסיק את אביו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ולשם כך רכש את 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ובכך סייע לאביו להתקיים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במקום לז</w:t>
      </w:r>
      <w:r>
        <w:rPr>
          <w:rFonts w:ascii="Arial" w:hAnsi="Arial" w:cs="Arial"/>
          <w:rtl w:val="true"/>
        </w:rPr>
        <w:t>קוף</w:t>
      </w:r>
      <w:r>
        <w:rPr>
          <w:rFonts w:ascii="Arial" w:hAnsi="Arial" w:cs="Arial"/>
          <w:rtl w:val="true"/>
        </w:rPr>
        <w:t xml:space="preserve"> זאת לחובתו של הנאשם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יש לזקוף זאת לזכותו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מדגיש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אין לפנינו עבירת הצתה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סעיף ההצתה חל לגבי אדם ששורף חפץ שאיננו שלו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לעומת זאת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פה מדובר בחפץ שהוא שלו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דהי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נו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המכונית שהיא של הנאשם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בכל מקרה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העבירה </w:t>
      </w:r>
      <w:r>
        <w:rPr>
          <w:rFonts w:ascii="Arial" w:hAnsi="Arial" w:cs="Arial"/>
          <w:rtl w:val="true"/>
        </w:rPr>
        <w:t>שבה הורשע הנאשם במסגרת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לא עבירת ההצתה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אלא עבירה של מעשה פזיזות ורשלנות לפי 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338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שהעונש המירבי ש</w:t>
      </w:r>
      <w:r>
        <w:rPr>
          <w:rFonts w:ascii="Arial" w:hAnsi="Arial" w:cs="Arial"/>
          <w:rtl w:val="true"/>
        </w:rPr>
        <w:t xml:space="preserve">בצידה </w:t>
      </w:r>
      <w:r>
        <w:rPr>
          <w:rFonts w:ascii="Arial" w:hAnsi="Arial" w:cs="Arial"/>
          <w:rtl w:val="true"/>
        </w:rPr>
        <w:t>הוא שלוש שנות מאסר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כמוסבר לעיל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הביא פסיקה לפיה בעבירות של ניסיון להצתה ובעבירות אחרות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מדובר בענישה שיכולה להגיע לעבודות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יש גם לנהוג במקרה ש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פני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מדגיש את רצונו של הנאשם לחזור לשגרת חיים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מצבו הכלכלי והמשפחתי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עותר הוא להסתפק בהמלצת שירות המבחן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להאריך את המאסר על תנאי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ולהטיל עליו עבודות שירות לפרק זמן של ארבעה עד חמישה 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הארכת </w:t>
      </w:r>
      <w:r>
        <w:rPr>
          <w:rFonts w:ascii="Arial" w:hAnsi="Arial" w:cs="Arial"/>
          <w:rtl w:val="true"/>
        </w:rPr>
        <w:t xml:space="preserve">תקופת התנאי </w:t>
      </w:r>
      <w:r>
        <w:rPr>
          <w:rFonts w:ascii="Arial" w:hAnsi="Arial" w:cs="Arial"/>
          <w:rtl w:val="true"/>
        </w:rPr>
        <w:t>נועדה למנוע מצב שבו הפעלת המאסר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ביחד עם העונש</w:t>
      </w:r>
      <w:r>
        <w:rPr>
          <w:rFonts w:ascii="Arial" w:hAnsi="Arial" w:cs="Arial"/>
          <w:rtl w:val="true"/>
        </w:rPr>
        <w:t xml:space="preserve"> שיוטל בתיק זה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יגרום לכך שהנאשם יצטרך לרצות עונש </w:t>
      </w:r>
      <w:r>
        <w:rPr>
          <w:rFonts w:ascii="Arial" w:hAnsi="Arial" w:cs="Arial"/>
          <w:rtl w:val="true"/>
        </w:rPr>
        <w:t>ארוך במאסר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לעניין אחרון זה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ציינה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קליימן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הארכת מאסר על תנאי היא דבר חריג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שאין לו הצדקה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דברי הנאשם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אמר את מילתו האחרונה כדלקמן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אני נורא מצטער על המקרה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מה שהיה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כמו שהעורך דין שלי אמר שהייתה שם סערת רגשות וזה דבר שנמשך שנים וזה עלה על שרטון והייתה התפרצות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אף אחד לא קיבל מכות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גם לא דדון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בתשובה לשאלת בית המשפט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לגבי היחסים שלו עם אביו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אמר הנאשם כי אביו ביקש לבטל את ההליך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ציין כי </w:t>
      </w:r>
      <w:r>
        <w:rPr>
          <w:rFonts w:ascii="Arial" w:hAnsi="Arial" w:cs="Arial"/>
          <w:rtl w:val="true"/>
        </w:rPr>
        <w:t>לאביו יש עוד שני ילדים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חוץ ממנו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נאשם היה </w:t>
      </w:r>
      <w:r>
        <w:rPr>
          <w:rFonts w:ascii="Arial" w:hAnsi="Arial" w:cs="Arial"/>
          <w:rtl w:val="true"/>
        </w:rPr>
        <w:t>עם אביו בקשרי עבודה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ובגלל זה התפתח הסיפור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בסיום הטיעונים לעונש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שהיו ביום ו אלול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1.9.14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הסכימו הצדדים כי תנתן אפשרות לנאשם ולסניגור ליצור קשר עם אביו</w:t>
      </w:r>
      <w:r>
        <w:rPr>
          <w:rFonts w:ascii="Arial" w:hAnsi="Arial" w:cs="Arial"/>
          <w:rtl w:val="true"/>
        </w:rPr>
        <w:t xml:space="preserve"> של הנאשם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שהיה במקור עד תביעה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ואף לה</w:t>
      </w:r>
      <w:r>
        <w:rPr>
          <w:rFonts w:ascii="Arial" w:hAnsi="Arial" w:cs="Arial"/>
          <w:rtl w:val="true"/>
        </w:rPr>
        <w:t xml:space="preserve">גיש </w:t>
      </w:r>
      <w:r>
        <w:rPr>
          <w:rFonts w:ascii="Arial" w:hAnsi="Arial" w:cs="Arial"/>
          <w:rtl w:val="true"/>
        </w:rPr>
        <w:t>תצהיר מטעמו או להביאו לדוכן העדים כדי להעיד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לאחר שהוגש תצהיר </w:t>
      </w:r>
      <w:r>
        <w:rPr>
          <w:rFonts w:ascii="Arial" w:hAnsi="Arial" w:cs="Arial"/>
          <w:rtl w:val="true"/>
        </w:rPr>
        <w:t>של האב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שיפורט להלן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הסכימו הצדדים כי אין צורך בעדות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ודי בתצהיר שהוגש</w:t>
      </w:r>
      <w:r>
        <w:rPr>
          <w:rFonts w:ascii="Arial" w:hAnsi="Arial" w:cs="Arial"/>
          <w:rtl w:val="true"/>
        </w:rPr>
        <w:t xml:space="preserve"> על ידי האב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עמדת האב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הסכימו שהנאשם ועורך דינו יהיו רשאי ליצור קשר עם האב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בעקבות זאת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הוגש לבית המשפט תצהיר חתום על ידי האב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9.9.14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שבו הוא מאשר שהוא עבד מזה שנים אצל בנו בעבודות ברזל ומסגרות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האב מציין שהוא עיוור בעין אחת ונכה ביד אחרת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וכי הרכב ששימש לו לעבודה היה בבעלותו של הבן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אשר לאירוע מיום </w:t>
      </w:r>
      <w:r>
        <w:rPr>
          <w:rFonts w:cs="Arial" w:ascii="Arial" w:hAnsi="Arial"/>
        </w:rPr>
        <w:t>21.12.13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נשוא כתב האישום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מציין האב כי מדובר באירוע בודד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ביחסים שלו עם בנו מיכאל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כאשר לאורך כל השנים הבן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מיכאל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דאג לשלומו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כיבד אותו כאב ונהג בו באהבה רבה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האב הוסיף בתצהירו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אין לי הסבר להתנהגותו של מיכאל באירוע המדובר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מעולם מיכאל לא נהג כך כלפי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סעיף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לתצהיר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מבחינת בית המשפט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חשוב לצטט את סעיף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לתצהיר שזה לשונו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b/>
          <w:bCs/>
          <w:rtl w:val="true"/>
        </w:rPr>
        <w:t xml:space="preserve"> "</w:t>
      </w:r>
      <w:r>
        <w:rPr>
          <w:rFonts w:ascii="Arial" w:hAnsi="Arial" w:cs="Arial"/>
          <w:b/>
          <w:b/>
          <w:bCs/>
          <w:rtl w:val="true"/>
        </w:rPr>
        <w:t>אני מבקש מבית המשפט שלא לגזור על מיכאל מאסר בפועל מכיון שמדובר בבחור נורמטיבי שהתפרץ באופן חד פעמי בשל לחצים כלכליים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אשר </w:t>
      </w:r>
      <w:r>
        <w:rPr>
          <w:rFonts w:ascii="Arial" w:hAnsi="Arial" w:cs="Arial"/>
          <w:rtl w:val="true"/>
        </w:rPr>
        <w:t>לשיקול האם להטיל עונש מרתיע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חשש בפגיעה המתלונן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מקדים האב תרופה למכה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וכותב בסעיף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לתצהיר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אינני חושש ממיכאל ואף אינני סבור כי מיכאל מסוכן לציבור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התצהיר מסיים בכך שהאב מזכיר שלאורך כל השנים בנו היה המפרנס העיקרי של שתי משפחות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ועושה זאת באהבה רבה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ולפיכך מבקש </w:t>
      </w:r>
      <w:r>
        <w:rPr>
          <w:rFonts w:ascii="Arial" w:hAnsi="Arial" w:cs="Arial"/>
          <w:rtl w:val="true"/>
        </w:rPr>
        <w:t xml:space="preserve">האב </w:t>
      </w:r>
      <w:r>
        <w:rPr>
          <w:rFonts w:ascii="Arial" w:hAnsi="Arial" w:cs="Arial"/>
          <w:rtl w:val="true"/>
        </w:rPr>
        <w:t>מבית המשפט לסייע בשיקומו של בנו מיכאל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סעיפים </w:t>
      </w:r>
      <w:r>
        <w:rPr>
          <w:rFonts w:cs="Arial" w:ascii="Arial" w:hAnsi="Arial"/>
        </w:rPr>
        <w:t>10-11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לתצהיר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הבניית שיקול דעת שיפוטית בענישה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קובע את הדרך להגיע לעונש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והיא בצעידה בשלבים הבאים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u w:val="single"/>
          <w:rtl w:val="true"/>
        </w:rPr>
        <w:t>ראשית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יש לקבוע אם מדובר בכמה עבירות או כמה אירועים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והאם יש </w:t>
      </w:r>
      <w:r>
        <w:rPr>
          <w:rFonts w:ascii="Arial" w:hAnsi="Arial" w:cs="Arial"/>
          <w:rtl w:val="true"/>
        </w:rPr>
        <w:t xml:space="preserve">לקבוע </w:t>
      </w:r>
      <w:r>
        <w:rPr>
          <w:rFonts w:ascii="Arial" w:hAnsi="Arial" w:cs="Arial"/>
          <w:rtl w:val="true"/>
        </w:rPr>
        <w:t>מתחם ענישה ועונש לגבי כל אחד בנפר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לכולם יחד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בעניין זה דן </w:t>
      </w: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יג</w:t>
        </w:r>
      </w:hyperlink>
      <w:r>
        <w:rPr>
          <w:rFonts w:ascii="Arial" w:hAnsi="Arial" w:cs="Arial"/>
          <w:rtl w:val="true"/>
        </w:rPr>
        <w:t xml:space="preserve"> ל</w:t>
      </w:r>
      <w:hyperlink r:id="rId3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שכותרתו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ריבוי עבירות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בעניין זה הסכימו כל הצדדים כי מדובר באירוע אחד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מתגלגל</w:t>
      </w:r>
      <w:r>
        <w:rPr>
          <w:rFonts w:cs="Arial" w:ascii="Arial" w:hAnsi="Arial"/>
          <w:rtl w:val="true"/>
        </w:rPr>
        <w:t>",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ולכן מתחם הענישה הוצג על ידי הצדדים כמתחם אחד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לכל המקרה כולו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גם עליי מקובלת הדרך לפיה יש לקבוע מתחם אחד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הפרמטרים של קביעת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כאמור </w:t>
      </w:r>
      <w:hyperlink r:id="rId3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יש להביא בחשבון את הגורמים הבאים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הערך החברתי שנפגע מביצוע העבירה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מידת הפגיעה בו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מדיניות הענישה הנהוגה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ונסיבות הקשורות בביצוע עבירה כאמור </w:t>
      </w:r>
      <w:hyperlink r:id="rId3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ט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.</w:t>
        </w:r>
      </w:hyperlink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ככל שמדובר בערך החברתי שנפגע מביצוע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מקובל עליי כי אכן מדובר בעבירה שפוגעת במספר ערכים חברתיים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אך יש להדגיש כי המחוקק מחייב את בית המשפט להתחשב לא רק בערך החברתי שנפגע בעת 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במידת הפגיעה בו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עבירת הצתה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על פי </w:t>
      </w:r>
      <w:hyperlink r:id="rId3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448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4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שהיא העבירה המקורית המוזכרת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הערך החברתי הוא הנזק הגדול שעלול להיגרם משריפה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כאשר הפגיעה יכולה להיות לא רק בחפץ הנשרף אלא גם בסביבה ומעבר לחפץ הנשרף עצמו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והוגש כתב אישום מתוקן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ובמסגרת כתב האישום המתוקן העבירה הינה מעשה פזיזות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שבה הניסוח </w:t>
      </w:r>
      <w:r>
        <w:rPr>
          <w:rFonts w:ascii="Arial" w:hAnsi="Arial" w:cs="Arial"/>
          <w:rtl w:val="true"/>
        </w:rPr>
        <w:t xml:space="preserve">של </w:t>
      </w:r>
      <w:hyperlink r:id="rId4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338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זה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העושה אחת מאלה בדרך נמהרת או רשלנית שיש בה כדי לסכן חיי אדם או לגרום לו חבלה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דינו </w:t>
      </w:r>
      <w:r>
        <w:rPr>
          <w:rFonts w:ascii="Arial" w:hAnsi="Arial" w:cs="Arial"/>
          <w:b/>
          <w:b/>
          <w:bCs/>
          <w:rtl w:val="true"/>
        </w:rPr>
        <w:t>–</w:t>
      </w:r>
      <w:r>
        <w:rPr>
          <w:rFonts w:ascii="Arial" w:hAnsi="Arial" w:cs="Arial"/>
          <w:b/>
          <w:b/>
          <w:bCs/>
          <w:rtl w:val="true"/>
        </w:rPr>
        <w:t xml:space="preserve"> מאסר שלוש שנים</w:t>
      </w:r>
      <w:r>
        <w:rPr>
          <w:rFonts w:cs="Arial" w:ascii="Arial" w:hAnsi="Arial"/>
          <w:b/>
          <w:bCs/>
          <w:rtl w:val="true"/>
        </w:rPr>
        <w:t>..</w:t>
      </w:r>
      <w:r>
        <w:rPr>
          <w:rFonts w:cs="Arial" w:ascii="Arial" w:hAnsi="Arial"/>
          <w:b/>
          <w:bCs/>
          <w:rtl w:val="true"/>
        </w:rPr>
        <w:t>. (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עושה מעשה באש או בחומר לקיח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נפיץ או רדיואטיבי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או אינו נוקט באמצעי זהירות מפני סכנה מסתברת הכרוכה באש ובחומר כאמור בחזקתו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הערך החברתי כאן הוא ערך חברתי שונה במידה מסוימת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שכן מדובר בפעולה רשלנית של אי שמירה מספקת על פעולות של בן אדם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שיכולה להגיע לסיכון חיי אדם או לגרום לו חבלה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מכל 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לגבי מידת העוצמה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ברור לפי הנסיבות שתוארו בכתב האישום המתוקן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מדובר בפגיעה ברכב שהיה במקום מסוים ומתוחם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מדובר בשריפה של צריף עץ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הנמצא סמוך</w:t>
      </w:r>
      <w:r>
        <w:rPr>
          <w:rFonts w:ascii="Arial" w:hAnsi="Arial" w:cs="Arial"/>
          <w:rtl w:val="true"/>
        </w:rPr>
        <w:t xml:space="preserve"> לקבוצה של צריפי עץ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שבעקבותיהם יכול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 להיגרם שריפה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מהצתה של עץ בתוך יער שיכולה לה</w:t>
      </w:r>
      <w:r>
        <w:rPr>
          <w:rFonts w:ascii="Arial" w:hAnsi="Arial" w:cs="Arial"/>
          <w:rtl w:val="true"/>
        </w:rPr>
        <w:t>תפתח לשריפה בכל ה</w:t>
      </w:r>
      <w:r>
        <w:rPr>
          <w:rFonts w:ascii="Arial" w:hAnsi="Arial" w:cs="Arial"/>
          <w:rtl w:val="true"/>
        </w:rPr>
        <w:t>יער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שני הצדדים הביאו פסיקה בעניין העבירה של מעשה פזיזות ורשלנות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כאשר המדינה הביאה פסק דין אחד של בית משפט השלום בנתניה </w:t>
      </w:r>
      <w:r>
        <w:rPr>
          <w:rFonts w:cs="Arial" w:ascii="Arial" w:hAnsi="Arial"/>
          <w:rtl w:val="true"/>
        </w:rPr>
        <w:t>(</w:t>
      </w:r>
      <w:hyperlink r:id="rId4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37815-05-10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>'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שלום פנחסוב</w:t>
      </w:r>
      <w:r>
        <w:rPr>
          <w:rFonts w:cs="Arial" w:ascii="Arial" w:hAnsi="Arial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10.7.10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שבו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השופטת שירה בן שלמה הטילה עונש מאסר של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מתוכם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לריצוי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הוסבר בגזר הדין מה הייתה ההצתה ומה בדיוק היו הנסיבות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זולת רמז לכך שמדובר במחלוקות בין בני זוג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לא הוסבר מהו הגורם המוצת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פסק דין אחר הוא של</w:t>
      </w:r>
      <w:r>
        <w:rPr>
          <w:rFonts w:ascii="Arial" w:hAnsi="Arial" w:cs="Arial"/>
          <w:rtl w:val="true"/>
        </w:rPr>
        <w:t xml:space="preserve"> עמיתי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>'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השופט יעקב צבן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כתוארו אז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אך הוא לא עוסק בהצתה לפי </w:t>
      </w:r>
      <w:hyperlink r:id="rId4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338</w:t>
        </w:r>
      </w:hyperlink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אלא בהצתה לפי </w:t>
      </w:r>
      <w:hyperlink r:id="rId4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448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).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כפי שהוסבר לעיל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מדובר בעבירה שעונשה חמור בהרבה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שכן העונש המירבי בגין הצתה הוא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ואם מדובר בנכס של המדינה או בנכס שמשמש את הציבור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העונש הוא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 שהעבירה שבה הורשע הנאשם ה</w:t>
      </w:r>
      <w:r>
        <w:rPr>
          <w:rFonts w:ascii="Arial" w:hAnsi="Arial" w:cs="Arial"/>
          <w:rtl w:val="true"/>
        </w:rPr>
        <w:t>יא עבירה שעונשה המירבי הוא שלוש</w:t>
      </w:r>
      <w:r>
        <w:rPr>
          <w:rFonts w:ascii="Arial" w:hAnsi="Arial" w:cs="Arial"/>
          <w:rtl w:val="true"/>
        </w:rPr>
        <w:t xml:space="preserve"> 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בכל מקרה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באותו פסק דין של כב</w:t>
      </w:r>
      <w:r>
        <w:rPr>
          <w:rFonts w:cs="Arial" w:ascii="Arial" w:hAnsi="Arial"/>
          <w:rtl w:val="true"/>
        </w:rPr>
        <w:t>'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השופט יעקב צבן </w:t>
      </w:r>
      <w:r>
        <w:rPr>
          <w:rFonts w:cs="Arial" w:ascii="Arial" w:hAnsi="Arial"/>
          <w:rtl w:val="true"/>
        </w:rPr>
        <w:t>(</w:t>
      </w:r>
      <w:hyperlink r:id="rId4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194/08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>'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אליאור אליהו אומגזין</w:t>
      </w:r>
      <w:r>
        <w:rPr>
          <w:rFonts w:cs="Arial" w:ascii="Arial" w:hAnsi="Arial"/>
          <w:rtl w:val="true"/>
        </w:rPr>
        <w:t xml:space="preserve">),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העונש </w:t>
      </w:r>
      <w:r>
        <w:rPr>
          <w:rFonts w:ascii="Arial" w:hAnsi="Arial" w:cs="Arial"/>
          <w:rtl w:val="true"/>
        </w:rPr>
        <w:t xml:space="preserve">שהוטל </w:t>
      </w:r>
      <w:r>
        <w:rPr>
          <w:rFonts w:ascii="Arial" w:hAnsi="Arial" w:cs="Arial"/>
          <w:rtl w:val="true"/>
        </w:rPr>
        <w:t xml:space="preserve">הוא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כך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שגם בעבירה כזו חמורה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הסתפק בית המשפט בעונש מאסר של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בלבד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פסק דין נוסף שהביאה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המדינה עוסק בעבירת 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שוב על פי </w:t>
      </w:r>
      <w:hyperlink r:id="rId4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448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והוא פסק דינו של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דוד רוזן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מבית המשפט המחוזי בתל אביב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hyperlink r:id="rId4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13266-11-10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>'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בקל</w:t>
      </w:r>
      <w:r>
        <w:rPr>
          <w:rFonts w:ascii="Arial" w:hAnsi="Arial" w:cs="Arial"/>
          <w:u w:val="single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העונש שהוטל באותו מקרה היה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מתוכם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בריצוי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פסק הדין האחרון שהביאה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המדינה גם הוא עוסק בהצתה לפי </w:t>
      </w:r>
      <w:hyperlink r:id="rId4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448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כוונתי לפסק דין של בית המשפט המחוזי בחיפה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מפי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יצחק כהן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4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7163/08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>'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זרביב אברהמוב</w:t>
      </w:r>
      <w:r>
        <w:rPr>
          <w:rFonts w:cs="Arial" w:ascii="Arial" w:hAnsi="Arial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" w:hAnsi="Arial" w:cs="Arial"/>
          <w:rtl w:val="true"/>
        </w:rPr>
        <w:t xml:space="preserve">שם העונש היה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והפעלת מאסר על תנאי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מאידך גיסא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הסניגור הביא פסיקה המייחסת גם לעבירות </w:t>
      </w:r>
      <w:r>
        <w:rPr>
          <w:rFonts w:ascii="Arial" w:hAnsi="Arial" w:cs="Arial"/>
          <w:rtl w:val="true"/>
        </w:rPr>
        <w:t xml:space="preserve">לפי </w:t>
      </w:r>
      <w:hyperlink r:id="rId5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448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וגם לעבירות </w:t>
      </w:r>
      <w:r>
        <w:rPr>
          <w:rFonts w:ascii="Arial" w:hAnsi="Arial" w:cs="Arial"/>
          <w:rtl w:val="true"/>
        </w:rPr>
        <w:t xml:space="preserve">לפי </w:t>
      </w:r>
      <w:hyperlink r:id="rId5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328</w:t>
        </w:r>
      </w:hyperlink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כאשר בהן ענישה נמוכה 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אמנה אותן בתמצית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hyperlink r:id="rId5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24812-01-13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>'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איגור קוקלייה</w:t>
      </w:r>
      <w:r>
        <w:rPr>
          <w:rFonts w:ascii="Arial" w:hAnsi="Arial" w:cs="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" w:hAnsi="Arial" w:cs="Arial"/>
          <w:rtl w:val="true"/>
        </w:rPr>
        <w:t>מפי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הבכיר צבי ג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רפ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נקל</w:t>
      </w:r>
      <w:r>
        <w:rPr>
          <w:rFonts w:ascii="Arial" w:hAnsi="Arial" w:cs="Arial"/>
          <w:rtl w:val="true"/>
        </w:rPr>
        <w:t xml:space="preserve"> מבית המשפט המחוזי בתל אביב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באותה פרשה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המלצת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נגזר על הנאשם שנת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 מבחן ושל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ולא ה</w:t>
      </w:r>
      <w:r>
        <w:rPr>
          <w:rFonts w:ascii="Arial" w:hAnsi="Arial" w:cs="Arial"/>
          <w:rtl w:val="true"/>
        </w:rPr>
        <w:t>וטל</w:t>
      </w:r>
      <w:r>
        <w:rPr>
          <w:rFonts w:ascii="Arial" w:hAnsi="Arial" w:cs="Arial"/>
          <w:rtl w:val="true"/>
        </w:rPr>
        <w:t xml:space="preserve"> מאסר בפועל כלל וכלל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כאשר </w:t>
      </w:r>
      <w:r>
        <w:rPr>
          <w:rFonts w:ascii="Arial" w:hAnsi="Arial" w:cs="Arial"/>
          <w:rtl w:val="true"/>
        </w:rPr>
        <w:t xml:space="preserve">היה </w:t>
      </w:r>
      <w:r>
        <w:rPr>
          <w:rFonts w:ascii="Arial" w:hAnsi="Arial" w:cs="Arial"/>
          <w:rtl w:val="true"/>
        </w:rPr>
        <w:t>מדובר בהשלכת בקבוק דלק בוער על דלת פאב העשויה מאש והדלת התקלחה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בית המשפט המחוזי בנצרת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חיים גלפז ב</w:t>
      </w:r>
      <w:hyperlink r:id="rId5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1176/07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>'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לייכמן דויד</w:t>
      </w:r>
      <w:r>
        <w:rPr>
          <w:rFonts w:ascii="Arial" w:hAnsi="Arial" w:cs="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דן בניסיון להצתה לפי </w:t>
      </w:r>
      <w:hyperlink r:id="rId5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448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יחד עם </w:t>
      </w:r>
      <w:hyperlink r:id="rId5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והיזק בזדון לפי </w:t>
      </w:r>
      <w:hyperlink r:id="rId5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452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שם העונש היה חמישה חודשי מאסר וכן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חמישה חודשי המאסר ירוצו בדרך של עבודות שירות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תמר שרון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נתנאל מבית המשפט המחוזי בחיפה ב</w:t>
      </w:r>
      <w:hyperlink r:id="rId5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11700-10-09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>'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אביל חיר</w:t>
      </w:r>
      <w:r>
        <w:rPr>
          <w:rFonts w:cs="Arial" w:ascii="Arial" w:hAnsi="Arial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" w:hAnsi="Arial" w:cs="Arial"/>
          <w:rtl w:val="true"/>
        </w:rPr>
        <w:t>דנה במקרים של שלושה נאשמים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שביצעו מספר עבירות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שאחת מהן הייתה סחיטה באיומים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מסביר מדוע אסור להסדיר עניינים אלה בתוך המשפחה אלא להעבירם לרשויות המדינה והחקירה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אף הפסיקה הקובעת עונשים חמורים לעבירות סחיטה באיומים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נקבע באותה פרשה עונש מאסר של שישה חודשים בעבודות שירות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בית המשפט המחוזי ב</w:t>
      </w:r>
      <w:r>
        <w:rPr>
          <w:rFonts w:ascii="Arial" w:hAnsi="Arial" w:cs="Arial"/>
          <w:rtl w:val="true"/>
        </w:rPr>
        <w:t>נצרת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>'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השופט דני צרפתי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דן בעבירות של הצתה של גן ילדים וסוכה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חלק מהנאשמים הועמדו לדין בהצתה וחלק בסיוע להצתה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תסקירי שירות מבחן חיוביים העונשים שהוטלו עליהם היו שישה חודשי מאסר בעבודות שירות ופיצויים למתלוננים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hyperlink r:id="rId5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145/08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דוד אזרזר</w:t>
      </w:r>
      <w:r>
        <w:rPr>
          <w:rFonts w:ascii="Arial" w:hAnsi="Arial" w:cs="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בנוסף לכך צירף הסניגור טבלת פסיקה בנושא תקיפת שוטר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וממנה מנסה הוא להסיק שאין מקום ואין הצדקה ל</w:t>
      </w:r>
      <w:r>
        <w:rPr>
          <w:rFonts w:ascii="Arial" w:hAnsi="Arial" w:cs="Arial"/>
          <w:rtl w:val="true"/>
        </w:rPr>
        <w:t>הטיל</w:t>
      </w:r>
      <w:r>
        <w:rPr>
          <w:rFonts w:ascii="Arial" w:hAnsi="Arial" w:cs="Arial"/>
          <w:rtl w:val="true"/>
        </w:rPr>
        <w:t xml:space="preserve"> עונש מאסר בפועל על התקיפה שבוצעה כ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>פי יובל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08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לאור הפסיקה שתוארה לעיל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סבורתני שמתחם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שהציגה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קליימן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בדבר </w:t>
      </w:r>
      <w:r>
        <w:rPr>
          <w:rFonts w:cs="Arial" w:ascii="Arial" w:hAnsi="Arial"/>
        </w:rPr>
        <w:t>18-30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אינו משקף את המצב המשפטי הנכון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צריך היה להתחיל את המתחם בעונש של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בדרך של עבירות שירות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והחלק העליון שבו לא צריך לעלות על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בכך המתחם שהצעתי קרוב למתחם שהציע הסניגור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14-15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לפרוטוקול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10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08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המחוקק מזכיר במסגרת קביעת מתחם העונש ההולם כי בנוסף למדיניות הענישה יש להתחשב גם בנסיבות הקשורות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כאמור </w:t>
      </w:r>
      <w:hyperlink r:id="rId6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ט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.</w:t>
        </w:r>
      </w:hyperlink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start="10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לאחר שעיינתי </w:t>
      </w:r>
      <w:hyperlink r:id="rId6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ט</w:t>
        </w:r>
      </w:hyperlink>
      <w:r>
        <w:rPr>
          <w:rFonts w:ascii="Arial" w:hAnsi="Arial" w:cs="Arial"/>
          <w:rtl w:val="true"/>
        </w:rPr>
        <w:t xml:space="preserve"> 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הגעתי למסקנה כי רוב הסעיפים אינם משפיעים במסגרת שיקולי חומרא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כי הם חלים בעניין שלנו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כמפורט להלן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180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תכנון שקדם לביצוע העבירה</w:t>
      </w:r>
      <w:r>
        <w:rPr>
          <w:rFonts w:ascii="Arial" w:hAnsi="Arial" w:cs="Arial"/>
          <w:rtl w:val="true"/>
        </w:rPr>
        <w:t xml:space="preserve"> – אין מדובר בתכנון ארוך טווח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אלא במעשה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מתגלגל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של ריב שהגיע בסוף לשפיכת מיכל הדלק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שאין פה מדובר בתכנון מראש לביצוע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חלק מהבעת הכעס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כי אין מדובר בפעולה ספונטנית מידיית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80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חלקו היחסי של הנאשם בביצוע העבירה ומידת ההשפעה של אחר על הנאשם בביצוע העבירה</w:t>
      </w:r>
      <w:r>
        <w:rPr>
          <w:rFonts w:ascii="Arial" w:hAnsi="Arial" w:cs="Arial"/>
          <w:rtl w:val="true"/>
        </w:rPr>
        <w:t xml:space="preserve"> – אכן הנאשם ביצע את העבירה לבד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אבל מידת ההשפעה היא הכעס או המתח שהיה בינו לבין אביו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המתלונן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80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הנזק שהיה צפוי להיגרם מביצוע העבירה</w:t>
      </w:r>
      <w:r>
        <w:rPr>
          <w:rFonts w:ascii="Arial" w:hAnsi="Arial" w:cs="Arial"/>
          <w:rtl w:val="true"/>
        </w:rPr>
        <w:t xml:space="preserve"> – הנזק משריפה הוא בדרך כלל נזק גבוה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אך </w:t>
      </w:r>
      <w:r>
        <w:rPr>
          <w:rFonts w:ascii="Arial" w:hAnsi="Arial" w:cs="Arial"/>
          <w:rtl w:val="true"/>
        </w:rPr>
        <w:t xml:space="preserve">כאן </w:t>
      </w:r>
      <w:r>
        <w:rPr>
          <w:rFonts w:ascii="Arial" w:hAnsi="Arial" w:cs="Arial"/>
          <w:rtl w:val="true"/>
        </w:rPr>
        <w:t>מדובר בהצתה של רכב אחד שעמד במקום יחסית בודד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שהנזק הצפוי איננו רב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ומכל מקום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הוא נזק שצפוי להיגרם לרכב </w:t>
      </w:r>
      <w:r>
        <w:rPr>
          <w:rFonts w:ascii="Arial" w:hAnsi="Arial" w:cs="Arial"/>
          <w:rtl w:val="true"/>
        </w:rPr>
        <w:t xml:space="preserve">של </w:t>
      </w:r>
      <w:r>
        <w:rPr>
          <w:rFonts w:ascii="Arial" w:hAnsi="Arial" w:cs="Arial"/>
          <w:rtl w:val="true"/>
        </w:rPr>
        <w:t>הנאשם עצמו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80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הנזק שנגרם מביצוע העבירה</w:t>
      </w:r>
      <w:r>
        <w:rPr>
          <w:rFonts w:ascii="Arial" w:hAnsi="Arial" w:cs="Arial"/>
          <w:rtl w:val="true"/>
        </w:rPr>
        <w:t xml:space="preserve"> – אין לנו נתונים לעניין הנזק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ומכל מקום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הנזק נגרם למבצע העבירה עצמו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דהיינו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שהרכב רשום על שמו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80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הסיבות שהביאו את הנאשם לבצע את העבירה</w:t>
      </w:r>
      <w:r>
        <w:rPr>
          <w:rFonts w:ascii="Arial" w:hAnsi="Arial" w:cs="Arial"/>
          <w:rtl w:val="true"/>
        </w:rPr>
        <w:t xml:space="preserve"> – כבר ציינתי לעיל כי מדובר בסכסוך בין המתלונן לבין אביו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שכיום כבר נפתר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סיבות כאלה אינן מצדיקות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כמובן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ביצוע עבירה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אך הן מהוות שיקול שיש להתחשב בו לעניין גובה העונש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80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יכולתו של הנאשם להבין את אשר הוא עושה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את הפסול של המעשה או את המשמעות המעשה לרבות בשל גילו</w:t>
      </w:r>
      <w:r>
        <w:rPr>
          <w:rFonts w:ascii="Arial" w:hAnsi="Arial" w:cs="Arial"/>
          <w:rtl w:val="true"/>
        </w:rPr>
        <w:t xml:space="preserve"> – אין טענה כי הנאשם לא הבין את המעשה שהוא עשה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ולכן סעיף זה איננו מעלה ואיננו מוריד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ונשארת האחריות הפלילית של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80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יכולתו של הנאשם להימנע מהמעשה ומידת השליטה שלו על מעשהו לרבות התגרות של נפגע העבירה</w:t>
      </w:r>
      <w:r>
        <w:rPr>
          <w:rFonts w:ascii="Arial" w:hAnsi="Arial" w:cs="Arial"/>
          <w:rtl w:val="true"/>
        </w:rPr>
        <w:t xml:space="preserve"> – אכן יש התגרות מסוימת של נפגע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יכולתו של הנאשם להימנע מהמעשה ומידת השליטה שלו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נושא שיוזכר להלן במסגרת השיקום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הנאשם 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ימצא בקבוצת שליטה בכעסים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80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מצוקתו הנפשית של הנאשם והתעללות בו על ידי נפגע העבירה</w:t>
      </w:r>
      <w:r>
        <w:rPr>
          <w:rFonts w:ascii="Arial" w:hAnsi="Arial" w:cs="Arial"/>
          <w:rtl w:val="true"/>
        </w:rPr>
        <w:t xml:space="preserve"> – לא ראיתי צורך להכביר במילים אך היחסים בין נפגע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דהיינו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האב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לבין הנאשם הבן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כוללים מטען עמוק ורב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 ניתן להצביע על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התעללות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של נפגע העבירה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אך אין ספק כי המתח ביניהם והחוויות שחווה הנאשם עקב גירושי הוריו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השפיעו עליו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80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קרבה לסייג לאחריות פלילית</w:t>
      </w:r>
      <w:r>
        <w:rPr>
          <w:rFonts w:ascii="Arial" w:hAnsi="Arial" w:cs="Arial"/>
          <w:rtl w:val="true"/>
        </w:rPr>
        <w:t xml:space="preserve"> – אינו רלוונטי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80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האכזריות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האלימות וההתעללות של הנאשם בנפגע העבירה וניצולו</w:t>
      </w:r>
      <w:r>
        <w:rPr>
          <w:rFonts w:ascii="Arial" w:hAnsi="Arial" w:cs="Arial"/>
          <w:rtl w:val="true"/>
        </w:rPr>
        <w:t xml:space="preserve"> – אינו רלוונטי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מדובר לא באכזריות ולא באלימות או התעללות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אלא בהתגלגלות של מחלוקת שהביאה לאותה הצתה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80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הניצול לרעה של כוחו או מעמדו של הנאשם או של יחסו עם נפגע העבירה</w:t>
      </w:r>
      <w:r>
        <w:rPr>
          <w:rFonts w:ascii="Arial" w:hAnsi="Arial" w:cs="Arial"/>
          <w:rtl w:val="true"/>
        </w:rPr>
        <w:t xml:space="preserve"> – גם עניין זה איננו רלוונטי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שכן אין מדובר בניצול לרעה של כוחו </w:t>
      </w:r>
      <w:r>
        <w:rPr>
          <w:rFonts w:ascii="Arial" w:hAnsi="Arial" w:cs="Arial"/>
          <w:rtl w:val="true"/>
        </w:rPr>
        <w:t>של הנאשם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אלא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נהפוך הוא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הוא זה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שבשלב מסוים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פרנס את אביו או עזר לאביו להתפרנס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80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08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לאור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הנסיבות האמורות </w:t>
      </w:r>
      <w:hyperlink r:id="rId6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ט</w:t>
        </w:r>
      </w:hyperlink>
      <w:r>
        <w:rPr>
          <w:rFonts w:ascii="Arial" w:hAnsi="Arial" w:cs="Arial"/>
          <w:rtl w:val="true"/>
        </w:rPr>
        <w:t xml:space="preserve"> אין בהן כדי לשנות את המתחם שהצבעתי לע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ל על פי מדיניות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דהיינו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בין </w:t>
      </w:r>
      <w:r>
        <w:rPr>
          <w:rFonts w:cs="Arial" w:ascii="Arial" w:hAnsi="Arial"/>
        </w:rPr>
        <w:t>3-4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מאסר בעבודות שירות לבין מאסר של עד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גזירת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המחוקק מורה לבית המשפט על פי </w:t>
      </w:r>
      <w:hyperlink r:id="rId6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לגזור את העונש המתאים בתוך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בהתחשב בנסיבות שאינן קשורות בביצוע העבירה כאמור </w:t>
      </w:r>
      <w:hyperlink r:id="rId6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יא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ומאפשר חריגה ממתחם העונש ההולם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בשל שיקולי שיקום או הגנה על שלום הציבור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הוראות </w:t>
      </w:r>
      <w:hyperlink r:id="rId6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ד</w:t>
        </w:r>
      </w:hyperlink>
      <w:r>
        <w:rPr>
          <w:rFonts w:ascii="Arial" w:hAnsi="Arial" w:cs="Arial"/>
          <w:rtl w:val="true"/>
        </w:rPr>
        <w:t xml:space="preserve"> ו</w:t>
      </w:r>
      <w:r>
        <w:rPr>
          <w:rFonts w:cs="Arial" w:ascii="Arial" w:hAnsi="Arial"/>
          <w:rtl w:val="true"/>
        </w:rPr>
        <w:t>-</w:t>
      </w:r>
      <w:hyperlink r:id="rId66"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ה</w:t>
        </w:r>
      </w:hyperlink>
      <w:r>
        <w:rPr>
          <w:rFonts w:ascii="Arial" w:hAnsi="Arial" w:cs="Arial"/>
          <w:rtl w:val="true"/>
        </w:rPr>
        <w:t xml:space="preserve"> לאותו 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לעניין הנסיבות שאינן קשורות לביצוע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כאמור </w:t>
      </w:r>
      <w:hyperlink r:id="rId6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יא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אומר את הדברים הבאים על פי סדר הסעיפים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הפגיעה של העונש בנאשם לרבות בשל גילו</w:t>
      </w:r>
      <w:r>
        <w:rPr>
          <w:rFonts w:ascii="Arial" w:hAnsi="Arial" w:cs="Arial"/>
          <w:rtl w:val="true"/>
        </w:rPr>
        <w:t xml:space="preserve"> – בעניין זה הפגיעה בנאשם היא פגיעה 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רק בו אלא גם בכל בני משפחתו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כאשר הוא המפרנס של המשפחה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עונש חמור יגרום לנזק מעבר לכל פרופורציה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אם 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ישלח הנאשם למאסר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ויהיה בכך כדי להקשות על משפחתו שאותה הוא מפרנס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הפגיעה של העונש במשפחתו של הנאשם</w:t>
      </w:r>
      <w:r>
        <w:rPr>
          <w:rFonts w:ascii="Arial" w:hAnsi="Arial" w:cs="Arial"/>
          <w:rtl w:val="true"/>
        </w:rPr>
        <w:t xml:space="preserve"> – כבר הצבעתי לעיל על כך שהנאשם תורם כלכלית לבני משפחתו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ולכן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עונש מאסר יפגע במשפחה בצורה חמורה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הנזקים שנגרמו לנאשם מביצוע עבירה מהרש</w:t>
      </w:r>
      <w:r>
        <w:rPr>
          <w:rFonts w:ascii="Arial" w:hAnsi="Arial" w:cs="Arial"/>
          <w:b/>
          <w:b/>
          <w:bCs/>
          <w:rtl w:val="true"/>
        </w:rPr>
        <w:t>ע</w:t>
      </w:r>
      <w:r>
        <w:rPr>
          <w:rFonts w:ascii="Arial" w:hAnsi="Arial" w:cs="Arial"/>
          <w:b/>
          <w:b/>
          <w:bCs/>
          <w:rtl w:val="true"/>
        </w:rPr>
        <w:t>תו</w:t>
      </w:r>
      <w:r>
        <w:rPr>
          <w:rFonts w:ascii="Arial" w:hAnsi="Arial" w:cs="Arial"/>
          <w:rtl w:val="true"/>
        </w:rPr>
        <w:t xml:space="preserve"> – הנאשם כבר היה במעצר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ובנוסף לכך היה במשך תקופה ארוכה במעצר 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שכבר פגע בו לאורך תקופה ארוכה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נטילת אחריות של הנאשם על מעשיו וחזרתו למוטב 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מאמצ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ascii="Arial" w:hAnsi="Arial" w:cs="Arial"/>
          <w:b/>
          <w:b/>
          <w:bCs/>
          <w:rtl w:val="true"/>
        </w:rPr>
        <w:t>ו לחזור למוטב</w:t>
      </w:r>
      <w:r>
        <w:rPr>
          <w:rFonts w:ascii="Arial" w:hAnsi="Arial" w:cs="Arial"/>
          <w:rtl w:val="true"/>
        </w:rPr>
        <w:t xml:space="preserve"> – בעניין זה חלה התפתחות חשובה ביחסו של הנאשם למעשים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כולל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שיתוף הפעולה עם שירות המבחן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רק לאחרונה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18.9.14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הוריתי לאפשר לנאשם לצאת ממקום מעצר הבית לקבוצה הטיפולית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אותה החל במסגרת שירות המבחן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מאמצי הנאשם לתיקון תוצאות העבירה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לפיצוי על הנזק שנגרם בשלה</w:t>
      </w:r>
      <w:r>
        <w:rPr>
          <w:rFonts w:ascii="Arial" w:hAnsi="Arial" w:cs="Arial"/>
          <w:rtl w:val="true"/>
        </w:rPr>
        <w:t xml:space="preserve"> – הנאשם עדיין לא פיצה את אביו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אך אביו לא דורש פיצוי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הנזק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בנזק של רכב של הנאשם עצמו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ולכן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לא צריך לפצות את עצמו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שיתוף הפעולה של הנאשם עם רשויות אכיפת החוק</w:t>
      </w:r>
      <w:r>
        <w:rPr>
          <w:rFonts w:ascii="Arial" w:hAnsi="Arial" w:cs="Arial"/>
          <w:rtl w:val="true"/>
        </w:rPr>
        <w:t xml:space="preserve"> – הנאשם הודה מיד בהתחלה ושיתף פעולה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כך שזה צריך להיזקף לזכותו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התנהגותו החיובית של הנאשם ותרומתו לחברה</w:t>
      </w:r>
      <w:r>
        <w:rPr>
          <w:rFonts w:ascii="Arial" w:hAnsi="Arial" w:cs="Arial"/>
          <w:rtl w:val="true"/>
        </w:rPr>
        <w:t xml:space="preserve"> – אין בעניין זה שיקול יוצא דופן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לקולא ולא לחומרא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נסיבות חיים קשות של הנאשם שהיה להן השפעה על ביצוע מעשה העבירה</w:t>
      </w:r>
      <w:r>
        <w:rPr>
          <w:rFonts w:ascii="Arial" w:hAnsi="Arial" w:cs="Arial"/>
          <w:rtl w:val="true"/>
        </w:rPr>
        <w:t xml:space="preserve"> – כבר הצבעתי לעיל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והדבר כבר הוזכר במסגרת סקירה תמציתית של תסקיר שירות המבחן הראשון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לנאשם היו נסיבות חיים לא פשוטות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כאשר הוריו התגרשו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והוא היה צריך לפלס את דרכו לבד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כמובן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שאין זה בגדר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תעודת ביטוח</w:t>
      </w:r>
      <w:r>
        <w:rPr>
          <w:rFonts w:cs="Arial" w:ascii="Arial" w:hAnsi="Arial"/>
          <w:rtl w:val="true"/>
        </w:rPr>
        <w:t>",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המצדיקה ביצוע כל עבירה פלילית שהיא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יש להתחשב בכך בעניין גובה העונש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התנהגות רשויות אכיפת החוק</w:t>
      </w:r>
      <w:r>
        <w:rPr>
          <w:rFonts w:ascii="Arial" w:hAnsi="Arial" w:cs="Arial"/>
          <w:rtl w:val="true"/>
        </w:rPr>
        <w:t xml:space="preserve"> – לא רלוונטי בעניין ש</w:t>
      </w:r>
      <w:r>
        <w:rPr>
          <w:rFonts w:ascii="Arial" w:hAnsi="Arial" w:cs="Arial"/>
          <w:rtl w:val="true"/>
        </w:rPr>
        <w:t>בפניי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חלוף הזמן מעת ביצוע העבירה</w:t>
      </w:r>
      <w:r>
        <w:rPr>
          <w:rFonts w:ascii="Arial" w:hAnsi="Arial" w:cs="Arial"/>
          <w:rtl w:val="true"/>
        </w:rPr>
        <w:t xml:space="preserve"> – מאחר והעבירה בוצעה ביום </w:t>
      </w:r>
      <w:r>
        <w:rPr>
          <w:rFonts w:cs="Arial" w:ascii="Arial" w:hAnsi="Arial"/>
        </w:rPr>
        <w:t>22.12.13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דהיינו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לפני פחות משנה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בכל הזמן היו דיונים בבית משפט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כולל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דחיות שנועדו כדי להקל על הנאשם להיענות להצעות שירות המבחן לעריכת טיפול או השתתפות בקבוצות טיפוליות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משך הזמן איננו יכול לפעול לחובת הנאשם או לרעתו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והוא איננו שיקול רלוונטי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עברו הפלילי של הנאשם או העדרו</w:t>
      </w:r>
      <w:r>
        <w:rPr>
          <w:rFonts w:ascii="Arial" w:hAnsi="Arial" w:cs="Arial"/>
          <w:rtl w:val="true"/>
        </w:rPr>
        <w:t xml:space="preserve"> – לנאשם יש עבר בשני נושאים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הראשון הוא עבירה בצבא של נפקדות לתקופה קצרה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שבגינה נידון למאסר בפועל של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העבירה השנייה שעליה אדון עוד בהמשך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היא עבירה שנידון בה על תקיפת עובד ציבור לעונש מאסר תנאי של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שהוא בר הפעלה בתיק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0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השיקול הנוסף שמחייב את בית המשפט בדיונו בגזירת העונש הוא האם ניתן לסטות ממתחם העונש ההולם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בשל שיקולי שיקום או הגנה על שלום הציבור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ככל שמדובר בהגנה על שלום הציבור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לא מצאתי סיבה לסטות ממתחם העונש ההולם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מדובר פה בעבירה חריגה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במובן זה שיש חשש שהמעשה הזה יבוצע פעם נוספת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במעשה נקודתי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כלפי אדם </w:t>
      </w:r>
      <w:r>
        <w:rPr>
          <w:rFonts w:ascii="Arial" w:hAnsi="Arial" w:cs="Arial"/>
          <w:rtl w:val="true"/>
        </w:rPr>
        <w:t>ספציפי</w:t>
      </w:r>
      <w:r>
        <w:rPr>
          <w:rFonts w:ascii="Arial" w:hAnsi="Arial" w:cs="Arial"/>
          <w:rtl w:val="true"/>
        </w:rPr>
        <w:t xml:space="preserve"> ואותו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דהיינו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האב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כבר הצהיר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כמו שציינתי לעיל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בתצהירו </w:t>
      </w:r>
      <w:r>
        <w:rPr>
          <w:rFonts w:ascii="Arial" w:hAnsi="Arial" w:cs="Arial"/>
          <w:rtl w:val="true"/>
        </w:rPr>
        <w:t>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אין חשש שהנאשם יפגע בו פעם נוספת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בעניין אחרון זה רציתי לציין כי במהלך הדיון הוסבר לי שבית המשפט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שופט המעצרים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הורה על מעצר הבית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לאחר שהאב הצהיר שאיננו חושש מבנו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0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השיקול הרלוונטי לגבי סטייה ממתחם העונש ההולם או לפחות קביעת עונש הולם בדרגה הנמוכה ביותר שבו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היא שיקולי השיקום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כאמור </w:t>
      </w:r>
      <w:hyperlink r:id="rId6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ד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.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סעיף זה מאפשר סטייה ממתחם העונש ההולם בשתי אפשרויות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אפשרות אחת היא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אם יש סיכוי לשיקום כאשר מדובר בעבירה רגילה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אם מדובר במעשה עבירה שמידת אשמ</w:t>
      </w:r>
      <w:r>
        <w:rPr>
          <w:rFonts w:ascii="Arial" w:hAnsi="Arial" w:cs="Arial"/>
          <w:rtl w:val="true"/>
        </w:rPr>
        <w:t>ת</w:t>
      </w:r>
      <w:r>
        <w:rPr>
          <w:rFonts w:ascii="Arial" w:hAnsi="Arial" w:cs="Arial"/>
          <w:rtl w:val="true"/>
        </w:rPr>
        <w:t>ו של הנאשם בעל</w:t>
      </w:r>
      <w:r>
        <w:rPr>
          <w:rFonts w:ascii="Arial" w:hAnsi="Arial" w:cs="Arial"/>
          <w:rtl w:val="true"/>
        </w:rPr>
        <w:t>ת</w:t>
      </w:r>
      <w:r>
        <w:rPr>
          <w:rFonts w:ascii="Arial" w:hAnsi="Arial" w:cs="Arial"/>
          <w:rtl w:val="true"/>
        </w:rPr>
        <w:t xml:space="preserve"> חומרה יתרה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ההתחשבות בשיקולי השיקום איננה מאפשרת סטייה אלא רק בנסיבות מיוחדות ויוצאות דופן </w:t>
      </w:r>
      <w:r>
        <w:rPr>
          <w:rFonts w:cs="Arial" w:ascii="Arial" w:hAnsi="Arial"/>
          <w:rtl w:val="true"/>
        </w:rPr>
        <w:t>(</w:t>
      </w:r>
      <w:hyperlink r:id="rId6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ד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)).</w:t>
        </w:r>
      </w:hyperlink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במקרה שלנו חל </w:t>
      </w:r>
      <w:hyperlink r:id="rId7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ד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דהיינו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סטייה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רגילה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ממתחם העונש ההולם או הימצאות בחלק התחתון שלו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בשל שיקולי השיקום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ואכן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שתואר לעיל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עשה כברת דרך ארוכה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ולדעתי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מוצדק מאוד להתחשב בשיקולי השיקום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במקרה שלו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הפעלת מאסר על תנאי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אחד מהנושאים שהטריד אותי במהלך הדיונים היה כיצד לנהוג בסיטואציה המיוחדת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שבו הנאשם נידון בבית משפט שלום למאסר על תנאי בגזר דין שניתן על ידי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השופטת </w:t>
      </w:r>
      <w:r>
        <w:rPr>
          <w:rFonts w:ascii="Arial" w:hAnsi="Arial" w:cs="Arial"/>
          <w:rtl w:val="true"/>
        </w:rPr>
        <w:t>רבקה פרידמן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פלדמן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סגן הנשיא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בעת </w:t>
      </w:r>
      <w:r>
        <w:rPr>
          <w:rFonts w:ascii="Arial" w:hAnsi="Arial" w:cs="Arial"/>
          <w:rtl w:val="true"/>
        </w:rPr>
        <w:t xml:space="preserve">כהונתה </w:t>
      </w:r>
      <w:r>
        <w:rPr>
          <w:rFonts w:ascii="Arial" w:hAnsi="Arial" w:cs="Arial"/>
          <w:rtl w:val="true"/>
        </w:rPr>
        <w:t>בבית משפט השלום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העונש היה שלושה חודשי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שהוטלו</w:t>
      </w:r>
      <w:r>
        <w:rPr>
          <w:rFonts w:ascii="Arial" w:hAnsi="Arial" w:cs="Arial"/>
          <w:rtl w:val="true"/>
        </w:rPr>
        <w:t xml:space="preserve"> ביום </w:t>
      </w:r>
      <w:r>
        <w:rPr>
          <w:rFonts w:cs="Arial" w:ascii="Arial" w:hAnsi="Arial"/>
        </w:rPr>
        <w:t>26.6.11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כאשר אין מחלוקת שמאסר על תנאי זה הוא בר הפעלה במקרה שלנו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שקלתי את נסיבות המקרה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כפי שתוארו בבית משפט השלום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מדובר היה בעבירת תקיפת עובד ציבור ומאסר על תנאי היה לגבי אותו סעיף בלבד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במקרה ש</w:t>
      </w:r>
      <w:r>
        <w:rPr>
          <w:rFonts w:ascii="Arial" w:hAnsi="Arial" w:cs="Arial"/>
          <w:rtl w:val="true"/>
        </w:rPr>
        <w:t>בפניי</w:t>
      </w:r>
      <w:r>
        <w:rPr>
          <w:rFonts w:ascii="Arial" w:hAnsi="Arial" w:cs="Arial"/>
          <w:rtl w:val="true"/>
        </w:rPr>
        <w:t xml:space="preserve"> תקיפת עובד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דהיינו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יובל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הייתה שולית לעומת הסכסוך בין הנאשם לבין אביו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פ</w:t>
      </w:r>
      <w:r>
        <w:rPr>
          <w:rFonts w:ascii="Arial" w:hAnsi="Arial" w:cs="Arial"/>
          <w:rtl w:val="true"/>
        </w:rPr>
        <w:t>נ</w:t>
      </w:r>
      <w:r>
        <w:rPr>
          <w:rFonts w:ascii="Arial" w:hAnsi="Arial" w:cs="Arial"/>
          <w:rtl w:val="true"/>
        </w:rPr>
        <w:t>י הדברים יש ממש בטענת הסניגור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לפיה אין מקום ואין הצדקה להפעלת מאסר על תנאי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לאור שיקולי השיקום של הנאשם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אני מקבל את בקשתו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לפיה המאסר על תנאי יוארך ולא יופעל בתיק שלפנינו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גזירת העונש ההולם – סיכום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לאור האמור לעיל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ולאחר שהבאתי בחשבון את השיקולים שפורטו לעיל ועיינתי בכל החומר ש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פני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הגעתי לידי מסקנה כי במקרה שלפנינו מוצדק להטיל על הנאשם עונש הנמצא בתחתית מתחם העונש ההולם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ושירוצה כולו בעבודות שירות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פני הדברים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לכאורה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נראה עונש המאסר בעבודות שירות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עונש נמוך יחסית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אולם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יש להביא בחשבון כי הנאשם היה במעצר בפועל למשך תקופה של כחודש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הזמן המדויק לא הוצג בפניי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ובנוסף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היה במעצר בית מלא במשך תקופה של כשנה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לעניין אחרון זה יש להביא בחשבון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מבלי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המדינה הגיבה על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טענת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לפי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 מצא בפסיקה פסק דין אחד שבו בית המשפט העליון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המיר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מעצר בית של שנה בכך שהפחית שישה חודשי מאסר בפועל </w:t>
      </w:r>
      <w:r>
        <w:rPr>
          <w:rFonts w:cs="Arial" w:ascii="Arial" w:hAnsi="Arial"/>
          <w:rtl w:val="true"/>
        </w:rPr>
        <w:t>(</w:t>
      </w:r>
      <w:hyperlink r:id="rId7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1268/99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שמעון מזור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>'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ascii="Arial" w:hAnsi="Arial" w:cs="Arial"/>
          <w:u w:val="single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ברצוני לציין כי פסק דין זה הוא פסק דין קצר מאוד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שכולל שלוש שורות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ונכתב על ידי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המשנה לנשיא שלמה לוין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ש</w:t>
      </w:r>
      <w:r>
        <w:rPr>
          <w:rFonts w:ascii="Arial" w:hAnsi="Arial" w:cs="Arial"/>
          <w:rtl w:val="true"/>
        </w:rPr>
        <w:t>טרסברג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כהן וכב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זועבי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הנמקה וניתוח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קשה למצוא בו הלכה ברורה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הקובעת </w:t>
      </w:r>
      <w:r>
        <w:rPr>
          <w:rFonts w:ascii="Arial" w:hAnsi="Arial" w:cs="Arial"/>
          <w:rtl w:val="true"/>
        </w:rPr>
        <w:t>מפתח 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המרת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של מעצר בית לימי מאסר אקוויבלנטיים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אך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עדיין יש לכך משקל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העונש שנקבע בתיק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דהיינו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חמישה חודשי מאסר בעבודות שירות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אינו משקף את </w:t>
      </w:r>
      <w:r>
        <w:rPr>
          <w:rFonts w:ascii="Arial" w:hAnsi="Arial" w:cs="Arial"/>
          <w:rtl w:val="true"/>
        </w:rPr>
        <w:t xml:space="preserve">מלוא </w:t>
      </w:r>
      <w:r>
        <w:rPr>
          <w:rFonts w:ascii="Arial" w:hAnsi="Arial" w:cs="Arial"/>
          <w:rtl w:val="true"/>
        </w:rPr>
        <w:t>חזות כל הענישה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התמונה הכוללת היא </w:t>
      </w:r>
      <w:r>
        <w:rPr>
          <w:rFonts w:ascii="Arial" w:hAnsi="Arial" w:cs="Arial"/>
          <w:rtl w:val="true"/>
        </w:rPr>
        <w:t>זו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חודש מ</w:t>
      </w:r>
      <w:r>
        <w:rPr>
          <w:rFonts w:ascii="Arial" w:hAnsi="Arial" w:cs="Arial"/>
          <w:rtl w:val="true"/>
        </w:rPr>
        <w:t>עצר מאחורי סורג ובריח</w:t>
      </w:r>
      <w:r>
        <w:rPr>
          <w:rFonts w:ascii="Arial" w:hAnsi="Arial" w:cs="Arial"/>
          <w:rtl w:val="true"/>
        </w:rPr>
        <w:t xml:space="preserve"> ובעקבותיו כ</w:t>
      </w:r>
      <w:r>
        <w:rPr>
          <w:rFonts w:ascii="Arial" w:hAnsi="Arial" w:cs="Arial"/>
          <w:rtl w:val="true"/>
        </w:rPr>
        <w:t xml:space="preserve">שנה מעצר </w:t>
      </w:r>
      <w:r>
        <w:rPr>
          <w:rFonts w:ascii="Arial" w:hAnsi="Arial" w:cs="Arial"/>
          <w:rtl w:val="true"/>
        </w:rPr>
        <w:t>בית מלא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מהלכם לא עבד הנאשם והיה במצב שבו לא יכל לפרנס את בני משפחתו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ואליהם מתווסף עונש חמישה חודשי מאסר בעבודות שירות ומאסר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והארכת המאסר על תנאי הקודם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</w:rPr>
        <w:t>לעניות דעתי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מבחינה זו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מטרות הענישה הושגו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הגעתי למסקנה כי יש מקום להארכת המאסר על תנאי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כמוסבר לעיל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לפיכך אני גוזר על הנאשם את העונשים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חמישה חודשי מאסר בעבודות שירות אותן יבצע הנאשם על פי הוראת הממונה על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מיום </w:t>
      </w:r>
      <w:r>
        <w:rPr>
          <w:rFonts w:cs="Arial" w:ascii="Arial" w:hAnsi="Arial"/>
        </w:rPr>
        <w:t>2.11.14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בנווה עמית מוצא עילית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לצורך כך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יתייצב הנאשם באותו יום בבוקר עד שעה </w:t>
      </w:r>
      <w:r>
        <w:rPr>
          <w:rFonts w:cs="Arial" w:ascii="Arial" w:hAnsi="Arial"/>
        </w:rPr>
        <w:t>10:00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במשרדי הממונה על עבודות שירות ביחידת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מפקדת מחוז מרכז רמלה</w:t>
      </w:r>
      <w:r>
        <w:rPr>
          <w:rFonts w:ascii="Arial" w:hAnsi="Arial" w:cs="Arial"/>
          <w:rtl w:val="true"/>
        </w:rPr>
        <w:t xml:space="preserve"> של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ככל שמדובר במאסר על תנאי שהוטל על הנאשם בבית המשפט השלום בירושלים ביום </w:t>
      </w:r>
      <w:r>
        <w:rPr>
          <w:rFonts w:cs="Arial" w:ascii="Arial" w:hAnsi="Arial"/>
        </w:rPr>
        <w:t>26.6.11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9125-10-20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אני מאריך את תקופת המאסר על תנאי בשלוש שנים נוספות החל מיום מתן </w:t>
      </w:r>
      <w:r>
        <w:rPr>
          <w:rFonts w:ascii="Arial" w:hAnsi="Arial" w:cs="Arial"/>
          <w:rtl w:val="true"/>
        </w:rPr>
        <w:t xml:space="preserve">גזר </w:t>
      </w:r>
      <w:r>
        <w:rPr>
          <w:rFonts w:ascii="Arial" w:hAnsi="Arial" w:cs="Arial"/>
          <w:rtl w:val="true"/>
        </w:rPr>
        <w:t>דין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בנוסף לכך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אני מטיל על הנאשם מאסר על תנאי של שמונה חודשים אותן ירצה הנאשם אם יעבור על העבירות שבהן הורשע בתיק זה בתוך שלוש שנים מהיום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זכות ערעור לבית המשפט העליון בתוך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ניתן היום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ח אלול תשע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ד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lang w:val="en-US" w:eastAsia="en-US"/>
        </w:rPr>
        <w:t>23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ספטמבר </w:t>
      </w:r>
      <w:r>
        <w:rPr>
          <w:rFonts w:cs="Arial" w:ascii="Arial" w:hAnsi="Arial"/>
          <w:b/>
          <w:bCs/>
          <w:lang w:val="en-US" w:eastAsia="en-US"/>
        </w:rPr>
        <w:t>2014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בהעדר הצדדים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firstLine="720" w:start="360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firstLine="720" w:start="3600"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keepNext w:val="true"/>
        <w:ind w:end="0"/>
        <w:jc w:val="start"/>
        <w:rPr/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משה דרורי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7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73"/>
      <w:footerReference w:type="default" r:id="rId74"/>
      <w:type w:val="nextPage"/>
      <w:pgSz w:w="11906" w:h="16838"/>
      <w:pgMar w:left="1701" w:right="1701" w:gutter="0" w:header="720" w:top="1701" w:footer="1304" w:bottom="147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Helvetica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19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53784-12-13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מיכאל סוויסה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Arial" w:hAnsi="Arial" w:eastAsia="Times New Roman" w:cs="David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ascii="Calibri" w:hAnsi="Calibri" w:eastAsia="Calibri" w:cs="David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cs="Times New Roman"/>
    </w:rPr>
  </w:style>
  <w:style w:type="character" w:styleId="WW8Num9z1">
    <w:name w:val="WW8Num9z1"/>
    <w:qFormat/>
    <w:rPr>
      <w:rFonts w:cs="Times New Roman"/>
    </w:rPr>
  </w:style>
  <w:style w:type="character" w:styleId="WW8Num10z0">
    <w:name w:val="WW8Num10z0"/>
    <w:qFormat/>
    <w:rPr>
      <w:rFonts w:cs="Times New Roman"/>
    </w:rPr>
  </w:style>
  <w:style w:type="character" w:styleId="WW8Num10z1">
    <w:name w:val="WW8Num10z1"/>
    <w:qFormat/>
    <w:rPr>
      <w:rFonts w:cs="Times New Roman"/>
    </w:rPr>
  </w:style>
  <w:style w:type="character" w:styleId="WW8Num11z0">
    <w:name w:val="WW8Num11z0"/>
    <w:qFormat/>
    <w:rPr>
      <w:rFonts w:cs="Times New Roman"/>
    </w:rPr>
  </w:style>
  <w:style w:type="character" w:styleId="WW8Num11z1">
    <w:name w:val="WW8Num11z1"/>
    <w:qFormat/>
    <w:rPr>
      <w:rFonts w:cs="Times New Roman"/>
    </w:rPr>
  </w:style>
  <w:style w:type="character" w:styleId="WW8Num12z0">
    <w:name w:val="WW8Num12z0"/>
    <w:qFormat/>
    <w:rPr>
      <w:rFonts w:cs="Times New Roman"/>
    </w:rPr>
  </w:style>
  <w:style w:type="character" w:styleId="WW8Num12z1">
    <w:name w:val="WW8Num12z1"/>
    <w:qFormat/>
    <w:rPr>
      <w:rFonts w:cs="Times New Roman"/>
    </w:rPr>
  </w:style>
  <w:style w:type="character" w:styleId="WW8Num13z0">
    <w:name w:val="WW8Num13z0"/>
    <w:qFormat/>
    <w:rPr>
      <w:rFonts w:cs="Times New Roman"/>
    </w:rPr>
  </w:style>
  <w:style w:type="character" w:styleId="WW8Num13z1">
    <w:name w:val="WW8Num13z1"/>
    <w:qFormat/>
    <w:rPr>
      <w:rFonts w:cs="Times New Roman"/>
    </w:rPr>
  </w:style>
  <w:style w:type="character" w:styleId="WW8Num14z0">
    <w:name w:val="WW8Num14z0"/>
    <w:qFormat/>
    <w:rPr>
      <w:rFonts w:cs="Times New Roman"/>
    </w:rPr>
  </w:style>
  <w:style w:type="character" w:styleId="WW8Num14z1">
    <w:name w:val="WW8Num14z1"/>
    <w:qFormat/>
    <w:rPr>
      <w:rFonts w:cs="Times New Roman"/>
    </w:rPr>
  </w:style>
  <w:style w:type="character" w:styleId="WW8Num15z0">
    <w:name w:val="WW8Num15z0"/>
    <w:qFormat/>
    <w:rPr>
      <w:rFonts w:cs="Times New Roman"/>
    </w:rPr>
  </w:style>
  <w:style w:type="character" w:styleId="WW8Num15z1">
    <w:name w:val="WW8Num15z1"/>
    <w:qFormat/>
    <w:rPr>
      <w:rFonts w:cs="Times New Roman"/>
    </w:rPr>
  </w:style>
  <w:style w:type="character" w:styleId="WW8Num16z0">
    <w:name w:val="WW8Num16z0"/>
    <w:qFormat/>
    <w:rPr>
      <w:rFonts w:cs="Times New Roman"/>
    </w:rPr>
  </w:style>
  <w:style w:type="character" w:styleId="WW8Num16z1">
    <w:name w:val="WW8Num16z1"/>
    <w:qFormat/>
    <w:rPr>
      <w:rFonts w:cs="Times New Roman"/>
    </w:rPr>
  </w:style>
  <w:style w:type="character" w:styleId="WW8Num17z0">
    <w:name w:val="WW8Num17z0"/>
    <w:qFormat/>
    <w:rPr>
      <w:rFonts w:cs="Times New Roman"/>
    </w:rPr>
  </w:style>
  <w:style w:type="character" w:styleId="WW8Num17z1">
    <w:name w:val="WW8Num17z1"/>
    <w:qFormat/>
    <w:rPr>
      <w:rFonts w:cs="Times New Roman"/>
    </w:rPr>
  </w:style>
  <w:style w:type="character" w:styleId="WW8Num18z0">
    <w:name w:val="WW8Num18z0"/>
    <w:qFormat/>
    <w:rPr>
      <w:rFonts w:cs="Times New Roman"/>
    </w:rPr>
  </w:style>
  <w:style w:type="character" w:styleId="WW8Num18z1">
    <w:name w:val="WW8Num18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13">
    <w:name w:val="כותרת עליונה תו"/>
    <w:basedOn w:val="DefaultParagraphFont"/>
    <w:qFormat/>
    <w:rPr>
      <w:rFonts w:cs="David"/>
      <w:sz w:val="24"/>
      <w:szCs w:val="24"/>
      <w:lang w:val="en-US" w:eastAsia="en-IL"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סעיפים"/>
    <w:basedOn w:val="Normal"/>
    <w:qFormat/>
    <w:pPr>
      <w:spacing w:lineRule="auto" w:line="360"/>
      <w:jc w:val="both"/>
    </w:pPr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">
    <w:name w:val="ציטוט1"/>
    <w:basedOn w:val="Normal"/>
    <w:qFormat/>
    <w:pPr>
      <w:spacing w:lineRule="auto" w:line="360"/>
      <w:ind w:hanging="0" w:start="1418" w:end="1418"/>
      <w:jc w:val="both"/>
    </w:pPr>
    <w:rPr>
      <w:rFonts w:ascii="Helvetica" w:hAnsi="Helvetica" w:cs="Helvetica"/>
      <w:bCs/>
    </w:rPr>
  </w:style>
  <w:style w:type="paragraph" w:styleId="Style15">
    <w:name w:val="פיסקת רשימה"/>
    <w:basedOn w:val="Normal"/>
    <w:qFormat/>
    <w:pPr>
      <w:spacing w:lineRule="auto" w:line="257" w:before="0" w:after="160"/>
      <w:ind w:hanging="0" w:start="720" w:end="0"/>
      <w:contextualSpacing/>
      <w:jc w:val="start"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40c.a." TargetMode="External"/><Relationship Id="rId5" Type="http://schemas.openxmlformats.org/officeDocument/2006/relationships/hyperlink" Target="http://www.nevo.co.il/law/70301/40c.b." TargetMode="External"/><Relationship Id="rId6" Type="http://schemas.openxmlformats.org/officeDocument/2006/relationships/hyperlink" Target="http://www.nevo.co.il/law/70301/40d" TargetMode="External"/><Relationship Id="rId7" Type="http://schemas.openxmlformats.org/officeDocument/2006/relationships/hyperlink" Target="http://www.nevo.co.il/law/70301/40d.a." TargetMode="External"/><Relationship Id="rId8" Type="http://schemas.openxmlformats.org/officeDocument/2006/relationships/hyperlink" Target="http://www.nevo.co.il/law/70301/40d.b." TargetMode="External"/><Relationship Id="rId9" Type="http://schemas.openxmlformats.org/officeDocument/2006/relationships/hyperlink" Target="http://www.nevo.co.il/law/70301/40e" TargetMode="External"/><Relationship Id="rId10" Type="http://schemas.openxmlformats.org/officeDocument/2006/relationships/hyperlink" Target="http://www.nevo.co.il/law/70301/40i" TargetMode="External"/><Relationship Id="rId11" Type="http://schemas.openxmlformats.org/officeDocument/2006/relationships/hyperlink" Target="http://www.nevo.co.il/law/70301/192" TargetMode="External"/><Relationship Id="rId12" Type="http://schemas.openxmlformats.org/officeDocument/2006/relationships/hyperlink" Target="http://www.nevo.co.il/law/70301/328" TargetMode="External"/><Relationship Id="rId13" Type="http://schemas.openxmlformats.org/officeDocument/2006/relationships/hyperlink" Target="http://www.nevo.co.il/law/70301/338" TargetMode="External"/><Relationship Id="rId14" Type="http://schemas.openxmlformats.org/officeDocument/2006/relationships/hyperlink" Target="http://www.nevo.co.il/law/70301/338.a." TargetMode="External"/><Relationship Id="rId15" Type="http://schemas.openxmlformats.org/officeDocument/2006/relationships/hyperlink" Target="http://www.nevo.co.il/law/70301/338.a.3." TargetMode="External"/><Relationship Id="rId16" Type="http://schemas.openxmlformats.org/officeDocument/2006/relationships/hyperlink" Target="http://www.nevo.co.il/law/70301/382a.a." TargetMode="External"/><Relationship Id="rId17" Type="http://schemas.openxmlformats.org/officeDocument/2006/relationships/hyperlink" Target="http://www.nevo.co.il/law/70301/40ja" TargetMode="External"/><Relationship Id="rId18" Type="http://schemas.openxmlformats.org/officeDocument/2006/relationships/hyperlink" Target="http://www.nevo.co.il/law/70301/40jc" TargetMode="External"/><Relationship Id="rId19" Type="http://schemas.openxmlformats.org/officeDocument/2006/relationships/hyperlink" Target="http://www.nevo.co.il/law/70301/428" TargetMode="External"/><Relationship Id="rId20" Type="http://schemas.openxmlformats.org/officeDocument/2006/relationships/hyperlink" Target="http://www.nevo.co.il/law/70301/448" TargetMode="External"/><Relationship Id="rId21" Type="http://schemas.openxmlformats.org/officeDocument/2006/relationships/hyperlink" Target="http://www.nevo.co.il/law/70301/448.a." TargetMode="External"/><Relationship Id="rId22" Type="http://schemas.openxmlformats.org/officeDocument/2006/relationships/hyperlink" Target="http://www.nevo.co.il/law/70301/452" TargetMode="External"/><Relationship Id="rId23" Type="http://schemas.openxmlformats.org/officeDocument/2006/relationships/hyperlink" Target="http://www.nevo.co.il/law/70301/40d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338.a.3.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452" TargetMode="External"/><Relationship Id="rId28" Type="http://schemas.openxmlformats.org/officeDocument/2006/relationships/hyperlink" Target="http://www.nevo.co.il/law/70301/428" TargetMode="External"/><Relationship Id="rId29" Type="http://schemas.openxmlformats.org/officeDocument/2006/relationships/hyperlink" Target="http://www.nevo.co.il/law/70301/382a.a." TargetMode="External"/><Relationship Id="rId30" Type="http://schemas.openxmlformats.org/officeDocument/2006/relationships/hyperlink" Target="http://www.nevo.co.il/law/70301/192" TargetMode="External"/><Relationship Id="rId31" Type="http://schemas.openxmlformats.org/officeDocument/2006/relationships/hyperlink" Target="http://www.nevo.co.il/law/70301/338.a.3.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338.a.3.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40jc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40c.a." TargetMode="External"/><Relationship Id="rId38" Type="http://schemas.openxmlformats.org/officeDocument/2006/relationships/hyperlink" Target="http://www.nevo.co.il/law/70301/40i" TargetMode="External"/><Relationship Id="rId39" Type="http://schemas.openxmlformats.org/officeDocument/2006/relationships/hyperlink" Target="http://www.nevo.co.il/law/70301/448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338.a." TargetMode="External"/><Relationship Id="rId42" Type="http://schemas.openxmlformats.org/officeDocument/2006/relationships/hyperlink" Target="http://www.nevo.co.il/case/4965716" TargetMode="External"/><Relationship Id="rId43" Type="http://schemas.openxmlformats.org/officeDocument/2006/relationships/hyperlink" Target="http://www.nevo.co.il/law/70301/338" TargetMode="External"/><Relationship Id="rId44" Type="http://schemas.openxmlformats.org/officeDocument/2006/relationships/hyperlink" Target="http://www.nevo.co.il/law/70301/448.a." TargetMode="External"/><Relationship Id="rId45" Type="http://schemas.openxmlformats.org/officeDocument/2006/relationships/hyperlink" Target="http://www.nevo.co.il/links/psika/?link=&#1514;&#1508;%20194/08" TargetMode="External"/><Relationship Id="rId46" Type="http://schemas.openxmlformats.org/officeDocument/2006/relationships/hyperlink" Target="http://www.nevo.co.il/law/70301/448.a." TargetMode="External"/><Relationship Id="rId47" Type="http://schemas.openxmlformats.org/officeDocument/2006/relationships/hyperlink" Target="http://www.nevo.co.il/case/4721135" TargetMode="External"/><Relationship Id="rId48" Type="http://schemas.openxmlformats.org/officeDocument/2006/relationships/hyperlink" Target="http://www.nevo.co.il/law/70301/448.a." TargetMode="External"/><Relationship Id="rId49" Type="http://schemas.openxmlformats.org/officeDocument/2006/relationships/hyperlink" Target="http://www.nevo.co.il/links/psika/?link=&#1514;&#1508;%207163/08" TargetMode="External"/><Relationship Id="rId50" Type="http://schemas.openxmlformats.org/officeDocument/2006/relationships/hyperlink" Target="http://www.nevo.co.il/law/70301/448.a." TargetMode="External"/><Relationship Id="rId51" Type="http://schemas.openxmlformats.org/officeDocument/2006/relationships/hyperlink" Target="http://www.nevo.co.il/law/70301/328" TargetMode="External"/><Relationship Id="rId52" Type="http://schemas.openxmlformats.org/officeDocument/2006/relationships/hyperlink" Target="http://www.nevo.co.il/case/4639964" TargetMode="External"/><Relationship Id="rId53" Type="http://schemas.openxmlformats.org/officeDocument/2006/relationships/hyperlink" Target="http://www.nevo.co.il/links/psika/?link=&#1514;&#1508;%201176/07" TargetMode="External"/><Relationship Id="rId54" Type="http://schemas.openxmlformats.org/officeDocument/2006/relationships/hyperlink" Target="http://www.nevo.co.il/law/70301/448.a." TargetMode="External"/><Relationship Id="rId55" Type="http://schemas.openxmlformats.org/officeDocument/2006/relationships/hyperlink" Target="http://www.nevo.co.il/law/70301/25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70301/452" TargetMode="External"/><Relationship Id="rId58" Type="http://schemas.openxmlformats.org/officeDocument/2006/relationships/hyperlink" Target="http://www.nevo.co.il/case/4700944" TargetMode="External"/><Relationship Id="rId59" Type="http://schemas.openxmlformats.org/officeDocument/2006/relationships/hyperlink" Target="http://www.nevo.co.il/links/psika/?link=&#1514;&#1508;%20145/08" TargetMode="External"/><Relationship Id="rId60" Type="http://schemas.openxmlformats.org/officeDocument/2006/relationships/hyperlink" Target="http://www.nevo.co.il/law/70301/40i" TargetMode="External"/><Relationship Id="rId61" Type="http://schemas.openxmlformats.org/officeDocument/2006/relationships/hyperlink" Target="http://www.nevo.co.il/law/70301/40i" TargetMode="External"/><Relationship Id="rId62" Type="http://schemas.openxmlformats.org/officeDocument/2006/relationships/hyperlink" Target="http://www.nevo.co.il/law/70301/40i" TargetMode="External"/><Relationship Id="rId63" Type="http://schemas.openxmlformats.org/officeDocument/2006/relationships/hyperlink" Target="http://www.nevo.co.il/law/70301/40c.b." TargetMode="External"/><Relationship Id="rId64" Type="http://schemas.openxmlformats.org/officeDocument/2006/relationships/hyperlink" Target="http://www.nevo.co.il/law/70301/40ja" TargetMode="External"/><Relationship Id="rId65" Type="http://schemas.openxmlformats.org/officeDocument/2006/relationships/hyperlink" Target="http://www.nevo.co.il/law/70301/40d" TargetMode="External"/><Relationship Id="rId66" Type="http://schemas.openxmlformats.org/officeDocument/2006/relationships/hyperlink" Target="http://www.nevo.co.il/law/70301/40e" TargetMode="External"/><Relationship Id="rId67" Type="http://schemas.openxmlformats.org/officeDocument/2006/relationships/hyperlink" Target="http://www.nevo.co.il/law/70301/40ja" TargetMode="External"/><Relationship Id="rId68" Type="http://schemas.openxmlformats.org/officeDocument/2006/relationships/hyperlink" Target="http://www.nevo.co.il/law/70301/40d" TargetMode="External"/><Relationship Id="rId69" Type="http://schemas.openxmlformats.org/officeDocument/2006/relationships/hyperlink" Target="http://www.nevo.co.il/law/70301/40d.b." TargetMode="External"/><Relationship Id="rId70" Type="http://schemas.openxmlformats.org/officeDocument/2006/relationships/hyperlink" Target="http://www.nevo.co.il/law/70301/40d.a." TargetMode="External"/><Relationship Id="rId71" Type="http://schemas.openxmlformats.org/officeDocument/2006/relationships/hyperlink" Target="http://www.nevo.co.il/case/5758001" TargetMode="External"/><Relationship Id="rId72" Type="http://schemas.openxmlformats.org/officeDocument/2006/relationships/hyperlink" Target="http://www.nevo.co.il/advertisements/nevo-100.doc" TargetMode="External"/><Relationship Id="rId73" Type="http://schemas.openxmlformats.org/officeDocument/2006/relationships/header" Target="header1.xml"/><Relationship Id="rId74" Type="http://schemas.openxmlformats.org/officeDocument/2006/relationships/footer" Target="footer1.xml"/><Relationship Id="rId75" Type="http://schemas.openxmlformats.org/officeDocument/2006/relationships/numbering" Target="numbering.xml"/><Relationship Id="rId76" Type="http://schemas.openxmlformats.org/officeDocument/2006/relationships/fontTable" Target="fontTable.xml"/><Relationship Id="rId77" Type="http://schemas.openxmlformats.org/officeDocument/2006/relationships/settings" Target="settings.xml"/><Relationship Id="rId7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2014-09-30T10:33:00Z</dcterms:created>
  <dc:creator> </dc:creator>
  <dc:description/>
  <cp:keywords/>
  <dc:language>en-IL</dc:language>
  <cp:lastModifiedBy>orly</cp:lastModifiedBy>
  <dcterms:modified xsi:type="dcterms:W3CDTF">2014-09-30T10:38:00Z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מיכאל סוויסה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ProcID=158&amp;PartA=56&amp;PartC=15</vt:lpwstr>
  </property>
  <property fmtid="{D5CDD505-2E9C-101B-9397-08002B2CF9AE}" pid="9" name="CASENOTES2">
    <vt:lpwstr>ProcID=209&amp;PartA=194&amp;PartC=08</vt:lpwstr>
  </property>
  <property fmtid="{D5CDD505-2E9C-101B-9397-08002B2CF9AE}" pid="10" name="CASENOTES3">
    <vt:lpwstr>ProcID=209&amp;PartA=7163&amp;PartC=08</vt:lpwstr>
  </property>
  <property fmtid="{D5CDD505-2E9C-101B-9397-08002B2CF9AE}" pid="11" name="CASENOTES4">
    <vt:lpwstr>ProcID=209&amp;PartA=1176&amp;PartC=07</vt:lpwstr>
  </property>
  <property fmtid="{D5CDD505-2E9C-101B-9397-08002B2CF9AE}" pid="12" name="CASENOTES5">
    <vt:lpwstr>ProcID=209&amp;PartA=145&amp;PartC=08</vt:lpwstr>
  </property>
  <property fmtid="{D5CDD505-2E9C-101B-9397-08002B2CF9AE}" pid="13" name="CASENOTES6">
    <vt:lpwstr>ProcID=209&amp;PartA=9125&amp;PartB=10&amp;PartC=20</vt:lpwstr>
  </property>
  <property fmtid="{D5CDD505-2E9C-101B-9397-08002B2CF9AE}" pid="14" name="CASENOTES7">
    <vt:lpwstr>ProcID=213&amp;PartA=14&amp;PartC=15</vt:lpwstr>
  </property>
  <property fmtid="{D5CDD505-2E9C-101B-9397-08002B2CF9AE}" pid="15" name="CASESLISTTMP1">
    <vt:lpwstr>10552326;4965716;4721135;4639964;4700944;5758001</vt:lpwstr>
  </property>
  <property fmtid="{D5CDD505-2E9C-101B-9397-08002B2CF9AE}" pid="16" name="CITY">
    <vt:lpwstr>י-ם</vt:lpwstr>
  </property>
  <property fmtid="{D5CDD505-2E9C-101B-9397-08002B2CF9AE}" pid="17" name="DATE">
    <vt:lpwstr>20140923</vt:lpwstr>
  </property>
  <property fmtid="{D5CDD505-2E9C-101B-9397-08002B2CF9AE}" pid="18" name="DELEMATA">
    <vt:lpwstr/>
  </property>
  <property fmtid="{D5CDD505-2E9C-101B-9397-08002B2CF9AE}" pid="19" name="ISABSTRACT">
    <vt:lpwstr>Y</vt:lpwstr>
  </property>
  <property fmtid="{D5CDD505-2E9C-101B-9397-08002B2CF9AE}" pid="20" name="JUDGE">
    <vt:lpwstr>משה דרורי</vt:lpwstr>
  </property>
  <property fmtid="{D5CDD505-2E9C-101B-9397-08002B2CF9AE}" pid="21" name="LAWLISTTMP1">
    <vt:lpwstr>70301/040d:3;338.a.3.:3;452:2;428;382a.a.;192;40jc;040c.a.;040i:4;448;338.a.;338;448.a.:5;328;025;040c.b.;40ja:2;040e;040d.b.;040d.a.</vt:lpwstr>
  </property>
  <property fmtid="{D5CDD505-2E9C-101B-9397-08002B2CF9AE}" pid="22" name="LAWYER">
    <vt:lpwstr>ג'ניה קליימן;דוד עמר</vt:lpwstr>
  </property>
  <property fmtid="{D5CDD505-2E9C-101B-9397-08002B2CF9AE}" pid="23" name="LINKK1">
    <vt:lpwstr/>
  </property>
  <property fmtid="{D5CDD505-2E9C-101B-9397-08002B2CF9AE}" pid="24" name="LINKK2">
    <vt:lpwstr/>
  </property>
  <property fmtid="{D5CDD505-2E9C-101B-9397-08002B2CF9AE}" pid="25" name="LINKK3">
    <vt:lpwstr/>
  </property>
  <property fmtid="{D5CDD505-2E9C-101B-9397-08002B2CF9AE}" pid="26" name="LINKK4">
    <vt:lpwstr/>
  </property>
  <property fmtid="{D5CDD505-2E9C-101B-9397-08002B2CF9AE}" pid="27" name="LINKK5">
    <vt:lpwstr/>
  </property>
  <property fmtid="{D5CDD505-2E9C-101B-9397-08002B2CF9AE}" pid="28" name="METAKZER">
    <vt:lpwstr>מיכל</vt:lpwstr>
  </property>
  <property fmtid="{D5CDD505-2E9C-101B-9397-08002B2CF9AE}" pid="29" name="NEWPARTA">
    <vt:lpwstr>53784</vt:lpwstr>
  </property>
  <property fmtid="{D5CDD505-2E9C-101B-9397-08002B2CF9AE}" pid="30" name="NEWPARTB">
    <vt:lpwstr>12</vt:lpwstr>
  </property>
  <property fmtid="{D5CDD505-2E9C-101B-9397-08002B2CF9AE}" pid="31" name="NEWPARTC">
    <vt:lpwstr>13</vt:lpwstr>
  </property>
  <property fmtid="{D5CDD505-2E9C-101B-9397-08002B2CF9AE}" pid="32" name="NEWPROC">
    <vt:lpwstr>תפ</vt:lpwstr>
  </property>
  <property fmtid="{D5CDD505-2E9C-101B-9397-08002B2CF9AE}" pid="33" name="NOSE11">
    <vt:lpwstr>עונשין</vt:lpwstr>
  </property>
  <property fmtid="{D5CDD505-2E9C-101B-9397-08002B2CF9AE}" pid="34" name="NOSE110">
    <vt:lpwstr/>
  </property>
  <property fmtid="{D5CDD505-2E9C-101B-9397-08002B2CF9AE}" pid="35" name="NOSE12">
    <vt:lpwstr>עונשין</vt:lpwstr>
  </property>
  <property fmtid="{D5CDD505-2E9C-101B-9397-08002B2CF9AE}" pid="36" name="NOSE13">
    <vt:lpwstr/>
  </property>
  <property fmtid="{D5CDD505-2E9C-101B-9397-08002B2CF9AE}" pid="37" name="NOSE14">
    <vt:lpwstr/>
  </property>
  <property fmtid="{D5CDD505-2E9C-101B-9397-08002B2CF9AE}" pid="38" name="NOSE15">
    <vt:lpwstr/>
  </property>
  <property fmtid="{D5CDD505-2E9C-101B-9397-08002B2CF9AE}" pid="39" name="NOSE16">
    <vt:lpwstr/>
  </property>
  <property fmtid="{D5CDD505-2E9C-101B-9397-08002B2CF9AE}" pid="40" name="NOSE17">
    <vt:lpwstr/>
  </property>
  <property fmtid="{D5CDD505-2E9C-101B-9397-08002B2CF9AE}" pid="41" name="NOSE18">
    <vt:lpwstr/>
  </property>
  <property fmtid="{D5CDD505-2E9C-101B-9397-08002B2CF9AE}" pid="42" name="NOSE19">
    <vt:lpwstr/>
  </property>
  <property fmtid="{D5CDD505-2E9C-101B-9397-08002B2CF9AE}" pid="43" name="NOSE1ID">
    <vt:lpwstr>77;77</vt:lpwstr>
  </property>
  <property fmtid="{D5CDD505-2E9C-101B-9397-08002B2CF9AE}" pid="44" name="NOSE21">
    <vt:lpwstr>ענישה</vt:lpwstr>
  </property>
  <property fmtid="{D5CDD505-2E9C-101B-9397-08002B2CF9AE}" pid="45" name="NOSE210">
    <vt:lpwstr/>
  </property>
  <property fmtid="{D5CDD505-2E9C-101B-9397-08002B2CF9AE}" pid="46" name="NOSE22">
    <vt:lpwstr>ענישה</vt:lpwstr>
  </property>
  <property fmtid="{D5CDD505-2E9C-101B-9397-08002B2CF9AE}" pid="47" name="NOSE23">
    <vt:lpwstr/>
  </property>
  <property fmtid="{D5CDD505-2E9C-101B-9397-08002B2CF9AE}" pid="48" name="NOSE24">
    <vt:lpwstr/>
  </property>
  <property fmtid="{D5CDD505-2E9C-101B-9397-08002B2CF9AE}" pid="49" name="NOSE25">
    <vt:lpwstr/>
  </property>
  <property fmtid="{D5CDD505-2E9C-101B-9397-08002B2CF9AE}" pid="50" name="NOSE26">
    <vt:lpwstr/>
  </property>
  <property fmtid="{D5CDD505-2E9C-101B-9397-08002B2CF9AE}" pid="51" name="NOSE27">
    <vt:lpwstr/>
  </property>
  <property fmtid="{D5CDD505-2E9C-101B-9397-08002B2CF9AE}" pid="52" name="NOSE28">
    <vt:lpwstr/>
  </property>
  <property fmtid="{D5CDD505-2E9C-101B-9397-08002B2CF9AE}" pid="53" name="NOSE29">
    <vt:lpwstr/>
  </property>
  <property fmtid="{D5CDD505-2E9C-101B-9397-08002B2CF9AE}" pid="54" name="NOSE2ID">
    <vt:lpwstr>1446;1446</vt:lpwstr>
  </property>
  <property fmtid="{D5CDD505-2E9C-101B-9397-08002B2CF9AE}" pid="55" name="NOSE31">
    <vt:lpwstr>מתחם הענישה</vt:lpwstr>
  </property>
  <property fmtid="{D5CDD505-2E9C-101B-9397-08002B2CF9AE}" pid="56" name="NOSE310">
    <vt:lpwstr/>
  </property>
  <property fmtid="{D5CDD505-2E9C-101B-9397-08002B2CF9AE}" pid="57" name="NOSE32">
    <vt:lpwstr>מדיניות ענישה: שיקולים לקולה</vt:lpwstr>
  </property>
  <property fmtid="{D5CDD505-2E9C-101B-9397-08002B2CF9AE}" pid="58" name="NOSE33">
    <vt:lpwstr/>
  </property>
  <property fmtid="{D5CDD505-2E9C-101B-9397-08002B2CF9AE}" pid="59" name="NOSE34">
    <vt:lpwstr/>
  </property>
  <property fmtid="{D5CDD505-2E9C-101B-9397-08002B2CF9AE}" pid="60" name="NOSE35">
    <vt:lpwstr/>
  </property>
  <property fmtid="{D5CDD505-2E9C-101B-9397-08002B2CF9AE}" pid="61" name="NOSE36">
    <vt:lpwstr/>
  </property>
  <property fmtid="{D5CDD505-2E9C-101B-9397-08002B2CF9AE}" pid="62" name="NOSE37">
    <vt:lpwstr/>
  </property>
  <property fmtid="{D5CDD505-2E9C-101B-9397-08002B2CF9AE}" pid="63" name="NOSE38">
    <vt:lpwstr/>
  </property>
  <property fmtid="{D5CDD505-2E9C-101B-9397-08002B2CF9AE}" pid="64" name="NOSE39">
    <vt:lpwstr/>
  </property>
  <property fmtid="{D5CDD505-2E9C-101B-9397-08002B2CF9AE}" pid="65" name="NOSE3ID">
    <vt:lpwstr>14985;8996</vt:lpwstr>
  </property>
  <property fmtid="{D5CDD505-2E9C-101B-9397-08002B2CF9AE}" pid="66" name="PADIDATE">
    <vt:lpwstr>20140930</vt:lpwstr>
  </property>
  <property fmtid="{D5CDD505-2E9C-101B-9397-08002B2CF9AE}" pid="67" name="PADIMAIL">
    <vt:lpwstr>YES</vt:lpwstr>
  </property>
  <property fmtid="{D5CDD505-2E9C-101B-9397-08002B2CF9AE}" pid="68" name="PAGE">
    <vt:lpwstr/>
  </property>
  <property fmtid="{D5CDD505-2E9C-101B-9397-08002B2CF9AE}" pid="69" name="PART">
    <vt:lpwstr/>
  </property>
  <property fmtid="{D5CDD505-2E9C-101B-9397-08002B2CF9AE}" pid="70" name="PROCESS">
    <vt:lpwstr/>
  </property>
  <property fmtid="{D5CDD505-2E9C-101B-9397-08002B2CF9AE}" pid="71" name="PROCNUM">
    <vt:lpwstr/>
  </property>
  <property fmtid="{D5CDD505-2E9C-101B-9397-08002B2CF9AE}" pid="72" name="PROCYEAR">
    <vt:lpwstr/>
  </property>
  <property fmtid="{D5CDD505-2E9C-101B-9397-08002B2CF9AE}" pid="73" name="PSAKDIN">
    <vt:lpwstr>גזר-דין</vt:lpwstr>
  </property>
  <property fmtid="{D5CDD505-2E9C-101B-9397-08002B2CF9AE}" pid="74" name="TYPE">
    <vt:lpwstr>2</vt:lpwstr>
  </property>
  <property fmtid="{D5CDD505-2E9C-101B-9397-08002B2CF9AE}" pid="75" name="TYPE_ABS_DATE">
    <vt:lpwstr>390120140923</vt:lpwstr>
  </property>
  <property fmtid="{D5CDD505-2E9C-101B-9397-08002B2CF9AE}" pid="76" name="TYPE_N_DATE">
    <vt:lpwstr>39020140923</vt:lpwstr>
  </property>
  <property fmtid="{D5CDD505-2E9C-101B-9397-08002B2CF9AE}" pid="77" name="VOLUME">
    <vt:lpwstr/>
  </property>
  <property fmtid="{D5CDD505-2E9C-101B-9397-08002B2CF9AE}" pid="78" name="WORDNUMPAGES">
    <vt:lpwstr>16</vt:lpwstr>
  </property>
</Properties>
</file>