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_rels/document.xml.rels" ContentType="application/vnd.openxmlformats-package.relationships+xml"/>
  <Override PartName="/word/_rels/footer1.xml.rels" ContentType="application/vnd.openxmlformats-package.relationships+xml"/>
  <Override PartName="/word/media/image1.png" ContentType="image/png"/>
  <Override PartName="/word/media/image2.jpeg" ContentType="image/jpeg"/>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6396"/>
        <w:gridCol w:w="239"/>
        <w:gridCol w:w="2085"/>
      </w:tblGrid>
      <w:tr>
        <w:trPr>
          <w:trHeight w:val="418" w:hRule="exact"/>
        </w:trPr>
        <w:tc>
          <w:tcPr>
            <w:tcW w:w="8720" w:type="dxa"/>
            <w:gridSpan w:val="3"/>
            <w:tcBorders/>
          </w:tcPr>
          <w:p>
            <w:pPr>
              <w:pStyle w:val="Header"/>
              <w:tabs>
                <w:tab w:val="clear" w:pos="8306"/>
                <w:tab w:val="center" w:pos="4153" w:leader="none"/>
              </w:tabs>
              <w:ind w:end="0"/>
              <w:jc w:val="center"/>
              <w:rPr>
                <w:rFonts w:ascii="Tahoma" w:hAnsi="Tahoma" w:cs="Tahoma"/>
                <w:b/>
                <w:bCs/>
                <w:color w:val="000080"/>
                <w:sz w:val="20"/>
                <w:szCs w:val="20"/>
              </w:rPr>
            </w:pPr>
            <w:bookmarkStart w:id="0" w:name="LastJudge"/>
            <w:bookmarkEnd w:id="0"/>
            <w:r>
              <w:rPr>
                <w:rFonts w:ascii="Tahoma" w:hAnsi="Tahoma" w:cs="Tahoma"/>
                <w:b/>
                <w:b/>
                <w:bCs/>
                <w:color w:val="000080"/>
                <w:sz w:val="20"/>
                <w:sz w:val="20"/>
                <w:szCs w:val="20"/>
                <w:rtl w:val="true"/>
              </w:rPr>
              <w:t>בית המשפט המחוזי בנצרת</w:t>
            </w:r>
          </w:p>
        </w:tc>
      </w:tr>
      <w:tr>
        <w:trPr>
          <w:trHeight w:val="337" w:hRule="atLeast"/>
        </w:trPr>
        <w:tc>
          <w:tcPr>
            <w:tcW w:w="6396"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 xml:space="preserve">פ </w:t>
            </w:r>
            <w:r>
              <w:rPr>
                <w:b/>
                <w:bCs/>
                <w:sz w:val="26"/>
                <w:szCs w:val="26"/>
              </w:rPr>
              <w:t>54338-03-21</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אבו חטב</w:t>
            </w:r>
            <w:r>
              <w:rPr>
                <w:b/>
                <w:bCs/>
                <w:sz w:val="26"/>
                <w:szCs w:val="26"/>
                <w:rtl w:val="true"/>
              </w:rPr>
              <w:t>(</w:t>
            </w:r>
            <w:r>
              <w:rPr>
                <w:b/>
                <w:b/>
                <w:bCs/>
                <w:sz w:val="26"/>
                <w:sz w:val="26"/>
                <w:szCs w:val="26"/>
                <w:rtl w:val="true"/>
              </w:rPr>
              <w:t>עציר</w:t>
            </w:r>
            <w:r>
              <w:rPr>
                <w:b/>
                <w:bCs/>
                <w:sz w:val="26"/>
                <w:szCs w:val="26"/>
                <w:rtl w:val="true"/>
              </w:rPr>
              <w:t>)</w:t>
            </w:r>
          </w:p>
          <w:p>
            <w:pPr>
              <w:pStyle w:val="Normal"/>
              <w:ind w:end="0"/>
              <w:jc w:val="start"/>
              <w:rPr>
                <w:b/>
                <w:bCs/>
                <w:sz w:val="26"/>
                <w:szCs w:val="26"/>
              </w:rPr>
            </w:pPr>
            <w:r>
              <w:rPr>
                <w:b/>
                <w:bCs/>
                <w:sz w:val="26"/>
                <w:szCs w:val="26"/>
                <w:rtl w:val="true"/>
              </w:rPr>
            </w:r>
          </w:p>
        </w:tc>
        <w:tc>
          <w:tcPr>
            <w:tcW w:w="239" w:type="dxa"/>
            <w:tcBorders/>
          </w:tcPr>
          <w:p>
            <w:pPr>
              <w:pStyle w:val="Header"/>
              <w:snapToGrid w:val="false"/>
              <w:ind w:end="0"/>
              <w:jc w:val="end"/>
              <w:rPr>
                <w:b/>
                <w:bCs/>
                <w:sz w:val="26"/>
                <w:szCs w:val="26"/>
              </w:rPr>
            </w:pPr>
            <w:r>
              <w:rPr>
                <w:b/>
                <w:bCs/>
                <w:sz w:val="26"/>
                <w:szCs w:val="26"/>
                <w:rtl w:val="true"/>
              </w:rPr>
            </w:r>
          </w:p>
        </w:tc>
        <w:tc>
          <w:tcPr>
            <w:tcW w:w="2085" w:type="dxa"/>
            <w:tcBorders/>
          </w:tcPr>
          <w:p>
            <w:pPr>
              <w:pStyle w:val="Header"/>
              <w:tabs>
                <w:tab w:val="clear" w:pos="4153"/>
                <w:tab w:val="right" w:pos="8306" w:leader="none"/>
              </w:tabs>
              <w:ind w:end="0"/>
              <w:jc w:val="end"/>
              <w:rPr>
                <w:b/>
                <w:bCs/>
                <w:sz w:val="26"/>
                <w:szCs w:val="26"/>
              </w:rPr>
            </w:pPr>
            <w:r>
              <w:rPr>
                <w:b/>
                <w:bCs/>
                <w:sz w:val="26"/>
                <w:szCs w:val="26"/>
              </w:rPr>
              <w:t>10</w:t>
            </w:r>
            <w:r>
              <w:rPr>
                <w:b/>
                <w:bCs/>
                <w:sz w:val="26"/>
                <w:szCs w:val="26"/>
                <w:rtl w:val="true"/>
              </w:rPr>
              <w:t xml:space="preserve"> </w:t>
            </w:r>
            <w:r>
              <w:rPr>
                <w:b/>
                <w:b/>
                <w:bCs/>
                <w:sz w:val="26"/>
                <w:sz w:val="26"/>
                <w:szCs w:val="26"/>
                <w:rtl w:val="true"/>
              </w:rPr>
              <w:t xml:space="preserve">פברואר </w:t>
            </w:r>
            <w:r>
              <w:rPr>
                <w:b/>
                <w:bCs/>
                <w:sz w:val="26"/>
                <w:szCs w:val="26"/>
              </w:rPr>
              <w:t>2022</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uppressLineNumbers/>
        <w:spacing w:lineRule="auto" w:line="360"/>
        <w:ind w:end="0"/>
        <w:jc w:val="both"/>
        <w:rPr>
          <w:rFonts w:eastAsia="David"/>
        </w:rPr>
      </w:pPr>
      <w:r>
        <w:rPr>
          <w:rFonts w:eastAsia="David"/>
          <w:rtl w:val="true"/>
        </w:rPr>
        <w:t xml:space="preserve"> </w:t>
      </w:r>
    </w:p>
    <w:tbl>
      <w:tblPr>
        <w:bidiVisual w:val="true"/>
        <w:tblW w:w="8521" w:type="dxa"/>
        <w:jc w:val="start"/>
        <w:tblInd w:w="227" w:type="dxa"/>
        <w:tblLayout w:type="fixed"/>
        <w:tblCellMar>
          <w:top w:w="0" w:type="dxa"/>
          <w:start w:w="108" w:type="dxa"/>
          <w:bottom w:w="0" w:type="dxa"/>
          <w:end w:w="108" w:type="dxa"/>
        </w:tblCellMar>
      </w:tblPr>
      <w:tblGrid>
        <w:gridCol w:w="2880"/>
        <w:gridCol w:w="5641"/>
      </w:tblGrid>
      <w:tr>
        <w:trPr/>
        <w:tc>
          <w:tcPr>
            <w:tcW w:w="8521" w:type="dxa"/>
            <w:gridSpan w:val="2"/>
            <w:tcBorders/>
          </w:tcPr>
          <w:p>
            <w:pPr>
              <w:pStyle w:val="Normal"/>
              <w:ind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לפני כבוד השופטת רננה גלפז מוקדי</w:t>
            </w:r>
            <w:r>
              <w:rPr>
                <w:rStyle w:val="TimesNewRomanTimesNewRoman"/>
                <w:bCs/>
                <w:szCs w:val="26"/>
                <w:rtl w:val="true"/>
              </w:rPr>
              <w:t xml:space="preserve"> </w:t>
            </w:r>
          </w:p>
        </w:tc>
      </w:tr>
      <w:tr>
        <w:trPr>
          <w:trHeight w:val="449" w:hRule="atLeast"/>
          <w:cantSplit w:val="true"/>
        </w:trPr>
        <w:tc>
          <w:tcPr>
            <w:tcW w:w="2880" w:type="dxa"/>
            <w:tcBorders/>
          </w:tcPr>
          <w:p>
            <w:pPr>
              <w:pStyle w:val="Normal"/>
              <w:snapToGrid w:val="false"/>
              <w:ind w:start="26" w:end="0"/>
              <w:jc w:val="start"/>
              <w:rPr>
                <w:rFonts w:ascii="Times New Roman" w:hAnsi="Times New Roman" w:cs="Times New Roman"/>
                <w:b/>
                <w:bCs/>
                <w:sz w:val="26"/>
                <w:szCs w:val="26"/>
              </w:rPr>
            </w:pPr>
            <w:r>
              <w:rPr>
                <w:rFonts w:cs="Times New Roman" w:ascii="Times New Roman" w:hAnsi="Times New Roman"/>
                <w:b/>
                <w:bCs/>
                <w:sz w:val="26"/>
                <w:szCs w:val="26"/>
                <w:rtl w:val="true"/>
              </w:rPr>
            </w:r>
            <w:bookmarkStart w:id="1" w:name="FirstAppellant"/>
            <w:bookmarkStart w:id="2" w:name="FirstAppellant"/>
            <w:bookmarkEnd w:id="2"/>
          </w:p>
          <w:p>
            <w:pPr>
              <w:pStyle w:val="Normal"/>
              <w:ind w:start="26"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המאשימה</w:t>
            </w:r>
          </w:p>
        </w:tc>
        <w:tc>
          <w:tcPr>
            <w:tcW w:w="5641" w:type="dxa"/>
            <w:tcBorders/>
          </w:tcPr>
          <w:p>
            <w:pPr>
              <w:pStyle w:val="Normal"/>
              <w:snapToGrid w:val="false"/>
              <w:ind w:end="0"/>
              <w:jc w:val="start"/>
              <w:rPr>
                <w:rFonts w:ascii="Times New Roman" w:hAnsi="Times New Roman" w:cs="Times New Roman"/>
                <w:b/>
                <w:bCs/>
                <w:sz w:val="26"/>
                <w:szCs w:val="26"/>
              </w:rPr>
            </w:pPr>
            <w:r>
              <w:rPr>
                <w:rFonts w:cs="Times New Roman" w:ascii="Times New Roman" w:hAnsi="Times New Roman"/>
                <w:b/>
                <w:bCs/>
                <w:sz w:val="26"/>
                <w:szCs w:val="26"/>
                <w:rtl w:val="true"/>
              </w:rPr>
            </w:r>
          </w:p>
          <w:p>
            <w:pPr>
              <w:pStyle w:val="Normal"/>
              <w:ind w:end="0"/>
              <w:jc w:val="start"/>
              <w:rPr/>
            </w:pPr>
            <w:r>
              <w:rPr>
                <w:rFonts w:cs="Times New Roman" w:ascii="Times New Roman" w:hAnsi="Times New Roman"/>
                <w:rtl w:val="true"/>
              </w:rPr>
              <w:t xml:space="preserve"> </w:t>
            </w:r>
            <w:r>
              <w:rPr>
                <w:rFonts w:ascii="Times New Roman" w:hAnsi="Times New Roman" w:cs="Times New Roman"/>
                <w:b/>
                <w:b/>
                <w:bCs/>
                <w:sz w:val="26"/>
                <w:sz w:val="26"/>
                <w:szCs w:val="26"/>
                <w:rtl w:val="true"/>
              </w:rPr>
              <w:t>מדינת ישראל</w:t>
            </w:r>
          </w:p>
        </w:tc>
      </w:tr>
      <w:tr>
        <w:trPr/>
        <w:tc>
          <w:tcPr>
            <w:tcW w:w="8521" w:type="dxa"/>
            <w:gridSpan w:val="2"/>
            <w:tcBorders/>
            <w:vAlign w:val="center"/>
          </w:tcPr>
          <w:p>
            <w:pPr>
              <w:pStyle w:val="Normal"/>
              <w:snapToGrid w:val="false"/>
              <w:ind w:end="0"/>
              <w:jc w:val="center"/>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start"/>
              <w:rPr>
                <w:rFonts w:ascii="Arial" w:hAnsi="Arial" w:cs="Arial"/>
                <w:b/>
                <w:bCs/>
                <w:sz w:val="26"/>
                <w:szCs w:val="26"/>
              </w:rPr>
            </w:pPr>
            <w:r>
              <w:rPr>
                <w:rFonts w:cs="Arial" w:ascii="Arial" w:hAnsi="Arial"/>
                <w:b/>
                <w:bCs/>
                <w:sz w:val="26"/>
                <w:szCs w:val="26"/>
                <w:rtl w:val="true"/>
              </w:rPr>
            </w:r>
          </w:p>
        </w:tc>
      </w:tr>
      <w:tr>
        <w:trPr/>
        <w:tc>
          <w:tcPr>
            <w:tcW w:w="2880" w:type="dxa"/>
            <w:tcBorders/>
          </w:tcPr>
          <w:p>
            <w:pPr>
              <w:pStyle w:val="Normal"/>
              <w:ind w:start="26"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הנאשם</w:t>
            </w:r>
          </w:p>
        </w:tc>
        <w:tc>
          <w:tcPr>
            <w:tcW w:w="5641" w:type="dxa"/>
            <w:tcBorders/>
          </w:tcPr>
          <w:p>
            <w:pPr>
              <w:pStyle w:val="Normal"/>
              <w:ind w:end="0"/>
              <w:jc w:val="start"/>
              <w:rPr>
                <w:rFonts w:ascii="Times New Roman" w:hAnsi="Times New Roman" w:cs="Times New Roman"/>
                <w:b/>
                <w:bCs/>
                <w:sz w:val="26"/>
                <w:szCs w:val="26"/>
              </w:rPr>
            </w:pPr>
            <w:r>
              <w:rPr>
                <w:rFonts w:cs="Times New Roman" w:ascii="Times New Roman" w:hAnsi="Times New Roman"/>
                <w:rtl w:val="true"/>
              </w:rPr>
              <w:t xml:space="preserve"> </w:t>
            </w:r>
            <w:r>
              <w:rPr>
                <w:rFonts w:ascii="Times New Roman" w:hAnsi="Times New Roman" w:cs="Times New Roman"/>
                <w:b/>
                <w:b/>
                <w:bCs/>
                <w:sz w:val="26"/>
                <w:sz w:val="26"/>
                <w:szCs w:val="26"/>
                <w:rtl w:val="true"/>
              </w:rPr>
              <w:t>מאג</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 xml:space="preserve">ד אבו חטאב </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עציר</w:t>
            </w:r>
            <w:r>
              <w:rPr>
                <w:rFonts w:cs="Times New Roman" w:ascii="Times New Roman" w:hAnsi="Times New Roman"/>
                <w:b/>
                <w:bCs/>
                <w:sz w:val="26"/>
                <w:szCs w:val="26"/>
                <w:rtl w:val="true"/>
              </w:rPr>
              <w:t>)</w:t>
            </w:r>
            <w:r>
              <w:rPr>
                <w:rFonts w:cs="Times New Roman" w:ascii="Times New Roman" w:hAnsi="Times New Roman"/>
                <w:rtl w:val="true"/>
              </w:rPr>
              <w:t xml:space="preserve"> </w:t>
            </w:r>
            <w:r>
              <w:rPr>
                <w:rFonts w:ascii="Times New Roman" w:hAnsi="Times New Roman" w:cs="Times New Roman"/>
                <w:b/>
                <w:b/>
                <w:bCs/>
                <w:sz w:val="26"/>
                <w:sz w:val="26"/>
                <w:szCs w:val="26"/>
                <w:rtl w:val="true"/>
              </w:rPr>
              <w:t>ת</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 xml:space="preserve">ז  </w:t>
            </w:r>
            <w:r>
              <w:rPr>
                <w:rFonts w:cs="Times New Roman" w:ascii="Times New Roman" w:hAnsi="Times New Roman"/>
                <w:b/>
                <w:bCs/>
                <w:sz w:val="26"/>
                <w:szCs w:val="26"/>
              </w:rPr>
              <w:t>xxxxxxxxxx</w:t>
            </w:r>
          </w:p>
        </w:tc>
      </w:tr>
    </w:tbl>
    <w:p>
      <w:pPr>
        <w:pStyle w:val="Normal"/>
        <w:spacing w:lineRule="auto" w:line="360"/>
        <w:ind w:end="0"/>
        <w:jc w:val="both"/>
        <w:rPr/>
      </w:pPr>
      <w:r>
        <w:rPr>
          <w:rtl w:val="true"/>
        </w:rPr>
      </w:r>
    </w:p>
    <w:p>
      <w:pPr>
        <w:pStyle w:val="Normal"/>
        <w:spacing w:lineRule="auto" w:line="360"/>
        <w:ind w:end="0"/>
        <w:jc w:val="both"/>
        <w:rPr/>
      </w:pPr>
      <w:r>
        <w:rPr>
          <w:b/>
          <w:b/>
          <w:bCs/>
          <w:rtl w:val="true"/>
        </w:rPr>
        <w:t>נוכחים</w:t>
      </w:r>
      <w:r>
        <w:rPr>
          <w:rtl w:val="true"/>
        </w:rPr>
        <w:t>:</w:t>
      </w:r>
    </w:p>
    <w:p>
      <w:pPr>
        <w:pStyle w:val="Normal"/>
        <w:spacing w:lineRule="auto" w:line="360"/>
        <w:ind w:end="0"/>
        <w:jc w:val="both"/>
        <w:rPr>
          <w:b/>
          <w:bCs/>
        </w:rPr>
      </w:pPr>
      <w:bookmarkStart w:id="3" w:name="FirstLawyer"/>
      <w:r>
        <w:rPr>
          <w:b/>
          <w:b/>
          <w:bCs/>
          <w:rtl w:val="true"/>
        </w:rPr>
        <w:t>מטעם</w:t>
      </w:r>
      <w:bookmarkEnd w:id="3"/>
      <w:r>
        <w:rPr>
          <w:b/>
          <w:b/>
          <w:bCs/>
          <w:rtl w:val="true"/>
        </w:rPr>
        <w:t xml:space="preserve"> המאשימה</w:t>
      </w:r>
      <w:r>
        <w:rPr>
          <w:b/>
          <w:bCs/>
          <w:rtl w:val="true"/>
        </w:rPr>
        <w:t xml:space="preserve">: </w:t>
      </w:r>
      <w:r>
        <w:rPr>
          <w:b/>
          <w:b/>
          <w:bCs/>
          <w:rtl w:val="true"/>
        </w:rPr>
        <w:t>עו</w:t>
      </w:r>
      <w:r>
        <w:rPr>
          <w:b/>
          <w:bCs/>
          <w:rtl w:val="true"/>
        </w:rPr>
        <w:t>"</w:t>
      </w:r>
      <w:r>
        <w:rPr>
          <w:b/>
          <w:b/>
          <w:bCs/>
          <w:rtl w:val="true"/>
        </w:rPr>
        <w:t xml:space="preserve">ד סלים בשארה </w:t>
      </w:r>
    </w:p>
    <w:p>
      <w:pPr>
        <w:pStyle w:val="Normal"/>
        <w:spacing w:lineRule="auto" w:line="360"/>
        <w:ind w:end="0"/>
        <w:jc w:val="both"/>
        <w:rPr>
          <w:b/>
          <w:bCs/>
        </w:rPr>
      </w:pPr>
      <w:r>
        <w:rPr>
          <w:b/>
          <w:b/>
          <w:bCs/>
          <w:rtl w:val="true"/>
        </w:rPr>
        <w:t>מטעם הנאשם</w:t>
      </w:r>
      <w:r>
        <w:rPr>
          <w:b/>
          <w:bCs/>
          <w:rtl w:val="true"/>
        </w:rPr>
        <w:t xml:space="preserve">: </w:t>
      </w:r>
      <w:r>
        <w:rPr>
          <w:b/>
          <w:b/>
          <w:bCs/>
          <w:rtl w:val="true"/>
        </w:rPr>
        <w:t>עו</w:t>
      </w:r>
      <w:r>
        <w:rPr>
          <w:b/>
          <w:bCs/>
          <w:rtl w:val="true"/>
        </w:rPr>
        <w:t>"</w:t>
      </w:r>
      <w:r>
        <w:rPr>
          <w:b/>
          <w:b/>
          <w:bCs/>
          <w:rtl w:val="true"/>
        </w:rPr>
        <w:t xml:space="preserve">ד נדב גרינוולד </w:t>
      </w:r>
    </w:p>
    <w:p>
      <w:pPr>
        <w:pStyle w:val="Normal"/>
        <w:spacing w:lineRule="auto" w:line="360"/>
        <w:ind w:end="0"/>
        <w:jc w:val="both"/>
        <w:rPr>
          <w:b/>
          <w:bCs/>
        </w:rPr>
      </w:pPr>
      <w:r>
        <w:rPr>
          <w:b/>
          <w:b/>
          <w:bCs/>
          <w:rtl w:val="true"/>
        </w:rPr>
        <w:t>הנאשם הובא באמצעות ליווי שב</w:t>
      </w:r>
      <w:r>
        <w:rPr>
          <w:b/>
          <w:bCs/>
          <w:rtl w:val="true"/>
        </w:rPr>
        <w:t>"</w:t>
      </w:r>
      <w:r>
        <w:rPr>
          <w:b/>
          <w:b/>
          <w:bCs/>
          <w:rtl w:val="true"/>
        </w:rPr>
        <w:t xml:space="preserve">ס </w:t>
      </w:r>
    </w:p>
    <w:p>
      <w:pPr>
        <w:pStyle w:val="Normal"/>
        <w:spacing w:lineRule="auto" w:line="360"/>
        <w:ind w:end="0"/>
        <w:jc w:val="both"/>
        <w:rPr>
          <w:b/>
          <w:bCs/>
        </w:rPr>
      </w:pPr>
      <w:r>
        <w:rPr>
          <w:b/>
          <w:bCs/>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auto" w:line="360"/>
        <w:ind w:end="0"/>
        <w:jc w:val="center"/>
        <w:rPr>
          <w:rFonts w:ascii="Arial" w:hAnsi="Arial" w:cs="Arial"/>
          <w:sz w:val="28"/>
          <w:szCs w:val="28"/>
        </w:rPr>
      </w:pPr>
      <w:r>
        <w:rPr>
          <w:rFonts w:cs="Arial" w:ascii="Arial" w:hAnsi="Arial"/>
          <w:sz w:val="28"/>
          <w:szCs w:val="28"/>
          <w:rtl w:val="true"/>
        </w:rPr>
      </w:r>
      <w:bookmarkStart w:id="4" w:name="LawTable"/>
      <w:bookmarkStart w:id="5" w:name="LawTable"/>
      <w:bookmarkEnd w:id="5"/>
    </w:p>
    <w:p>
      <w:pPr>
        <w:pStyle w:val="Normal"/>
        <w:spacing w:lineRule="exact" w:line="240" w:before="120" w:after="120"/>
        <w:ind w:hanging="283" w:start="283" w:end="0"/>
        <w:jc w:val="both"/>
        <w:rPr>
          <w:rFonts w:ascii="FrankRuehl" w:hAnsi="FrankRuehl" w:cs="FrankRuehl"/>
          <w:sz w:val="28"/>
          <w:szCs w:val="28"/>
        </w:rPr>
      </w:pPr>
      <w:r>
        <w:rPr>
          <w:rFonts w:cs="FrankRuehl" w:ascii="FrankRuehl" w:hAnsi="FrankRuehl"/>
          <w:sz w:val="28"/>
          <w:szCs w:val="28"/>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40</w:t>
        </w:r>
        <w:r>
          <w:rPr>
            <w:rStyle w:val="Hyperlink"/>
            <w:rFonts w:ascii="FrankRuehl" w:hAnsi="FrankRuehl" w:cs="FrankRuehl"/>
            <w:color w:val="0000FF"/>
            <w:rtl w:val="true"/>
          </w:rPr>
          <w:t>ב</w:t>
        </w:r>
      </w:hyperlink>
      <w:r>
        <w:rPr>
          <w:rFonts w:cs="FrankRuehl" w:ascii="FrankRuehl" w:hAnsi="FrankRuehl"/>
          <w:rtl w:val="true"/>
        </w:rPr>
        <w:t xml:space="preserve">, </w:t>
      </w:r>
      <w:hyperlink r:id="rId4">
        <w:r>
          <w:rPr>
            <w:rStyle w:val="Hyperlink"/>
            <w:rFonts w:cs="FrankRuehl" w:ascii="FrankRuehl" w:hAnsi="FrankRuehl"/>
            <w:color w:val="0000FF"/>
          </w:rPr>
          <w:t>40</w:t>
        </w:r>
        <w:r>
          <w:rPr>
            <w:rStyle w:val="Hyperlink"/>
            <w:rFonts w:ascii="FrankRuehl" w:hAnsi="FrankRuehl" w:cs="FrankRuehl"/>
            <w:color w:val="0000FF"/>
            <w:rtl w:val="true"/>
          </w:rPr>
          <w:t>ג</w:t>
        </w:r>
      </w:hyperlink>
      <w:r>
        <w:rPr>
          <w:rFonts w:cs="FrankRuehl" w:ascii="FrankRuehl" w:hAnsi="FrankRuehl"/>
          <w:rtl w:val="true"/>
        </w:rPr>
        <w:t xml:space="preserve">, </w:t>
      </w:r>
      <w:hyperlink r:id="rId5">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7">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Pr>
          <w:t>2</w:t>
        </w:r>
        <w:r>
          <w:rPr>
            <w:rStyle w:val="Hyperlink"/>
            <w:rFonts w:cs="FrankRuehl" w:ascii="FrankRuehl" w:hAnsi="FrankRuehl"/>
            <w:color w:val="0000FF"/>
            <w:rtl w:val="true"/>
          </w:rPr>
          <w:t>)</w:t>
        </w:r>
      </w:hyperlink>
      <w:r>
        <w:rPr>
          <w:rFonts w:cs="FrankRuehl" w:ascii="FrankRuehl" w:hAnsi="FrankRuehl"/>
          <w:rtl w:val="true"/>
        </w:rPr>
        <w:t xml:space="preserve">, </w:t>
      </w:r>
      <w:hyperlink r:id="rId8">
        <w:r>
          <w:rPr>
            <w:rStyle w:val="Hyperlink"/>
            <w:rFonts w:cs="FrankRuehl" w:ascii="FrankRuehl" w:hAnsi="FrankRuehl"/>
            <w:color w:val="0000FF"/>
          </w:rPr>
          <w:t>40</w:t>
        </w:r>
        <w:r>
          <w:rPr>
            <w:rStyle w:val="Hyperlink"/>
            <w:rFonts w:ascii="FrankRuehl" w:hAnsi="FrankRuehl" w:cs="FrankRuehl"/>
            <w:color w:val="0000FF"/>
            <w:rtl w:val="true"/>
          </w:rPr>
          <w:t>יג</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p>
    <w:p>
      <w:pPr>
        <w:pStyle w:val="Normal"/>
        <w:spacing w:lineRule="exact" w:line="240" w:before="120" w:after="120"/>
        <w:ind w:hanging="283" w:start="283" w:end="0"/>
        <w:jc w:val="both"/>
        <w:rPr>
          <w:rFonts w:ascii="FrankRuehl" w:hAnsi="FrankRuehl" w:cs="FrankRuehl"/>
        </w:rPr>
      </w:pPr>
      <w:hyperlink r:id="rId9">
        <w:r>
          <w:rPr>
            <w:rStyle w:val="Hyperlink"/>
            <w:rFonts w:ascii="FrankRuehl" w:hAnsi="FrankRuehl" w:cs="FrankRuehl"/>
            <w:color w:val="0000FF"/>
            <w:rtl w:val="true"/>
          </w:rPr>
          <w:t xml:space="preserve">פקודת התעבורה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0">
        <w:r>
          <w:rPr>
            <w:rStyle w:val="Hyperlink"/>
            <w:rFonts w:cs="FrankRuehl" w:ascii="FrankRuehl" w:hAnsi="FrankRuehl"/>
            <w:color w:val="0000FF"/>
          </w:rPr>
          <w:t>2</w:t>
        </w:r>
      </w:hyperlink>
      <w:r>
        <w:rPr>
          <w:rFonts w:cs="FrankRuehl" w:ascii="FrankRuehl" w:hAnsi="FrankRuehl"/>
          <w:rtl w:val="true"/>
        </w:rPr>
        <w:t xml:space="preserve">, </w:t>
      </w:r>
      <w:hyperlink r:id="rId11">
        <w:r>
          <w:rPr>
            <w:rStyle w:val="Hyperlink"/>
            <w:rFonts w:cs="FrankRuehl" w:ascii="FrankRuehl" w:hAnsi="FrankRuehl"/>
            <w:color w:val="0000FF"/>
          </w:rPr>
          <w:t>10</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12">
        <w:r>
          <w:rPr>
            <w:rStyle w:val="Hyperlink"/>
            <w:rFonts w:cs="FrankRuehl" w:ascii="FrankRuehl" w:hAnsi="FrankRuehl"/>
            <w:color w:val="0000FF"/>
          </w:rPr>
          <w:t>38</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13">
        <w:r>
          <w:rPr>
            <w:rStyle w:val="Hyperlink"/>
            <w:rFonts w:cs="FrankRuehl" w:ascii="FrankRuehl" w:hAnsi="FrankRuehl"/>
            <w:color w:val="0000FF"/>
          </w:rPr>
          <w:t>67</w:t>
        </w:r>
      </w:hyperlink>
    </w:p>
    <w:p>
      <w:pPr>
        <w:pStyle w:val="Normal"/>
        <w:spacing w:lineRule="exact" w:line="240" w:before="120" w:after="120"/>
        <w:ind w:hanging="283" w:start="283" w:end="0"/>
        <w:jc w:val="both"/>
        <w:rPr>
          <w:rFonts w:ascii="FrankRuehl" w:hAnsi="FrankRuehl" w:cs="FrankRuehl"/>
        </w:rPr>
      </w:pPr>
      <w:hyperlink r:id="rId14">
        <w:r>
          <w:rPr>
            <w:rStyle w:val="Hyperlink"/>
            <w:rFonts w:ascii="FrankRuehl" w:hAnsi="FrankRuehl" w:cs="FrankRuehl"/>
            <w:color w:val="0000FF"/>
            <w:rtl w:val="true"/>
          </w:rPr>
          <w:t xml:space="preserve">פקודת ביטוח רכב מנועי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w:t>
        </w:r>
        <w:r>
          <w:rPr>
            <w:rStyle w:val="Hyperlink"/>
            <w:rFonts w:cs="FrankRuehl" w:ascii="FrankRuehl" w:hAnsi="FrankRuehl"/>
            <w:color w:val="0000FF"/>
            <w:rtl w:val="true"/>
          </w:rPr>
          <w:t>"</w:t>
        </w:r>
        <w:r>
          <w:rPr>
            <w:rStyle w:val="Hyperlink"/>
            <w:rFonts w:ascii="FrankRuehl" w:hAnsi="FrankRuehl" w:cs="FrankRuehl"/>
            <w:color w:val="0000FF"/>
            <w:rtl w:val="true"/>
          </w:rPr>
          <w:t>ל</w:t>
        </w:r>
        <w:r>
          <w:rPr>
            <w:rStyle w:val="Hyperlink"/>
            <w:rFonts w:cs="FrankRuehl" w:ascii="FrankRuehl" w:hAnsi="FrankRuehl"/>
            <w:color w:val="0000FF"/>
            <w:rtl w:val="true"/>
          </w:rPr>
          <w:t>-</w:t>
        </w:r>
        <w:r>
          <w:rPr>
            <w:rStyle w:val="Hyperlink"/>
            <w:rFonts w:cs="FrankRuehl" w:ascii="FrankRuehl" w:hAnsi="FrankRuehl"/>
            <w:color w:val="0000FF"/>
          </w:rPr>
          <w:t>1970</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5">
        <w:r>
          <w:rPr>
            <w:rStyle w:val="Hyperlink"/>
            <w:rFonts w:cs="FrankRuehl" w:ascii="FrankRuehl" w:hAnsi="FrankRuehl"/>
            <w:color w:val="0000FF"/>
          </w:rPr>
          <w:t>2</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16">
        <w:r>
          <w:rPr>
            <w:rStyle w:val="Hyperlink"/>
            <w:rFonts w:cs="FrankRuehl" w:ascii="FrankRuehl" w:hAnsi="FrankRuehl"/>
            <w:color w:val="0000FF"/>
          </w:rPr>
          <w:t>2</w:t>
        </w:r>
        <w:r>
          <w:rPr>
            <w:rStyle w:val="Hyperlink"/>
            <w:rFonts w:ascii="FrankRuehl" w:hAnsi="FrankRuehl" w:cs="FrankRuehl"/>
            <w:color w:val="0000FF"/>
            <w:rtl w:val="true"/>
          </w:rPr>
          <w:t>א</w:t>
        </w:r>
      </w:hyperlink>
    </w:p>
    <w:p>
      <w:pPr>
        <w:pStyle w:val="Normal"/>
        <w:spacing w:lineRule="exact" w:line="240" w:before="120" w:after="120"/>
        <w:ind w:hanging="283" w:start="283" w:end="0"/>
        <w:jc w:val="both"/>
        <w:rPr>
          <w:rFonts w:ascii="FrankRuehl" w:hAnsi="FrankRuehl" w:cs="FrankRuehl"/>
        </w:rPr>
      </w:pPr>
      <w:hyperlink r:id="rId17">
        <w:r>
          <w:rPr>
            <w:rStyle w:val="Hyperlink"/>
            <w:rFonts w:ascii="FrankRuehl" w:hAnsi="FrankRuehl" w:cs="FrankRuehl"/>
            <w:color w:val="0000FF"/>
            <w:rtl w:val="true"/>
          </w:rPr>
          <w:t>תקנות התעבורה</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תשכ</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1961</w:t>
        </w:r>
        <w:r>
          <w:rPr>
            <w:rStyle w:val="Hyperlink"/>
            <w:rFonts w:cs="FrankRuehl" w:ascii="FrankRuehl" w:hAnsi="FrankRuehl"/>
            <w:color w:val="0000FF"/>
            <w:rtl w:val="true"/>
          </w:rPr>
          <w:t xml:space="preserve"> - </w:t>
        </w:r>
        <w:r>
          <w:rPr>
            <w:rStyle w:val="Hyperlink"/>
            <w:rFonts w:ascii="FrankRuehl" w:hAnsi="FrankRuehl" w:cs="FrankRuehl"/>
            <w:color w:val="0000FF"/>
            <w:rtl w:val="true"/>
          </w:rPr>
          <w:t>לא מרובדות</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8">
        <w:r>
          <w:rPr>
            <w:rStyle w:val="Hyperlink"/>
            <w:rFonts w:cs="FrankRuehl" w:ascii="FrankRuehl" w:hAnsi="FrankRuehl"/>
            <w:color w:val="0000FF"/>
          </w:rPr>
          <w:t>84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p>
    <w:p>
      <w:pPr>
        <w:pStyle w:val="Normal"/>
        <w:spacing w:lineRule="auto" w:line="360"/>
        <w:ind w:end="0"/>
        <w:jc w:val="center"/>
        <w:rPr>
          <w:rFonts w:ascii="Arial" w:hAnsi="Arial" w:cs="Arial"/>
          <w:sz w:val="28"/>
          <w:szCs w:val="28"/>
        </w:rPr>
      </w:pPr>
      <w:r>
        <w:rPr>
          <w:rFonts w:cs="Arial" w:ascii="Arial" w:hAnsi="Arial"/>
          <w:sz w:val="28"/>
          <w:szCs w:val="28"/>
          <w:rtl w:val="true"/>
        </w:rPr>
      </w:r>
      <w:bookmarkStart w:id="6" w:name="LawTable_End"/>
      <w:bookmarkStart w:id="7" w:name="LawTable_End"/>
      <w:bookmarkEnd w:id="7"/>
    </w:p>
    <w:p>
      <w:pPr>
        <w:pStyle w:val="Normal"/>
        <w:spacing w:lineRule="auto" w:line="360"/>
        <w:ind w:end="0"/>
        <w:jc w:val="center"/>
        <w:rPr>
          <w:rFonts w:ascii="Arial" w:hAnsi="Arial" w:cs="Arial"/>
          <w:sz w:val="28"/>
          <w:szCs w:val="28"/>
        </w:rPr>
      </w:pPr>
      <w:r>
        <w:rPr>
          <w:rFonts w:cs="Arial" w:ascii="Arial" w:hAnsi="Arial"/>
          <w:sz w:val="28"/>
          <w:szCs w:val="28"/>
          <w:rtl w:val="true"/>
        </w:rPr>
      </w:r>
    </w:p>
    <w:p>
      <w:pPr>
        <w:pStyle w:val="Normal"/>
        <w:spacing w:lineRule="auto" w:line="360"/>
        <w:ind w:end="0"/>
        <w:jc w:val="center"/>
        <w:rPr>
          <w:rFonts w:ascii="Arial" w:hAnsi="Arial" w:cs="Arial"/>
          <w:b/>
          <w:bCs/>
          <w:sz w:val="28"/>
          <w:szCs w:val="28"/>
          <w:u w:val="single"/>
        </w:rPr>
      </w:pPr>
      <w:bookmarkStart w:id="8" w:name="PsakDin"/>
      <w:bookmarkEnd w:id="8"/>
      <w:r>
        <w:rPr>
          <w:rFonts w:ascii="Arial" w:hAnsi="Arial" w:cs="Arial"/>
          <w:b/>
          <w:b/>
          <w:bCs/>
          <w:sz w:val="28"/>
          <w:sz w:val="28"/>
          <w:szCs w:val="28"/>
          <w:u w:val="single"/>
          <w:rtl w:val="true"/>
        </w:rPr>
        <w:t>גזר דין</w:t>
      </w:r>
    </w:p>
    <w:p>
      <w:pPr>
        <w:pStyle w:val="Normal"/>
        <w:spacing w:lineRule="auto" w:line="360"/>
        <w:ind w:end="0"/>
        <w:jc w:val="center"/>
        <w:rPr>
          <w:rFonts w:ascii="Arial" w:hAnsi="Arial" w:cs="Arial"/>
          <w:b/>
          <w:bCs/>
          <w:sz w:val="28"/>
          <w:szCs w:val="28"/>
          <w:u w:val="single"/>
        </w:rPr>
      </w:pPr>
      <w:r>
        <w:rPr>
          <w:rFonts w:cs="Arial" w:ascii="Arial" w:hAnsi="Arial"/>
          <w:b/>
          <w:bCs/>
          <w:sz w:val="28"/>
          <w:szCs w:val="28"/>
          <w:u w:val="single"/>
          <w:rtl w:val="true"/>
        </w:rPr>
      </w:r>
      <w:bookmarkStart w:id="9" w:name="PsakDin"/>
      <w:bookmarkStart w:id="10" w:name="PsakDin"/>
      <w:bookmarkEnd w:id="10"/>
    </w:p>
    <w:p>
      <w:pPr>
        <w:pStyle w:val="Normal"/>
        <w:numPr>
          <w:ilvl w:val="0"/>
          <w:numId w:val="5"/>
        </w:numPr>
        <w:spacing w:lineRule="auto" w:line="360" w:before="0" w:after="160"/>
        <w:ind w:hanging="360" w:start="720" w:end="0"/>
        <w:contextualSpacing/>
        <w:jc w:val="both"/>
        <w:rPr/>
      </w:pPr>
      <w:bookmarkStart w:id="11" w:name="ABSTRACT_START"/>
      <w:bookmarkEnd w:id="11"/>
      <w:r>
        <w:rPr>
          <w:rtl w:val="true"/>
        </w:rPr>
        <w:t>הנאשם הודה במסגרת הסדר טיעון בכתב אישום מתוקן וכן צורפו כתבי אישום מתיקים נוספים</w:t>
      </w:r>
      <w:r>
        <w:rPr>
          <w:rtl w:val="true"/>
        </w:rPr>
        <w:t xml:space="preserve">, </w:t>
      </w:r>
      <w:hyperlink r:id="rId19">
        <w:r>
          <w:rPr>
            <w:rStyle w:val="Hyperlink"/>
            <w:color w:val="0000FF"/>
            <w:u w:val="single"/>
            <w:rtl w:val="true"/>
          </w:rPr>
          <w:t>פ</w:t>
        </w:r>
        <w:r>
          <w:rPr>
            <w:rStyle w:val="Hyperlink"/>
            <w:color w:val="0000FF"/>
            <w:u w:val="single"/>
            <w:rtl w:val="true"/>
          </w:rPr>
          <w:t>"</w:t>
        </w:r>
        <w:r>
          <w:rPr>
            <w:rStyle w:val="Hyperlink"/>
            <w:color w:val="0000FF"/>
            <w:u w:val="single"/>
            <w:rtl w:val="true"/>
          </w:rPr>
          <w:t xml:space="preserve">ל </w:t>
        </w:r>
        <w:r>
          <w:rPr>
            <w:rStyle w:val="Hyperlink"/>
            <w:color w:val="0000FF"/>
            <w:u w:val="single"/>
          </w:rPr>
          <w:t>13608-04-20</w:t>
        </w:r>
      </w:hyperlink>
      <w:r>
        <w:rPr>
          <w:rtl w:val="true"/>
        </w:rPr>
        <w:t xml:space="preserve">, </w:t>
      </w:r>
      <w:hyperlink r:id="rId20">
        <w:r>
          <w:rPr>
            <w:rStyle w:val="Hyperlink"/>
            <w:color w:val="0000FF"/>
            <w:u w:val="single"/>
            <w:rtl w:val="true"/>
          </w:rPr>
          <w:t>תת</w:t>
        </w:r>
        <w:r>
          <w:rPr>
            <w:rStyle w:val="Hyperlink"/>
            <w:color w:val="0000FF"/>
            <w:u w:val="single"/>
            <w:rtl w:val="true"/>
          </w:rPr>
          <w:t>"</w:t>
        </w:r>
        <w:r>
          <w:rPr>
            <w:rStyle w:val="Hyperlink"/>
            <w:color w:val="0000FF"/>
            <w:u w:val="single"/>
            <w:rtl w:val="true"/>
          </w:rPr>
          <w:t xml:space="preserve">ע </w:t>
        </w:r>
        <w:r>
          <w:rPr>
            <w:rStyle w:val="Hyperlink"/>
            <w:color w:val="0000FF"/>
            <w:u w:val="single"/>
          </w:rPr>
          <w:t>2949-01-21</w:t>
        </w:r>
      </w:hyperlink>
      <w:r>
        <w:rPr>
          <w:rtl w:val="true"/>
        </w:rPr>
        <w:t xml:space="preserve">, </w:t>
      </w:r>
      <w:hyperlink r:id="rId21">
        <w:r>
          <w:rPr>
            <w:rStyle w:val="Hyperlink"/>
            <w:color w:val="0000FF"/>
            <w:u w:val="single"/>
            <w:rtl w:val="true"/>
          </w:rPr>
          <w:t>תת</w:t>
        </w:r>
        <w:r>
          <w:rPr>
            <w:rStyle w:val="Hyperlink"/>
            <w:color w:val="0000FF"/>
            <w:u w:val="single"/>
            <w:rtl w:val="true"/>
          </w:rPr>
          <w:t>"</w:t>
        </w:r>
        <w:r>
          <w:rPr>
            <w:rStyle w:val="Hyperlink"/>
            <w:color w:val="0000FF"/>
            <w:u w:val="single"/>
            <w:rtl w:val="true"/>
          </w:rPr>
          <w:t xml:space="preserve">ע </w:t>
        </w:r>
        <w:r>
          <w:rPr>
            <w:rStyle w:val="Hyperlink"/>
            <w:color w:val="0000FF"/>
            <w:u w:val="single"/>
          </w:rPr>
          <w:t>6139-01-20</w:t>
        </w:r>
      </w:hyperlink>
      <w:r>
        <w:rPr>
          <w:rtl w:val="true"/>
        </w:rPr>
        <w:t xml:space="preserve"> </w:t>
      </w:r>
      <w:r>
        <w:rPr>
          <w:rtl w:val="true"/>
        </w:rPr>
        <w:t>ו</w:t>
      </w:r>
      <w:r>
        <w:rPr>
          <w:rtl w:val="true"/>
        </w:rPr>
        <w:t xml:space="preserve">- </w:t>
      </w:r>
      <w:hyperlink r:id="rId22">
        <w:r>
          <w:rPr>
            <w:rStyle w:val="Hyperlink"/>
            <w:color w:val="0000FF"/>
            <w:u w:val="single"/>
            <w:rtl w:val="true"/>
          </w:rPr>
          <w:t>תת</w:t>
        </w:r>
        <w:r>
          <w:rPr>
            <w:rStyle w:val="Hyperlink"/>
            <w:color w:val="0000FF"/>
            <w:u w:val="single"/>
            <w:rtl w:val="true"/>
          </w:rPr>
          <w:t>"</w:t>
        </w:r>
        <w:r>
          <w:rPr>
            <w:rStyle w:val="Hyperlink"/>
            <w:color w:val="0000FF"/>
            <w:u w:val="single"/>
            <w:rtl w:val="true"/>
          </w:rPr>
          <w:t xml:space="preserve">ע </w:t>
        </w:r>
        <w:r>
          <w:rPr>
            <w:rStyle w:val="Hyperlink"/>
            <w:color w:val="0000FF"/>
            <w:u w:val="single"/>
          </w:rPr>
          <w:t>8603-01-21</w:t>
        </w:r>
      </w:hyperlink>
      <w:r>
        <w:rPr>
          <w:rtl w:val="true"/>
        </w:rPr>
        <w:t xml:space="preserve">, </w:t>
      </w:r>
      <w:r>
        <w:rPr>
          <w:rtl w:val="true"/>
        </w:rPr>
        <w:t>גם בהם הודה הנאשם</w:t>
      </w:r>
      <w:r>
        <w:rPr>
          <w:rtl w:val="true"/>
        </w:rPr>
        <w:t xml:space="preserve">. </w:t>
      </w:r>
    </w:p>
    <w:p>
      <w:pPr>
        <w:pStyle w:val="Normal"/>
        <w:spacing w:lineRule="auto" w:line="360" w:before="0" w:after="160"/>
        <w:ind w:start="720" w:end="0"/>
        <w:contextualSpacing/>
        <w:jc w:val="both"/>
        <w:rPr/>
      </w:pPr>
      <w:r>
        <w:rPr>
          <w:rtl w:val="true"/>
        </w:rPr>
      </w:r>
      <w:bookmarkStart w:id="12" w:name="ABSTRACT_END"/>
      <w:bookmarkStart w:id="13" w:name="ABSTRACT_END"/>
      <w:bookmarkEnd w:id="13"/>
    </w:p>
    <w:p>
      <w:pPr>
        <w:pStyle w:val="Normal"/>
        <w:numPr>
          <w:ilvl w:val="0"/>
          <w:numId w:val="5"/>
        </w:numPr>
        <w:spacing w:lineRule="auto" w:line="360" w:before="0" w:after="160"/>
        <w:ind w:hanging="360" w:start="720" w:end="0"/>
        <w:contextualSpacing/>
        <w:jc w:val="both"/>
        <w:rPr/>
      </w:pPr>
      <w:r>
        <w:rPr>
          <w:rtl w:val="true"/>
        </w:rPr>
        <w:t>בהתאם להודאתו</w:t>
      </w:r>
      <w:r>
        <w:rPr>
          <w:rtl w:val="true"/>
        </w:rPr>
        <w:t xml:space="preserve">, </w:t>
      </w:r>
      <w:r>
        <w:rPr>
          <w:rtl w:val="true"/>
        </w:rPr>
        <w:t>הורשע הנאשם בעבירות שיוחסו לו</w:t>
      </w:r>
      <w:r>
        <w:rPr>
          <w:rtl w:val="true"/>
        </w:rPr>
        <w:t xml:space="preserve">, </w:t>
      </w:r>
      <w:r>
        <w:rPr>
          <w:rtl w:val="true"/>
        </w:rPr>
        <w:t>בתיקים כמפורט להלן</w:t>
      </w:r>
      <w:r>
        <w:rPr>
          <w:rtl w:val="true"/>
        </w:rPr>
        <w:t>:</w:t>
      </w:r>
    </w:p>
    <w:p>
      <w:pPr>
        <w:pStyle w:val="Normal"/>
        <w:spacing w:lineRule="auto" w:line="360" w:before="0" w:after="160"/>
        <w:ind w:start="1080" w:end="0"/>
        <w:jc w:val="both"/>
        <w:rPr/>
      </w:pPr>
      <w:hyperlink r:id="rId23">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Pr>
          <w:t>54338-03-21</w:t>
        </w:r>
      </w:hyperlink>
    </w:p>
    <w:p>
      <w:pPr>
        <w:pStyle w:val="Normal"/>
        <w:spacing w:lineRule="auto" w:line="360" w:before="0" w:after="160"/>
        <w:ind w:start="1080" w:end="0"/>
        <w:jc w:val="both"/>
        <w:rPr/>
      </w:pPr>
      <w:hyperlink r:id="rId24">
        <w:r>
          <w:rPr>
            <w:rtl w:val="true"/>
          </w:rPr>
          <w:t xml:space="preserve">עובר ליום </w:t>
        </w:r>
      </w:hyperlink>
      <w:r>
        <w:rPr/>
        <w:t>12.3.21</w:t>
      </w:r>
      <w:r>
        <w:rPr>
          <w:rtl w:val="true"/>
        </w:rPr>
        <w:t xml:space="preserve"> </w:t>
      </w:r>
      <w:r>
        <w:rPr>
          <w:rtl w:val="true"/>
        </w:rPr>
        <w:t>קשר הנאשם קשר עם אחר לייבא כלי נשק ממדינת ירדן לשטח ישראל</w:t>
      </w:r>
      <w:r>
        <w:rPr>
          <w:rtl w:val="true"/>
        </w:rPr>
        <w:t xml:space="preserve">, </w:t>
      </w:r>
      <w:r>
        <w:rPr>
          <w:rtl w:val="true"/>
        </w:rPr>
        <w:t>כאשר סוכם כי האחר יעביר את כלי הנשק לישראל דרך גבול ישראל וירדן בסמוך לקיבוץ נוה אור</w:t>
      </w:r>
      <w:r>
        <w:rPr>
          <w:rtl w:val="true"/>
        </w:rPr>
        <w:t>.</w:t>
      </w:r>
    </w:p>
    <w:p>
      <w:pPr>
        <w:pStyle w:val="Normal"/>
        <w:spacing w:lineRule="auto" w:line="360" w:before="0" w:after="160"/>
        <w:ind w:start="1080" w:end="0"/>
        <w:jc w:val="both"/>
        <w:rPr/>
      </w:pPr>
      <w:r>
        <w:rPr>
          <w:rtl w:val="true"/>
        </w:rPr>
        <w:t xml:space="preserve">בתאריך </w:t>
      </w:r>
      <w:r>
        <w:rPr/>
        <w:t>12.3.21</w:t>
      </w:r>
      <w:r>
        <w:rPr>
          <w:rtl w:val="true"/>
        </w:rPr>
        <w:t xml:space="preserve"> </w:t>
      </w:r>
      <w:r>
        <w:rPr>
          <w:rtl w:val="true"/>
        </w:rPr>
        <w:t>נהג הנאשם בטרקטורון מ</w:t>
      </w:r>
      <w:r>
        <w:rPr>
          <w:rtl w:val="true"/>
        </w:rPr>
        <w:t>"</w:t>
      </w:r>
      <w:r>
        <w:rPr>
          <w:rtl w:val="true"/>
        </w:rPr>
        <w:t xml:space="preserve">ר </w:t>
      </w:r>
      <w:r>
        <w:rPr/>
        <w:t>72-351-80</w:t>
      </w:r>
      <w:r>
        <w:rPr>
          <w:rtl w:val="true"/>
        </w:rPr>
        <w:t xml:space="preserve"> </w:t>
      </w:r>
      <w:r>
        <w:rPr>
          <w:rtl w:val="true"/>
        </w:rPr>
        <w:t>אל מקום ההברחה כאשר לצידו בטרקטורון יושב אחיינו בן ה</w:t>
      </w:r>
      <w:r>
        <w:rPr>
          <w:rtl w:val="true"/>
        </w:rPr>
        <w:t xml:space="preserve">- </w:t>
      </w:r>
      <w:r>
        <w:rPr/>
        <w:t>10</w:t>
      </w:r>
      <w:r>
        <w:rPr>
          <w:rtl w:val="true"/>
        </w:rPr>
        <w:t xml:space="preserve">. </w:t>
      </w:r>
      <w:r>
        <w:rPr>
          <w:rtl w:val="true"/>
        </w:rPr>
        <w:t>במקביל</w:t>
      </w:r>
      <w:r>
        <w:rPr>
          <w:rtl w:val="true"/>
        </w:rPr>
        <w:t xml:space="preserve">, </w:t>
      </w:r>
      <w:r>
        <w:rPr>
          <w:rtl w:val="true"/>
        </w:rPr>
        <w:t>מצידה הירדני של גדר הגבול</w:t>
      </w:r>
      <w:r>
        <w:rPr>
          <w:rtl w:val="true"/>
        </w:rPr>
        <w:t xml:space="preserve">, </w:t>
      </w:r>
      <w:r>
        <w:rPr>
          <w:rtl w:val="true"/>
        </w:rPr>
        <w:t>הגיע האחר אשר נשא עימו שתי חבילות שבהן רובה מסוג קלצ</w:t>
      </w:r>
      <w:r>
        <w:rPr>
          <w:rtl w:val="true"/>
        </w:rPr>
        <w:t>'</w:t>
      </w:r>
      <w:r>
        <w:rPr>
          <w:rtl w:val="true"/>
        </w:rPr>
        <w:t>ניקוב</w:t>
      </w:r>
      <w:r>
        <w:rPr>
          <w:rtl w:val="true"/>
        </w:rPr>
        <w:t xml:space="preserve">, </w:t>
      </w:r>
      <w:r>
        <w:rPr>
          <w:rtl w:val="true"/>
        </w:rPr>
        <w:t>רובה ציד ו</w:t>
      </w:r>
      <w:r>
        <w:rPr>
          <w:rtl w:val="true"/>
        </w:rPr>
        <w:t xml:space="preserve">- </w:t>
      </w:r>
      <w:r>
        <w:rPr/>
        <w:t>4</w:t>
      </w:r>
      <w:r>
        <w:rPr>
          <w:rtl w:val="true"/>
        </w:rPr>
        <w:t xml:space="preserve"> </w:t>
      </w:r>
      <w:r>
        <w:rPr>
          <w:rtl w:val="true"/>
        </w:rPr>
        <w:t xml:space="preserve">אקדחים </w:t>
      </w:r>
      <w:r>
        <w:rPr>
          <w:rtl w:val="true"/>
        </w:rPr>
        <w:t>(</w:t>
      </w:r>
      <w:r>
        <w:rPr>
          <w:rtl w:val="true"/>
        </w:rPr>
        <w:t>להלן</w:t>
      </w:r>
      <w:r>
        <w:rPr>
          <w:rtl w:val="true"/>
        </w:rPr>
        <w:t xml:space="preserve">: </w:t>
      </w:r>
      <w:r>
        <w:rPr>
          <w:b/>
          <w:bCs/>
          <w:rtl w:val="true"/>
        </w:rPr>
        <w:t>"</w:t>
      </w:r>
      <w:r>
        <w:rPr>
          <w:b/>
          <w:b/>
          <w:bCs/>
          <w:rtl w:val="true"/>
        </w:rPr>
        <w:t>כלי הנשק</w:t>
      </w:r>
      <w:r>
        <w:rPr>
          <w:b/>
          <w:bCs/>
          <w:rtl w:val="true"/>
        </w:rPr>
        <w:t>"</w:t>
      </w:r>
      <w:r>
        <w:rPr>
          <w:rtl w:val="true"/>
        </w:rPr>
        <w:t xml:space="preserve">). </w:t>
      </w:r>
      <w:r>
        <w:rPr>
          <w:rtl w:val="true"/>
        </w:rPr>
        <w:t>לאחר שהנאשם הבחין באחר</w:t>
      </w:r>
      <w:r>
        <w:rPr>
          <w:rtl w:val="true"/>
        </w:rPr>
        <w:t xml:space="preserve">, </w:t>
      </w:r>
      <w:r>
        <w:rPr>
          <w:rtl w:val="true"/>
        </w:rPr>
        <w:t>הוא השליך לעברו חבילה שנשא עימו ולאחר מכן</w:t>
      </w:r>
      <w:r>
        <w:rPr>
          <w:rtl w:val="true"/>
        </w:rPr>
        <w:t xml:space="preserve">, </w:t>
      </w:r>
      <w:r>
        <w:rPr>
          <w:rtl w:val="true"/>
        </w:rPr>
        <w:t>השליך האחר את החבילות שבהן כלי הנשק</w:t>
      </w:r>
      <w:r>
        <w:rPr>
          <w:rtl w:val="true"/>
        </w:rPr>
        <w:t xml:space="preserve">. </w:t>
      </w:r>
      <w:r>
        <w:rPr>
          <w:rtl w:val="true"/>
        </w:rPr>
        <w:t>הנאשם אסף את החבילות</w:t>
      </w:r>
      <w:r>
        <w:rPr>
          <w:rtl w:val="true"/>
        </w:rPr>
        <w:t xml:space="preserve">, </w:t>
      </w:r>
      <w:r>
        <w:rPr>
          <w:rtl w:val="true"/>
        </w:rPr>
        <w:t>הטמינן בתוך תיק בטרקטורון ונסע מן המקום</w:t>
      </w:r>
      <w:r>
        <w:rPr>
          <w:rtl w:val="true"/>
        </w:rPr>
        <w:t xml:space="preserve">. </w:t>
      </w:r>
      <w:r>
        <w:rPr>
          <w:rtl w:val="true"/>
        </w:rPr>
        <w:t>זמן קצר לאחר מכן</w:t>
      </w:r>
      <w:r>
        <w:rPr>
          <w:rtl w:val="true"/>
        </w:rPr>
        <w:t xml:space="preserve">, </w:t>
      </w:r>
      <w:r>
        <w:rPr>
          <w:rtl w:val="true"/>
        </w:rPr>
        <w:t>במקום סמוך</w:t>
      </w:r>
      <w:r>
        <w:rPr>
          <w:rtl w:val="true"/>
        </w:rPr>
        <w:t xml:space="preserve">, </w:t>
      </w:r>
      <w:r>
        <w:rPr>
          <w:rtl w:val="true"/>
        </w:rPr>
        <w:t>נעצר הנאשם על ידי כוח משטרתי</w:t>
      </w:r>
      <w:r>
        <w:rPr>
          <w:rtl w:val="true"/>
        </w:rPr>
        <w:t xml:space="preserve">, </w:t>
      </w:r>
      <w:r>
        <w:rPr>
          <w:rtl w:val="true"/>
        </w:rPr>
        <w:t>כאשר כלי הנשק בחזקתו</w:t>
      </w:r>
      <w:r>
        <w:rPr>
          <w:rtl w:val="true"/>
        </w:rPr>
        <w:t xml:space="preserve">. </w:t>
      </w:r>
      <w:r>
        <w:rPr>
          <w:rtl w:val="true"/>
        </w:rPr>
        <w:t>בשל המעשים הללו</w:t>
      </w:r>
      <w:r>
        <w:rPr>
          <w:rtl w:val="true"/>
        </w:rPr>
        <w:t xml:space="preserve">, </w:t>
      </w:r>
      <w:r>
        <w:rPr>
          <w:rtl w:val="true"/>
        </w:rPr>
        <w:t xml:space="preserve">הורשע הנאשם בעבירות בנשק </w:t>
      </w:r>
      <w:r>
        <w:rPr>
          <w:rtl w:val="true"/>
        </w:rPr>
        <w:t>(</w:t>
      </w:r>
      <w:r>
        <w:rPr>
          <w:rtl w:val="true"/>
        </w:rPr>
        <w:t>ייבוא</w:t>
      </w:r>
      <w:r>
        <w:rPr>
          <w:rtl w:val="true"/>
        </w:rPr>
        <w:t xml:space="preserve">) </w:t>
      </w:r>
      <w:r>
        <w:rPr>
          <w:rtl w:val="true"/>
        </w:rPr>
        <w:t xml:space="preserve">לפי </w:t>
      </w:r>
      <w:hyperlink r:id="rId25">
        <w:r>
          <w:rPr>
            <w:rStyle w:val="Hyperlink"/>
            <w:rtl w:val="true"/>
          </w:rPr>
          <w:t xml:space="preserve">סעיף </w:t>
        </w:r>
        <w:r>
          <w:rPr>
            <w:rStyle w:val="Hyperlink"/>
          </w:rPr>
          <w:t>144</w:t>
        </w:r>
        <w:r>
          <w:rPr>
            <w:rStyle w:val="Hyperlink"/>
            <w:rtl w:val="true"/>
          </w:rPr>
          <w:t>(</w:t>
        </w:r>
        <w:r>
          <w:rPr>
            <w:rStyle w:val="Hyperlink"/>
            <w:rtl w:val="true"/>
          </w:rPr>
          <w:t>ב</w:t>
        </w:r>
        <w:r>
          <w:rPr>
            <w:rStyle w:val="Hyperlink"/>
          </w:rPr>
          <w:t>2</w:t>
        </w:r>
        <w:r>
          <w:rPr>
            <w:rStyle w:val="Hyperlink"/>
            <w:rtl w:val="true"/>
          </w:rPr>
          <w:t>)</w:t>
        </w:r>
      </w:hyperlink>
      <w:r>
        <w:rPr>
          <w:rtl w:val="true"/>
        </w:rPr>
        <w:t xml:space="preserve"> </w:t>
      </w:r>
      <w:r>
        <w:rPr>
          <w:rtl w:val="true"/>
        </w:rPr>
        <w:t>ל</w:t>
      </w:r>
      <w:hyperlink r:id="rId26">
        <w:r>
          <w:rPr>
            <w:rStyle w:val="Hyperlink"/>
            <w:color w:val="0000FF"/>
            <w:u w:val="single"/>
            <w:rtl w:val="true"/>
          </w:rPr>
          <w:t>חוק העונשין</w:t>
        </w:r>
      </w:hyperlink>
      <w:r>
        <w:rPr>
          <w:rtl w:val="true"/>
        </w:rPr>
        <w:t xml:space="preserve">, </w:t>
      </w:r>
      <w:r>
        <w:rPr>
          <w:rtl w:val="true"/>
        </w:rPr>
        <w:t>תשל</w:t>
      </w:r>
      <w:r>
        <w:rPr>
          <w:rtl w:val="true"/>
        </w:rPr>
        <w:t>"</w:t>
      </w:r>
      <w:r>
        <w:rPr>
          <w:rtl w:val="true"/>
        </w:rPr>
        <w:t xml:space="preserve">ז – </w:t>
      </w:r>
      <w:r>
        <w:rPr/>
        <w:t>1977</w:t>
      </w:r>
      <w:r>
        <w:rPr>
          <w:rtl w:val="true"/>
        </w:rPr>
        <w:t xml:space="preserve"> (</w:t>
      </w:r>
      <w:r>
        <w:rPr>
          <w:rtl w:val="true"/>
        </w:rPr>
        <w:t>להלן</w:t>
      </w:r>
      <w:r>
        <w:rPr>
          <w:rtl w:val="true"/>
        </w:rPr>
        <w:t xml:space="preserve">: </w:t>
      </w:r>
      <w:r>
        <w:rPr>
          <w:b/>
          <w:bCs/>
          <w:rtl w:val="true"/>
        </w:rPr>
        <w:t>"</w:t>
      </w:r>
      <w:r>
        <w:rPr>
          <w:b/>
          <w:b/>
          <w:bCs/>
          <w:rtl w:val="true"/>
        </w:rPr>
        <w:t>חוק העונשין</w:t>
      </w:r>
      <w:r>
        <w:rPr>
          <w:b/>
          <w:bCs/>
          <w:rtl w:val="true"/>
        </w:rPr>
        <w:t>"</w:t>
      </w:r>
      <w:r>
        <w:rPr>
          <w:rtl w:val="true"/>
        </w:rPr>
        <w:t>).</w:t>
      </w:r>
    </w:p>
    <w:p>
      <w:pPr>
        <w:pStyle w:val="Normal"/>
        <w:spacing w:lineRule="auto" w:line="360" w:before="0" w:after="160"/>
        <w:ind w:start="1080" w:end="0"/>
        <w:contextualSpacing/>
        <w:jc w:val="both"/>
        <w:rPr/>
      </w:pPr>
      <w:hyperlink r:id="rId27">
        <w:r>
          <w:rPr>
            <w:rStyle w:val="Hyperlink"/>
            <w:color w:val="0000FF"/>
            <w:u w:val="single"/>
            <w:rtl w:val="true"/>
          </w:rPr>
          <w:t>תת</w:t>
        </w:r>
        <w:r>
          <w:rPr>
            <w:rStyle w:val="Hyperlink"/>
            <w:color w:val="0000FF"/>
            <w:u w:val="single"/>
            <w:rtl w:val="true"/>
          </w:rPr>
          <w:t>"</w:t>
        </w:r>
        <w:r>
          <w:rPr>
            <w:rStyle w:val="Hyperlink"/>
            <w:color w:val="0000FF"/>
            <w:u w:val="single"/>
            <w:rtl w:val="true"/>
          </w:rPr>
          <w:t xml:space="preserve">ע </w:t>
        </w:r>
        <w:r>
          <w:rPr>
            <w:rStyle w:val="Hyperlink"/>
            <w:color w:val="0000FF"/>
            <w:u w:val="single"/>
          </w:rPr>
          <w:t>6139-01-20</w:t>
        </w:r>
      </w:hyperlink>
    </w:p>
    <w:p>
      <w:pPr>
        <w:pStyle w:val="Normal"/>
        <w:spacing w:lineRule="auto" w:line="360" w:before="0" w:after="160"/>
        <w:ind w:start="1080" w:end="0"/>
        <w:contextualSpacing/>
        <w:jc w:val="both"/>
        <w:rPr/>
      </w:pPr>
      <w:hyperlink r:id="rId28">
        <w:r>
          <w:rPr>
            <w:rtl w:val="true"/>
          </w:rPr>
          <w:t xml:space="preserve">בתאריך </w:t>
        </w:r>
      </w:hyperlink>
      <w:r>
        <w:rPr/>
        <w:t>23.9.19</w:t>
      </w:r>
      <w:r>
        <w:rPr>
          <w:rtl w:val="true"/>
        </w:rPr>
        <w:t xml:space="preserve"> </w:t>
      </w:r>
      <w:r>
        <w:rPr>
          <w:rtl w:val="true"/>
        </w:rPr>
        <w:t>נהג הנאשם ברכב מסוג פולקסווגן מ</w:t>
      </w:r>
      <w:r>
        <w:rPr>
          <w:rtl w:val="true"/>
        </w:rPr>
        <w:t>.</w:t>
      </w:r>
      <w:r>
        <w:rPr>
          <w:rtl w:val="true"/>
        </w:rPr>
        <w:t>ר</w:t>
      </w:r>
      <w:r>
        <w:rPr>
          <w:rtl w:val="true"/>
        </w:rPr>
        <w:t xml:space="preserve">. </w:t>
      </w:r>
      <w:r>
        <w:rPr/>
        <w:t>23-260-62</w:t>
      </w:r>
      <w:r>
        <w:rPr>
          <w:rtl w:val="true"/>
        </w:rPr>
        <w:t xml:space="preserve"> </w:t>
      </w:r>
      <w:r>
        <w:rPr>
          <w:rtl w:val="true"/>
        </w:rPr>
        <w:t xml:space="preserve">כשתוקף רישיון הנהיגה פקע ועברו למעלה משנתיים מיום פקיעתו ביום </w:t>
      </w:r>
      <w:r>
        <w:rPr/>
        <w:t>15.10.10</w:t>
      </w:r>
      <w:r>
        <w:rPr>
          <w:rtl w:val="true"/>
        </w:rPr>
        <w:t xml:space="preserve">. </w:t>
      </w:r>
    </w:p>
    <w:p>
      <w:pPr>
        <w:pStyle w:val="Normal"/>
        <w:spacing w:lineRule="auto" w:line="360" w:before="0" w:after="160"/>
        <w:ind w:start="1080" w:end="0"/>
        <w:contextualSpacing/>
        <w:jc w:val="both"/>
        <w:rPr/>
      </w:pPr>
      <w:r>
        <w:rPr>
          <w:rtl w:val="true"/>
        </w:rPr>
        <w:t>בשל כך</w:t>
      </w:r>
      <w:r>
        <w:rPr>
          <w:rtl w:val="true"/>
        </w:rPr>
        <w:t xml:space="preserve">, </w:t>
      </w:r>
      <w:r>
        <w:rPr>
          <w:rtl w:val="true"/>
        </w:rPr>
        <w:t xml:space="preserve">הורשע הנאשם בעבירה של נהיגה ללא רישיון נהיגה על פי </w:t>
      </w:r>
      <w:hyperlink r:id="rId29">
        <w:r>
          <w:rPr>
            <w:rStyle w:val="Hyperlink"/>
            <w:rtl w:val="true"/>
          </w:rPr>
          <w:t xml:space="preserve">סעיף </w:t>
        </w:r>
        <w:r>
          <w:rPr>
            <w:rStyle w:val="Hyperlink"/>
          </w:rPr>
          <w:t>10</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30">
        <w:r>
          <w:rPr>
            <w:rStyle w:val="Hyperlink"/>
            <w:color w:val="0000FF"/>
            <w:u w:val="single"/>
            <w:rtl w:val="true"/>
          </w:rPr>
          <w:t>פקודת התעבורה</w:t>
        </w:r>
      </w:hyperlink>
      <w:r>
        <w:rPr>
          <w:rtl w:val="true"/>
        </w:rPr>
        <w:t xml:space="preserve"> </w:t>
      </w:r>
      <w:r>
        <w:rPr>
          <w:rtl w:val="true"/>
        </w:rPr>
        <w:t>(</w:t>
      </w:r>
      <w:r>
        <w:rPr>
          <w:rtl w:val="true"/>
        </w:rPr>
        <w:t>נוסח חדש</w:t>
      </w:r>
      <w:r>
        <w:rPr>
          <w:rtl w:val="true"/>
        </w:rPr>
        <w:t xml:space="preserve">) </w:t>
      </w:r>
      <w:r>
        <w:rPr>
          <w:rtl w:val="true"/>
        </w:rPr>
        <w:t>תשכ</w:t>
      </w:r>
      <w:r>
        <w:rPr>
          <w:rtl w:val="true"/>
        </w:rPr>
        <w:t>"</w:t>
      </w:r>
      <w:r>
        <w:rPr>
          <w:rtl w:val="true"/>
        </w:rPr>
        <w:t xml:space="preserve">א – </w:t>
      </w:r>
      <w:r>
        <w:rPr/>
        <w:t>1961</w:t>
      </w:r>
      <w:r>
        <w:rPr>
          <w:rtl w:val="true"/>
        </w:rPr>
        <w:t xml:space="preserve"> (</w:t>
      </w:r>
      <w:r>
        <w:rPr>
          <w:rtl w:val="true"/>
        </w:rPr>
        <w:t>להלן</w:t>
      </w:r>
      <w:r>
        <w:rPr>
          <w:rtl w:val="true"/>
        </w:rPr>
        <w:t xml:space="preserve">: </w:t>
      </w:r>
      <w:r>
        <w:rPr>
          <w:b/>
          <w:bCs/>
          <w:rtl w:val="true"/>
        </w:rPr>
        <w:t>"</w:t>
      </w:r>
      <w:r>
        <w:rPr>
          <w:b/>
          <w:b/>
          <w:bCs/>
          <w:rtl w:val="true"/>
        </w:rPr>
        <w:t>פקודת התעבורה</w:t>
      </w:r>
      <w:r>
        <w:rPr>
          <w:b/>
          <w:bCs/>
          <w:rtl w:val="true"/>
        </w:rPr>
        <w:t>"</w:t>
      </w:r>
      <w:r>
        <w:rPr>
          <w:rtl w:val="true"/>
        </w:rPr>
        <w:t xml:space="preserve">). </w:t>
      </w:r>
    </w:p>
    <w:p>
      <w:pPr>
        <w:pStyle w:val="Normal"/>
        <w:numPr>
          <w:ilvl w:val="0"/>
          <w:numId w:val="4"/>
        </w:numPr>
        <w:spacing w:lineRule="auto" w:line="360" w:before="0" w:after="160"/>
        <w:ind w:hanging="360" w:start="1080" w:end="0"/>
        <w:contextualSpacing/>
        <w:jc w:val="both"/>
        <w:rPr>
          <w:u w:val="single"/>
        </w:rPr>
      </w:pPr>
      <w:hyperlink r:id="rId31">
        <w:r>
          <w:rPr>
            <w:rStyle w:val="Hyperlink"/>
            <w:color w:val="0000FF"/>
            <w:u w:val="single"/>
            <w:rtl w:val="true"/>
          </w:rPr>
          <w:t>תת</w:t>
        </w:r>
        <w:r>
          <w:rPr>
            <w:rStyle w:val="Hyperlink"/>
            <w:color w:val="0000FF"/>
            <w:u w:val="single"/>
            <w:rtl w:val="true"/>
          </w:rPr>
          <w:t>"</w:t>
        </w:r>
        <w:r>
          <w:rPr>
            <w:rStyle w:val="Hyperlink"/>
            <w:color w:val="0000FF"/>
            <w:u w:val="single"/>
            <w:rtl w:val="true"/>
          </w:rPr>
          <w:t xml:space="preserve">ע </w:t>
        </w:r>
        <w:r>
          <w:rPr>
            <w:rStyle w:val="Hyperlink"/>
            <w:color w:val="0000FF"/>
            <w:u w:val="single"/>
          </w:rPr>
          <w:t>2949-01-21</w:t>
        </w:r>
      </w:hyperlink>
      <w:r>
        <w:rPr>
          <w:u w:val="single"/>
          <w:rtl w:val="true"/>
        </w:rPr>
        <w:t xml:space="preserve"> </w:t>
      </w:r>
    </w:p>
    <w:p>
      <w:pPr>
        <w:pStyle w:val="Normal"/>
        <w:spacing w:lineRule="auto" w:line="360" w:before="0" w:after="160"/>
        <w:ind w:start="1080" w:end="0"/>
        <w:contextualSpacing/>
        <w:jc w:val="both"/>
        <w:rPr/>
      </w:pPr>
      <w:r>
        <w:rPr>
          <w:rtl w:val="true"/>
        </w:rPr>
        <w:t xml:space="preserve">בתאריך </w:t>
      </w:r>
      <w:r>
        <w:rPr/>
        <w:t>26.12.19</w:t>
      </w:r>
      <w:r>
        <w:rPr>
          <w:rtl w:val="true"/>
        </w:rPr>
        <w:t xml:space="preserve"> </w:t>
      </w:r>
      <w:r>
        <w:rPr>
          <w:rtl w:val="true"/>
        </w:rPr>
        <w:t>נהג הנאשם ברכב מסוג קיה מ</w:t>
      </w:r>
      <w:r>
        <w:rPr>
          <w:rtl w:val="true"/>
        </w:rPr>
        <w:t>.</w:t>
      </w:r>
      <w:r>
        <w:rPr>
          <w:rtl w:val="true"/>
        </w:rPr>
        <w:t>ר</w:t>
      </w:r>
      <w:r>
        <w:rPr>
          <w:rtl w:val="true"/>
        </w:rPr>
        <w:t xml:space="preserve">. </w:t>
      </w:r>
      <w:r>
        <w:rPr/>
        <w:t>133-318-01</w:t>
      </w:r>
      <w:r>
        <w:rPr>
          <w:rtl w:val="true"/>
        </w:rPr>
        <w:t xml:space="preserve"> </w:t>
      </w:r>
      <w:r>
        <w:rPr>
          <w:rtl w:val="true"/>
        </w:rPr>
        <w:t>ללא פוליסת ביטוח בת תוקף וללא רישיון נהיגה</w:t>
      </w:r>
      <w:r>
        <w:rPr>
          <w:rtl w:val="true"/>
        </w:rPr>
        <w:t>.</w:t>
      </w:r>
    </w:p>
    <w:p>
      <w:pPr>
        <w:pStyle w:val="Normal"/>
        <w:spacing w:lineRule="auto" w:line="360" w:before="0" w:after="160"/>
        <w:ind w:start="1080" w:end="0"/>
        <w:contextualSpacing/>
        <w:jc w:val="both"/>
        <w:rPr/>
      </w:pPr>
      <w:r>
        <w:rPr>
          <w:rtl w:val="true"/>
        </w:rPr>
        <w:t xml:space="preserve">בשל אלו הורשע בעבירות של נהיגה ללא רישיון נהיגה לפי </w:t>
      </w:r>
      <w:hyperlink r:id="rId32">
        <w:r>
          <w:rPr>
            <w:rStyle w:val="Hyperlink"/>
            <w:rtl w:val="true"/>
          </w:rPr>
          <w:t xml:space="preserve">סעיף </w:t>
        </w:r>
        <w:r>
          <w:rPr>
            <w:rStyle w:val="Hyperlink"/>
          </w:rPr>
          <w:t>10</w:t>
        </w:r>
        <w:r>
          <w:rPr>
            <w:rStyle w:val="Hyperlink"/>
            <w:rtl w:val="true"/>
          </w:rPr>
          <w:t>(</w:t>
        </w:r>
        <w:r>
          <w:rPr>
            <w:rStyle w:val="Hyperlink"/>
            <w:rtl w:val="true"/>
          </w:rPr>
          <w:t>א</w:t>
        </w:r>
        <w:r>
          <w:rPr>
            <w:rStyle w:val="Hyperlink"/>
            <w:rtl w:val="true"/>
          </w:rPr>
          <w:t>)</w:t>
        </w:r>
      </w:hyperlink>
      <w:r>
        <w:rPr>
          <w:rtl w:val="true"/>
        </w:rPr>
        <w:t xml:space="preserve"> </w:t>
      </w:r>
      <w:r>
        <w:rPr>
          <w:rtl w:val="true"/>
        </w:rPr>
        <w:t>ו</w:t>
      </w:r>
      <w:r>
        <w:rPr>
          <w:rtl w:val="true"/>
        </w:rPr>
        <w:t xml:space="preserve">- </w:t>
      </w:r>
      <w:hyperlink r:id="rId33">
        <w:r>
          <w:rPr>
            <w:rStyle w:val="Hyperlink"/>
          </w:rPr>
          <w:t>38</w:t>
        </w:r>
        <w:r>
          <w:rPr>
            <w:rStyle w:val="Hyperlink"/>
            <w:rtl w:val="true"/>
          </w:rPr>
          <w:t>(</w:t>
        </w:r>
        <w:r>
          <w:rPr>
            <w:rStyle w:val="Hyperlink"/>
          </w:rPr>
          <w:t>1</w:t>
        </w:r>
        <w:r>
          <w:rPr>
            <w:rStyle w:val="Hyperlink"/>
            <w:rtl w:val="true"/>
          </w:rPr>
          <w:t>)</w:t>
        </w:r>
      </w:hyperlink>
      <w:r>
        <w:rPr>
          <w:rtl w:val="true"/>
        </w:rPr>
        <w:t xml:space="preserve"> </w:t>
      </w:r>
      <w:r>
        <w:rPr>
          <w:rtl w:val="true"/>
        </w:rPr>
        <w:t>ל</w:t>
      </w:r>
      <w:hyperlink r:id="rId34">
        <w:r>
          <w:rPr>
            <w:rStyle w:val="Hyperlink"/>
            <w:color w:val="0000FF"/>
            <w:u w:val="single"/>
            <w:rtl w:val="true"/>
          </w:rPr>
          <w:t>פקודת התעבורה</w:t>
        </w:r>
      </w:hyperlink>
      <w:r>
        <w:rPr>
          <w:rtl w:val="true"/>
        </w:rPr>
        <w:t xml:space="preserve"> ובעבירה של נהיגה ברכב ללא ביטוח לפי </w:t>
      </w:r>
      <w:hyperlink r:id="rId35">
        <w:r>
          <w:rPr>
            <w:rStyle w:val="Hyperlink"/>
            <w:rtl w:val="true"/>
          </w:rPr>
          <w:t xml:space="preserve">סעיף </w:t>
        </w:r>
        <w:r>
          <w:rPr>
            <w:rStyle w:val="Hyperlink"/>
          </w:rPr>
          <w:t>2</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36">
        <w:r>
          <w:rPr>
            <w:rStyle w:val="Hyperlink"/>
            <w:color w:val="0000FF"/>
            <w:u w:val="single"/>
            <w:rtl w:val="true"/>
          </w:rPr>
          <w:t>פקודת ביטוח רכב מנועי</w:t>
        </w:r>
      </w:hyperlink>
      <w:r>
        <w:rPr>
          <w:rtl w:val="true"/>
        </w:rPr>
        <w:t xml:space="preserve"> </w:t>
      </w:r>
      <w:r>
        <w:rPr>
          <w:rtl w:val="true"/>
        </w:rPr>
        <w:t>(</w:t>
      </w:r>
      <w:r>
        <w:rPr>
          <w:rtl w:val="true"/>
        </w:rPr>
        <w:t>נוסח חדש</w:t>
      </w:r>
      <w:r>
        <w:rPr>
          <w:rtl w:val="true"/>
        </w:rPr>
        <w:t xml:space="preserve">) </w:t>
      </w:r>
      <w:r>
        <w:rPr>
          <w:rtl w:val="true"/>
        </w:rPr>
        <w:t>תש</w:t>
      </w:r>
      <w:r>
        <w:rPr>
          <w:rtl w:val="true"/>
        </w:rPr>
        <w:t>"</w:t>
      </w:r>
      <w:r>
        <w:rPr>
          <w:rtl w:val="true"/>
        </w:rPr>
        <w:t xml:space="preserve">ל – </w:t>
      </w:r>
      <w:r>
        <w:rPr/>
        <w:t>1970</w:t>
      </w:r>
      <w:r>
        <w:rPr>
          <w:rtl w:val="true"/>
        </w:rPr>
        <w:t xml:space="preserve"> (</w:t>
      </w:r>
      <w:r>
        <w:rPr>
          <w:rtl w:val="true"/>
        </w:rPr>
        <w:t>להלן</w:t>
      </w:r>
      <w:r>
        <w:rPr>
          <w:rtl w:val="true"/>
        </w:rPr>
        <w:t xml:space="preserve">: </w:t>
      </w:r>
      <w:r>
        <w:rPr>
          <w:b/>
          <w:bCs/>
          <w:rtl w:val="true"/>
        </w:rPr>
        <w:t>"</w:t>
      </w:r>
      <w:r>
        <w:rPr>
          <w:b/>
          <w:b/>
          <w:bCs/>
          <w:rtl w:val="true"/>
        </w:rPr>
        <w:t>פקודת ביטוח רכב מנועי</w:t>
      </w:r>
      <w:r>
        <w:rPr>
          <w:b/>
          <w:bCs/>
          <w:rtl w:val="true"/>
        </w:rPr>
        <w:t>"</w:t>
      </w:r>
      <w:r>
        <w:rPr>
          <w:rtl w:val="true"/>
        </w:rPr>
        <w:t>).</w:t>
      </w:r>
    </w:p>
    <w:p>
      <w:pPr>
        <w:pStyle w:val="Normal"/>
        <w:spacing w:lineRule="auto" w:line="360" w:before="0" w:after="160"/>
        <w:ind w:start="1080" w:end="0"/>
        <w:contextualSpacing/>
        <w:jc w:val="both"/>
        <w:rPr/>
      </w:pPr>
      <w:hyperlink r:id="rId37">
        <w:r>
          <w:rPr>
            <w:rStyle w:val="Hyperlink"/>
            <w:color w:val="0000FF"/>
            <w:u w:val="single"/>
            <w:rtl w:val="true"/>
          </w:rPr>
          <w:t>פ</w:t>
        </w:r>
        <w:r>
          <w:rPr>
            <w:rStyle w:val="Hyperlink"/>
            <w:color w:val="0000FF"/>
            <w:u w:val="single"/>
            <w:rtl w:val="true"/>
          </w:rPr>
          <w:t>"</w:t>
        </w:r>
        <w:r>
          <w:rPr>
            <w:rStyle w:val="Hyperlink"/>
            <w:color w:val="0000FF"/>
            <w:u w:val="single"/>
            <w:rtl w:val="true"/>
          </w:rPr>
          <w:t xml:space="preserve">ל </w:t>
        </w:r>
        <w:r>
          <w:rPr>
            <w:rStyle w:val="Hyperlink"/>
            <w:color w:val="0000FF"/>
            <w:u w:val="single"/>
          </w:rPr>
          <w:t>13608-04-20</w:t>
        </w:r>
      </w:hyperlink>
    </w:p>
    <w:p>
      <w:pPr>
        <w:pStyle w:val="Normal"/>
        <w:spacing w:lineRule="auto" w:line="360" w:before="0" w:after="160"/>
        <w:ind w:start="1080" w:end="0"/>
        <w:contextualSpacing/>
        <w:jc w:val="both"/>
        <w:rPr/>
      </w:pPr>
      <w:hyperlink r:id="rId38">
        <w:r>
          <w:rPr>
            <w:rtl w:val="true"/>
          </w:rPr>
          <w:t xml:space="preserve">בתאריך </w:t>
        </w:r>
      </w:hyperlink>
      <w:r>
        <w:rPr/>
        <w:t>14.4.20</w:t>
      </w:r>
      <w:r>
        <w:rPr>
          <w:rtl w:val="true"/>
        </w:rPr>
        <w:t xml:space="preserve"> </w:t>
      </w:r>
      <w:r>
        <w:rPr>
          <w:rtl w:val="true"/>
        </w:rPr>
        <w:t>נהג הנאשם ברכב פרטי מתוצאת פיג</w:t>
      </w:r>
      <w:r>
        <w:rPr>
          <w:rtl w:val="true"/>
        </w:rPr>
        <w:t>'</w:t>
      </w:r>
      <w:r>
        <w:rPr>
          <w:rtl w:val="true"/>
        </w:rPr>
        <w:t>ו מ</w:t>
      </w:r>
      <w:r>
        <w:rPr>
          <w:rtl w:val="true"/>
        </w:rPr>
        <w:t>.</w:t>
      </w:r>
      <w:r>
        <w:rPr>
          <w:rtl w:val="true"/>
        </w:rPr>
        <w:t>ר</w:t>
      </w:r>
      <w:r>
        <w:rPr>
          <w:rtl w:val="true"/>
        </w:rPr>
        <w:t xml:space="preserve">. </w:t>
      </w:r>
      <w:r>
        <w:rPr/>
        <w:t>12-509-13</w:t>
      </w:r>
      <w:r>
        <w:rPr>
          <w:rtl w:val="true"/>
        </w:rPr>
        <w:t xml:space="preserve"> (</w:t>
      </w:r>
      <w:r>
        <w:rPr>
          <w:rtl w:val="true"/>
        </w:rPr>
        <w:t>להלן</w:t>
      </w:r>
      <w:r>
        <w:rPr>
          <w:rtl w:val="true"/>
        </w:rPr>
        <w:t xml:space="preserve">: </w:t>
      </w:r>
      <w:r>
        <w:rPr>
          <w:b/>
          <w:bCs/>
          <w:rtl w:val="true"/>
        </w:rPr>
        <w:t>"</w:t>
      </w:r>
      <w:r>
        <w:rPr>
          <w:b/>
          <w:b/>
          <w:bCs/>
          <w:rtl w:val="true"/>
        </w:rPr>
        <w:t>הפיג</w:t>
      </w:r>
      <w:r>
        <w:rPr>
          <w:b/>
          <w:bCs/>
          <w:rtl w:val="true"/>
        </w:rPr>
        <w:t>'</w:t>
      </w:r>
      <w:r>
        <w:rPr>
          <w:b/>
          <w:b/>
          <w:bCs/>
          <w:rtl w:val="true"/>
        </w:rPr>
        <w:t>ו</w:t>
      </w:r>
      <w:r>
        <w:rPr>
          <w:b/>
          <w:bCs/>
          <w:rtl w:val="true"/>
        </w:rPr>
        <w:t>"</w:t>
      </w:r>
      <w:r>
        <w:rPr>
          <w:rtl w:val="true"/>
        </w:rPr>
        <w:t xml:space="preserve">) </w:t>
      </w:r>
      <w:r>
        <w:rPr>
          <w:rtl w:val="true"/>
        </w:rPr>
        <w:t xml:space="preserve">בכביש </w:t>
      </w:r>
      <w:r>
        <w:rPr/>
        <w:t>90</w:t>
      </w:r>
      <w:r>
        <w:rPr>
          <w:rtl w:val="true"/>
        </w:rPr>
        <w:t xml:space="preserve"> </w:t>
      </w:r>
      <w:r>
        <w:rPr>
          <w:rtl w:val="true"/>
        </w:rPr>
        <w:t>מדרום לצפון בסמוך לקיבוץ עין הנציב</w:t>
      </w:r>
      <w:r>
        <w:rPr>
          <w:rtl w:val="true"/>
        </w:rPr>
        <w:t xml:space="preserve">. </w:t>
      </w:r>
      <w:r>
        <w:rPr>
          <w:rtl w:val="true"/>
        </w:rPr>
        <w:t xml:space="preserve">רישיון הנהיגה של הנאשם פג בתאריך </w:t>
      </w:r>
      <w:r>
        <w:rPr/>
        <w:t>15.10.10</w:t>
      </w:r>
      <w:r>
        <w:rPr>
          <w:rtl w:val="true"/>
        </w:rPr>
        <w:t xml:space="preserve">. </w:t>
      </w:r>
      <w:r>
        <w:rPr>
          <w:rtl w:val="true"/>
        </w:rPr>
        <w:t xml:space="preserve">בתאריך </w:t>
      </w:r>
      <w:r>
        <w:rPr/>
        <w:t>2.10.19</w:t>
      </w:r>
      <w:r>
        <w:rPr>
          <w:rtl w:val="true"/>
        </w:rPr>
        <w:t xml:space="preserve"> </w:t>
      </w:r>
      <w:r>
        <w:rPr>
          <w:rtl w:val="true"/>
        </w:rPr>
        <w:t xml:space="preserve">נפסל הנאשם בנוכחותו מלהחזיק או לקבל רישיון נהיגה למשך </w:t>
      </w:r>
      <w:r>
        <w:rPr/>
        <w:t>11</w:t>
      </w:r>
      <w:r>
        <w:rPr>
          <w:rtl w:val="true"/>
        </w:rPr>
        <w:t xml:space="preserve"> </w:t>
      </w:r>
      <w:r>
        <w:rPr>
          <w:rtl w:val="true"/>
        </w:rPr>
        <w:t>חודשים</w:t>
      </w:r>
      <w:r>
        <w:rPr>
          <w:rtl w:val="true"/>
        </w:rPr>
        <w:t xml:space="preserve">, </w:t>
      </w:r>
      <w:r>
        <w:rPr>
          <w:rtl w:val="true"/>
        </w:rPr>
        <w:t xml:space="preserve">זאת במסגרת </w:t>
      </w:r>
      <w:hyperlink r:id="rId39">
        <w:r>
          <w:rPr>
            <w:rStyle w:val="Hyperlink"/>
            <w:color w:val="0000FF"/>
            <w:u w:val="single"/>
            <w:rtl w:val="true"/>
          </w:rPr>
          <w:t>תת</w:t>
        </w:r>
        <w:r>
          <w:rPr>
            <w:rStyle w:val="Hyperlink"/>
            <w:color w:val="0000FF"/>
            <w:u w:val="single"/>
            <w:rtl w:val="true"/>
          </w:rPr>
          <w:t>"</w:t>
        </w:r>
        <w:r>
          <w:rPr>
            <w:rStyle w:val="Hyperlink"/>
            <w:color w:val="0000FF"/>
            <w:u w:val="single"/>
            <w:rtl w:val="true"/>
          </w:rPr>
          <w:t xml:space="preserve">ע </w:t>
        </w:r>
        <w:r>
          <w:rPr>
            <w:rStyle w:val="Hyperlink"/>
            <w:color w:val="0000FF"/>
            <w:u w:val="single"/>
          </w:rPr>
          <w:t>9082-09-17</w:t>
        </w:r>
      </w:hyperlink>
      <w:r>
        <w:rPr>
          <w:rtl w:val="true"/>
        </w:rPr>
        <w:t xml:space="preserve">. </w:t>
      </w:r>
      <w:r>
        <w:rPr>
          <w:rtl w:val="true"/>
        </w:rPr>
        <w:t>פסילת הרישיון החלה ממועד גזר הדין לאור הצהרת הנאשם כי אין ברשותו רישיון נהיגה להפקיד</w:t>
      </w:r>
      <w:r>
        <w:rPr>
          <w:rtl w:val="true"/>
        </w:rPr>
        <w:t xml:space="preserve">. </w:t>
      </w:r>
    </w:p>
    <w:p>
      <w:pPr>
        <w:pStyle w:val="Normal"/>
        <w:spacing w:lineRule="auto" w:line="360" w:before="0" w:after="160"/>
        <w:ind w:start="1080" w:end="0"/>
        <w:contextualSpacing/>
        <w:jc w:val="both"/>
        <w:rPr/>
      </w:pPr>
      <w:r>
        <w:rPr>
          <w:rtl w:val="true"/>
        </w:rPr>
        <w:t xml:space="preserve">במעשיו האמורים מיום </w:t>
      </w:r>
      <w:r>
        <w:rPr/>
        <w:t>14.4.20</w:t>
      </w:r>
      <w:r>
        <w:rPr>
          <w:rtl w:val="true"/>
        </w:rPr>
        <w:t xml:space="preserve"> </w:t>
      </w:r>
      <w:r>
        <w:rPr>
          <w:rtl w:val="true"/>
        </w:rPr>
        <w:t xml:space="preserve">הורשע הנאשם בעבירות של נהיגה בזמן פסילה </w:t>
      </w:r>
      <w:r>
        <w:rPr>
          <w:rtl w:val="true"/>
        </w:rPr>
        <w:t>(</w:t>
      </w:r>
      <w:r>
        <w:rPr>
          <w:rtl w:val="true"/>
        </w:rPr>
        <w:t>פסילת בית משפט</w:t>
      </w:r>
      <w:r>
        <w:rPr>
          <w:rtl w:val="true"/>
        </w:rPr>
        <w:t xml:space="preserve">) </w:t>
      </w:r>
      <w:r>
        <w:rPr>
          <w:rtl w:val="true"/>
        </w:rPr>
        <w:t xml:space="preserve">לפי </w:t>
      </w:r>
      <w:hyperlink r:id="rId40">
        <w:r>
          <w:rPr>
            <w:rStyle w:val="Hyperlink"/>
            <w:rtl w:val="true"/>
          </w:rPr>
          <w:t xml:space="preserve">סעיף </w:t>
        </w:r>
        <w:r>
          <w:rPr>
            <w:rStyle w:val="Hyperlink"/>
          </w:rPr>
          <w:t>67</w:t>
        </w:r>
      </w:hyperlink>
      <w:r>
        <w:rPr>
          <w:rtl w:val="true"/>
        </w:rPr>
        <w:t xml:space="preserve"> </w:t>
      </w:r>
      <w:r>
        <w:rPr>
          <w:rtl w:val="true"/>
        </w:rPr>
        <w:t>ל</w:t>
      </w:r>
      <w:hyperlink r:id="rId41">
        <w:r>
          <w:rPr>
            <w:rStyle w:val="Hyperlink"/>
            <w:color w:val="0000FF"/>
            <w:u w:val="single"/>
            <w:rtl w:val="true"/>
          </w:rPr>
          <w:t>פקודת התעבורה</w:t>
        </w:r>
      </w:hyperlink>
      <w:r>
        <w:rPr>
          <w:rtl w:val="true"/>
        </w:rPr>
        <w:t xml:space="preserve">, </w:t>
      </w:r>
      <w:r>
        <w:rPr>
          <w:rtl w:val="true"/>
        </w:rPr>
        <w:t>רישיון הנהיגה פקע מעל לשנתיים</w:t>
      </w:r>
      <w:r>
        <w:rPr>
          <w:rtl w:val="true"/>
        </w:rPr>
        <w:t xml:space="preserve">, </w:t>
      </w:r>
      <w:r>
        <w:rPr>
          <w:rtl w:val="true"/>
        </w:rPr>
        <w:t xml:space="preserve">לפי </w:t>
      </w:r>
      <w:hyperlink r:id="rId42">
        <w:r>
          <w:rPr>
            <w:rStyle w:val="Hyperlink"/>
            <w:rtl w:val="true"/>
          </w:rPr>
          <w:t xml:space="preserve">סעיף </w:t>
        </w:r>
        <w:r>
          <w:rPr>
            <w:rStyle w:val="Hyperlink"/>
          </w:rPr>
          <w:t>10</w:t>
        </w:r>
        <w:r>
          <w:rPr>
            <w:rStyle w:val="Hyperlink"/>
            <w:rtl w:val="true"/>
          </w:rPr>
          <w:t>(</w:t>
        </w:r>
        <w:r>
          <w:rPr>
            <w:rStyle w:val="Hyperlink"/>
            <w:rtl w:val="true"/>
          </w:rPr>
          <w:t>א</w:t>
        </w:r>
        <w:r>
          <w:rPr>
            <w:rStyle w:val="Hyperlink"/>
            <w:rtl w:val="true"/>
          </w:rPr>
          <w:t>)</w:t>
        </w:r>
      </w:hyperlink>
      <w:r>
        <w:rPr>
          <w:rtl w:val="true"/>
        </w:rPr>
        <w:t xml:space="preserve"> </w:t>
      </w:r>
      <w:r>
        <w:rPr>
          <w:rtl w:val="true"/>
        </w:rPr>
        <w:t xml:space="preserve">לפקודת התעבורה ונהיגה ברכב ללא ביטוח לפי </w:t>
      </w:r>
      <w:hyperlink r:id="rId43">
        <w:r>
          <w:rPr>
            <w:rStyle w:val="Hyperlink"/>
            <w:rtl w:val="true"/>
          </w:rPr>
          <w:t xml:space="preserve">סעיף </w:t>
        </w:r>
        <w:r>
          <w:rPr>
            <w:rStyle w:val="Hyperlink"/>
          </w:rPr>
          <w:t>2</w:t>
        </w:r>
        <w:r>
          <w:rPr>
            <w:rStyle w:val="Hyperlink"/>
            <w:rtl w:val="true"/>
          </w:rPr>
          <w:t>א</w:t>
        </w:r>
      </w:hyperlink>
      <w:r>
        <w:rPr>
          <w:rtl w:val="true"/>
        </w:rPr>
        <w:t xml:space="preserve"> ל</w:t>
      </w:r>
      <w:hyperlink r:id="rId44">
        <w:r>
          <w:rPr>
            <w:rStyle w:val="Hyperlink"/>
            <w:color w:val="0000FF"/>
            <w:u w:val="single"/>
            <w:rtl w:val="true"/>
          </w:rPr>
          <w:t>פקודת ביטוח רכב מנועי</w:t>
        </w:r>
      </w:hyperlink>
      <w:r>
        <w:rPr>
          <w:rtl w:val="true"/>
        </w:rPr>
        <w:t>.</w:t>
      </w:r>
    </w:p>
    <w:p>
      <w:pPr>
        <w:pStyle w:val="Normal"/>
        <w:spacing w:lineRule="auto" w:line="360" w:before="0" w:after="160"/>
        <w:ind w:start="1080" w:end="0"/>
        <w:contextualSpacing/>
        <w:jc w:val="both"/>
        <w:rPr/>
      </w:pPr>
      <w:hyperlink r:id="rId45">
        <w:r>
          <w:rPr>
            <w:rStyle w:val="Hyperlink"/>
            <w:color w:val="0000FF"/>
            <w:u w:val="single"/>
            <w:rtl w:val="true"/>
          </w:rPr>
          <w:t>תת</w:t>
        </w:r>
        <w:r>
          <w:rPr>
            <w:rStyle w:val="Hyperlink"/>
            <w:color w:val="0000FF"/>
            <w:u w:val="single"/>
            <w:rtl w:val="true"/>
          </w:rPr>
          <w:t>"</w:t>
        </w:r>
        <w:r>
          <w:rPr>
            <w:rStyle w:val="Hyperlink"/>
            <w:color w:val="0000FF"/>
            <w:u w:val="single"/>
            <w:rtl w:val="true"/>
          </w:rPr>
          <w:t xml:space="preserve">ע </w:t>
        </w:r>
        <w:r>
          <w:rPr>
            <w:rStyle w:val="Hyperlink"/>
            <w:color w:val="0000FF"/>
            <w:u w:val="single"/>
          </w:rPr>
          <w:t>8603-01-21</w:t>
        </w:r>
      </w:hyperlink>
    </w:p>
    <w:p>
      <w:pPr>
        <w:pStyle w:val="Normal"/>
        <w:spacing w:lineRule="auto" w:line="360" w:before="0" w:after="160"/>
        <w:ind w:start="1080" w:end="0"/>
        <w:contextualSpacing/>
        <w:jc w:val="both"/>
        <w:rPr/>
      </w:pPr>
      <w:hyperlink r:id="rId46">
        <w:r>
          <w:rPr>
            <w:rtl w:val="true"/>
          </w:rPr>
          <w:t xml:space="preserve">בתאריך </w:t>
        </w:r>
      </w:hyperlink>
      <w:r>
        <w:rPr/>
        <w:t>20.12.20</w:t>
      </w:r>
      <w:r>
        <w:rPr>
          <w:rtl w:val="true"/>
        </w:rPr>
        <w:t xml:space="preserve"> </w:t>
      </w:r>
      <w:r>
        <w:rPr>
          <w:rtl w:val="true"/>
        </w:rPr>
        <w:t>נהג הנאשם ברכב מרצדס בנץ מסוג אוטובוס זעיר פרטי מ</w:t>
      </w:r>
      <w:r>
        <w:rPr>
          <w:rtl w:val="true"/>
        </w:rPr>
        <w:t>.</w:t>
      </w:r>
      <w:r>
        <w:rPr>
          <w:rtl w:val="true"/>
        </w:rPr>
        <w:t>ר</w:t>
      </w:r>
      <w:r>
        <w:rPr>
          <w:rtl w:val="true"/>
        </w:rPr>
        <w:t xml:space="preserve">. </w:t>
      </w:r>
      <w:r>
        <w:rPr/>
        <w:t>916-178-01</w:t>
      </w:r>
      <w:r>
        <w:rPr>
          <w:rtl w:val="true"/>
        </w:rPr>
        <w:t xml:space="preserve"> </w:t>
      </w:r>
      <w:r>
        <w:rPr>
          <w:rtl w:val="true"/>
        </w:rPr>
        <w:t xml:space="preserve">והסיע </w:t>
      </w:r>
      <w:r>
        <w:rPr/>
        <w:t>20</w:t>
      </w:r>
      <w:r>
        <w:rPr>
          <w:rtl w:val="true"/>
        </w:rPr>
        <w:t xml:space="preserve"> </w:t>
      </w:r>
      <w:r>
        <w:rPr>
          <w:rtl w:val="true"/>
        </w:rPr>
        <w:t>נוסעים</w:t>
      </w:r>
      <w:r>
        <w:rPr>
          <w:rtl w:val="true"/>
        </w:rPr>
        <w:t xml:space="preserve">, </w:t>
      </w:r>
      <w:r>
        <w:rPr>
          <w:rtl w:val="true"/>
        </w:rPr>
        <w:t>זאת מעבר ל</w:t>
      </w:r>
      <w:r>
        <w:rPr>
          <w:rtl w:val="true"/>
        </w:rPr>
        <w:t xml:space="preserve">- </w:t>
      </w:r>
      <w:r>
        <w:rPr/>
        <w:t>13</w:t>
      </w:r>
      <w:r>
        <w:rPr>
          <w:rtl w:val="true"/>
        </w:rPr>
        <w:t xml:space="preserve"> </w:t>
      </w:r>
      <w:r>
        <w:rPr>
          <w:rtl w:val="true"/>
        </w:rPr>
        <w:t>המותרים על פי רישיון הרכב</w:t>
      </w:r>
      <w:r>
        <w:rPr>
          <w:rtl w:val="true"/>
        </w:rPr>
        <w:t xml:space="preserve">. </w:t>
      </w:r>
      <w:r>
        <w:rPr>
          <w:rtl w:val="true"/>
        </w:rPr>
        <w:t>הוא נהג ללא רישיון נהיגה וללא רישיון רכב</w:t>
      </w:r>
      <w:r>
        <w:rPr>
          <w:rtl w:val="true"/>
        </w:rPr>
        <w:t xml:space="preserve">. </w:t>
      </w:r>
    </w:p>
    <w:p>
      <w:pPr>
        <w:pStyle w:val="Normal"/>
        <w:spacing w:lineRule="auto" w:line="360" w:before="0" w:after="160"/>
        <w:ind w:start="1080" w:end="0"/>
        <w:contextualSpacing/>
        <w:jc w:val="both"/>
        <w:rPr/>
      </w:pPr>
      <w:r>
        <w:rPr>
          <w:rtl w:val="true"/>
        </w:rPr>
        <w:t xml:space="preserve">בגין אלו הורשע הנאשם בעבירה של הסעת נוסעים במספר העולה על הנקוב </w:t>
      </w:r>
      <w:hyperlink r:id="rId47">
        <w:r>
          <w:rPr>
            <w:rStyle w:val="Hyperlink"/>
            <w:rtl w:val="true"/>
          </w:rPr>
          <w:t xml:space="preserve">בתקנה </w:t>
        </w:r>
        <w:r>
          <w:rPr>
            <w:rStyle w:val="Hyperlink"/>
          </w:rPr>
          <w:t>84</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48">
        <w:r>
          <w:rPr>
            <w:rStyle w:val="Hyperlink"/>
            <w:color w:val="0000FF"/>
            <w:u w:val="single"/>
            <w:rtl w:val="true"/>
          </w:rPr>
          <w:t>תקנות התעבורה</w:t>
        </w:r>
      </w:hyperlink>
      <w:r>
        <w:rPr>
          <w:rtl w:val="true"/>
        </w:rPr>
        <w:t xml:space="preserve"> תשכ</w:t>
      </w:r>
      <w:r>
        <w:rPr>
          <w:rtl w:val="true"/>
        </w:rPr>
        <w:t>"</w:t>
      </w:r>
      <w:r>
        <w:rPr>
          <w:rtl w:val="true"/>
        </w:rPr>
        <w:t xml:space="preserve">א – </w:t>
      </w:r>
      <w:r>
        <w:rPr/>
        <w:t>1961</w:t>
      </w:r>
      <w:r>
        <w:rPr>
          <w:rtl w:val="true"/>
        </w:rPr>
        <w:t xml:space="preserve"> (</w:t>
      </w:r>
      <w:r>
        <w:rPr>
          <w:rtl w:val="true"/>
        </w:rPr>
        <w:t>להלן</w:t>
      </w:r>
      <w:r>
        <w:rPr>
          <w:rtl w:val="true"/>
        </w:rPr>
        <w:t>: "</w:t>
      </w:r>
      <w:r>
        <w:rPr>
          <w:b/>
          <w:b/>
          <w:bCs/>
          <w:rtl w:val="true"/>
        </w:rPr>
        <w:t>תקנות התעבורה</w:t>
      </w:r>
      <w:r>
        <w:rPr>
          <w:rtl w:val="true"/>
        </w:rPr>
        <w:t xml:space="preserve">"), </w:t>
      </w:r>
      <w:r>
        <w:rPr>
          <w:rtl w:val="true"/>
        </w:rPr>
        <w:t xml:space="preserve">בעבירה של נהיגה ללא רישיון רכב בניגוד </w:t>
      </w:r>
      <w:hyperlink r:id="rId49">
        <w:r>
          <w:rPr>
            <w:rStyle w:val="Hyperlink"/>
            <w:rtl w:val="true"/>
          </w:rPr>
          <w:t xml:space="preserve">לסעיף </w:t>
        </w:r>
        <w:r>
          <w:rPr>
            <w:rStyle w:val="Hyperlink"/>
          </w:rPr>
          <w:t>2</w:t>
        </w:r>
      </w:hyperlink>
      <w:r>
        <w:rPr>
          <w:rtl w:val="true"/>
        </w:rPr>
        <w:t xml:space="preserve"> </w:t>
      </w:r>
      <w:r>
        <w:rPr>
          <w:rtl w:val="true"/>
        </w:rPr>
        <w:t>ל</w:t>
      </w:r>
      <w:hyperlink r:id="rId50">
        <w:r>
          <w:rPr>
            <w:rStyle w:val="Hyperlink"/>
            <w:color w:val="0000FF"/>
            <w:u w:val="single"/>
            <w:rtl w:val="true"/>
          </w:rPr>
          <w:t>פקודת התעבורה</w:t>
        </w:r>
      </w:hyperlink>
      <w:r>
        <w:rPr>
          <w:rtl w:val="true"/>
        </w:rPr>
        <w:t xml:space="preserve"> ובעבירה של נהיגה כשתוקף רישיון הרכב פקע ועברו למעלה משנתיים מיום פקיעתו כשרישיון הרכב פקע בתאריך </w:t>
      </w:r>
      <w:r>
        <w:rPr/>
        <w:t>15.10.10</w:t>
      </w:r>
      <w:r>
        <w:rPr>
          <w:rtl w:val="true"/>
        </w:rPr>
        <w:t xml:space="preserve"> </w:t>
      </w:r>
      <w:r>
        <w:rPr>
          <w:rtl w:val="true"/>
        </w:rPr>
        <w:t xml:space="preserve">וזאת לפי </w:t>
      </w:r>
      <w:hyperlink r:id="rId51">
        <w:r>
          <w:rPr>
            <w:rStyle w:val="Hyperlink"/>
            <w:rtl w:val="true"/>
          </w:rPr>
          <w:t xml:space="preserve">סעיף </w:t>
        </w:r>
        <w:r>
          <w:rPr>
            <w:rStyle w:val="Hyperlink"/>
          </w:rPr>
          <w:t>10</w:t>
        </w:r>
        <w:r>
          <w:rPr>
            <w:rStyle w:val="Hyperlink"/>
            <w:rtl w:val="true"/>
          </w:rPr>
          <w:t>(</w:t>
        </w:r>
        <w:r>
          <w:rPr>
            <w:rStyle w:val="Hyperlink"/>
            <w:rtl w:val="true"/>
          </w:rPr>
          <w:t>א</w:t>
        </w:r>
        <w:r>
          <w:rPr>
            <w:rStyle w:val="Hyperlink"/>
            <w:rtl w:val="true"/>
          </w:rPr>
          <w:t>)</w:t>
        </w:r>
      </w:hyperlink>
      <w:r>
        <w:rPr>
          <w:rtl w:val="true"/>
        </w:rPr>
        <w:t xml:space="preserve"> </w:t>
      </w:r>
      <w:r>
        <w:rPr>
          <w:rtl w:val="true"/>
        </w:rPr>
        <w:t>לפקודת התעבורה</w:t>
      </w:r>
      <w:r>
        <w:rPr>
          <w:rtl w:val="true"/>
        </w:rPr>
        <w:t>.</w:t>
      </w:r>
    </w:p>
    <w:p>
      <w:pPr>
        <w:pStyle w:val="Normal"/>
        <w:spacing w:lineRule="auto" w:line="360" w:before="0" w:after="160"/>
        <w:ind w:end="0"/>
        <w:jc w:val="start"/>
        <w:rPr/>
      </w:pPr>
      <w:r>
        <w:rPr>
          <w:rtl w:val="true"/>
        </w:rPr>
      </w:r>
    </w:p>
    <w:p>
      <w:pPr>
        <w:pStyle w:val="Normal"/>
        <w:spacing w:lineRule="auto" w:line="360" w:before="0" w:after="160"/>
        <w:ind w:end="0"/>
        <w:jc w:val="both"/>
        <w:rPr>
          <w:b/>
          <w:bCs/>
          <w:u w:val="single"/>
        </w:rPr>
      </w:pPr>
      <w:r>
        <w:rPr>
          <w:b/>
          <w:b/>
          <w:bCs/>
          <w:u w:val="single"/>
          <w:rtl w:val="true"/>
        </w:rPr>
        <w:t>ראיות לעונש</w:t>
      </w:r>
      <w:r>
        <w:rPr>
          <w:b/>
          <w:bCs/>
          <w:u w:val="single"/>
          <w:rtl w:val="true"/>
        </w:rPr>
        <w:t>:</w:t>
      </w:r>
    </w:p>
    <w:p>
      <w:pPr>
        <w:pStyle w:val="Normal"/>
        <w:spacing w:lineRule="auto" w:line="360" w:before="0" w:after="160"/>
        <w:ind w:end="0"/>
        <w:jc w:val="both"/>
        <w:rPr>
          <w:b/>
          <w:bCs/>
          <w:u w:val="single"/>
        </w:rPr>
      </w:pPr>
      <w:r>
        <w:rPr>
          <w:b/>
          <w:bCs/>
          <w:u w:val="single"/>
          <w:rtl w:val="true"/>
        </w:rPr>
      </w:r>
    </w:p>
    <w:p>
      <w:pPr>
        <w:pStyle w:val="Normal"/>
        <w:numPr>
          <w:ilvl w:val="0"/>
          <w:numId w:val="5"/>
        </w:numPr>
        <w:spacing w:lineRule="auto" w:line="360" w:before="0" w:after="160"/>
        <w:ind w:hanging="360" w:start="720" w:end="0"/>
        <w:contextualSpacing/>
        <w:jc w:val="both"/>
        <w:rPr/>
      </w:pPr>
      <w:r>
        <w:rPr>
          <w:rtl w:val="true"/>
        </w:rPr>
        <w:t>המאשימה הגישה כראיות לעונש מטעמה</w:t>
      </w:r>
      <w:r>
        <w:rPr>
          <w:rtl w:val="true"/>
        </w:rPr>
        <w:t xml:space="preserve">, </w:t>
      </w:r>
      <w:r>
        <w:rPr>
          <w:rtl w:val="true"/>
        </w:rPr>
        <w:t>את עברו הפלילי והתעבורתי של הנאשם</w:t>
      </w:r>
      <w:r>
        <w:rPr>
          <w:rtl w:val="true"/>
        </w:rPr>
        <w:t>.</w:t>
      </w:r>
    </w:p>
    <w:p>
      <w:pPr>
        <w:pStyle w:val="Normal"/>
        <w:spacing w:lineRule="auto" w:line="360" w:before="0" w:after="160"/>
        <w:ind w:start="720" w:end="0"/>
        <w:contextualSpacing/>
        <w:jc w:val="both"/>
        <w:rPr/>
      </w:pPr>
      <w:r>
        <w:rPr>
          <w:rtl w:val="true"/>
        </w:rPr>
        <w:t>עברו הפלילי של הנאשם כולל שתי הרשעות</w:t>
      </w:r>
      <w:r>
        <w:rPr>
          <w:rtl w:val="true"/>
        </w:rPr>
        <w:t xml:space="preserve">, </w:t>
      </w:r>
      <w:r>
        <w:rPr>
          <w:rtl w:val="true"/>
        </w:rPr>
        <w:t xml:space="preserve">האחת מיום </w:t>
      </w:r>
      <w:r>
        <w:rPr/>
        <w:t>25.3.15</w:t>
      </w:r>
      <w:r>
        <w:rPr>
          <w:rtl w:val="true"/>
        </w:rPr>
        <w:t xml:space="preserve"> </w:t>
      </w:r>
      <w:r>
        <w:rPr>
          <w:rtl w:val="true"/>
        </w:rPr>
        <w:t>בעבירה של הפרעה לשוטר במילוי תפקידו בגינה הוטל על הנאשם מאסר מותנה וקנס</w:t>
      </w:r>
      <w:r>
        <w:rPr>
          <w:rtl w:val="true"/>
        </w:rPr>
        <w:t xml:space="preserve">, </w:t>
      </w:r>
      <w:r>
        <w:rPr>
          <w:rtl w:val="true"/>
        </w:rPr>
        <w:t xml:space="preserve">השנייה מיום </w:t>
      </w:r>
      <w:r>
        <w:rPr/>
        <w:t>13.12.15</w:t>
      </w:r>
      <w:r>
        <w:rPr>
          <w:rtl w:val="true"/>
        </w:rPr>
        <w:t xml:space="preserve"> </w:t>
      </w:r>
      <w:r>
        <w:rPr>
          <w:rtl w:val="true"/>
        </w:rPr>
        <w:t>בעבירה של איומים בגינה הוטל על הנאשם עונש של מאסר מותנה וצו התחייבות להימנע מעבירה</w:t>
      </w:r>
      <w:r>
        <w:rPr>
          <w:rtl w:val="true"/>
        </w:rPr>
        <w:t xml:space="preserve">. </w:t>
      </w:r>
    </w:p>
    <w:p>
      <w:pPr>
        <w:pStyle w:val="Normal"/>
        <w:spacing w:lineRule="auto" w:line="360" w:before="0" w:after="160"/>
        <w:ind w:start="720" w:end="0"/>
        <w:contextualSpacing/>
        <w:jc w:val="both"/>
        <w:rPr/>
      </w:pPr>
      <w:r>
        <w:rPr>
          <w:rtl w:val="true"/>
        </w:rPr>
        <w:t>עברו התעבורתי של הנאשם מכביד ביותר וכולל עשרות הרשעות</w:t>
      </w:r>
      <w:r>
        <w:rPr>
          <w:rtl w:val="true"/>
        </w:rPr>
        <w:t xml:space="preserve">, </w:t>
      </w:r>
      <w:r>
        <w:rPr>
          <w:rtl w:val="true"/>
        </w:rPr>
        <w:t xml:space="preserve">בהן </w:t>
      </w:r>
      <w:r>
        <w:rPr/>
        <w:t>12</w:t>
      </w:r>
      <w:r>
        <w:rPr>
          <w:rtl w:val="true"/>
        </w:rPr>
        <w:t xml:space="preserve"> </w:t>
      </w:r>
      <w:r>
        <w:rPr>
          <w:rtl w:val="true"/>
        </w:rPr>
        <w:t>הרשעות בעבירות מהירות מסוגים שונים</w:t>
      </w:r>
      <w:r>
        <w:rPr>
          <w:rtl w:val="true"/>
        </w:rPr>
        <w:t xml:space="preserve">, </w:t>
      </w:r>
      <w:r>
        <w:rPr/>
        <w:t>11</w:t>
      </w:r>
      <w:r>
        <w:rPr>
          <w:rtl w:val="true"/>
        </w:rPr>
        <w:t xml:space="preserve"> </w:t>
      </w:r>
      <w:r>
        <w:rPr>
          <w:rtl w:val="true"/>
        </w:rPr>
        <w:t>הרשעות בגין עבירות שונות כגון אי החזקת הגה</w:t>
      </w:r>
      <w:r>
        <w:rPr>
          <w:rtl w:val="true"/>
        </w:rPr>
        <w:t xml:space="preserve">, </w:t>
      </w:r>
      <w:r>
        <w:rPr>
          <w:rtl w:val="true"/>
        </w:rPr>
        <w:t>סטיה מנתיב או חציית קו הפרדה ועצירה במקום אסור</w:t>
      </w:r>
      <w:r>
        <w:rPr>
          <w:rtl w:val="true"/>
        </w:rPr>
        <w:t xml:space="preserve">, </w:t>
      </w:r>
      <w:r>
        <w:rPr/>
        <w:t>3</w:t>
      </w:r>
      <w:r>
        <w:rPr>
          <w:rtl w:val="true"/>
        </w:rPr>
        <w:t xml:space="preserve"> </w:t>
      </w:r>
      <w:r>
        <w:rPr>
          <w:rtl w:val="true"/>
        </w:rPr>
        <w:t>עבירות של נהיגה ללא חגורת בטיחות והסעת ילד לא בכיסא בטיחות</w:t>
      </w:r>
      <w:r>
        <w:rPr>
          <w:rtl w:val="true"/>
        </w:rPr>
        <w:t xml:space="preserve">, </w:t>
      </w:r>
      <w:r>
        <w:rPr/>
        <w:t>3</w:t>
      </w:r>
      <w:r>
        <w:rPr>
          <w:rtl w:val="true"/>
        </w:rPr>
        <w:t xml:space="preserve"> </w:t>
      </w:r>
      <w:r>
        <w:rPr>
          <w:rtl w:val="true"/>
        </w:rPr>
        <w:t>עבירות של שימוש בטלפון שלא באמצעות מיקרופון ברכב ו</w:t>
      </w:r>
      <w:r>
        <w:rPr>
          <w:rtl w:val="true"/>
        </w:rPr>
        <w:t xml:space="preserve">-  </w:t>
      </w:r>
      <w:r>
        <w:rPr/>
        <w:t>13</w:t>
      </w:r>
      <w:r>
        <w:rPr>
          <w:rtl w:val="true"/>
        </w:rPr>
        <w:t xml:space="preserve"> </w:t>
      </w:r>
      <w:r>
        <w:rPr>
          <w:rtl w:val="true"/>
        </w:rPr>
        <w:t>עבירות של נהיגה ללא רישיונות או ללא ביטוח או ברכב שאסור לשימוש</w:t>
      </w:r>
      <w:r>
        <w:rPr>
          <w:rtl w:val="true"/>
        </w:rPr>
        <w:t>.</w:t>
      </w:r>
    </w:p>
    <w:p>
      <w:pPr>
        <w:pStyle w:val="Normal"/>
        <w:spacing w:lineRule="auto" w:line="360" w:before="0" w:after="160"/>
        <w:ind w:start="720" w:end="0"/>
        <w:contextualSpacing/>
        <w:jc w:val="both"/>
        <w:rPr/>
      </w:pPr>
      <w:r>
        <w:rPr>
          <w:rtl w:val="true"/>
        </w:rPr>
        <w:t xml:space="preserve">כל אלו בוצעו מאז שנת </w:t>
      </w:r>
      <w:r>
        <w:rPr/>
        <w:t>2009</w:t>
      </w:r>
      <w:r>
        <w:rPr>
          <w:rtl w:val="true"/>
        </w:rPr>
        <w:t xml:space="preserve"> </w:t>
      </w:r>
      <w:r>
        <w:rPr>
          <w:rtl w:val="true"/>
        </w:rPr>
        <w:t>ועד לאחרונה ובגינן הוטלו על הנאשם עונשם רבים</w:t>
      </w:r>
      <w:r>
        <w:rPr>
          <w:rtl w:val="true"/>
        </w:rPr>
        <w:t xml:space="preserve">, </w:t>
      </w:r>
      <w:r>
        <w:rPr>
          <w:rtl w:val="true"/>
        </w:rPr>
        <w:t xml:space="preserve">בהם קנסות שנעו בין </w:t>
      </w:r>
      <w:r>
        <w:rPr/>
        <w:t>250</w:t>
      </w:r>
      <w:r>
        <w:rPr>
          <w:rtl w:val="true"/>
        </w:rPr>
        <w:t xml:space="preserve"> ₪ </w:t>
      </w:r>
      <w:r>
        <w:rPr>
          <w:rtl w:val="true"/>
        </w:rPr>
        <w:t xml:space="preserve">עד </w:t>
      </w:r>
      <w:r>
        <w:rPr/>
        <w:t>2,000</w:t>
      </w:r>
      <w:r>
        <w:rPr>
          <w:rtl w:val="true"/>
        </w:rPr>
        <w:t xml:space="preserve"> ₪ </w:t>
      </w:r>
      <w:r>
        <w:rPr>
          <w:rtl w:val="true"/>
        </w:rPr>
        <w:t>ופסילת רישיון</w:t>
      </w:r>
      <w:r>
        <w:rPr>
          <w:rtl w:val="true"/>
        </w:rPr>
        <w:t>.</w:t>
      </w:r>
    </w:p>
    <w:p>
      <w:pPr>
        <w:pStyle w:val="Normal"/>
        <w:spacing w:lineRule="auto" w:line="360" w:before="0" w:after="160"/>
        <w:ind w:start="720" w:end="0"/>
        <w:contextualSpacing/>
        <w:jc w:val="both"/>
        <w:rPr/>
      </w:pPr>
      <w:r>
        <w:rPr>
          <w:rtl w:val="true"/>
        </w:rPr>
      </w:r>
    </w:p>
    <w:p>
      <w:pPr>
        <w:pStyle w:val="Normal"/>
        <w:numPr>
          <w:ilvl w:val="0"/>
          <w:numId w:val="5"/>
        </w:numPr>
        <w:spacing w:lineRule="auto" w:line="360" w:before="0" w:after="160"/>
        <w:ind w:hanging="360" w:start="720" w:end="0"/>
        <w:contextualSpacing/>
        <w:jc w:val="both"/>
        <w:rPr/>
      </w:pPr>
      <w:r>
        <w:rPr>
          <w:rtl w:val="true"/>
        </w:rPr>
        <w:t>מטעם הנאשם הוגשו מספר ראיות לעונש</w:t>
      </w:r>
      <w:r>
        <w:rPr>
          <w:rtl w:val="true"/>
        </w:rPr>
        <w:t>:</w:t>
      </w:r>
    </w:p>
    <w:p>
      <w:pPr>
        <w:pStyle w:val="Normal"/>
        <w:numPr>
          <w:ilvl w:val="0"/>
          <w:numId w:val="2"/>
        </w:numPr>
        <w:spacing w:lineRule="auto" w:line="360" w:before="0" w:after="160"/>
        <w:ind w:hanging="360" w:start="1080" w:end="0"/>
        <w:contextualSpacing/>
        <w:jc w:val="both"/>
        <w:rPr/>
      </w:pPr>
      <w:r>
        <w:rPr>
          <w:rtl w:val="true"/>
        </w:rPr>
        <w:t xml:space="preserve">מכתב עיריית בית שאן </w:t>
      </w:r>
      <w:r>
        <w:rPr>
          <w:rtl w:val="true"/>
        </w:rPr>
        <w:t>(</w:t>
      </w:r>
      <w:r>
        <w:rPr>
          <w:rtl w:val="true"/>
        </w:rPr>
        <w:t>נ</w:t>
      </w:r>
      <w:r>
        <w:rPr>
          <w:rtl w:val="true"/>
        </w:rPr>
        <w:t>/</w:t>
      </w:r>
      <w:r>
        <w:rPr/>
        <w:t>1</w:t>
      </w:r>
      <w:r>
        <w:rPr>
          <w:rtl w:val="true"/>
        </w:rPr>
        <w:t xml:space="preserve">) </w:t>
      </w:r>
      <w:r>
        <w:rPr>
          <w:rtl w:val="true"/>
        </w:rPr>
        <w:t>המעיד על הטלטלה שעברה המשפחה בחודשים שחלפו מאז מעצרו של הנאשם</w:t>
      </w:r>
      <w:r>
        <w:rPr>
          <w:rtl w:val="true"/>
        </w:rPr>
        <w:t xml:space="preserve">. </w:t>
      </w:r>
      <w:r>
        <w:rPr>
          <w:rtl w:val="true"/>
        </w:rPr>
        <w:t>בין היתר</w:t>
      </w:r>
      <w:r>
        <w:rPr>
          <w:rtl w:val="true"/>
        </w:rPr>
        <w:t xml:space="preserve">, </w:t>
      </w:r>
      <w:r>
        <w:rPr>
          <w:rtl w:val="true"/>
        </w:rPr>
        <w:t>עולה כי אשת הנאשם עזבה את ילדיה וחזרה לבית הוריה בשטחים</w:t>
      </w:r>
      <w:r>
        <w:rPr>
          <w:rtl w:val="true"/>
        </w:rPr>
        <w:t xml:space="preserve">, </w:t>
      </w:r>
      <w:r>
        <w:rPr>
          <w:rtl w:val="true"/>
        </w:rPr>
        <w:t>לאחר מכן חזרה לגדל את ילדיה</w:t>
      </w:r>
      <w:r>
        <w:rPr>
          <w:rtl w:val="true"/>
        </w:rPr>
        <w:t xml:space="preserve">, </w:t>
      </w:r>
      <w:r>
        <w:rPr>
          <w:rtl w:val="true"/>
        </w:rPr>
        <w:t>אך בהמשך</w:t>
      </w:r>
      <w:r>
        <w:rPr>
          <w:rtl w:val="true"/>
        </w:rPr>
        <w:t xml:space="preserve">, </w:t>
      </w:r>
      <w:r>
        <w:rPr>
          <w:rtl w:val="true"/>
        </w:rPr>
        <w:t>שוב</w:t>
      </w:r>
      <w:r>
        <w:rPr>
          <w:rtl w:val="true"/>
        </w:rPr>
        <w:t xml:space="preserve">, </w:t>
      </w:r>
      <w:r>
        <w:rPr>
          <w:rtl w:val="true"/>
        </w:rPr>
        <w:t>עזבה אותם בפתח הבית והיום מגדלת אותם אימו של הנאשם</w:t>
      </w:r>
      <w:r>
        <w:rPr>
          <w:rtl w:val="true"/>
        </w:rPr>
        <w:t xml:space="preserve">, </w:t>
      </w:r>
      <w:r>
        <w:rPr>
          <w:rtl w:val="true"/>
        </w:rPr>
        <w:t>אלמנה מבוגרת אשר לה הכנסה דלה בלבד ולילדים</w:t>
      </w:r>
      <w:r>
        <w:rPr>
          <w:rtl w:val="true"/>
        </w:rPr>
        <w:t xml:space="preserve">, </w:t>
      </w:r>
      <w:r>
        <w:rPr>
          <w:rtl w:val="true"/>
        </w:rPr>
        <w:t>למעשה</w:t>
      </w:r>
      <w:r>
        <w:rPr>
          <w:rtl w:val="true"/>
        </w:rPr>
        <w:t xml:space="preserve">, </w:t>
      </w:r>
      <w:r>
        <w:rPr>
          <w:rtl w:val="true"/>
        </w:rPr>
        <w:t>אין מקור פרנסה</w:t>
      </w:r>
      <w:r>
        <w:rPr>
          <w:rtl w:val="true"/>
        </w:rPr>
        <w:t xml:space="preserve">. </w:t>
      </w:r>
    </w:p>
    <w:p>
      <w:pPr>
        <w:pStyle w:val="Normal"/>
        <w:numPr>
          <w:ilvl w:val="0"/>
          <w:numId w:val="2"/>
        </w:numPr>
        <w:spacing w:lineRule="auto" w:line="360" w:before="0" w:after="160"/>
        <w:ind w:hanging="360" w:start="1080" w:end="0"/>
        <w:contextualSpacing/>
        <w:jc w:val="both"/>
        <w:rPr/>
      </w:pPr>
      <w:r>
        <w:rPr>
          <w:rtl w:val="true"/>
        </w:rPr>
        <w:t>מסמך חתום על ידי מש</w:t>
      </w:r>
      <w:r>
        <w:rPr>
          <w:rtl w:val="true"/>
        </w:rPr>
        <w:t>"</w:t>
      </w:r>
      <w:r>
        <w:rPr>
          <w:rtl w:val="true"/>
        </w:rPr>
        <w:t xml:space="preserve">ק ניהול אסירים בבית סוהר צלמון </w:t>
      </w:r>
      <w:r>
        <w:rPr>
          <w:rtl w:val="true"/>
        </w:rPr>
        <w:t>(</w:t>
      </w:r>
      <w:r>
        <w:rPr>
          <w:rtl w:val="true"/>
        </w:rPr>
        <w:t>נ</w:t>
      </w:r>
      <w:r>
        <w:rPr>
          <w:rtl w:val="true"/>
        </w:rPr>
        <w:t>/</w:t>
      </w:r>
      <w:r>
        <w:rPr/>
        <w:t>2</w:t>
      </w:r>
      <w:r>
        <w:rPr>
          <w:rtl w:val="true"/>
        </w:rPr>
        <w:t xml:space="preserve">) </w:t>
      </w:r>
      <w:r>
        <w:rPr>
          <w:rtl w:val="true"/>
        </w:rPr>
        <w:t>ממנו עולה כי לאורך תקופת מאסרו לא נרשמו לחובתו אירועי משמעת וכי הוא משתף פעולה עם צוות האגף</w:t>
      </w:r>
      <w:r>
        <w:rPr>
          <w:rtl w:val="true"/>
        </w:rPr>
        <w:t xml:space="preserve">, </w:t>
      </w:r>
      <w:r>
        <w:rPr>
          <w:rtl w:val="true"/>
        </w:rPr>
        <w:t>מועסק כתומך באגף עצורי ימים ומסייע לעצורים מוחלשים המגלים קושי סביב המעצר</w:t>
      </w:r>
      <w:r>
        <w:rPr>
          <w:rtl w:val="true"/>
        </w:rPr>
        <w:t xml:space="preserve">, </w:t>
      </w:r>
      <w:r>
        <w:rPr>
          <w:rtl w:val="true"/>
        </w:rPr>
        <w:t>סובלים מבעיות פסיכיאטריות</w:t>
      </w:r>
      <w:r>
        <w:rPr>
          <w:rtl w:val="true"/>
        </w:rPr>
        <w:t xml:space="preserve">, </w:t>
      </w:r>
      <w:r>
        <w:rPr>
          <w:rtl w:val="true"/>
        </w:rPr>
        <w:t>הפרעות התנהגות וקשיי הסתגלות</w:t>
      </w:r>
      <w:r>
        <w:rPr>
          <w:rtl w:val="true"/>
        </w:rPr>
        <w:t xml:space="preserve">. </w:t>
      </w:r>
      <w:r>
        <w:rPr>
          <w:rtl w:val="true"/>
        </w:rPr>
        <w:t>תואר כי זהו תפקיד המחייב אחריות רבה והנאשם הצליח לגמד חלק מדפוסיו שאינם מקדמים ואף לסייע לאחרים</w:t>
      </w:r>
      <w:r>
        <w:rPr>
          <w:rtl w:val="true"/>
        </w:rPr>
        <w:t xml:space="preserve">. </w:t>
      </w:r>
      <w:r>
        <w:rPr>
          <w:rtl w:val="true"/>
        </w:rPr>
        <w:t>הנאשם גם משולב בקבוצת תומכים אשר מתקיימת בחינוך ומשתתף בה באופן קבוע</w:t>
      </w:r>
      <w:r>
        <w:rPr>
          <w:rtl w:val="true"/>
        </w:rPr>
        <w:t xml:space="preserve">. </w:t>
      </w:r>
      <w:r>
        <w:rPr>
          <w:rtl w:val="true"/>
        </w:rPr>
        <w:t>צוין כי הנאשם מביע מוטיבציה גבוהה לטיפול ולשינוי אורחות חייו</w:t>
      </w:r>
      <w:r>
        <w:rPr>
          <w:rtl w:val="true"/>
        </w:rPr>
        <w:t xml:space="preserve">. </w:t>
      </w:r>
    </w:p>
    <w:p>
      <w:pPr>
        <w:pStyle w:val="Normal"/>
        <w:numPr>
          <w:ilvl w:val="0"/>
          <w:numId w:val="2"/>
        </w:numPr>
        <w:spacing w:lineRule="auto" w:line="360" w:before="0" w:after="160"/>
        <w:ind w:hanging="360" w:start="1080" w:end="0"/>
        <w:contextualSpacing/>
        <w:jc w:val="both"/>
        <w:rPr/>
      </w:pPr>
      <w:r>
        <w:rPr>
          <w:rtl w:val="true"/>
        </w:rPr>
        <w:t xml:space="preserve">פרוטוקול דיון בבית המשפט המחוזי במסגרת הליך פשיטת רגל של הנאשם מיום </w:t>
      </w:r>
      <w:r>
        <w:rPr/>
        <w:t>6.2.19</w:t>
      </w:r>
      <w:r>
        <w:rPr>
          <w:rtl w:val="true"/>
        </w:rPr>
        <w:t xml:space="preserve"> (</w:t>
      </w:r>
      <w:r>
        <w:rPr>
          <w:rtl w:val="true"/>
        </w:rPr>
        <w:t>נ</w:t>
      </w:r>
      <w:r>
        <w:rPr>
          <w:rtl w:val="true"/>
        </w:rPr>
        <w:t>/</w:t>
      </w:r>
      <w:r>
        <w:rPr/>
        <w:t>3</w:t>
      </w:r>
      <w:r>
        <w:rPr>
          <w:rtl w:val="true"/>
        </w:rPr>
        <w:t xml:space="preserve">) </w:t>
      </w:r>
      <w:r>
        <w:rPr>
          <w:rtl w:val="true"/>
        </w:rPr>
        <w:t>בו הוכרז הנאשם כפושט רגל ואושרה לו תוכנית פרעון</w:t>
      </w:r>
      <w:r>
        <w:rPr>
          <w:rtl w:val="true"/>
        </w:rPr>
        <w:t xml:space="preserve">. </w:t>
      </w:r>
      <w:r>
        <w:rPr>
          <w:rtl w:val="true"/>
        </w:rPr>
        <w:t xml:space="preserve">כמו כן הוגשו דרישה והודעה לתשלום חובות מס הכנסה מיום </w:t>
      </w:r>
      <w:r>
        <w:rPr/>
        <w:t>12.12.21</w:t>
      </w:r>
      <w:r>
        <w:rPr>
          <w:rtl w:val="true"/>
        </w:rPr>
        <w:t xml:space="preserve"> </w:t>
      </w:r>
      <w:r>
        <w:rPr>
          <w:rtl w:val="true"/>
        </w:rPr>
        <w:t xml:space="preserve">ודרישה והתראה לפני נקיטת הליכים משפטיים מכביש </w:t>
      </w:r>
      <w:r>
        <w:rPr/>
        <w:t>6</w:t>
      </w:r>
      <w:r>
        <w:rPr>
          <w:rtl w:val="true"/>
        </w:rPr>
        <w:t xml:space="preserve"> (</w:t>
      </w:r>
      <w:r>
        <w:rPr>
          <w:rtl w:val="true"/>
        </w:rPr>
        <w:t>נ</w:t>
      </w:r>
      <w:r>
        <w:rPr>
          <w:rtl w:val="true"/>
        </w:rPr>
        <w:t>/</w:t>
      </w:r>
      <w:r>
        <w:rPr/>
        <w:t>4</w:t>
      </w:r>
      <w:r>
        <w:rPr>
          <w:rtl w:val="true"/>
        </w:rPr>
        <w:t>).</w:t>
      </w:r>
    </w:p>
    <w:p>
      <w:pPr>
        <w:pStyle w:val="Normal"/>
        <w:numPr>
          <w:ilvl w:val="0"/>
          <w:numId w:val="2"/>
        </w:numPr>
        <w:spacing w:lineRule="auto" w:line="360" w:before="0" w:after="160"/>
        <w:ind w:hanging="360" w:start="1080" w:end="0"/>
        <w:contextualSpacing/>
        <w:jc w:val="both"/>
        <w:rPr/>
      </w:pPr>
      <w:r>
        <w:rPr>
          <w:rtl w:val="true"/>
        </w:rPr>
        <w:t>אחיו של הנאשם העיד וביקש לשתף בתחושות הקשות של המשפחה בשל העבירות שביצע הנאשם</w:t>
      </w:r>
      <w:r>
        <w:rPr>
          <w:rtl w:val="true"/>
        </w:rPr>
        <w:t xml:space="preserve">. </w:t>
      </w:r>
      <w:r>
        <w:rPr>
          <w:rtl w:val="true"/>
        </w:rPr>
        <w:t>הוא תיאר את המשבר המשפחתי הקשה</w:t>
      </w:r>
      <w:r>
        <w:rPr>
          <w:rtl w:val="true"/>
        </w:rPr>
        <w:t xml:space="preserve">, </w:t>
      </w:r>
      <w:r>
        <w:rPr>
          <w:rtl w:val="true"/>
        </w:rPr>
        <w:t>כאשר אשת הנאשם עזבה את ילדיהם והם נותרו עם אימו המבוגרת של העד</w:t>
      </w:r>
      <w:r>
        <w:rPr>
          <w:rtl w:val="true"/>
        </w:rPr>
        <w:t xml:space="preserve">, </w:t>
      </w:r>
      <w:r>
        <w:rPr>
          <w:rtl w:val="true"/>
        </w:rPr>
        <w:t>כאשר המדובר בילדים רכים בשנים ללא הורים וללא מקור פרנסה</w:t>
      </w:r>
      <w:r>
        <w:rPr>
          <w:rtl w:val="true"/>
        </w:rPr>
        <w:t xml:space="preserve">. </w:t>
      </w:r>
      <w:r>
        <w:rPr>
          <w:rtl w:val="true"/>
        </w:rPr>
        <w:t>האח תיאר את הבושה שחשים הוא והמשפחה</w:t>
      </w:r>
      <w:r>
        <w:rPr>
          <w:rtl w:val="true"/>
        </w:rPr>
        <w:t xml:space="preserve">, </w:t>
      </w:r>
      <w:r>
        <w:rPr>
          <w:rtl w:val="true"/>
        </w:rPr>
        <w:t>בהיותם תושבי העיר בית שאן</w:t>
      </w:r>
      <w:r>
        <w:rPr>
          <w:rtl w:val="true"/>
        </w:rPr>
        <w:t xml:space="preserve">, </w:t>
      </w:r>
      <w:r>
        <w:rPr>
          <w:rtl w:val="true"/>
        </w:rPr>
        <w:t>אשר תורמים ומנהלים אורח חיים נורמטיביים</w:t>
      </w:r>
      <w:r>
        <w:rPr>
          <w:rtl w:val="true"/>
        </w:rPr>
        <w:t xml:space="preserve">. </w:t>
      </w:r>
    </w:p>
    <w:p>
      <w:pPr>
        <w:pStyle w:val="Normal"/>
        <w:spacing w:lineRule="auto" w:line="360" w:before="0" w:after="160"/>
        <w:ind w:end="0"/>
        <w:jc w:val="both"/>
        <w:rPr/>
      </w:pPr>
      <w:r>
        <w:rPr>
          <w:rtl w:val="true"/>
        </w:rPr>
      </w:r>
    </w:p>
    <w:p>
      <w:pPr>
        <w:pStyle w:val="Normal"/>
        <w:spacing w:lineRule="auto" w:line="360" w:before="0" w:after="160"/>
        <w:ind w:end="0"/>
        <w:jc w:val="both"/>
        <w:rPr>
          <w:b/>
          <w:bCs/>
          <w:u w:val="single"/>
        </w:rPr>
      </w:pPr>
      <w:r>
        <w:rPr>
          <w:b/>
          <w:b/>
          <w:bCs/>
          <w:u w:val="single"/>
          <w:rtl w:val="true"/>
        </w:rPr>
        <w:t>טיעוני הצדדים לעונש</w:t>
      </w:r>
    </w:p>
    <w:p>
      <w:pPr>
        <w:pStyle w:val="Normal"/>
        <w:spacing w:lineRule="auto" w:line="360" w:before="0" w:after="160"/>
        <w:ind w:end="0"/>
        <w:jc w:val="both"/>
        <w:rPr>
          <w:b/>
          <w:bCs/>
          <w:u w:val="single"/>
        </w:rPr>
      </w:pPr>
      <w:r>
        <w:rPr>
          <w:b/>
          <w:bCs/>
          <w:u w:val="single"/>
          <w:rtl w:val="true"/>
        </w:rPr>
      </w:r>
    </w:p>
    <w:p>
      <w:pPr>
        <w:pStyle w:val="Normal"/>
        <w:numPr>
          <w:ilvl w:val="0"/>
          <w:numId w:val="5"/>
        </w:numPr>
        <w:spacing w:lineRule="auto" w:line="360" w:before="0" w:after="160"/>
        <w:ind w:hanging="360" w:start="720" w:end="0"/>
        <w:contextualSpacing/>
        <w:jc w:val="both"/>
        <w:rPr/>
      </w:pPr>
      <w:r>
        <w:rPr>
          <w:rtl w:val="true"/>
        </w:rPr>
        <w:t>המאשימה טענה כי העבירות בהן הורשע הנאשם הינן עבירות חמורות</w:t>
      </w:r>
      <w:r>
        <w:rPr>
          <w:rtl w:val="true"/>
        </w:rPr>
        <w:t xml:space="preserve">, </w:t>
      </w:r>
      <w:r>
        <w:rPr>
          <w:rtl w:val="true"/>
        </w:rPr>
        <w:t>בעלות פוטנציאל נזק משמעותי</w:t>
      </w:r>
      <w:r>
        <w:rPr>
          <w:rtl w:val="true"/>
        </w:rPr>
        <w:t xml:space="preserve">, </w:t>
      </w:r>
      <w:r>
        <w:rPr>
          <w:rtl w:val="true"/>
        </w:rPr>
        <w:t>כאשר הפגיעה בערכים המוגנים שעניינם חיי אדם ושלמותו גופו כמו גם שמירה על הסדר הציבורי</w:t>
      </w:r>
      <w:r>
        <w:rPr>
          <w:rtl w:val="true"/>
        </w:rPr>
        <w:t xml:space="preserve">, </w:t>
      </w:r>
      <w:r>
        <w:rPr>
          <w:rtl w:val="true"/>
        </w:rPr>
        <w:t>שלומו ובטחונו</w:t>
      </w:r>
      <w:r>
        <w:rPr>
          <w:rtl w:val="true"/>
        </w:rPr>
        <w:t xml:space="preserve">, </w:t>
      </w:r>
      <w:r>
        <w:rPr>
          <w:rtl w:val="true"/>
        </w:rPr>
        <w:t>היא משמעותית</w:t>
      </w:r>
      <w:r>
        <w:rPr>
          <w:rtl w:val="true"/>
        </w:rPr>
        <w:t xml:space="preserve">. </w:t>
      </w:r>
      <w:r>
        <w:rPr>
          <w:rtl w:val="true"/>
        </w:rPr>
        <w:t xml:space="preserve">המאשימה הפנתה לדבריו של בית המשפט העליון </w:t>
      </w:r>
      <w:r>
        <w:rPr>
          <w:rtl w:val="true"/>
        </w:rPr>
        <w:t>(</w:t>
      </w:r>
      <w:r>
        <w:rPr>
          <w:rtl w:val="true"/>
        </w:rPr>
        <w:t>כבוד השופט מזוז ב</w:t>
      </w:r>
      <w:hyperlink r:id="rId52">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4406-19</w:t>
        </w:r>
      </w:hyperlink>
      <w:r>
        <w:rPr>
          <w:rtl w:val="true"/>
        </w:rPr>
        <w:t xml:space="preserve"> </w:t>
      </w:r>
      <w:r>
        <w:rPr>
          <w:b/>
          <w:b/>
          <w:bCs/>
          <w:rtl w:val="true"/>
        </w:rPr>
        <w:t>מדינת ישראל נ</w:t>
      </w:r>
      <w:r>
        <w:rPr>
          <w:b/>
          <w:bCs/>
          <w:rtl w:val="true"/>
        </w:rPr>
        <w:t xml:space="preserve">' </w:t>
      </w:r>
      <w:r>
        <w:rPr>
          <w:b/>
          <w:b/>
          <w:bCs/>
          <w:rtl w:val="true"/>
        </w:rPr>
        <w:t xml:space="preserve">סובח </w:t>
      </w:r>
      <w:r>
        <w:rPr>
          <w:rtl w:val="true"/>
        </w:rPr>
        <w:t>(</w:t>
      </w:r>
      <w:r>
        <w:rPr>
          <w:rtl w:val="true"/>
        </w:rPr>
        <w:t xml:space="preserve">ניתן ביום </w:t>
      </w:r>
      <w:r>
        <w:rPr/>
        <w:t>5.11.19</w:t>
      </w:r>
      <w:r>
        <w:rPr>
          <w:rtl w:val="true"/>
        </w:rPr>
        <w:t xml:space="preserve">) </w:t>
      </w:r>
      <w:r>
        <w:rPr>
          <w:rtl w:val="true"/>
        </w:rPr>
        <w:t>בדבר האיום על שלום הציבור והסדר הציבורי כתוצאה מעבירות הנשק והיותן הבסיס למגוון עבירות בהן עבירות המתה והצורך בשל כך לפעול בנחישות בדרך של ענישה מחמירה ומרתיעה אפילו במקרה של החזקה בנשק בלבד</w:t>
      </w:r>
      <w:r>
        <w:rPr>
          <w:rtl w:val="true"/>
        </w:rPr>
        <w:t xml:space="preserve">. </w:t>
      </w:r>
      <w:r>
        <w:rPr>
          <w:rtl w:val="true"/>
        </w:rPr>
        <w:t>המאשימה טענה כי חומרה יתרה נודעת לעבירות בהן הורשע הנאשם כאן</w:t>
      </w:r>
      <w:r>
        <w:rPr>
          <w:rtl w:val="true"/>
        </w:rPr>
        <w:t xml:space="preserve">, </w:t>
      </w:r>
      <w:r>
        <w:rPr>
          <w:rtl w:val="true"/>
        </w:rPr>
        <w:t>אשר היווה חולייה מרכזית בשרשרת עבירות הנשק</w:t>
      </w:r>
      <w:r>
        <w:rPr>
          <w:rtl w:val="true"/>
        </w:rPr>
        <w:t xml:space="preserve">, </w:t>
      </w:r>
      <w:r>
        <w:rPr>
          <w:rtl w:val="true"/>
        </w:rPr>
        <w:t>אשר יזם</w:t>
      </w:r>
      <w:r>
        <w:rPr>
          <w:rtl w:val="true"/>
        </w:rPr>
        <w:t xml:space="preserve">, </w:t>
      </w:r>
      <w:r>
        <w:rPr>
          <w:rtl w:val="true"/>
        </w:rPr>
        <w:t>תכנן</w:t>
      </w:r>
      <w:r>
        <w:rPr>
          <w:rtl w:val="true"/>
        </w:rPr>
        <w:t xml:space="preserve">, </w:t>
      </w:r>
      <w:r>
        <w:rPr>
          <w:rtl w:val="true"/>
        </w:rPr>
        <w:t>שיתף פעולה עם גורמי חוץ והכניס כלי נשק אל שטחי המדינה</w:t>
      </w:r>
      <w:r>
        <w:rPr>
          <w:rtl w:val="true"/>
        </w:rPr>
        <w:t xml:space="preserve">, </w:t>
      </w:r>
      <w:r>
        <w:rPr>
          <w:rtl w:val="true"/>
        </w:rPr>
        <w:t>נשק שאמור היה לשמש למטרות בלתי חוקיות</w:t>
      </w:r>
      <w:r>
        <w:rPr>
          <w:rtl w:val="true"/>
        </w:rPr>
        <w:t xml:space="preserve">. </w:t>
      </w:r>
    </w:p>
    <w:p>
      <w:pPr>
        <w:pStyle w:val="Normal"/>
        <w:spacing w:lineRule="auto" w:line="360" w:before="0" w:after="160"/>
        <w:ind w:start="720" w:end="0"/>
        <w:contextualSpacing/>
        <w:jc w:val="both"/>
        <w:rPr/>
      </w:pPr>
      <w:r>
        <w:rPr>
          <w:rtl w:val="true"/>
        </w:rPr>
        <w:t>בנוסף</w:t>
      </w:r>
      <w:r>
        <w:rPr>
          <w:rtl w:val="true"/>
        </w:rPr>
        <w:t xml:space="preserve">, </w:t>
      </w:r>
      <w:r>
        <w:rPr>
          <w:rtl w:val="true"/>
        </w:rPr>
        <w:t>טענה המאשימה</w:t>
      </w:r>
      <w:r>
        <w:rPr>
          <w:rtl w:val="true"/>
        </w:rPr>
        <w:t xml:space="preserve">, </w:t>
      </w:r>
      <w:r>
        <w:rPr>
          <w:rtl w:val="true"/>
        </w:rPr>
        <w:t>כי הנאשם</w:t>
      </w:r>
      <w:r>
        <w:rPr>
          <w:rtl w:val="true"/>
        </w:rPr>
        <w:t xml:space="preserve">, </w:t>
      </w:r>
      <w:r>
        <w:rPr>
          <w:rtl w:val="true"/>
        </w:rPr>
        <w:t>והוא בלבד</w:t>
      </w:r>
      <w:r>
        <w:rPr>
          <w:rtl w:val="true"/>
        </w:rPr>
        <w:t xml:space="preserve">, </w:t>
      </w:r>
      <w:r>
        <w:rPr>
          <w:rtl w:val="true"/>
        </w:rPr>
        <w:t>אחראי על המעשים</w:t>
      </w:r>
      <w:r>
        <w:rPr>
          <w:rtl w:val="true"/>
        </w:rPr>
        <w:t xml:space="preserve">, </w:t>
      </w:r>
      <w:r>
        <w:rPr>
          <w:rtl w:val="true"/>
        </w:rPr>
        <w:t>כאשר באמצעות רכב מסוג טרקטורון אשר בבעלותו</w:t>
      </w:r>
      <w:r>
        <w:rPr>
          <w:rtl w:val="true"/>
        </w:rPr>
        <w:t xml:space="preserve">, </w:t>
      </w:r>
      <w:r>
        <w:rPr>
          <w:rtl w:val="true"/>
        </w:rPr>
        <w:t>פעל לייבא נשק בלתי חוקי</w:t>
      </w:r>
      <w:r>
        <w:rPr>
          <w:rtl w:val="true"/>
        </w:rPr>
        <w:t xml:space="preserve">. </w:t>
      </w:r>
      <w:r>
        <w:rPr>
          <w:rtl w:val="true"/>
        </w:rPr>
        <w:t>הנאשם הבין את חומרת מעשיו והשלכותיהם ויכול וצריך היה להימנע מהם</w:t>
      </w:r>
      <w:r>
        <w:rPr>
          <w:rtl w:val="true"/>
        </w:rPr>
        <w:t xml:space="preserve">. </w:t>
      </w:r>
    </w:p>
    <w:p>
      <w:pPr>
        <w:pStyle w:val="Normal"/>
        <w:spacing w:lineRule="auto" w:line="360" w:before="0" w:after="160"/>
        <w:ind w:start="720" w:end="0"/>
        <w:contextualSpacing/>
        <w:jc w:val="both"/>
        <w:rPr/>
      </w:pPr>
      <w:r>
        <w:rPr>
          <w:rtl w:val="true"/>
        </w:rPr>
        <w:t>המאשימה הפנתה לפסקי דין שונים לצורך הצגת מדיניות הענישה ואלו יידונו בהמשך</w:t>
      </w:r>
      <w:r>
        <w:rPr>
          <w:rtl w:val="true"/>
        </w:rPr>
        <w:t xml:space="preserve">. </w:t>
      </w:r>
      <w:r>
        <w:rPr>
          <w:rtl w:val="true"/>
        </w:rPr>
        <w:t>המאשימה טענה כי העונש הקבוע בצד העבירה של ייבוא נשק ועבירה של סחר באמצעי לחימה</w:t>
      </w:r>
      <w:r>
        <w:rPr>
          <w:rtl w:val="true"/>
        </w:rPr>
        <w:t xml:space="preserve">, </w:t>
      </w:r>
      <w:r>
        <w:rPr>
          <w:rtl w:val="true"/>
        </w:rPr>
        <w:t xml:space="preserve">הינו מהחמורים בספר החוקים ועל כן עומד על </w:t>
      </w:r>
      <w:r>
        <w:rPr/>
        <w:t>15</w:t>
      </w:r>
      <w:r>
        <w:rPr>
          <w:rtl w:val="true"/>
        </w:rPr>
        <w:t xml:space="preserve"> </w:t>
      </w:r>
      <w:r>
        <w:rPr>
          <w:rtl w:val="true"/>
        </w:rPr>
        <w:t>שנה</w:t>
      </w:r>
      <w:r>
        <w:rPr>
          <w:rtl w:val="true"/>
        </w:rPr>
        <w:t xml:space="preserve">. </w:t>
      </w:r>
      <w:r>
        <w:rPr>
          <w:rtl w:val="true"/>
        </w:rPr>
        <w:t>עונש זה משקף את פוטנציאל הסיכון הטמון בעבירות אלה</w:t>
      </w:r>
      <w:r>
        <w:rPr>
          <w:rtl w:val="true"/>
        </w:rPr>
        <w:t xml:space="preserve">, </w:t>
      </w:r>
      <w:r>
        <w:rPr>
          <w:rtl w:val="true"/>
        </w:rPr>
        <w:t>כמו גם את האשם המוסרי</w:t>
      </w:r>
      <w:r>
        <w:rPr>
          <w:rtl w:val="true"/>
        </w:rPr>
        <w:t xml:space="preserve">. </w:t>
      </w:r>
      <w:r>
        <w:rPr>
          <w:rtl w:val="true"/>
        </w:rPr>
        <w:t>אלו מצויים ברף חומרה גבוה כאשר ברף התחתון מצויות עבירת הנשק של רכישה והחזקת נשק ותחמושת ובתווך מצויות עבירות של נשיאה והובלת נשק</w:t>
      </w:r>
      <w:r>
        <w:rPr>
          <w:rtl w:val="true"/>
        </w:rPr>
        <w:t xml:space="preserve">. </w:t>
      </w:r>
      <w:r>
        <w:rPr>
          <w:rtl w:val="true"/>
        </w:rPr>
        <w:t>הנאשם כאן</w:t>
      </w:r>
      <w:r>
        <w:rPr>
          <w:rtl w:val="true"/>
        </w:rPr>
        <w:t xml:space="preserve">, </w:t>
      </w:r>
      <w:r>
        <w:rPr>
          <w:rtl w:val="true"/>
        </w:rPr>
        <w:t>הורשע בעבירות המצויות ברף העליון</w:t>
      </w:r>
      <w:r>
        <w:rPr>
          <w:rtl w:val="true"/>
        </w:rPr>
        <w:t xml:space="preserve">, </w:t>
      </w:r>
      <w:r>
        <w:rPr>
          <w:rtl w:val="true"/>
        </w:rPr>
        <w:t>בנסיבות שכללו תכנון מקדים</w:t>
      </w:r>
      <w:r>
        <w:rPr>
          <w:rtl w:val="true"/>
        </w:rPr>
        <w:t xml:space="preserve">, </w:t>
      </w:r>
      <w:r>
        <w:rPr>
          <w:rtl w:val="true"/>
        </w:rPr>
        <w:t>התארגנות</w:t>
      </w:r>
      <w:r>
        <w:rPr>
          <w:rtl w:val="true"/>
        </w:rPr>
        <w:t xml:space="preserve">, </w:t>
      </w:r>
      <w:r>
        <w:rPr>
          <w:rtl w:val="true"/>
        </w:rPr>
        <w:t>שיתוף פעולה עם גורמי חוץ והכנסה של מספר כלי נשק</w:t>
      </w:r>
      <w:r>
        <w:rPr>
          <w:rtl w:val="true"/>
        </w:rPr>
        <w:t xml:space="preserve">, </w:t>
      </w:r>
      <w:r>
        <w:rPr>
          <w:rtl w:val="true"/>
        </w:rPr>
        <w:t xml:space="preserve">שכללו </w:t>
      </w:r>
      <w:r>
        <w:rPr>
          <w:rFonts w:ascii="Calibri" w:hAnsi="Calibri" w:cs="Calibri"/>
          <w:rtl w:val="true"/>
        </w:rPr>
        <w:t>רובה</w:t>
      </w:r>
      <w:r>
        <w:rPr>
          <w:rFonts w:ascii="Calibri" w:hAnsi="Calibri" w:cs="Calibri"/>
          <w:rtl w:val="true"/>
        </w:rPr>
        <w:t xml:space="preserve"> </w:t>
      </w:r>
      <w:r>
        <w:rPr>
          <w:rFonts w:ascii="Calibri" w:hAnsi="Calibri" w:cs="Calibri"/>
          <w:rtl w:val="true"/>
        </w:rPr>
        <w:t>מסוג</w:t>
      </w:r>
      <w:r>
        <w:rPr>
          <w:rFonts w:ascii="Calibri" w:hAnsi="Calibri" w:cs="Calibri"/>
          <w:rtl w:val="true"/>
        </w:rPr>
        <w:t xml:space="preserve"> </w:t>
      </w:r>
      <w:r>
        <w:rPr>
          <w:rFonts w:ascii="Calibri" w:hAnsi="Calibri" w:cs="Calibri"/>
          <w:rtl w:val="true"/>
        </w:rPr>
        <w:t>קלצ</w:t>
      </w:r>
      <w:r>
        <w:rPr>
          <w:rFonts w:cs="Calibri" w:ascii="Calibri" w:hAnsi="Calibri"/>
          <w:rtl w:val="true"/>
        </w:rPr>
        <w:t>'</w:t>
      </w:r>
      <w:r>
        <w:rPr>
          <w:rFonts w:ascii="Calibri" w:hAnsi="Calibri" w:cs="Calibri"/>
          <w:rtl w:val="true"/>
        </w:rPr>
        <w:t>ניקוב</w:t>
      </w:r>
      <w:r>
        <w:rPr>
          <w:rFonts w:cs="Calibri" w:ascii="Calibri" w:hAnsi="Calibri"/>
          <w:rtl w:val="true"/>
        </w:rPr>
        <w:t xml:space="preserve">, </w:t>
      </w:r>
      <w:r>
        <w:rPr>
          <w:rFonts w:ascii="Calibri" w:hAnsi="Calibri" w:cs="Calibri"/>
          <w:rtl w:val="true"/>
        </w:rPr>
        <w:t>רובה</w:t>
      </w:r>
      <w:r>
        <w:rPr>
          <w:rFonts w:ascii="Calibri" w:hAnsi="Calibri" w:cs="Calibri"/>
          <w:rtl w:val="true"/>
        </w:rPr>
        <w:t xml:space="preserve"> </w:t>
      </w:r>
      <w:r>
        <w:rPr>
          <w:rFonts w:ascii="Calibri" w:hAnsi="Calibri" w:cs="Calibri"/>
          <w:rtl w:val="true"/>
        </w:rPr>
        <w:t>ציד</w:t>
      </w:r>
      <w:r>
        <w:rPr>
          <w:rFonts w:ascii="Calibri" w:hAnsi="Calibri" w:cs="Calibri"/>
          <w:rtl w:val="true"/>
        </w:rPr>
        <w:t xml:space="preserve"> </w:t>
      </w:r>
      <w:r>
        <w:rPr>
          <w:rFonts w:ascii="Calibri" w:hAnsi="Calibri" w:cs="Calibri"/>
          <w:rtl w:val="true"/>
        </w:rPr>
        <w:t>ו</w:t>
      </w:r>
      <w:r>
        <w:rPr>
          <w:rFonts w:cs="Calibri" w:ascii="Calibri" w:hAnsi="Calibri"/>
          <w:rtl w:val="true"/>
        </w:rPr>
        <w:t>-</w:t>
      </w:r>
      <w:r>
        <w:rPr>
          <w:rFonts w:cs="Calibri" w:ascii="Calibri" w:hAnsi="Calibri"/>
        </w:rPr>
        <w:t>4</w:t>
      </w:r>
      <w:r>
        <w:rPr>
          <w:rFonts w:cs="Calibri" w:ascii="Calibri" w:hAnsi="Calibri"/>
          <w:rtl w:val="true"/>
        </w:rPr>
        <w:t xml:space="preserve"> </w:t>
      </w:r>
      <w:r>
        <w:rPr>
          <w:rFonts w:ascii="Calibri" w:hAnsi="Calibri" w:cs="Calibri"/>
          <w:rtl w:val="true"/>
        </w:rPr>
        <w:t>אקדחים</w:t>
      </w:r>
      <w:r>
        <w:rPr>
          <w:rFonts w:cs="Calibri" w:ascii="Calibri" w:hAnsi="Calibri"/>
          <w:rtl w:val="true"/>
        </w:rPr>
        <w:t xml:space="preserve">, </w:t>
      </w:r>
      <w:r>
        <w:rPr>
          <w:rtl w:val="true"/>
        </w:rPr>
        <w:t>לתוך מדינת ישראל</w:t>
      </w:r>
      <w:r>
        <w:rPr>
          <w:rtl w:val="true"/>
        </w:rPr>
        <w:t xml:space="preserve">.  </w:t>
      </w:r>
      <w:r>
        <w:rPr>
          <w:rtl w:val="true"/>
        </w:rPr>
        <w:t>המאשימה טענה כי בשים לב לנסיבות ביצוע העבירות ולאור ריבוי כלי הנשק</w:t>
      </w:r>
      <w:r>
        <w:rPr>
          <w:rtl w:val="true"/>
        </w:rPr>
        <w:t xml:space="preserve">, </w:t>
      </w:r>
      <w:r>
        <w:rPr>
          <w:rtl w:val="true"/>
        </w:rPr>
        <w:t>מידת אשמתו של הנאשם כמו גם מידת הפגיעה בערכים החברתיים המוגנים שנפגעו</w:t>
      </w:r>
      <w:r>
        <w:rPr>
          <w:rtl w:val="true"/>
        </w:rPr>
        <w:t xml:space="preserve">, </w:t>
      </w:r>
      <w:r>
        <w:rPr>
          <w:rtl w:val="true"/>
        </w:rPr>
        <w:t xml:space="preserve">יש לקבוע מתחם הענישה בטווח של </w:t>
      </w:r>
      <w:r>
        <w:rPr/>
        <w:t>10-6</w:t>
      </w:r>
      <w:r>
        <w:rPr>
          <w:rtl w:val="true"/>
        </w:rPr>
        <w:t xml:space="preserve"> </w:t>
      </w:r>
      <w:r>
        <w:rPr>
          <w:rtl w:val="true"/>
        </w:rPr>
        <w:t>שנות מאסר בצירוף עונשים נלווים</w:t>
      </w:r>
      <w:r>
        <w:rPr>
          <w:rtl w:val="true"/>
        </w:rPr>
        <w:t>.</w:t>
      </w:r>
    </w:p>
    <w:p>
      <w:pPr>
        <w:pStyle w:val="Normal"/>
        <w:spacing w:lineRule="auto" w:line="360" w:before="0" w:after="160"/>
        <w:ind w:start="720" w:end="0"/>
        <w:contextualSpacing/>
        <w:jc w:val="both"/>
        <w:rPr/>
      </w:pPr>
      <w:r>
        <w:rPr>
          <w:rtl w:val="true"/>
        </w:rPr>
        <w:t>אשר לנסיבות שאינן קשורות בביצוע העבירה טענה המאשימה כי לזכות הנאשם יש לזקוף את הודאתו בהזדמנות הראשונה באופן שהביא לחיסכון בזמן שיפוטי יקר</w:t>
      </w:r>
      <w:r>
        <w:rPr>
          <w:rtl w:val="true"/>
        </w:rPr>
        <w:t xml:space="preserve">. </w:t>
      </w:r>
      <w:r>
        <w:rPr>
          <w:rtl w:val="true"/>
        </w:rPr>
        <w:t>עם זאת לחובתו של הנאשם יש לזקוף את עברו הפלילי אשר כולל שתי הרשעות</w:t>
      </w:r>
      <w:r>
        <w:rPr>
          <w:rtl w:val="true"/>
        </w:rPr>
        <w:t xml:space="preserve">, </w:t>
      </w:r>
      <w:r>
        <w:rPr>
          <w:rtl w:val="true"/>
        </w:rPr>
        <w:t>שאינן נוגעות לעבירות כאן</w:t>
      </w:r>
      <w:r>
        <w:rPr>
          <w:rtl w:val="true"/>
        </w:rPr>
        <w:t xml:space="preserve">, </w:t>
      </w:r>
      <w:r>
        <w:rPr>
          <w:rtl w:val="true"/>
        </w:rPr>
        <w:t xml:space="preserve">וכן עבר תעבורתי מכביד ביותר הכולל </w:t>
      </w:r>
      <w:r>
        <w:rPr/>
        <w:t>35</w:t>
      </w:r>
      <w:r>
        <w:rPr>
          <w:rtl w:val="true"/>
        </w:rPr>
        <w:t xml:space="preserve"> </w:t>
      </w:r>
      <w:r>
        <w:rPr>
          <w:rtl w:val="true"/>
        </w:rPr>
        <w:t>הרשעות בהן נהיגה ללא רישיון נהיגה ורישיון רכב בתוקף</w:t>
      </w:r>
      <w:r>
        <w:rPr>
          <w:rtl w:val="true"/>
        </w:rPr>
        <w:t xml:space="preserve">, </w:t>
      </w:r>
      <w:r>
        <w:rPr>
          <w:rtl w:val="true"/>
        </w:rPr>
        <w:t>נהיגה במהירות מופרזת והתנהגות לא זהירה</w:t>
      </w:r>
      <w:r>
        <w:rPr>
          <w:rtl w:val="true"/>
        </w:rPr>
        <w:t xml:space="preserve">. </w:t>
      </w:r>
      <w:r>
        <w:rPr>
          <w:rtl w:val="true"/>
        </w:rPr>
        <w:t xml:space="preserve">המאשימה טענה כי משעה שהמדובר בבגיר בן </w:t>
      </w:r>
      <w:r>
        <w:rPr/>
        <w:t>29</w:t>
      </w:r>
      <w:r>
        <w:rPr>
          <w:rtl w:val="true"/>
        </w:rPr>
        <w:t xml:space="preserve">, </w:t>
      </w:r>
      <w:r>
        <w:rPr>
          <w:rtl w:val="true"/>
        </w:rPr>
        <w:t>אשר מודע למעשיו ולהשלכותיהם</w:t>
      </w:r>
      <w:r>
        <w:rPr>
          <w:rtl w:val="true"/>
        </w:rPr>
        <w:t xml:space="preserve">, </w:t>
      </w:r>
      <w:r>
        <w:rPr>
          <w:rtl w:val="true"/>
        </w:rPr>
        <w:t>אין להתחשב בנסיבות חייו</w:t>
      </w:r>
      <w:r>
        <w:rPr>
          <w:rtl w:val="true"/>
        </w:rPr>
        <w:t xml:space="preserve">, </w:t>
      </w:r>
      <w:r>
        <w:rPr>
          <w:rtl w:val="true"/>
        </w:rPr>
        <w:t>אף לו היו מורכבות</w:t>
      </w:r>
      <w:r>
        <w:rPr>
          <w:rtl w:val="true"/>
        </w:rPr>
        <w:t xml:space="preserve">. </w:t>
      </w:r>
      <w:r>
        <w:rPr>
          <w:rtl w:val="true"/>
        </w:rPr>
        <w:t>הנאשם בחר במסלול חייו ואין מקום להקל בעונשו משום בחירותיו אלו</w:t>
      </w:r>
      <w:r>
        <w:rPr>
          <w:rtl w:val="true"/>
        </w:rPr>
        <w:t xml:space="preserve">. </w:t>
      </w:r>
      <w:r>
        <w:rPr>
          <w:rtl w:val="true"/>
        </w:rPr>
        <w:t>בהקשר זה הפנתה המאשימה לפסיקה לפיה בעבירות מסוג דא</w:t>
      </w:r>
      <w:r>
        <w:rPr>
          <w:rtl w:val="true"/>
        </w:rPr>
        <w:t xml:space="preserve">, </w:t>
      </w:r>
      <w:r>
        <w:rPr>
          <w:rtl w:val="true"/>
        </w:rPr>
        <w:t>נסוגות הנסיבות האישיות מלפני החובה להעניש באופן שירתיע את הפרט ואת הרבים</w:t>
      </w:r>
      <w:r>
        <w:rPr>
          <w:rtl w:val="true"/>
        </w:rPr>
        <w:t>.</w:t>
      </w:r>
    </w:p>
    <w:p>
      <w:pPr>
        <w:pStyle w:val="Normal"/>
        <w:spacing w:lineRule="auto" w:line="360" w:before="0" w:after="160"/>
        <w:ind w:start="720" w:end="0"/>
        <w:contextualSpacing/>
        <w:jc w:val="both"/>
        <w:rPr/>
      </w:pPr>
      <w:r>
        <w:rPr>
          <w:rtl w:val="true"/>
        </w:rPr>
        <w:t>אשר לתיקי התעבורה שצורפו לכתב האישום במסגרת הסדר הטיעון</w:t>
      </w:r>
      <w:r>
        <w:rPr>
          <w:rtl w:val="true"/>
        </w:rPr>
        <w:t xml:space="preserve">, </w:t>
      </w:r>
      <w:r>
        <w:rPr>
          <w:rtl w:val="true"/>
        </w:rPr>
        <w:t xml:space="preserve">טענה המאשימה כי אין מקום לגלות סובלנות כלפי נאשם אשר צבר לחוברתו במהלך </w:t>
      </w:r>
      <w:r>
        <w:rPr/>
        <w:t>13</w:t>
      </w:r>
      <w:r>
        <w:rPr>
          <w:rtl w:val="true"/>
        </w:rPr>
        <w:t xml:space="preserve"> </w:t>
      </w:r>
      <w:r>
        <w:rPr>
          <w:rtl w:val="true"/>
        </w:rPr>
        <w:t>שנים</w:t>
      </w:r>
      <w:r>
        <w:rPr>
          <w:rtl w:val="true"/>
        </w:rPr>
        <w:t xml:space="preserve">, </w:t>
      </w:r>
      <w:r>
        <w:rPr/>
        <w:t>35</w:t>
      </w:r>
      <w:r>
        <w:rPr>
          <w:rtl w:val="true"/>
        </w:rPr>
        <w:t xml:space="preserve"> </w:t>
      </w:r>
      <w:r>
        <w:rPr>
          <w:rtl w:val="true"/>
        </w:rPr>
        <w:t>עבירות תעבורה</w:t>
      </w:r>
      <w:r>
        <w:rPr>
          <w:rtl w:val="true"/>
        </w:rPr>
        <w:t xml:space="preserve">, </w:t>
      </w:r>
      <w:r>
        <w:rPr>
          <w:rtl w:val="true"/>
        </w:rPr>
        <w:t>ברי כי המדובר באדם אשר אינו ירא מפני החוק</w:t>
      </w:r>
      <w:r>
        <w:rPr>
          <w:rtl w:val="true"/>
        </w:rPr>
        <w:t xml:space="preserve">, </w:t>
      </w:r>
      <w:r>
        <w:rPr>
          <w:rtl w:val="true"/>
        </w:rPr>
        <w:t>אשר מתעלם ומזלזל בהחלטות שיפוטיות שניתנו בעניינו לאורך השנים</w:t>
      </w:r>
      <w:r>
        <w:rPr>
          <w:rtl w:val="true"/>
        </w:rPr>
        <w:t xml:space="preserve">, </w:t>
      </w:r>
      <w:r>
        <w:rPr>
          <w:rtl w:val="true"/>
        </w:rPr>
        <w:t>כאשר המדובר בעבירות חמורות של נהיגה בפסילה ועבירות אשר מטבען מסכנות את ציבור משתמשי הדרך</w:t>
      </w:r>
      <w:r>
        <w:rPr>
          <w:rtl w:val="true"/>
        </w:rPr>
        <w:t xml:space="preserve">. </w:t>
      </w:r>
      <w:r>
        <w:rPr>
          <w:rtl w:val="true"/>
        </w:rPr>
        <w:t>בנסיבות נטען כי יש לקבוע כי התנהלות הנאשם מחייבת לקבוע את עונשו ברף ענישה גבוה ועל כן עתרה</w:t>
      </w:r>
      <w:r>
        <w:rPr>
          <w:rtl w:val="true"/>
        </w:rPr>
        <w:t xml:space="preserve">, </w:t>
      </w:r>
      <w:r>
        <w:rPr>
          <w:rtl w:val="true"/>
        </w:rPr>
        <w:t>עבור כל תיק שצורף</w:t>
      </w:r>
      <w:r>
        <w:rPr>
          <w:rtl w:val="true"/>
        </w:rPr>
        <w:t xml:space="preserve">, </w:t>
      </w:r>
      <w:r>
        <w:rPr>
          <w:rtl w:val="true"/>
        </w:rPr>
        <w:t xml:space="preserve">להשית על הנאשם עונש מאסר של </w:t>
      </w:r>
      <w:r>
        <w:rPr/>
        <w:t>18</w:t>
      </w:r>
      <w:r>
        <w:rPr>
          <w:rtl w:val="true"/>
        </w:rPr>
        <w:t xml:space="preserve"> </w:t>
      </w:r>
      <w:r>
        <w:rPr>
          <w:rtl w:val="true"/>
        </w:rPr>
        <w:t>חודשים</w:t>
      </w:r>
      <w:r>
        <w:rPr>
          <w:rtl w:val="true"/>
        </w:rPr>
        <w:t xml:space="preserve">, </w:t>
      </w:r>
      <w:r>
        <w:rPr>
          <w:rtl w:val="true"/>
        </w:rPr>
        <w:t xml:space="preserve">פסילה למשך </w:t>
      </w:r>
      <w:r>
        <w:rPr/>
        <w:t>7</w:t>
      </w:r>
      <w:r>
        <w:rPr>
          <w:rtl w:val="true"/>
        </w:rPr>
        <w:t xml:space="preserve"> </w:t>
      </w:r>
      <w:r>
        <w:rPr>
          <w:rtl w:val="true"/>
        </w:rPr>
        <w:t>שנים</w:t>
      </w:r>
      <w:r>
        <w:rPr>
          <w:rtl w:val="true"/>
        </w:rPr>
        <w:t xml:space="preserve">, </w:t>
      </w:r>
      <w:r>
        <w:rPr>
          <w:rtl w:val="true"/>
        </w:rPr>
        <w:t>מאסר על תנאי</w:t>
      </w:r>
      <w:r>
        <w:rPr>
          <w:rtl w:val="true"/>
        </w:rPr>
        <w:t xml:space="preserve">, </w:t>
      </w:r>
      <w:r>
        <w:rPr>
          <w:rtl w:val="true"/>
        </w:rPr>
        <w:t>פסילה על תנאי וקנס</w:t>
      </w:r>
      <w:r>
        <w:rPr>
          <w:rtl w:val="true"/>
        </w:rPr>
        <w:t xml:space="preserve">. </w:t>
      </w:r>
      <w:r>
        <w:rPr>
          <w:rtl w:val="true"/>
        </w:rPr>
        <w:t>המאשימה הסבה את תשומת לב בית המשפט לכך ש</w:t>
      </w:r>
      <w:hyperlink r:id="rId53">
        <w:r>
          <w:rPr>
            <w:rStyle w:val="Hyperlink"/>
            <w:color w:val="0000FF"/>
            <w:u w:val="single"/>
            <w:rtl w:val="true"/>
          </w:rPr>
          <w:t>פ</w:t>
        </w:r>
        <w:r>
          <w:rPr>
            <w:rStyle w:val="Hyperlink"/>
            <w:color w:val="0000FF"/>
            <w:u w:val="single"/>
            <w:rtl w:val="true"/>
          </w:rPr>
          <w:t>"</w:t>
        </w:r>
        <w:r>
          <w:rPr>
            <w:rStyle w:val="Hyperlink"/>
            <w:color w:val="0000FF"/>
            <w:u w:val="single"/>
            <w:rtl w:val="true"/>
          </w:rPr>
          <w:t xml:space="preserve">ל </w:t>
        </w:r>
        <w:r>
          <w:rPr>
            <w:rStyle w:val="Hyperlink"/>
            <w:color w:val="0000FF"/>
            <w:u w:val="single"/>
          </w:rPr>
          <w:t>13608-04-20</w:t>
        </w:r>
      </w:hyperlink>
      <w:r>
        <w:rPr>
          <w:rtl w:val="true"/>
        </w:rPr>
        <w:t xml:space="preserve"> </w:t>
      </w:r>
      <w:r>
        <w:rPr>
          <w:rtl w:val="true"/>
        </w:rPr>
        <w:t xml:space="preserve">מפעיל מאסר על תנאי בתיק </w:t>
      </w:r>
      <w:r>
        <w:rPr/>
        <w:t>9082-9-17</w:t>
      </w:r>
      <w:r>
        <w:rPr>
          <w:rtl w:val="true"/>
        </w:rPr>
        <w:t xml:space="preserve"> </w:t>
      </w:r>
      <w:r>
        <w:rPr>
          <w:rtl w:val="true"/>
        </w:rPr>
        <w:t xml:space="preserve">של </w:t>
      </w:r>
      <w:r>
        <w:rPr/>
        <w:t>4</w:t>
      </w:r>
      <w:r>
        <w:rPr>
          <w:rtl w:val="true"/>
        </w:rPr>
        <w:t xml:space="preserve"> </w:t>
      </w:r>
      <w:r>
        <w:rPr>
          <w:rtl w:val="true"/>
        </w:rPr>
        <w:t xml:space="preserve">חודשי מאסר בפועל וכן פסילה לתקופה של </w:t>
      </w:r>
      <w:r>
        <w:rPr/>
        <w:t>4</w:t>
      </w:r>
      <w:r>
        <w:rPr>
          <w:rtl w:val="true"/>
        </w:rPr>
        <w:t xml:space="preserve"> </w:t>
      </w:r>
      <w:r>
        <w:rPr>
          <w:rtl w:val="true"/>
        </w:rPr>
        <w:t>חודשים</w:t>
      </w:r>
      <w:r>
        <w:rPr>
          <w:rtl w:val="true"/>
        </w:rPr>
        <w:t xml:space="preserve">. </w:t>
      </w:r>
    </w:p>
    <w:p>
      <w:pPr>
        <w:pStyle w:val="Normal"/>
        <w:spacing w:lineRule="auto" w:line="360" w:before="0" w:after="160"/>
        <w:ind w:start="720" w:end="0"/>
        <w:contextualSpacing/>
        <w:jc w:val="both"/>
        <w:rPr/>
      </w:pPr>
      <w:r>
        <w:rPr>
          <w:rtl w:val="true"/>
        </w:rPr>
        <w:t>המאשימה טענה כי לצורך הרתעת הרבים</w:t>
      </w:r>
      <w:r>
        <w:rPr>
          <w:rtl w:val="true"/>
        </w:rPr>
        <w:t xml:space="preserve">, </w:t>
      </w:r>
      <w:r>
        <w:rPr>
          <w:rtl w:val="true"/>
        </w:rPr>
        <w:t>נוכח ריבוי עבירות הנשק בחברה והצורך במיגור התופעה</w:t>
      </w:r>
      <w:r>
        <w:rPr>
          <w:rtl w:val="true"/>
        </w:rPr>
        <w:t xml:space="preserve">, </w:t>
      </w:r>
      <w:r>
        <w:rPr>
          <w:rtl w:val="true"/>
        </w:rPr>
        <w:t>חומרתן היתרה של העבירות ופוטנציאל הסיכון הגלום בהם</w:t>
      </w:r>
      <w:r>
        <w:rPr>
          <w:rtl w:val="true"/>
        </w:rPr>
        <w:t xml:space="preserve">, </w:t>
      </w:r>
      <w:r>
        <w:rPr>
          <w:rtl w:val="true"/>
        </w:rPr>
        <w:t>טוב יעשה בית המשפט אם יעשה שימוש בסמכותו ויחמיר בענישה</w:t>
      </w:r>
      <w:r>
        <w:rPr>
          <w:rtl w:val="true"/>
        </w:rPr>
        <w:t xml:space="preserve">. </w:t>
      </w:r>
      <w:r>
        <w:rPr>
          <w:rtl w:val="true"/>
        </w:rPr>
        <w:t>המאשימה עתרה להשית על נאשם</w:t>
      </w:r>
      <w:r>
        <w:rPr>
          <w:rtl w:val="true"/>
        </w:rPr>
        <w:t xml:space="preserve">, </w:t>
      </w:r>
      <w:r>
        <w:rPr>
          <w:rtl w:val="true"/>
        </w:rPr>
        <w:t>בכל אחר מהתיקים</w:t>
      </w:r>
      <w:r>
        <w:rPr>
          <w:rtl w:val="true"/>
        </w:rPr>
        <w:t xml:space="preserve">, </w:t>
      </w:r>
      <w:r>
        <w:rPr>
          <w:rtl w:val="true"/>
        </w:rPr>
        <w:t>ענישה נפרדת</w:t>
      </w:r>
      <w:r>
        <w:rPr>
          <w:rtl w:val="true"/>
        </w:rPr>
        <w:t xml:space="preserve">, </w:t>
      </w:r>
      <w:r>
        <w:rPr>
          <w:rtl w:val="true"/>
        </w:rPr>
        <w:t>שתרוצה במצטבר</w:t>
      </w:r>
      <w:r>
        <w:rPr>
          <w:rtl w:val="true"/>
        </w:rPr>
        <w:t xml:space="preserve">, </w:t>
      </w:r>
      <w:r>
        <w:rPr>
          <w:rtl w:val="true"/>
        </w:rPr>
        <w:t>ענישה ממושכת משמעותית ומרתיעה</w:t>
      </w:r>
      <w:r>
        <w:rPr>
          <w:rtl w:val="true"/>
        </w:rPr>
        <w:t xml:space="preserve">, </w:t>
      </w:r>
      <w:r>
        <w:rPr>
          <w:rtl w:val="true"/>
        </w:rPr>
        <w:t>המאשימה טענה כי יש למקם את עונשו של הנאשם ברף הגבוה של המתחם</w:t>
      </w:r>
      <w:r>
        <w:rPr>
          <w:rtl w:val="true"/>
        </w:rPr>
        <w:t xml:space="preserve">, </w:t>
      </w:r>
      <w:r>
        <w:rPr>
          <w:rtl w:val="true"/>
        </w:rPr>
        <w:t>בכל אחת מן העבירות</w:t>
      </w:r>
      <w:r>
        <w:rPr>
          <w:rtl w:val="true"/>
        </w:rPr>
        <w:t xml:space="preserve">, </w:t>
      </w:r>
      <w:r>
        <w:rPr>
          <w:rtl w:val="true"/>
        </w:rPr>
        <w:t>באופן שיבטא את השמירה על האינטרסים והערכים החברתיים המוגנים אשר נפגעו</w:t>
      </w:r>
      <w:r>
        <w:rPr>
          <w:rtl w:val="true"/>
        </w:rPr>
        <w:t>.</w:t>
      </w:r>
    </w:p>
    <w:p>
      <w:pPr>
        <w:pStyle w:val="Normal"/>
        <w:spacing w:lineRule="auto" w:line="360" w:before="0" w:after="160"/>
        <w:ind w:start="720" w:end="0"/>
        <w:contextualSpacing/>
        <w:jc w:val="both"/>
        <w:rPr/>
      </w:pPr>
      <w:r>
        <w:rPr>
          <w:rtl w:val="true"/>
        </w:rPr>
      </w:r>
    </w:p>
    <w:p>
      <w:pPr>
        <w:pStyle w:val="Normal"/>
        <w:spacing w:lineRule="auto" w:line="360" w:before="0" w:after="160"/>
        <w:ind w:start="720" w:end="0"/>
        <w:contextualSpacing/>
        <w:jc w:val="both"/>
        <w:rPr/>
      </w:pPr>
      <w:r>
        <w:rPr>
          <w:rtl w:val="true"/>
        </w:rPr>
        <w:t>בטיעוניה בעל פה הדגישה ב</w:t>
      </w:r>
      <w:r>
        <w:rPr>
          <w:rtl w:val="true"/>
        </w:rPr>
        <w:t>"</w:t>
      </w:r>
      <w:r>
        <w:rPr>
          <w:rtl w:val="true"/>
        </w:rPr>
        <w:t>כ המאשימה את חומרת המעשים והעובדה כי מעשיו של הנאשם מהווים את תחילתה של שרשרת שבסופה עושים שימוש בכלי הנשק</w:t>
      </w:r>
      <w:r>
        <w:rPr>
          <w:rtl w:val="true"/>
        </w:rPr>
        <w:t xml:space="preserve">, </w:t>
      </w:r>
      <w:r>
        <w:rPr>
          <w:rtl w:val="true"/>
        </w:rPr>
        <w:t>יורים בבני אדם וחלילה גורמים למותם</w:t>
      </w:r>
      <w:r>
        <w:rPr>
          <w:rtl w:val="true"/>
        </w:rPr>
        <w:t xml:space="preserve">. </w:t>
      </w:r>
      <w:r>
        <w:rPr>
          <w:rtl w:val="true"/>
        </w:rPr>
        <w:t>כמו כן הדגישה את כמות כלי הנשק אותם ייבא הנאשם וכן את העובדה כי מדובר בנאשם שהוא רצדיביסט והפנתה בעניין זה לעברו התעבורתי העשיר</w:t>
      </w:r>
      <w:r>
        <w:rPr>
          <w:rtl w:val="true"/>
        </w:rPr>
        <w:t xml:space="preserve">. </w:t>
      </w:r>
      <w:r>
        <w:rPr>
          <w:rtl w:val="true"/>
        </w:rPr>
        <w:t>ב</w:t>
      </w:r>
      <w:r>
        <w:rPr>
          <w:rtl w:val="true"/>
        </w:rPr>
        <w:t>"</w:t>
      </w:r>
      <w:r>
        <w:rPr>
          <w:rtl w:val="true"/>
        </w:rPr>
        <w:t>כ המאשימה טענה כי השימוש בכלי נשק באופן לא חוקי הפך לאחרונה ל</w:t>
      </w:r>
      <w:r>
        <w:rPr>
          <w:rtl w:val="true"/>
        </w:rPr>
        <w:t>"</w:t>
      </w:r>
      <w:r>
        <w:rPr>
          <w:rtl w:val="true"/>
        </w:rPr>
        <w:t>מכת מדינה</w:t>
      </w:r>
      <w:r>
        <w:rPr>
          <w:rtl w:val="true"/>
        </w:rPr>
        <w:t xml:space="preserve">" </w:t>
      </w:r>
      <w:r>
        <w:rPr>
          <w:rtl w:val="true"/>
        </w:rPr>
        <w:t>והדבר מחייב ענישה מחמירה</w:t>
      </w:r>
      <w:r>
        <w:rPr>
          <w:rtl w:val="true"/>
        </w:rPr>
        <w:t>.</w:t>
      </w:r>
    </w:p>
    <w:p>
      <w:pPr>
        <w:pStyle w:val="Normal"/>
        <w:spacing w:lineRule="auto" w:line="360" w:before="0" w:after="160"/>
        <w:ind w:start="720" w:end="0"/>
        <w:contextualSpacing/>
        <w:jc w:val="both"/>
        <w:rPr/>
      </w:pPr>
      <w:r>
        <w:rPr>
          <w:rtl w:val="true"/>
        </w:rPr>
      </w:r>
    </w:p>
    <w:p>
      <w:pPr>
        <w:pStyle w:val="Normal"/>
        <w:numPr>
          <w:ilvl w:val="0"/>
          <w:numId w:val="5"/>
        </w:numPr>
        <w:spacing w:lineRule="auto" w:line="360" w:before="0" w:after="160"/>
        <w:ind w:hanging="360" w:start="720" w:end="0"/>
        <w:contextualSpacing/>
        <w:jc w:val="both"/>
        <w:rPr/>
      </w:pPr>
      <w:r>
        <w:rPr>
          <w:rtl w:val="true"/>
        </w:rPr>
        <w:t>ב</w:t>
      </w:r>
      <w:r>
        <w:rPr>
          <w:rtl w:val="true"/>
        </w:rPr>
        <w:t>"</w:t>
      </w:r>
      <w:r>
        <w:rPr>
          <w:rtl w:val="true"/>
        </w:rPr>
        <w:t>כ הנאשם טען כי הנאשם עצור כבר למעלה מ</w:t>
      </w:r>
      <w:r>
        <w:rPr>
          <w:rtl w:val="true"/>
        </w:rPr>
        <w:t xml:space="preserve">- </w:t>
      </w:r>
      <w:r>
        <w:rPr/>
        <w:t>300</w:t>
      </w:r>
      <w:r>
        <w:rPr>
          <w:rtl w:val="true"/>
        </w:rPr>
        <w:t xml:space="preserve"> </w:t>
      </w:r>
      <w:r>
        <w:rPr>
          <w:rtl w:val="true"/>
        </w:rPr>
        <w:t>ימים בהם הוא יושב ומכה על חטא על המעשה שעשה</w:t>
      </w:r>
      <w:r>
        <w:rPr>
          <w:rtl w:val="true"/>
        </w:rPr>
        <w:t xml:space="preserve">. </w:t>
      </w:r>
      <w:r>
        <w:rPr>
          <w:rtl w:val="true"/>
        </w:rPr>
        <w:t>הנאשם הודה בסופו של הליך גישור וחסך בכך זמן וגם העדה של עדים רבים</w:t>
      </w:r>
      <w:r>
        <w:rPr>
          <w:rtl w:val="true"/>
        </w:rPr>
        <w:t xml:space="preserve">, </w:t>
      </w:r>
      <w:r>
        <w:rPr>
          <w:rtl w:val="true"/>
        </w:rPr>
        <w:t>בהם אחיינו בן ה</w:t>
      </w:r>
      <w:r>
        <w:rPr>
          <w:rtl w:val="true"/>
        </w:rPr>
        <w:t xml:space="preserve">- </w:t>
      </w:r>
      <w:r>
        <w:rPr/>
        <w:t>10</w:t>
      </w:r>
      <w:r>
        <w:rPr>
          <w:rtl w:val="true"/>
        </w:rPr>
        <w:t xml:space="preserve">. </w:t>
      </w:r>
      <w:r>
        <w:rPr>
          <w:rtl w:val="true"/>
        </w:rPr>
        <w:t>המדובר לטענת הנאשם</w:t>
      </w:r>
      <w:r>
        <w:rPr>
          <w:rtl w:val="true"/>
        </w:rPr>
        <w:t xml:space="preserve">, </w:t>
      </w:r>
      <w:r>
        <w:rPr>
          <w:rtl w:val="true"/>
        </w:rPr>
        <w:t>באירוע בודד</w:t>
      </w:r>
      <w:r>
        <w:rPr>
          <w:rtl w:val="true"/>
        </w:rPr>
        <w:t xml:space="preserve">, </w:t>
      </w:r>
      <w:r>
        <w:rPr>
          <w:rtl w:val="true"/>
        </w:rPr>
        <w:t>אולי על גבול הניסיון מאחר שנעצר בסמוך לאחר איסוף הנשק</w:t>
      </w:r>
      <w:r>
        <w:rPr>
          <w:rtl w:val="true"/>
        </w:rPr>
        <w:t xml:space="preserve">. </w:t>
      </w:r>
      <w:r>
        <w:rPr>
          <w:rtl w:val="true"/>
        </w:rPr>
        <w:t>ב</w:t>
      </w:r>
      <w:r>
        <w:rPr>
          <w:rtl w:val="true"/>
        </w:rPr>
        <w:t>"</w:t>
      </w:r>
      <w:r>
        <w:rPr>
          <w:rtl w:val="true"/>
        </w:rPr>
        <w:t>כ הנאשם הדגיש כי לא נגרם כל נזק בשל המעשים</w:t>
      </w:r>
      <w:r>
        <w:rPr>
          <w:rtl w:val="true"/>
        </w:rPr>
        <w:t xml:space="preserve">, </w:t>
      </w:r>
      <w:r>
        <w:rPr>
          <w:rtl w:val="true"/>
        </w:rPr>
        <w:t>גם לא נתפסה תחמושת והנשק לא הועבר לידיים זרות</w:t>
      </w:r>
      <w:r>
        <w:rPr>
          <w:rtl w:val="true"/>
        </w:rPr>
        <w:t xml:space="preserve">. </w:t>
      </w:r>
      <w:r>
        <w:rPr>
          <w:rtl w:val="true"/>
        </w:rPr>
        <w:t>את מתחם העונש טען ב</w:t>
      </w:r>
      <w:r>
        <w:rPr>
          <w:rtl w:val="true"/>
        </w:rPr>
        <w:t>"</w:t>
      </w:r>
      <w:r>
        <w:rPr>
          <w:rtl w:val="true"/>
        </w:rPr>
        <w:t xml:space="preserve">כ הנאשם כי יש להעמיד על </w:t>
      </w:r>
      <w:r>
        <w:rPr/>
        <w:t>45-30</w:t>
      </w:r>
      <w:r>
        <w:rPr>
          <w:rtl w:val="true"/>
        </w:rPr>
        <w:t xml:space="preserve"> </w:t>
      </w:r>
      <w:r>
        <w:rPr>
          <w:rtl w:val="true"/>
        </w:rPr>
        <w:t>חודשי מאסר בפועל והפנה לפסיקה אשר אליה אתייחס בהמשך</w:t>
      </w:r>
      <w:r>
        <w:rPr>
          <w:rtl w:val="true"/>
        </w:rPr>
        <w:t xml:space="preserve">. </w:t>
      </w:r>
    </w:p>
    <w:p>
      <w:pPr>
        <w:pStyle w:val="Normal"/>
        <w:spacing w:lineRule="auto" w:line="360" w:before="0" w:after="160"/>
        <w:ind w:start="720" w:end="0"/>
        <w:contextualSpacing/>
        <w:jc w:val="both"/>
        <w:rPr/>
      </w:pPr>
      <w:r>
        <w:rPr>
          <w:rtl w:val="true"/>
        </w:rPr>
        <w:t>ב</w:t>
      </w:r>
      <w:r>
        <w:rPr>
          <w:rtl w:val="true"/>
        </w:rPr>
        <w:t>"</w:t>
      </w:r>
      <w:r>
        <w:rPr>
          <w:rtl w:val="true"/>
        </w:rPr>
        <w:t xml:space="preserve">כ הנאשם ציין כי הנאשם בן </w:t>
      </w:r>
      <w:r>
        <w:rPr/>
        <w:t>30</w:t>
      </w:r>
      <w:r>
        <w:rPr>
          <w:rtl w:val="true"/>
        </w:rPr>
        <w:t xml:space="preserve">, </w:t>
      </w:r>
      <w:r>
        <w:rPr>
          <w:rtl w:val="true"/>
        </w:rPr>
        <w:t>אב לארבעה ילדים קטנים</w:t>
      </w:r>
      <w:r>
        <w:rPr>
          <w:rtl w:val="true"/>
        </w:rPr>
        <w:t xml:space="preserve">, </w:t>
      </w:r>
      <w:r>
        <w:rPr>
          <w:rtl w:val="true"/>
        </w:rPr>
        <w:t>הוכרז כפושט רגל לאחר שעסקי המשפחה קרסו בעקבות מות אביו של הנאשם</w:t>
      </w:r>
      <w:r>
        <w:rPr>
          <w:rtl w:val="true"/>
        </w:rPr>
        <w:t xml:space="preserve">, </w:t>
      </w:r>
      <w:r>
        <w:rPr>
          <w:rtl w:val="true"/>
        </w:rPr>
        <w:t>אשתו תושבת שטחים ולא יכולה היתה לעבוד והנאשם הוא שאחראי לכלכלת משפחתו</w:t>
      </w:r>
      <w:r>
        <w:rPr>
          <w:rtl w:val="true"/>
        </w:rPr>
        <w:t xml:space="preserve">. </w:t>
      </w:r>
      <w:r>
        <w:rPr>
          <w:rtl w:val="true"/>
        </w:rPr>
        <w:t>לאחר מעצרו</w:t>
      </w:r>
      <w:r>
        <w:rPr>
          <w:rtl w:val="true"/>
        </w:rPr>
        <w:t xml:space="preserve">, </w:t>
      </w:r>
      <w:r>
        <w:rPr>
          <w:rtl w:val="true"/>
        </w:rPr>
        <w:t>עזבה אשתו את הילדים והם נותרו עם סבתם</w:t>
      </w:r>
      <w:r>
        <w:rPr>
          <w:rtl w:val="true"/>
        </w:rPr>
        <w:t xml:space="preserve">, </w:t>
      </w:r>
      <w:r>
        <w:rPr>
          <w:rtl w:val="true"/>
        </w:rPr>
        <w:t>אימו האלמנה המבוגרת של הנאשם</w:t>
      </w:r>
      <w:r>
        <w:rPr>
          <w:rtl w:val="true"/>
        </w:rPr>
        <w:t xml:space="preserve">. </w:t>
      </w:r>
    </w:p>
    <w:p>
      <w:pPr>
        <w:pStyle w:val="Normal"/>
        <w:spacing w:lineRule="auto" w:line="360" w:before="0" w:after="160"/>
        <w:ind w:start="720" w:end="0"/>
        <w:contextualSpacing/>
        <w:jc w:val="both"/>
        <w:rPr/>
      </w:pPr>
      <w:r>
        <w:rPr>
          <w:rtl w:val="true"/>
        </w:rPr>
        <w:t>הנאשם פועל מאז מעצרו כדי לשקם את עצמו כפי שהדבר עולה מן המסמך נ</w:t>
      </w:r>
      <w:r>
        <w:rPr>
          <w:rtl w:val="true"/>
        </w:rPr>
        <w:t>/</w:t>
      </w:r>
      <w:r>
        <w:rPr/>
        <w:t>2</w:t>
      </w:r>
      <w:r>
        <w:rPr>
          <w:rtl w:val="true"/>
        </w:rPr>
        <w:t xml:space="preserve">, </w:t>
      </w:r>
      <w:r>
        <w:rPr>
          <w:rtl w:val="true"/>
        </w:rPr>
        <w:t>הוא מביע צער על מעשיו</w:t>
      </w:r>
      <w:r>
        <w:rPr>
          <w:rtl w:val="true"/>
        </w:rPr>
        <w:t xml:space="preserve">, </w:t>
      </w:r>
      <w:r>
        <w:rPr>
          <w:rtl w:val="true"/>
        </w:rPr>
        <w:t>עברו הפלילי אינו כולל עונש מאסר וזו הפעם הראשונה שבה הוא מוחזק בבית סוהר</w:t>
      </w:r>
      <w:r>
        <w:rPr>
          <w:rtl w:val="true"/>
        </w:rPr>
        <w:t xml:space="preserve">. </w:t>
      </w:r>
      <w:r>
        <w:rPr>
          <w:rtl w:val="true"/>
        </w:rPr>
        <w:t>לגבי עבירות התעבורה</w:t>
      </w:r>
      <w:r>
        <w:rPr>
          <w:rtl w:val="true"/>
        </w:rPr>
        <w:t xml:space="preserve">, </w:t>
      </w:r>
      <w:r>
        <w:rPr>
          <w:rtl w:val="true"/>
        </w:rPr>
        <w:t>טען ב</w:t>
      </w:r>
      <w:r>
        <w:rPr>
          <w:rtl w:val="true"/>
        </w:rPr>
        <w:t>"</w:t>
      </w:r>
      <w:r>
        <w:rPr>
          <w:rtl w:val="true"/>
        </w:rPr>
        <w:t>כ הנאשם כי מעשיו של הנאשם נעשו כדי לפרנס את משפחתו</w:t>
      </w:r>
      <w:r>
        <w:rPr>
          <w:rtl w:val="true"/>
        </w:rPr>
        <w:t xml:space="preserve">. </w:t>
      </w:r>
      <w:r>
        <w:rPr>
          <w:rtl w:val="true"/>
        </w:rPr>
        <w:t>הוא ביקש להציג את הצעת החוק ודברי ההסבר העוסקות במגבלה על רשיון נהיגה לגבי חייבים בהליכי פשיטת רגל</w:t>
      </w:r>
      <w:r>
        <w:rPr>
          <w:rtl w:val="true"/>
        </w:rPr>
        <w:t xml:space="preserve">. </w:t>
      </w:r>
    </w:p>
    <w:p>
      <w:pPr>
        <w:pStyle w:val="Normal"/>
        <w:spacing w:lineRule="auto" w:line="360" w:before="0" w:after="160"/>
        <w:ind w:start="720" w:end="0"/>
        <w:contextualSpacing/>
        <w:jc w:val="both"/>
        <w:rPr/>
      </w:pPr>
      <w:r>
        <w:rPr>
          <w:rtl w:val="true"/>
        </w:rPr>
        <w:t>ב</w:t>
      </w:r>
      <w:r>
        <w:rPr>
          <w:rtl w:val="true"/>
        </w:rPr>
        <w:t>"</w:t>
      </w:r>
      <w:r>
        <w:rPr>
          <w:rtl w:val="true"/>
        </w:rPr>
        <w:t>כ הנאשם טען כי לעבירות התעבורה יש לקבוע מתחם אחד שנע בין מאסר מותנה לעבודות שירות ובכל מקרה של מאסר להפחית ממספר חודשי המאסר</w:t>
      </w:r>
      <w:r>
        <w:rPr>
          <w:rtl w:val="true"/>
        </w:rPr>
        <w:t xml:space="preserve">, </w:t>
      </w:r>
      <w:r>
        <w:rPr>
          <w:rtl w:val="true"/>
        </w:rPr>
        <w:t>בין היתר</w:t>
      </w:r>
      <w:r>
        <w:rPr>
          <w:rtl w:val="true"/>
        </w:rPr>
        <w:t xml:space="preserve">, </w:t>
      </w:r>
      <w:r>
        <w:rPr>
          <w:rtl w:val="true"/>
        </w:rPr>
        <w:t>באמצעות הפעלת המאסר המותנה בחופף</w:t>
      </w:r>
      <w:r>
        <w:rPr>
          <w:rtl w:val="true"/>
        </w:rPr>
        <w:t xml:space="preserve">. </w:t>
      </w:r>
      <w:r>
        <w:rPr>
          <w:rtl w:val="true"/>
        </w:rPr>
        <w:t>עוד ביקש שלא להטיל ענישה כלכלית לאור מצבו הכלכלי הקשה של הנאשם והעובדה כי ילדיו נותרו ללא פרנסה</w:t>
      </w:r>
      <w:r>
        <w:rPr>
          <w:rtl w:val="true"/>
        </w:rPr>
        <w:t xml:space="preserve">. </w:t>
      </w:r>
    </w:p>
    <w:p>
      <w:pPr>
        <w:pStyle w:val="Normal"/>
        <w:spacing w:lineRule="auto" w:line="360" w:before="0" w:after="160"/>
        <w:ind w:start="720" w:end="0"/>
        <w:contextualSpacing/>
        <w:jc w:val="both"/>
        <w:rPr/>
      </w:pPr>
      <w:r>
        <w:rPr>
          <w:rtl w:val="true"/>
        </w:rPr>
      </w:r>
    </w:p>
    <w:p>
      <w:pPr>
        <w:pStyle w:val="Normal"/>
        <w:numPr>
          <w:ilvl w:val="0"/>
          <w:numId w:val="5"/>
        </w:numPr>
        <w:spacing w:lineRule="auto" w:line="360" w:before="0" w:after="160"/>
        <w:ind w:hanging="360" w:start="720" w:end="0"/>
        <w:contextualSpacing/>
        <w:jc w:val="both"/>
        <w:rPr/>
      </w:pPr>
      <w:r>
        <w:rPr>
          <w:rtl w:val="true"/>
        </w:rPr>
        <w:t>הנאשם בדברו האחרון הביע צער וחרטה על מעשיו</w:t>
      </w:r>
      <w:r>
        <w:rPr>
          <w:rtl w:val="true"/>
        </w:rPr>
        <w:t xml:space="preserve">. </w:t>
      </w:r>
      <w:r>
        <w:rPr>
          <w:rtl w:val="true"/>
        </w:rPr>
        <w:t>הוא מסר כי עשה טעות גדולה שבעטיה אמו סובלת ומגדלת לבדה את ארבעת נכדיה</w:t>
      </w:r>
      <w:r>
        <w:rPr>
          <w:rtl w:val="true"/>
        </w:rPr>
        <w:t xml:space="preserve">. </w:t>
      </w:r>
      <w:r>
        <w:rPr>
          <w:rtl w:val="true"/>
        </w:rPr>
        <w:t>הנאשם מסר כי החל בטיפול</w:t>
      </w:r>
      <w:r>
        <w:rPr>
          <w:rtl w:val="true"/>
        </w:rPr>
        <w:t xml:space="preserve">, </w:t>
      </w:r>
      <w:r>
        <w:rPr>
          <w:rtl w:val="true"/>
        </w:rPr>
        <w:t>משתתף בקבוצות ויוצא לחינוך אחת לשבוע</w:t>
      </w:r>
      <w:r>
        <w:rPr>
          <w:rtl w:val="true"/>
        </w:rPr>
        <w:t xml:space="preserve">. </w:t>
      </w:r>
      <w:r>
        <w:rPr>
          <w:rtl w:val="true"/>
        </w:rPr>
        <w:t>הוא משמש כתומך</w:t>
      </w:r>
      <w:r>
        <w:rPr>
          <w:rtl w:val="true"/>
        </w:rPr>
        <w:t xml:space="preserve">, </w:t>
      </w:r>
      <w:r>
        <w:rPr>
          <w:rtl w:val="true"/>
        </w:rPr>
        <w:t>מציל נפשות בבית הסוהר</w:t>
      </w:r>
      <w:r>
        <w:rPr>
          <w:rtl w:val="true"/>
        </w:rPr>
        <w:t xml:space="preserve">, </w:t>
      </w:r>
      <w:r>
        <w:rPr>
          <w:rtl w:val="true"/>
        </w:rPr>
        <w:t>משפץ בבית הסוהר היכן שמתבקש ומעוניין להשתנות</w:t>
      </w:r>
      <w:r>
        <w:rPr>
          <w:rtl w:val="true"/>
        </w:rPr>
        <w:t xml:space="preserve">. </w:t>
      </w:r>
      <w:r>
        <w:rPr>
          <w:rtl w:val="true"/>
        </w:rPr>
        <w:t>הנאשם ביקש כי בית המשפט ימליץ כי יגיע לבית סוהר טיפולי לאור רצונו להשתנות ולצאת</w:t>
      </w:r>
      <w:r>
        <w:rPr>
          <w:rtl w:val="true"/>
        </w:rPr>
        <w:t xml:space="preserve">, </w:t>
      </w:r>
      <w:r>
        <w:rPr>
          <w:rtl w:val="true"/>
        </w:rPr>
        <w:t>לאחר תום ריצוי עונשו</w:t>
      </w:r>
      <w:r>
        <w:rPr>
          <w:rtl w:val="true"/>
        </w:rPr>
        <w:t xml:space="preserve">, </w:t>
      </w:r>
      <w:r>
        <w:rPr>
          <w:rtl w:val="true"/>
        </w:rPr>
        <w:t>אל חיים חדשים</w:t>
      </w:r>
      <w:r>
        <w:rPr>
          <w:rtl w:val="true"/>
        </w:rPr>
        <w:t xml:space="preserve">. </w:t>
      </w:r>
    </w:p>
    <w:p>
      <w:pPr>
        <w:pStyle w:val="Normal"/>
        <w:spacing w:lineRule="auto" w:line="360" w:before="0" w:after="160"/>
        <w:ind w:end="0"/>
        <w:jc w:val="both"/>
        <w:rPr/>
      </w:pPr>
      <w:r>
        <w:rPr>
          <w:rtl w:val="true"/>
        </w:rPr>
      </w:r>
    </w:p>
    <w:p>
      <w:pPr>
        <w:pStyle w:val="Normal"/>
        <w:spacing w:lineRule="auto" w:line="360" w:before="0" w:after="160"/>
        <w:ind w:start="360" w:end="0"/>
        <w:jc w:val="both"/>
        <w:rPr>
          <w:b/>
          <w:bCs/>
          <w:u w:val="single"/>
        </w:rPr>
      </w:pPr>
      <w:r>
        <w:rPr>
          <w:b/>
          <w:b/>
          <w:bCs/>
          <w:u w:val="single"/>
          <w:rtl w:val="true"/>
        </w:rPr>
        <w:t>מתחם העונש</w:t>
      </w:r>
    </w:p>
    <w:p>
      <w:pPr>
        <w:pStyle w:val="Normal"/>
        <w:spacing w:lineRule="auto" w:line="360" w:before="0" w:after="160"/>
        <w:ind w:start="360" w:end="0"/>
        <w:jc w:val="both"/>
        <w:rPr>
          <w:b/>
          <w:bCs/>
          <w:u w:val="single"/>
        </w:rPr>
      </w:pPr>
      <w:r>
        <w:rPr>
          <w:b/>
          <w:bCs/>
          <w:u w:val="single"/>
          <w:rtl w:val="true"/>
        </w:rPr>
      </w:r>
    </w:p>
    <w:p>
      <w:pPr>
        <w:pStyle w:val="Normal"/>
        <w:numPr>
          <w:ilvl w:val="0"/>
          <w:numId w:val="5"/>
        </w:numPr>
        <w:spacing w:lineRule="auto" w:line="360"/>
        <w:ind w:hanging="360" w:start="720" w:end="0"/>
        <w:jc w:val="both"/>
        <w:rPr>
          <w:rFonts w:ascii="Times New Roman" w:hAnsi="Times New Roman" w:cs="Times New Roman"/>
        </w:rPr>
      </w:pPr>
      <w:r>
        <w:rPr>
          <w:rFonts w:ascii="Times New Roman" w:hAnsi="Times New Roman" w:cs="Times New Roman"/>
          <w:rtl w:val="true"/>
        </w:rPr>
        <w:t>בהתחשב בעקרון ההלימה</w:t>
      </w:r>
      <w:r>
        <w:rPr>
          <w:rFonts w:cs="Times New Roman" w:ascii="Times New Roman" w:hAnsi="Times New Roman"/>
          <w:rtl w:val="true"/>
        </w:rPr>
        <w:t xml:space="preserve">, </w:t>
      </w:r>
      <w:r>
        <w:rPr>
          <w:rFonts w:ascii="Times New Roman" w:hAnsi="Times New Roman" w:cs="Times New Roman"/>
          <w:rtl w:val="true"/>
        </w:rPr>
        <w:t>שהוא העיקרון המנחה בענישה</w:t>
      </w:r>
      <w:r>
        <w:rPr>
          <w:rFonts w:cs="Times New Roman" w:ascii="Times New Roman" w:hAnsi="Times New Roman"/>
          <w:rtl w:val="true"/>
        </w:rPr>
        <w:t xml:space="preserve">, </w:t>
      </w:r>
      <w:r>
        <w:rPr>
          <w:rFonts w:ascii="Times New Roman" w:hAnsi="Times New Roman" w:cs="Times New Roman"/>
          <w:rtl w:val="true"/>
        </w:rPr>
        <w:t xml:space="preserve">בהתאם להוראות </w:t>
      </w:r>
      <w:hyperlink r:id="rId54">
        <w:r>
          <w:rPr>
            <w:rStyle w:val="Hyperlink"/>
            <w:rFonts w:ascii="Times New Roman" w:hAnsi="Times New Roman" w:cs="Times New Roman"/>
            <w:rtl w:val="true"/>
          </w:rPr>
          <w:t xml:space="preserve">סעיף </w:t>
        </w:r>
        <w:r>
          <w:rPr>
            <w:rStyle w:val="Hyperlink"/>
            <w:rFonts w:cs="Times New Roman" w:ascii="Times New Roman" w:hAnsi="Times New Roman"/>
          </w:rPr>
          <w:t>40</w:t>
        </w:r>
        <w:r>
          <w:rPr>
            <w:rStyle w:val="Hyperlink"/>
            <w:rFonts w:ascii="Times New Roman" w:hAnsi="Times New Roman" w:cs="Times New Roman"/>
            <w:rtl w:val="true"/>
          </w:rPr>
          <w:t>ב</w:t>
        </w:r>
      </w:hyperlink>
      <w:r>
        <w:rPr>
          <w:rFonts w:ascii="Times New Roman" w:hAnsi="Times New Roman" w:cs="Times New Roman"/>
          <w:rtl w:val="true"/>
        </w:rPr>
        <w:t xml:space="preserve"> ל</w:t>
      </w:r>
      <w:hyperlink r:id="rId55">
        <w:r>
          <w:rPr>
            <w:rStyle w:val="Hyperlink"/>
            <w:rFonts w:ascii="Times New Roman" w:hAnsi="Times New Roman" w:cs="Times New Roman"/>
            <w:color w:val="0000FF"/>
            <w:u w:val="single"/>
            <w:rtl w:val="true"/>
          </w:rPr>
          <w:t>חוק העונשין</w:t>
        </w:r>
      </w:hyperlink>
      <w:r>
        <w:rPr>
          <w:rFonts w:cs="Times New Roman" w:ascii="Times New Roman" w:hAnsi="Times New Roman"/>
          <w:rtl w:val="true"/>
        </w:rPr>
        <w:t xml:space="preserve">, </w:t>
      </w:r>
      <w:r>
        <w:rPr>
          <w:rFonts w:ascii="Times New Roman" w:hAnsi="Times New Roman" w:cs="Times New Roman"/>
          <w:rtl w:val="true"/>
        </w:rPr>
        <w:t>יש לקיים יחס הולם בין חומרת מעשה העבירה</w:t>
      </w:r>
      <w:r>
        <w:rPr>
          <w:rFonts w:cs="Times New Roman" w:ascii="Times New Roman" w:hAnsi="Times New Roman"/>
          <w:rtl w:val="true"/>
        </w:rPr>
        <w:t xml:space="preserve">, </w:t>
      </w:r>
      <w:r>
        <w:rPr>
          <w:rFonts w:ascii="Times New Roman" w:hAnsi="Times New Roman" w:cs="Times New Roman"/>
          <w:rtl w:val="true"/>
        </w:rPr>
        <w:t>בנסיבותיו ובמידת אשמו של הנאשם לבין סוג ומידת העונש המוטל עליו</w:t>
      </w:r>
      <w:r>
        <w:rPr>
          <w:rFonts w:cs="Times New Roman" w:ascii="Times New Roman" w:hAnsi="Times New Roman"/>
          <w:rtl w:val="true"/>
        </w:rPr>
        <w:t>.</w:t>
      </w:r>
    </w:p>
    <w:p>
      <w:pPr>
        <w:pStyle w:val="Normal"/>
        <w:spacing w:lineRule="auto" w:line="360"/>
        <w:ind w:start="720" w:end="0"/>
        <w:jc w:val="both"/>
        <w:rPr>
          <w:rFonts w:ascii="Times New Roman" w:hAnsi="Times New Roman" w:cs="Times New Roman"/>
        </w:rPr>
      </w:pPr>
      <w:r>
        <w:rPr>
          <w:rFonts w:cs="Times New Roman" w:ascii="Times New Roman" w:hAnsi="Times New Roman"/>
          <w:rtl w:val="true"/>
        </w:rPr>
      </w:r>
    </w:p>
    <w:p>
      <w:pPr>
        <w:pStyle w:val="Normal"/>
        <w:numPr>
          <w:ilvl w:val="0"/>
          <w:numId w:val="5"/>
        </w:numPr>
        <w:spacing w:lineRule="auto" w:line="360"/>
        <w:ind w:hanging="360" w:start="720" w:end="0"/>
        <w:jc w:val="both"/>
        <w:rPr>
          <w:rFonts w:ascii="Times New Roman" w:hAnsi="Times New Roman" w:cs="Times New Roman"/>
        </w:rPr>
      </w:pPr>
      <w:r>
        <w:rPr>
          <w:rFonts w:ascii="Times New Roman" w:hAnsi="Times New Roman" w:cs="Times New Roman"/>
          <w:rtl w:val="true"/>
        </w:rPr>
        <w:t xml:space="preserve">לצורך קביעת מתחם העונש ההולם בהתאם להוראות </w:t>
      </w:r>
      <w:hyperlink r:id="rId56">
        <w:r>
          <w:rPr>
            <w:rStyle w:val="Hyperlink"/>
            <w:rFonts w:ascii="Times New Roman" w:hAnsi="Times New Roman" w:cs="Times New Roman"/>
            <w:rtl w:val="true"/>
          </w:rPr>
          <w:t xml:space="preserve">סעיף </w:t>
        </w:r>
        <w:r>
          <w:rPr>
            <w:rStyle w:val="Hyperlink"/>
            <w:rFonts w:cs="Times New Roman" w:ascii="Times New Roman" w:hAnsi="Times New Roman"/>
          </w:rPr>
          <w:t>40</w:t>
        </w:r>
        <w:r>
          <w:rPr>
            <w:rStyle w:val="Hyperlink"/>
            <w:rFonts w:ascii="Times New Roman" w:hAnsi="Times New Roman" w:cs="Times New Roman"/>
            <w:rtl w:val="true"/>
          </w:rPr>
          <w:t>ג</w:t>
        </w:r>
      </w:hyperlink>
      <w:r>
        <w:rPr>
          <w:rFonts w:ascii="Times New Roman" w:hAnsi="Times New Roman" w:cs="Times New Roman"/>
          <w:rtl w:val="true"/>
        </w:rPr>
        <w:t xml:space="preserve"> ל</w:t>
      </w:r>
      <w:hyperlink r:id="rId57">
        <w:r>
          <w:rPr>
            <w:rStyle w:val="Hyperlink"/>
            <w:rFonts w:ascii="Times New Roman" w:hAnsi="Times New Roman" w:cs="Times New Roman"/>
            <w:color w:val="0000FF"/>
            <w:u w:val="single"/>
            <w:rtl w:val="true"/>
          </w:rPr>
          <w:t>חוק העונשין</w:t>
        </w:r>
      </w:hyperlink>
      <w:r>
        <w:rPr>
          <w:rFonts w:cs="Times New Roman" w:ascii="Times New Roman" w:hAnsi="Times New Roman"/>
          <w:rtl w:val="true"/>
        </w:rPr>
        <w:t xml:space="preserve">, </w:t>
      </w:r>
      <w:r>
        <w:rPr>
          <w:rFonts w:ascii="Times New Roman" w:hAnsi="Times New Roman" w:cs="Times New Roman"/>
          <w:rtl w:val="true"/>
        </w:rPr>
        <w:t xml:space="preserve">יש לבחון את </w:t>
      </w:r>
      <w:r>
        <w:rPr>
          <w:rFonts w:ascii="Times New Roman" w:hAnsi="Times New Roman" w:cs="Times New Roman"/>
          <w:b/>
          <w:b/>
          <w:bCs/>
          <w:rtl w:val="true"/>
        </w:rPr>
        <w:t>הערך החברתי</w:t>
      </w:r>
      <w:r>
        <w:rPr>
          <w:rFonts w:ascii="Times New Roman" w:hAnsi="Times New Roman" w:cs="Times New Roman"/>
          <w:rtl w:val="true"/>
        </w:rPr>
        <w:t xml:space="preserve"> שנפגע כתוצאה מהעבירה</w:t>
      </w:r>
      <w:r>
        <w:rPr>
          <w:rFonts w:cs="Times New Roman" w:ascii="Times New Roman" w:hAnsi="Times New Roman"/>
          <w:rtl w:val="true"/>
        </w:rPr>
        <w:t xml:space="preserve">, </w:t>
      </w:r>
      <w:r>
        <w:rPr>
          <w:rFonts w:ascii="Times New Roman" w:hAnsi="Times New Roman" w:cs="Times New Roman"/>
          <w:rtl w:val="true"/>
        </w:rPr>
        <w:t xml:space="preserve">את </w:t>
      </w:r>
      <w:r>
        <w:rPr>
          <w:rFonts w:ascii="Times New Roman" w:hAnsi="Times New Roman" w:cs="Times New Roman"/>
          <w:b/>
          <w:b/>
          <w:bCs/>
          <w:rtl w:val="true"/>
        </w:rPr>
        <w:t>מדיניות הענישה הנהוגה</w:t>
      </w:r>
      <w:r>
        <w:rPr>
          <w:rFonts w:ascii="Times New Roman" w:hAnsi="Times New Roman" w:cs="Times New Roman"/>
          <w:rtl w:val="true"/>
        </w:rPr>
        <w:t xml:space="preserve"> ואת </w:t>
      </w:r>
      <w:r>
        <w:rPr>
          <w:rFonts w:ascii="Times New Roman" w:hAnsi="Times New Roman" w:cs="Times New Roman"/>
          <w:b/>
          <w:b/>
          <w:bCs/>
          <w:rtl w:val="true"/>
        </w:rPr>
        <w:t xml:space="preserve">הנסיבות הקשורות בביצוע העבירה </w:t>
      </w:r>
      <w:r>
        <w:rPr>
          <w:rFonts w:cs="Times New Roman" w:ascii="Times New Roman" w:hAnsi="Times New Roman"/>
          <w:rtl w:val="true"/>
        </w:rPr>
        <w:t>(</w:t>
      </w:r>
      <w:r>
        <w:rPr>
          <w:rFonts w:ascii="Times New Roman" w:hAnsi="Times New Roman" w:cs="Times New Roman"/>
          <w:rtl w:val="true"/>
        </w:rPr>
        <w:t>ראו</w:t>
      </w:r>
      <w:r>
        <w:rPr>
          <w:rFonts w:cs="Times New Roman" w:ascii="Times New Roman" w:hAnsi="Times New Roman"/>
          <w:rtl w:val="true"/>
        </w:rPr>
        <w:t xml:space="preserve">: </w:t>
      </w:r>
      <w:hyperlink r:id="rId58">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8641-12</w:t>
        </w:r>
      </w:hyperlink>
      <w:r>
        <w:rPr>
          <w:rFonts w:cs="Times New Roman" w:ascii="Times New Roman" w:hAnsi="Times New Roman"/>
          <w:rtl w:val="true"/>
        </w:rPr>
        <w:t xml:space="preserve"> </w:t>
      </w:r>
      <w:r>
        <w:rPr>
          <w:rFonts w:ascii="Times New Roman" w:hAnsi="Times New Roman" w:cs="Times New Roman"/>
          <w:b/>
          <w:b/>
          <w:bCs/>
          <w:rtl w:val="true"/>
        </w:rPr>
        <w:t>מוחמד סעד נ</w:t>
      </w:r>
      <w:r>
        <w:rPr>
          <w:rFonts w:cs="Times New Roman" w:ascii="Times New Roman" w:hAnsi="Times New Roman"/>
          <w:b/>
          <w:bCs/>
          <w:rtl w:val="true"/>
        </w:rPr>
        <w:t xml:space="preserve">' </w:t>
      </w:r>
      <w:r>
        <w:rPr>
          <w:rFonts w:ascii="Times New Roman" w:hAnsi="Times New Roman" w:cs="Times New Roman"/>
          <w:b/>
          <w:b/>
          <w:bCs/>
          <w:rtl w:val="true"/>
        </w:rPr>
        <w:t>מדינת ישראל</w:t>
      </w:r>
      <w:r>
        <w:rPr>
          <w:rFonts w:ascii="Times New Roman" w:hAnsi="Times New Roman" w:cs="Times New Roman"/>
          <w:rtl w:val="true"/>
        </w:rPr>
        <w:t xml:space="preserve"> </w:t>
      </w:r>
      <w:r>
        <w:rPr>
          <w:rFonts w:cs="Times New Roman" w:ascii="Times New Roman" w:hAnsi="Times New Roman"/>
          <w:rtl w:val="true"/>
        </w:rPr>
        <w:t>((</w:t>
      </w:r>
      <w:r>
        <w:rPr>
          <w:rFonts w:ascii="Times New Roman" w:hAnsi="Times New Roman" w:cs="Times New Roman"/>
          <w:rtl w:val="true"/>
        </w:rPr>
        <w:t xml:space="preserve">ניתן ביום </w:t>
      </w:r>
      <w:r>
        <w:rPr>
          <w:rFonts w:cs="Times New Roman" w:ascii="Times New Roman" w:hAnsi="Times New Roman"/>
        </w:rPr>
        <w:t>5.8.13</w:t>
      </w:r>
      <w:r>
        <w:rPr>
          <w:rFonts w:cs="Times New Roman" w:ascii="Times New Roman" w:hAnsi="Times New Roman"/>
          <w:rtl w:val="true"/>
        </w:rPr>
        <w:t>)).</w:t>
      </w:r>
    </w:p>
    <w:p>
      <w:pPr>
        <w:pStyle w:val="Normal"/>
        <w:spacing w:lineRule="auto" w:line="360"/>
        <w:ind w:start="720" w:end="0"/>
        <w:jc w:val="both"/>
        <w:rPr>
          <w:rFonts w:ascii="Times New Roman" w:hAnsi="Times New Roman" w:cs="Times New Roman"/>
        </w:rPr>
      </w:pPr>
      <w:r>
        <w:rPr>
          <w:rFonts w:cs="Times New Roman" w:ascii="Times New Roman" w:hAnsi="Times New Roman"/>
          <w:rtl w:val="true"/>
        </w:rPr>
      </w:r>
    </w:p>
    <w:p>
      <w:pPr>
        <w:pStyle w:val="Normal"/>
        <w:numPr>
          <w:ilvl w:val="0"/>
          <w:numId w:val="5"/>
        </w:numPr>
        <w:spacing w:lineRule="auto" w:line="360"/>
        <w:ind w:hanging="360" w:start="720" w:end="0"/>
        <w:jc w:val="both"/>
        <w:rPr>
          <w:rFonts w:ascii="Times New Roman" w:hAnsi="Times New Roman" w:cs="Times New Roman"/>
        </w:rPr>
      </w:pPr>
      <w:r>
        <w:rPr>
          <w:rFonts w:ascii="Times New Roman" w:hAnsi="Times New Roman" w:cs="Times New Roman"/>
          <w:rtl w:val="true"/>
        </w:rPr>
        <w:t>במקרה כאן</w:t>
      </w:r>
      <w:r>
        <w:rPr>
          <w:rFonts w:cs="Times New Roman" w:ascii="Times New Roman" w:hAnsi="Times New Roman"/>
          <w:rtl w:val="true"/>
        </w:rPr>
        <w:t xml:space="preserve">, </w:t>
      </w:r>
      <w:r>
        <w:rPr>
          <w:rFonts w:ascii="Times New Roman" w:hAnsi="Times New Roman" w:cs="Times New Roman"/>
          <w:rtl w:val="true"/>
        </w:rPr>
        <w:t>הורשע הנאשם בשני סוגי אישומים</w:t>
      </w:r>
      <w:r>
        <w:rPr>
          <w:rFonts w:cs="Times New Roman" w:ascii="Times New Roman" w:hAnsi="Times New Roman"/>
          <w:rtl w:val="true"/>
        </w:rPr>
        <w:t xml:space="preserve">, </w:t>
      </w:r>
      <w:r>
        <w:rPr>
          <w:rFonts w:ascii="Times New Roman" w:hAnsi="Times New Roman" w:cs="Times New Roman"/>
          <w:rtl w:val="true"/>
        </w:rPr>
        <w:t>שאין ביניהם קשר</w:t>
      </w:r>
      <w:r>
        <w:rPr>
          <w:rFonts w:cs="Times New Roman" w:ascii="Times New Roman" w:hAnsi="Times New Roman"/>
          <w:rtl w:val="true"/>
        </w:rPr>
        <w:t xml:space="preserve">. </w:t>
      </w:r>
      <w:r>
        <w:rPr>
          <w:rFonts w:ascii="Times New Roman" w:hAnsi="Times New Roman" w:cs="Times New Roman"/>
          <w:rtl w:val="true"/>
        </w:rPr>
        <w:t>האישום המרכזי</w:t>
      </w:r>
      <w:r>
        <w:rPr>
          <w:rFonts w:cs="Times New Roman" w:ascii="Times New Roman" w:hAnsi="Times New Roman"/>
          <w:rtl w:val="true"/>
        </w:rPr>
        <w:t xml:space="preserve">, </w:t>
      </w:r>
      <w:r>
        <w:rPr>
          <w:rFonts w:ascii="Times New Roman" w:hAnsi="Times New Roman" w:cs="Times New Roman"/>
          <w:rtl w:val="true"/>
        </w:rPr>
        <w:t>בתיק העיקרי</w:t>
      </w:r>
      <w:r>
        <w:rPr>
          <w:rFonts w:cs="Times New Roman" w:ascii="Times New Roman" w:hAnsi="Times New Roman"/>
          <w:rtl w:val="true"/>
        </w:rPr>
        <w:t xml:space="preserve">, </w:t>
      </w:r>
      <w:r>
        <w:rPr>
          <w:rFonts w:ascii="Times New Roman" w:hAnsi="Times New Roman" w:cs="Times New Roman"/>
          <w:rtl w:val="true"/>
        </w:rPr>
        <w:t>עניינו עבירות הנשק ואילו יתר האישומים עניינם עבירות תעבורה אשר צורפו להליך כאן במסגרת הסדר הטיעון</w:t>
      </w:r>
      <w:r>
        <w:rPr>
          <w:rFonts w:cs="Times New Roman" w:ascii="Times New Roman" w:hAnsi="Times New Roman"/>
          <w:rtl w:val="true"/>
        </w:rPr>
        <w:t xml:space="preserve">. </w:t>
      </w:r>
    </w:p>
    <w:p>
      <w:pPr>
        <w:pStyle w:val="Normal"/>
        <w:spacing w:lineRule="auto" w:line="360" w:before="0" w:after="160"/>
        <w:ind w:start="360" w:end="0"/>
        <w:jc w:val="both"/>
        <w:rPr>
          <w:rFonts w:ascii="Times New Roman" w:hAnsi="Times New Roman" w:cs="Times New Roman"/>
          <w:u w:val="single"/>
        </w:rPr>
      </w:pPr>
      <w:r>
        <w:rPr>
          <w:rFonts w:cs="Times New Roman" w:ascii="Times New Roman" w:hAnsi="Times New Roman"/>
          <w:u w:val="single"/>
          <w:rtl w:val="true"/>
        </w:rPr>
      </w:r>
    </w:p>
    <w:p>
      <w:pPr>
        <w:pStyle w:val="Normal"/>
        <w:spacing w:lineRule="auto" w:line="360" w:before="0" w:after="160"/>
        <w:ind w:start="360" w:end="0"/>
        <w:jc w:val="both"/>
        <w:rPr>
          <w:u w:val="single"/>
        </w:rPr>
      </w:pPr>
      <w:r>
        <w:rPr>
          <w:u w:val="single"/>
          <w:rtl w:val="true"/>
        </w:rPr>
        <w:t>הפגיעה בערכים המוגנים</w:t>
      </w:r>
    </w:p>
    <w:p>
      <w:pPr>
        <w:pStyle w:val="Normal"/>
        <w:spacing w:lineRule="auto" w:line="360" w:before="0" w:after="160"/>
        <w:ind w:start="360" w:end="0"/>
        <w:jc w:val="both"/>
        <w:rPr>
          <w:u w:val="single"/>
        </w:rPr>
      </w:pPr>
      <w:r>
        <w:rPr>
          <w:u w:val="single"/>
          <w:rtl w:val="true"/>
        </w:rPr>
      </w:r>
    </w:p>
    <w:p>
      <w:pPr>
        <w:pStyle w:val="Normal"/>
        <w:numPr>
          <w:ilvl w:val="0"/>
          <w:numId w:val="5"/>
        </w:numPr>
        <w:spacing w:lineRule="auto" w:line="360" w:before="0" w:after="160"/>
        <w:ind w:hanging="360" w:start="720" w:end="0"/>
        <w:contextualSpacing/>
        <w:jc w:val="both"/>
        <w:rPr/>
      </w:pPr>
      <w:r>
        <w:rPr>
          <w:rtl w:val="true"/>
        </w:rPr>
        <w:t>אשר לעבירות הנשק</w:t>
      </w:r>
      <w:r>
        <w:rPr>
          <w:rtl w:val="true"/>
        </w:rPr>
        <w:t xml:space="preserve">, </w:t>
      </w:r>
      <w:r>
        <w:rPr>
          <w:rtl w:val="true"/>
        </w:rPr>
        <w:t>הערכים המוגנים אשר נגעו כתוצאה מביצוע העבירות על ידי הנאשם הם שלומו ובטחונו של הציבור</w:t>
      </w:r>
      <w:r>
        <w:rPr>
          <w:rtl w:val="true"/>
        </w:rPr>
        <w:t xml:space="preserve">, </w:t>
      </w:r>
      <w:r>
        <w:rPr>
          <w:rtl w:val="true"/>
        </w:rPr>
        <w:t>כאשר עבירות היבוא בהן הורשע הנאשם הן במדרג הגבוה של חומרת עבירות הנשק</w:t>
      </w:r>
      <w:r>
        <w:rPr>
          <w:rtl w:val="true"/>
        </w:rPr>
        <w:t xml:space="preserve">. </w:t>
      </w:r>
      <w:r>
        <w:rPr>
          <w:rtl w:val="true"/>
        </w:rPr>
        <w:t>מעשיו של הנאשם מהווים את תחילתה של שרשרת שסופה הפוטנציאלי הוא בשימוש בנשק אשר מטבע הדברים עלול לגרום למותו של אדם</w:t>
      </w:r>
      <w:r>
        <w:rPr>
          <w:rtl w:val="true"/>
        </w:rPr>
        <w:t xml:space="preserve">. </w:t>
      </w:r>
      <w:r>
        <w:rPr>
          <w:rtl w:val="true"/>
        </w:rPr>
        <w:t>חומרת הפגיעה בערכים המוגנים</w:t>
      </w:r>
      <w:r>
        <w:rPr>
          <w:rtl w:val="true"/>
        </w:rPr>
        <w:t xml:space="preserve">, </w:t>
      </w:r>
      <w:r>
        <w:rPr>
          <w:rtl w:val="true"/>
        </w:rPr>
        <w:t>היא</w:t>
      </w:r>
      <w:r>
        <w:rPr>
          <w:rtl w:val="true"/>
        </w:rPr>
        <w:t xml:space="preserve">, </w:t>
      </w:r>
      <w:r>
        <w:rPr>
          <w:rtl w:val="true"/>
        </w:rPr>
        <w:t>אם כך</w:t>
      </w:r>
      <w:r>
        <w:rPr>
          <w:rtl w:val="true"/>
        </w:rPr>
        <w:t xml:space="preserve">, </w:t>
      </w:r>
      <w:r>
        <w:rPr>
          <w:rtl w:val="true"/>
        </w:rPr>
        <w:t>משמעותית</w:t>
      </w:r>
      <w:r>
        <w:rPr>
          <w:rtl w:val="true"/>
        </w:rPr>
        <w:t xml:space="preserve">. </w:t>
      </w:r>
    </w:p>
    <w:p>
      <w:pPr>
        <w:pStyle w:val="Normal"/>
        <w:spacing w:lineRule="auto" w:line="360" w:before="0" w:after="160"/>
        <w:ind w:start="714" w:end="0"/>
        <w:contextualSpacing/>
        <w:jc w:val="both"/>
        <w:rPr>
          <w:rFonts w:ascii="Arimo;Times New Roman" w:hAnsi="Arimo;Times New Roman" w:cs="Arimo;Times New Roman"/>
        </w:rPr>
      </w:pPr>
      <w:r>
        <w:rPr>
          <w:rFonts w:cs="Arimo;Times New Roman" w:ascii="Arimo;Times New Roman" w:hAnsi="Arimo;Times New Roman"/>
          <w:rtl w:val="true"/>
        </w:rPr>
      </w:r>
    </w:p>
    <w:p>
      <w:pPr>
        <w:pStyle w:val="Normal"/>
        <w:numPr>
          <w:ilvl w:val="0"/>
          <w:numId w:val="5"/>
        </w:numPr>
        <w:spacing w:lineRule="auto" w:line="360" w:before="0" w:after="160"/>
        <w:ind w:hanging="360" w:start="651" w:end="0"/>
        <w:contextualSpacing/>
        <w:jc w:val="both"/>
        <w:rPr>
          <w:rFonts w:ascii="Calibri" w:hAnsi="Calibri" w:cs="Calibri"/>
        </w:rPr>
      </w:pPr>
      <w:r>
        <w:rPr>
          <w:rtl w:val="true"/>
        </w:rPr>
        <w:t>אשר לעבירות התעבורה בהן הורשע הנאשם</w:t>
      </w:r>
      <w:r>
        <w:rPr>
          <w:rtl w:val="true"/>
        </w:rPr>
        <w:t xml:space="preserve">, </w:t>
      </w:r>
      <w:r>
        <w:rPr>
          <w:rFonts w:ascii="Arial" w:hAnsi="Arial" w:cs="Arial"/>
          <w:rtl w:val="true"/>
        </w:rPr>
        <w:t>עמד בית המשפט העליון במספר רב של הזדמנויות על חומרתה של עבירת הנהיגה בזמן פסילה</w:t>
      </w:r>
      <w:r>
        <w:rPr>
          <w:rFonts w:cs="Arial" w:ascii="Arial" w:hAnsi="Arial"/>
          <w:rtl w:val="true"/>
        </w:rPr>
        <w:t xml:space="preserve">, </w:t>
      </w:r>
      <w:r>
        <w:rPr>
          <w:rFonts w:ascii="Arial" w:hAnsi="Arial" w:cs="Arial"/>
          <w:rtl w:val="true"/>
        </w:rPr>
        <w:t>המבטאת זלזול בסדרי שלטון ומשפט וטומנת בחובה סיכון לביטחונם של ציבור הנוסעים ברכב והולכי הרגל כאחד</w:t>
      </w:r>
      <w:r>
        <w:rPr>
          <w:rFonts w:cs="Arial" w:ascii="Arial" w:hAnsi="Arial"/>
          <w:rtl w:val="true"/>
        </w:rPr>
        <w:t xml:space="preserve">. </w:t>
      </w:r>
      <w:r>
        <w:rPr>
          <w:rFonts w:ascii="Arial" w:hAnsi="Arial" w:cs="Arial"/>
          <w:rtl w:val="true"/>
        </w:rPr>
        <w:t>בע</w:t>
      </w:r>
      <w:r>
        <w:rPr>
          <w:rFonts w:cs="Arial" w:ascii="Arial" w:hAnsi="Arial"/>
          <w:rtl w:val="true"/>
        </w:rPr>
        <w:t>"</w:t>
      </w:r>
      <w:r>
        <w:rPr>
          <w:rFonts w:ascii="Arial" w:hAnsi="Arial" w:cs="Arial"/>
          <w:rtl w:val="true"/>
        </w:rPr>
        <w:t xml:space="preserve">פ </w:t>
      </w:r>
      <w:r>
        <w:rPr>
          <w:rFonts w:cs="Arial" w:ascii="Arial" w:hAnsi="Arial"/>
        </w:rPr>
        <w:t>6115/06</w:t>
      </w:r>
      <w:r>
        <w:rPr>
          <w:rFonts w:cs="Arial" w:ascii="Arial" w:hAnsi="Arial"/>
          <w:rtl w:val="true"/>
        </w:rPr>
        <w:t xml:space="preserve"> </w:t>
      </w:r>
      <w:r>
        <w:rPr>
          <w:rFonts w:ascii="Arial" w:hAnsi="Arial" w:cs="Arial"/>
          <w:rtl w:val="true"/>
        </w:rPr>
        <w:t>מדינת ישראל נ</w:t>
      </w:r>
      <w:r>
        <w:rPr>
          <w:rFonts w:cs="Arial" w:ascii="Arial" w:hAnsi="Arial"/>
          <w:rtl w:val="true"/>
        </w:rPr>
        <w:t xml:space="preserve">' </w:t>
      </w:r>
      <w:r>
        <w:rPr>
          <w:rFonts w:ascii="Arial" w:hAnsi="Arial" w:cs="Arial"/>
          <w:rtl w:val="true"/>
        </w:rPr>
        <w:t xml:space="preserve">אבו לבן </w:t>
      </w:r>
      <w:r>
        <w:rPr>
          <w:rFonts w:cs="Arial" w:ascii="Arial" w:hAnsi="Arial"/>
          <w:rtl w:val="true"/>
        </w:rPr>
        <w:t>(</w:t>
      </w:r>
      <w:r>
        <w:rPr>
          <w:rFonts w:cs="Arial" w:ascii="Arial" w:hAnsi="Arial"/>
        </w:rPr>
        <w:t>8.5.07</w:t>
      </w:r>
      <w:r>
        <w:rPr>
          <w:rFonts w:cs="Arial" w:ascii="Arial" w:hAnsi="Arial"/>
          <w:rtl w:val="true"/>
        </w:rPr>
        <w:t xml:space="preserve">) </w:t>
      </w:r>
      <w:r>
        <w:rPr>
          <w:rFonts w:ascii="Arial" w:hAnsi="Arial" w:cs="Arial"/>
          <w:rtl w:val="true"/>
        </w:rPr>
        <w:t>נקבע כדלקמן</w:t>
      </w:r>
      <w:r>
        <w:rPr>
          <w:rFonts w:cs="Arial" w:ascii="Arial" w:hAnsi="Arial"/>
          <w:rtl w:val="true"/>
        </w:rPr>
        <w:t>:</w:t>
      </w:r>
      <w:r>
        <w:rPr>
          <w:rFonts w:cs="Arial" w:ascii="Arial" w:hAnsi="Arial"/>
          <w:rtl w:val="true"/>
        </w:rPr>
        <w:t xml:space="preserve"> </w:t>
      </w:r>
    </w:p>
    <w:p>
      <w:pPr>
        <w:pStyle w:val="Normal"/>
        <w:spacing w:lineRule="auto" w:line="360" w:before="0" w:after="160"/>
        <w:ind w:start="651" w:end="0"/>
        <w:contextualSpacing/>
        <w:jc w:val="both"/>
        <w:rPr>
          <w:rFonts w:ascii="Calibri" w:hAnsi="Calibri" w:cs="Calibri"/>
          <w:sz w:val="22"/>
          <w:szCs w:val="22"/>
        </w:rPr>
      </w:pPr>
      <w:r>
        <w:rPr>
          <w:rFonts w:cs="Arial" w:ascii="Arial" w:hAnsi="Arial"/>
          <w:sz w:val="22"/>
          <w:szCs w:val="22"/>
          <w:rtl w:val="true"/>
        </w:rPr>
        <w:t>"</w:t>
      </w:r>
      <w:r>
        <w:rPr>
          <w:rFonts w:ascii="Arial" w:hAnsi="Arial" w:cs="Arial"/>
          <w:b/>
          <w:b/>
          <w:bCs/>
          <w:rtl w:val="true"/>
        </w:rPr>
        <w:t>נדמה כי אין צורך להרחיב אודות החומרה הכרוכה בנהיגה בזמן פסילה</w:t>
      </w:r>
      <w:r>
        <w:rPr>
          <w:rFonts w:cs="Arial" w:ascii="Arial" w:hAnsi="Arial"/>
          <w:b/>
          <w:bCs/>
          <w:rtl w:val="true"/>
        </w:rPr>
        <w:t xml:space="preserve">. </w:t>
      </w:r>
      <w:r>
        <w:rPr>
          <w:rFonts w:ascii="Arial" w:hAnsi="Arial" w:cs="Arial"/>
          <w:b/>
          <w:b/>
          <w:bCs/>
          <w:rtl w:val="true"/>
        </w:rPr>
        <w:t>בביצוע מעשה כזה מסכן הנהג</w:t>
      </w:r>
      <w:r>
        <w:rPr>
          <w:rFonts w:cs="Arial" w:ascii="Arial" w:hAnsi="Arial"/>
          <w:b/>
          <w:bCs/>
          <w:rtl w:val="true"/>
        </w:rPr>
        <w:t xml:space="preserve">, </w:t>
      </w:r>
      <w:r>
        <w:rPr>
          <w:rFonts w:ascii="Arial" w:hAnsi="Arial" w:cs="Arial"/>
          <w:b/>
          <w:b/>
          <w:bCs/>
          <w:rtl w:val="true"/>
        </w:rPr>
        <w:t>שכבר הוכיח בעבר כי חוקי התעבורה אינם נר לרגליו</w:t>
      </w:r>
      <w:r>
        <w:rPr>
          <w:rFonts w:cs="Arial" w:ascii="Arial" w:hAnsi="Arial"/>
          <w:b/>
          <w:bCs/>
          <w:rtl w:val="true"/>
        </w:rPr>
        <w:t xml:space="preserve">, </w:t>
      </w:r>
      <w:r>
        <w:rPr>
          <w:rFonts w:ascii="Arial" w:hAnsi="Arial" w:cs="Arial"/>
          <w:b/>
          <w:b/>
          <w:bCs/>
          <w:rtl w:val="true"/>
        </w:rPr>
        <w:t>את שלום הציבור – נהגים והולכי רגל כאחד</w:t>
      </w:r>
      <w:r>
        <w:rPr>
          <w:rFonts w:cs="Arial" w:ascii="Arial" w:hAnsi="Arial"/>
          <w:b/>
          <w:bCs/>
          <w:rtl w:val="true"/>
        </w:rPr>
        <w:t xml:space="preserve">; </w:t>
      </w:r>
      <w:r>
        <w:rPr>
          <w:rFonts w:ascii="Arial" w:hAnsi="Arial" w:cs="Arial"/>
          <w:b/>
          <w:b/>
          <w:bCs/>
          <w:rtl w:val="true"/>
        </w:rPr>
        <w:t>הוא מבטא זלזול בצווים של בית</w:t>
      </w:r>
      <w:r>
        <w:rPr>
          <w:rFonts w:cs="Arial" w:ascii="Arial" w:hAnsi="Arial"/>
          <w:b/>
          <w:bCs/>
          <w:rtl w:val="true"/>
        </w:rPr>
        <w:t>-</w:t>
      </w:r>
      <w:r>
        <w:rPr>
          <w:rFonts w:ascii="Arial" w:hAnsi="Arial" w:cs="Arial"/>
          <w:b/>
          <w:b/>
          <w:bCs/>
          <w:rtl w:val="true"/>
        </w:rPr>
        <w:t>המשפט</w:t>
      </w:r>
      <w:r>
        <w:rPr>
          <w:rFonts w:cs="Arial" w:ascii="Arial" w:hAnsi="Arial"/>
          <w:b/>
          <w:bCs/>
          <w:rtl w:val="true"/>
        </w:rPr>
        <w:t xml:space="preserve">; </w:t>
      </w:r>
      <w:r>
        <w:rPr>
          <w:rFonts w:ascii="Arial" w:hAnsi="Arial" w:cs="Arial"/>
          <w:b/>
          <w:b/>
          <w:bCs/>
          <w:rtl w:val="true"/>
        </w:rPr>
        <w:t>הוא מוכיח</w:t>
      </w:r>
      <w:r>
        <w:rPr>
          <w:rFonts w:cs="Arial" w:ascii="Arial" w:hAnsi="Arial"/>
          <w:b/>
          <w:bCs/>
          <w:rtl w:val="true"/>
        </w:rPr>
        <w:t xml:space="preserve">, </w:t>
      </w:r>
      <w:r>
        <w:rPr>
          <w:rFonts w:ascii="Arial" w:hAnsi="Arial" w:cs="Arial"/>
          <w:b/>
          <w:b/>
          <w:bCs/>
          <w:rtl w:val="true"/>
        </w:rPr>
        <w:t>כי לא ניתן להרחיק אותו נהג מהכביש כל עוד הדבר תלוי ברצונו הטוב</w:t>
      </w:r>
      <w:r>
        <w:rPr>
          <w:rFonts w:cs="Arial" w:ascii="Arial" w:hAnsi="Arial"/>
          <w:sz w:val="22"/>
          <w:szCs w:val="22"/>
          <w:rtl w:val="true"/>
        </w:rPr>
        <w:t>".</w:t>
      </w:r>
    </w:p>
    <w:p>
      <w:pPr>
        <w:pStyle w:val="Normal"/>
        <w:spacing w:lineRule="auto" w:line="360" w:before="0" w:after="160"/>
        <w:ind w:start="651" w:end="0"/>
        <w:contextualSpacing/>
        <w:jc w:val="both"/>
        <w:rPr/>
      </w:pPr>
      <w:r>
        <w:rPr>
          <w:rFonts w:ascii="Calibri" w:hAnsi="Calibri" w:cs="Calibri"/>
          <w:rtl w:val="true"/>
        </w:rPr>
        <w:t>הנאשם</w:t>
      </w:r>
      <w:r>
        <w:rPr>
          <w:rFonts w:ascii="Calibri" w:hAnsi="Calibri" w:cs="Calibri"/>
          <w:rtl w:val="true"/>
        </w:rPr>
        <w:t xml:space="preserve"> </w:t>
      </w:r>
      <w:r>
        <w:rPr>
          <w:rFonts w:ascii="Calibri" w:hAnsi="Calibri" w:cs="Calibri"/>
          <w:rtl w:val="true"/>
        </w:rPr>
        <w:t>כאן</w:t>
      </w:r>
      <w:r>
        <w:rPr>
          <w:rFonts w:ascii="Calibri" w:hAnsi="Calibri" w:cs="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בארבע</w:t>
      </w:r>
      <w:r>
        <w:rPr>
          <w:rFonts w:ascii="Calibri" w:hAnsi="Calibri" w:cs="Calibri"/>
          <w:rtl w:val="true"/>
        </w:rPr>
        <w:t xml:space="preserve"> </w:t>
      </w:r>
      <w:r>
        <w:rPr>
          <w:rFonts w:ascii="Calibri" w:hAnsi="Calibri" w:cs="Calibri"/>
          <w:rtl w:val="true"/>
        </w:rPr>
        <w:t>עבירות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נהיגה</w:t>
      </w:r>
      <w:r>
        <w:rPr>
          <w:rFonts w:ascii="Calibri" w:hAnsi="Calibri" w:cs="Calibri"/>
          <w:rtl w:val="true"/>
        </w:rPr>
        <w:t xml:space="preserve"> </w:t>
      </w:r>
      <w:r>
        <w:rPr>
          <w:rFonts w:ascii="Calibri" w:hAnsi="Calibri" w:cs="Calibri"/>
          <w:rtl w:val="true"/>
        </w:rPr>
        <w:t>ללא</w:t>
      </w:r>
      <w:r>
        <w:rPr>
          <w:rFonts w:ascii="Calibri" w:hAnsi="Calibri" w:cs="Calibri"/>
          <w:rtl w:val="true"/>
        </w:rPr>
        <w:t xml:space="preserve"> </w:t>
      </w:r>
      <w:r>
        <w:rPr>
          <w:rFonts w:ascii="Calibri" w:hAnsi="Calibri" w:cs="Calibri"/>
          <w:rtl w:val="true"/>
        </w:rPr>
        <w:t>רישיונות</w:t>
      </w:r>
      <w:r>
        <w:rPr>
          <w:rFonts w:ascii="Calibri" w:hAnsi="Calibri" w:cs="Calibri"/>
          <w:rtl w:val="true"/>
        </w:rPr>
        <w:t xml:space="preserve"> </w:t>
      </w:r>
      <w:r>
        <w:rPr>
          <w:rFonts w:ascii="Calibri" w:hAnsi="Calibri" w:cs="Calibri"/>
          <w:rtl w:val="true"/>
        </w:rPr>
        <w:t>כאשר</w:t>
      </w:r>
      <w:r>
        <w:rPr>
          <w:rFonts w:ascii="Calibri" w:hAnsi="Calibri" w:cs="Calibri"/>
          <w:rtl w:val="true"/>
        </w:rPr>
        <w:t xml:space="preserve"> </w:t>
      </w:r>
      <w:r>
        <w:rPr>
          <w:rFonts w:ascii="Calibri" w:hAnsi="Calibri" w:cs="Calibri"/>
          <w:rtl w:val="true"/>
        </w:rPr>
        <w:t>באחד</w:t>
      </w:r>
      <w:r>
        <w:rPr>
          <w:rFonts w:ascii="Calibri" w:hAnsi="Calibri" w:cs="Calibri"/>
          <w:rtl w:val="true"/>
        </w:rPr>
        <w:t xml:space="preserve"> </w:t>
      </w:r>
      <w:r>
        <w:rPr>
          <w:rFonts w:ascii="Calibri" w:hAnsi="Calibri" w:cs="Calibri"/>
          <w:rtl w:val="true"/>
        </w:rPr>
        <w:t>המקרים</w:t>
      </w:r>
      <w:r>
        <w:rPr>
          <w:rFonts w:ascii="Calibri" w:hAnsi="Calibri" w:cs="Calibri"/>
          <w:rtl w:val="true"/>
        </w:rPr>
        <w:t xml:space="preserve"> </w:t>
      </w:r>
      <w:r>
        <w:rPr>
          <w:rFonts w:ascii="Calibri" w:hAnsi="Calibri" w:cs="Calibri"/>
          <w:rtl w:val="true"/>
        </w:rPr>
        <w:t>היה</w:t>
      </w:r>
      <w:r>
        <w:rPr>
          <w:rFonts w:ascii="Calibri" w:hAnsi="Calibri" w:cs="Calibri"/>
          <w:rtl w:val="true"/>
        </w:rPr>
        <w:t xml:space="preserve"> </w:t>
      </w:r>
      <w:r>
        <w:rPr>
          <w:rFonts w:ascii="Calibri" w:hAnsi="Calibri" w:cs="Calibri"/>
          <w:rtl w:val="true"/>
        </w:rPr>
        <w:t>זה</w:t>
      </w:r>
      <w:r>
        <w:rPr>
          <w:rFonts w:ascii="Calibri" w:hAnsi="Calibri" w:cs="Calibri"/>
          <w:rtl w:val="true"/>
        </w:rPr>
        <w:t xml:space="preserve"> </w:t>
      </w:r>
      <w:r>
        <w:rPr>
          <w:rFonts w:ascii="Calibri" w:hAnsi="Calibri" w:cs="Calibri"/>
          <w:rtl w:val="true"/>
        </w:rPr>
        <w:t>כאשר</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מסיע</w:t>
      </w:r>
      <w:r>
        <w:rPr>
          <w:rFonts w:ascii="Calibri" w:hAnsi="Calibri" w:cs="Calibri"/>
          <w:rtl w:val="true"/>
        </w:rPr>
        <w:t xml:space="preserve"> </w:t>
      </w:r>
      <w:r>
        <w:rPr>
          <w:rFonts w:ascii="Calibri" w:hAnsi="Calibri" w:cs="Calibri"/>
          <w:rtl w:val="true"/>
        </w:rPr>
        <w:t>מספר</w:t>
      </w:r>
      <w:r>
        <w:rPr>
          <w:rFonts w:ascii="Calibri" w:hAnsi="Calibri" w:cs="Calibri"/>
          <w:rtl w:val="true"/>
        </w:rPr>
        <w:t xml:space="preserve"> </w:t>
      </w:r>
      <w:r>
        <w:rPr>
          <w:rFonts w:ascii="Calibri" w:hAnsi="Calibri" w:cs="Calibri"/>
          <w:rtl w:val="true"/>
        </w:rPr>
        <w:t>רב</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נוסעים</w:t>
      </w:r>
      <w:r>
        <w:rPr>
          <w:rFonts w:ascii="Calibri" w:hAnsi="Calibri" w:cs="Calibri"/>
          <w:rtl w:val="true"/>
        </w:rPr>
        <w:t xml:space="preserve"> </w:t>
      </w:r>
      <w:r>
        <w:rPr>
          <w:rFonts w:ascii="Calibri" w:hAnsi="Calibri" w:cs="Calibri"/>
          <w:rtl w:val="true"/>
        </w:rPr>
        <w:t>מעבר</w:t>
      </w:r>
      <w:r>
        <w:rPr>
          <w:rFonts w:ascii="Calibri" w:hAnsi="Calibri" w:cs="Calibri"/>
          <w:rtl w:val="true"/>
        </w:rPr>
        <w:t xml:space="preserve"> </w:t>
      </w:r>
      <w:r>
        <w:rPr>
          <w:rFonts w:ascii="Calibri" w:hAnsi="Calibri" w:cs="Calibri"/>
          <w:rtl w:val="true"/>
        </w:rPr>
        <w:t>למותר</w:t>
      </w:r>
      <w:r>
        <w:rPr>
          <w:rFonts w:ascii="Calibri" w:hAnsi="Calibri" w:cs="Calibri"/>
          <w:rtl w:val="true"/>
        </w:rPr>
        <w:t xml:space="preserve"> </w:t>
      </w:r>
      <w:r>
        <w:rPr>
          <w:rFonts w:ascii="Calibri" w:hAnsi="Calibri" w:cs="Calibri"/>
          <w:rtl w:val="true"/>
        </w:rPr>
        <w:t>ברישיון</w:t>
      </w:r>
      <w:r>
        <w:rPr>
          <w:rFonts w:ascii="Calibri" w:hAnsi="Calibri" w:cs="Calibri"/>
          <w:rtl w:val="true"/>
        </w:rPr>
        <w:t xml:space="preserve"> </w:t>
      </w:r>
      <w:r>
        <w:rPr>
          <w:rFonts w:ascii="Calibri" w:hAnsi="Calibri" w:cs="Calibri"/>
          <w:rtl w:val="true"/>
        </w:rPr>
        <w:t>הרכב</w:t>
      </w:r>
      <w:r>
        <w:rPr>
          <w:rFonts w:ascii="Calibri" w:hAnsi="Calibri" w:cs="Calibri"/>
          <w:rtl w:val="true"/>
        </w:rPr>
        <w:t xml:space="preserve"> </w:t>
      </w:r>
      <w:r>
        <w:rPr>
          <w:rFonts w:ascii="Calibri" w:hAnsi="Calibri" w:cs="Calibri"/>
          <w:rtl w:val="true"/>
        </w:rPr>
        <w:t>והפגיעה</w:t>
      </w:r>
      <w:r>
        <w:rPr>
          <w:rFonts w:ascii="Calibri" w:hAnsi="Calibri" w:cs="Calibri"/>
          <w:rtl w:val="true"/>
        </w:rPr>
        <w:t xml:space="preserve"> </w:t>
      </w:r>
      <w:r>
        <w:rPr>
          <w:rFonts w:ascii="Calibri" w:hAnsi="Calibri" w:cs="Calibri"/>
          <w:rtl w:val="true"/>
        </w:rPr>
        <w:t>בערכים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שלומו</w:t>
      </w:r>
      <w:r>
        <w:rPr>
          <w:rFonts w:ascii="Calibri" w:hAnsi="Calibri" w:cs="Calibri"/>
          <w:rtl w:val="true"/>
        </w:rPr>
        <w:t xml:space="preserve"> </w:t>
      </w:r>
      <w:r>
        <w:rPr>
          <w:rFonts w:ascii="Calibri" w:hAnsi="Calibri" w:cs="Calibri"/>
          <w:rtl w:val="true"/>
        </w:rPr>
        <w:t>ובטחונו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הציבור</w:t>
      </w:r>
      <w:r>
        <w:rPr>
          <w:rFonts w:cs="Calibri" w:ascii="Calibri" w:hAnsi="Calibri"/>
          <w:rtl w:val="true"/>
        </w:rPr>
        <w:t xml:space="preserve">, </w:t>
      </w:r>
      <w:r>
        <w:rPr>
          <w:rFonts w:ascii="Calibri" w:hAnsi="Calibri" w:cs="Calibri"/>
          <w:rtl w:val="true"/>
        </w:rPr>
        <w:t>היא</w:t>
      </w:r>
      <w:r>
        <w:rPr>
          <w:rFonts w:ascii="Calibri" w:hAnsi="Calibri" w:cs="Calibri"/>
          <w:rtl w:val="true"/>
        </w:rPr>
        <w:t xml:space="preserve"> </w:t>
      </w:r>
      <w:r>
        <w:rPr>
          <w:rFonts w:ascii="Calibri" w:hAnsi="Calibri" w:cs="Calibri"/>
          <w:rtl w:val="true"/>
        </w:rPr>
        <w:t>ממשית</w:t>
      </w:r>
      <w:r>
        <w:rPr>
          <w:rFonts w:cs="Calibri" w:ascii="Calibri" w:hAnsi="Calibri"/>
          <w:rtl w:val="true"/>
        </w:rPr>
        <w:t>.</w:t>
      </w:r>
    </w:p>
    <w:p>
      <w:pPr>
        <w:pStyle w:val="Normal"/>
        <w:spacing w:lineRule="auto" w:line="360" w:before="0" w:after="160"/>
        <w:ind w:start="651" w:end="0"/>
        <w:contextualSpacing/>
        <w:jc w:val="both"/>
        <w:rPr>
          <w:rFonts w:ascii="Calibri" w:hAnsi="Calibri" w:cs="Calibri"/>
        </w:rPr>
      </w:pPr>
      <w:r>
        <w:rPr>
          <w:rFonts w:cs="Calibri" w:ascii="Calibri" w:hAnsi="Calibri"/>
          <w:rtl w:val="true"/>
        </w:rPr>
      </w:r>
    </w:p>
    <w:p>
      <w:pPr>
        <w:pStyle w:val="Normal"/>
        <w:numPr>
          <w:ilvl w:val="0"/>
          <w:numId w:val="5"/>
        </w:numPr>
        <w:spacing w:lineRule="auto" w:line="360" w:before="0" w:after="160"/>
        <w:ind w:hanging="360" w:start="651" w:end="0"/>
        <w:contextualSpacing/>
        <w:jc w:val="both"/>
        <w:rPr>
          <w:rFonts w:ascii="Calibri" w:hAnsi="Calibri" w:cs="Calibri"/>
        </w:rPr>
      </w:pPr>
      <w:r>
        <w:rPr>
          <w:rFonts w:ascii="Calibri" w:hAnsi="Calibri" w:cs="Calibri"/>
          <w:rtl w:val="true"/>
        </w:rPr>
        <w:t>ניתן</w:t>
      </w:r>
      <w:r>
        <w:rPr>
          <w:rFonts w:ascii="Calibri" w:hAnsi="Calibri" w:cs="Calibri"/>
          <w:rtl w:val="true"/>
        </w:rPr>
        <w:t xml:space="preserve"> </w:t>
      </w:r>
      <w:r>
        <w:rPr>
          <w:rFonts w:ascii="Calibri" w:hAnsi="Calibri" w:cs="Calibri"/>
          <w:rtl w:val="true"/>
        </w:rPr>
        <w:t>לסכם</w:t>
      </w:r>
      <w:r>
        <w:rPr>
          <w:rFonts w:cs="Calibri" w:ascii="Calibri" w:hAnsi="Calibri"/>
          <w:rtl w:val="true"/>
        </w:rPr>
        <w:t xml:space="preserve">, </w:t>
      </w:r>
      <w:r>
        <w:rPr>
          <w:rFonts w:ascii="Calibri" w:hAnsi="Calibri" w:cs="Calibri"/>
          <w:rtl w:val="true"/>
        </w:rPr>
        <w:t>אם</w:t>
      </w:r>
      <w:r>
        <w:rPr>
          <w:rFonts w:ascii="Calibri" w:hAnsi="Calibri" w:cs="Calibri"/>
          <w:rtl w:val="true"/>
        </w:rPr>
        <w:t xml:space="preserve"> </w:t>
      </w:r>
      <w:r>
        <w:rPr>
          <w:rFonts w:ascii="Calibri" w:hAnsi="Calibri" w:cs="Calibri"/>
          <w:rtl w:val="true"/>
        </w:rPr>
        <w:t>כך</w:t>
      </w:r>
      <w:r>
        <w:rPr>
          <w:rFonts w:ascii="Calibri" w:hAnsi="Calibri" w:cs="Calibri"/>
          <w:rtl w:val="true"/>
        </w:rPr>
        <w:t xml:space="preserve"> </w:t>
      </w:r>
      <w:r>
        <w:rPr>
          <w:rFonts w:ascii="Calibri" w:hAnsi="Calibri" w:cs="Calibri"/>
          <w:rtl w:val="true"/>
        </w:rPr>
        <w:t>ולומר</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הפגיעה</w:t>
      </w:r>
      <w:r>
        <w:rPr>
          <w:rFonts w:ascii="Calibri" w:hAnsi="Calibri" w:cs="Calibri"/>
          <w:rtl w:val="true"/>
        </w:rPr>
        <w:t xml:space="preserve"> </w:t>
      </w:r>
      <w:r>
        <w:rPr>
          <w:rFonts w:ascii="Calibri" w:hAnsi="Calibri" w:cs="Calibri"/>
          <w:rtl w:val="true"/>
        </w:rPr>
        <w:t>שפגע</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בערכים</w:t>
      </w:r>
      <w:r>
        <w:rPr>
          <w:rFonts w:ascii="Calibri" w:hAnsi="Calibri" w:cs="Calibri"/>
          <w:rtl w:val="true"/>
        </w:rPr>
        <w:t xml:space="preserve"> </w:t>
      </w:r>
      <w:r>
        <w:rPr>
          <w:rFonts w:ascii="Calibri" w:hAnsi="Calibri" w:cs="Calibri"/>
          <w:rtl w:val="true"/>
        </w:rPr>
        <w:t>המוגנים</w:t>
      </w:r>
      <w:r>
        <w:rPr>
          <w:rFonts w:ascii="Calibri" w:hAnsi="Calibri" w:cs="Calibri"/>
          <w:rtl w:val="true"/>
        </w:rPr>
        <w:t xml:space="preserve"> </w:t>
      </w:r>
      <w:r>
        <w:rPr>
          <w:rFonts w:ascii="Calibri" w:hAnsi="Calibri" w:cs="Calibri"/>
          <w:rtl w:val="true"/>
        </w:rPr>
        <w:t>בעת</w:t>
      </w:r>
      <w:r>
        <w:rPr>
          <w:rFonts w:ascii="Calibri" w:hAnsi="Calibri" w:cs="Calibri"/>
          <w:rtl w:val="true"/>
        </w:rPr>
        <w:t xml:space="preserve"> </w:t>
      </w:r>
      <w:r>
        <w:rPr>
          <w:rFonts w:ascii="Calibri" w:hAnsi="Calibri" w:cs="Calibri"/>
          <w:rtl w:val="true"/>
        </w:rPr>
        <w:t>שביצע</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העבירות</w:t>
      </w:r>
      <w:r>
        <w:rPr>
          <w:rFonts w:ascii="Calibri" w:hAnsi="Calibri" w:cs="Calibri"/>
          <w:rtl w:val="true"/>
        </w:rPr>
        <w:t xml:space="preserve"> </w:t>
      </w:r>
      <w:r>
        <w:rPr>
          <w:rFonts w:ascii="Calibri" w:hAnsi="Calibri" w:cs="Calibri"/>
          <w:rtl w:val="true"/>
        </w:rPr>
        <w:t>היא</w:t>
      </w:r>
      <w:r>
        <w:rPr>
          <w:rFonts w:ascii="Calibri" w:hAnsi="Calibri" w:cs="Calibri"/>
          <w:rtl w:val="true"/>
        </w:rPr>
        <w:t xml:space="preserve"> </w:t>
      </w:r>
      <w:r>
        <w:rPr>
          <w:rFonts w:ascii="Calibri" w:hAnsi="Calibri" w:cs="Calibri"/>
          <w:rtl w:val="true"/>
        </w:rPr>
        <w:t>חמורה</w:t>
      </w:r>
      <w:r>
        <w:rPr>
          <w:rFonts w:cs="Calibri" w:ascii="Calibri" w:hAnsi="Calibri"/>
          <w:rtl w:val="true"/>
        </w:rPr>
        <w:t xml:space="preserve">. </w:t>
      </w:r>
      <w:r>
        <w:rPr>
          <w:rFonts w:ascii="Calibri" w:hAnsi="Calibri" w:cs="Calibri"/>
          <w:rtl w:val="true"/>
        </w:rPr>
        <w:t>כך</w:t>
      </w:r>
      <w:r>
        <w:rPr>
          <w:rFonts w:ascii="Calibri" w:hAnsi="Calibri" w:cs="Calibri"/>
          <w:rtl w:val="true"/>
        </w:rPr>
        <w:t xml:space="preserve"> </w:t>
      </w:r>
      <w:r>
        <w:rPr>
          <w:rFonts w:ascii="Calibri" w:hAnsi="Calibri" w:cs="Calibri"/>
          <w:rtl w:val="true"/>
        </w:rPr>
        <w:t>ביחס</w:t>
      </w:r>
      <w:r>
        <w:rPr>
          <w:rFonts w:ascii="Calibri" w:hAnsi="Calibri" w:cs="Calibri"/>
          <w:rtl w:val="true"/>
        </w:rPr>
        <w:t xml:space="preserve"> </w:t>
      </w:r>
      <w:r>
        <w:rPr>
          <w:rFonts w:ascii="Calibri" w:hAnsi="Calibri" w:cs="Calibri"/>
          <w:rtl w:val="true"/>
        </w:rPr>
        <w:t>לעבירות</w:t>
      </w:r>
      <w:r>
        <w:rPr>
          <w:rFonts w:ascii="Calibri" w:hAnsi="Calibri" w:cs="Calibri"/>
          <w:rtl w:val="true"/>
        </w:rPr>
        <w:t xml:space="preserve"> </w:t>
      </w:r>
      <w:r>
        <w:rPr>
          <w:rFonts w:ascii="Calibri" w:hAnsi="Calibri" w:cs="Calibri"/>
          <w:rtl w:val="true"/>
        </w:rPr>
        <w:t>הנשק</w:t>
      </w:r>
      <w:r>
        <w:rPr>
          <w:rFonts w:cs="Calibri" w:ascii="Calibri" w:hAnsi="Calibri"/>
          <w:rtl w:val="true"/>
        </w:rPr>
        <w:t xml:space="preserve">, </w:t>
      </w:r>
      <w:r>
        <w:rPr>
          <w:rFonts w:ascii="Calibri" w:hAnsi="Calibri" w:cs="Calibri"/>
          <w:rtl w:val="true"/>
        </w:rPr>
        <w:t>המדובר</w:t>
      </w:r>
      <w:r>
        <w:rPr>
          <w:rFonts w:ascii="Calibri" w:hAnsi="Calibri" w:cs="Calibri"/>
          <w:rtl w:val="true"/>
        </w:rPr>
        <w:t xml:space="preserve"> </w:t>
      </w:r>
      <w:r>
        <w:rPr>
          <w:rFonts w:ascii="Calibri" w:hAnsi="Calibri" w:cs="Calibri"/>
          <w:rtl w:val="true"/>
        </w:rPr>
        <w:t>בפגיעה</w:t>
      </w:r>
      <w:r>
        <w:rPr>
          <w:rFonts w:ascii="Calibri" w:hAnsi="Calibri" w:cs="Calibri"/>
          <w:rtl w:val="true"/>
        </w:rPr>
        <w:t xml:space="preserve"> </w:t>
      </w:r>
      <w:r>
        <w:rPr>
          <w:rFonts w:ascii="Calibri" w:hAnsi="Calibri" w:cs="Calibri"/>
          <w:rtl w:val="true"/>
        </w:rPr>
        <w:t>חמורה</w:t>
      </w:r>
      <w:r>
        <w:rPr>
          <w:rFonts w:ascii="Calibri" w:hAnsi="Calibri" w:cs="Calibri"/>
          <w:rtl w:val="true"/>
        </w:rPr>
        <w:t xml:space="preserve"> </w:t>
      </w:r>
      <w:r>
        <w:rPr>
          <w:rFonts w:ascii="Calibri" w:hAnsi="Calibri" w:cs="Calibri"/>
          <w:rtl w:val="true"/>
        </w:rPr>
        <w:t>יחסית</w:t>
      </w:r>
      <w:r>
        <w:rPr>
          <w:rFonts w:ascii="Calibri" w:hAnsi="Calibri" w:cs="Calibri"/>
          <w:rtl w:val="true"/>
        </w:rPr>
        <w:t xml:space="preserve"> </w:t>
      </w:r>
      <w:r>
        <w:rPr>
          <w:rFonts w:ascii="Calibri" w:hAnsi="Calibri" w:cs="Calibri"/>
          <w:rtl w:val="true"/>
        </w:rPr>
        <w:t>בערכים</w:t>
      </w:r>
      <w:r>
        <w:rPr>
          <w:rFonts w:ascii="Calibri" w:hAnsi="Calibri" w:cs="Calibri"/>
          <w:rtl w:val="true"/>
        </w:rPr>
        <w:t xml:space="preserve"> </w:t>
      </w:r>
      <w:r>
        <w:rPr>
          <w:rFonts w:ascii="Calibri" w:hAnsi="Calibri" w:cs="Calibri"/>
          <w:rtl w:val="true"/>
        </w:rPr>
        <w:t>המוגנים</w:t>
      </w:r>
      <w:r>
        <w:rPr>
          <w:rFonts w:cs="Calibri" w:ascii="Calibri" w:hAnsi="Calibri"/>
          <w:rtl w:val="true"/>
        </w:rPr>
        <w:t xml:space="preserve">, </w:t>
      </w:r>
      <w:r>
        <w:rPr>
          <w:rFonts w:ascii="Calibri" w:hAnsi="Calibri" w:cs="Calibri"/>
          <w:rtl w:val="true"/>
        </w:rPr>
        <w:t>זאת</w:t>
      </w:r>
      <w:r>
        <w:rPr>
          <w:rFonts w:ascii="Calibri" w:hAnsi="Calibri" w:cs="Calibri"/>
          <w:rtl w:val="true"/>
        </w:rPr>
        <w:t xml:space="preserve"> </w:t>
      </w:r>
      <w:r>
        <w:rPr>
          <w:rFonts w:ascii="Calibri" w:hAnsi="Calibri" w:cs="Calibri"/>
          <w:rtl w:val="true"/>
        </w:rPr>
        <w:t>לאור</w:t>
      </w:r>
      <w:r>
        <w:rPr>
          <w:rFonts w:ascii="Calibri" w:hAnsi="Calibri" w:cs="Calibri"/>
          <w:rtl w:val="true"/>
        </w:rPr>
        <w:t xml:space="preserve"> </w:t>
      </w:r>
      <w:r>
        <w:rPr>
          <w:rFonts w:ascii="Calibri" w:hAnsi="Calibri" w:cs="Calibri"/>
          <w:rtl w:val="true"/>
        </w:rPr>
        <w:t>מיקומה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עבירת</w:t>
      </w:r>
      <w:r>
        <w:rPr>
          <w:rFonts w:ascii="Calibri" w:hAnsi="Calibri" w:cs="Calibri"/>
          <w:rtl w:val="true"/>
        </w:rPr>
        <w:t xml:space="preserve"> </w:t>
      </w:r>
      <w:r>
        <w:rPr>
          <w:rFonts w:ascii="Calibri" w:hAnsi="Calibri" w:cs="Calibri"/>
          <w:rtl w:val="true"/>
        </w:rPr>
        <w:t>היבוא</w:t>
      </w:r>
      <w:r>
        <w:rPr>
          <w:rFonts w:ascii="Calibri" w:hAnsi="Calibri" w:cs="Calibri"/>
          <w:rtl w:val="true"/>
        </w:rPr>
        <w:t xml:space="preserve"> </w:t>
      </w:r>
      <w:r>
        <w:rPr>
          <w:rFonts w:ascii="Calibri" w:hAnsi="Calibri" w:cs="Calibri"/>
          <w:rtl w:val="true"/>
        </w:rPr>
        <w:t>במדרג</w:t>
      </w:r>
      <w:r>
        <w:rPr>
          <w:rFonts w:ascii="Calibri" w:hAnsi="Calibri" w:cs="Calibri"/>
          <w:rtl w:val="true"/>
        </w:rPr>
        <w:t xml:space="preserve"> </w:t>
      </w:r>
      <w:r>
        <w:rPr>
          <w:rFonts w:ascii="Calibri" w:hAnsi="Calibri" w:cs="Calibri"/>
          <w:rtl w:val="true"/>
        </w:rPr>
        <w:t>עבירות</w:t>
      </w:r>
      <w:r>
        <w:rPr>
          <w:rFonts w:ascii="Calibri" w:hAnsi="Calibri" w:cs="Calibri"/>
          <w:rtl w:val="true"/>
        </w:rPr>
        <w:t xml:space="preserve"> </w:t>
      </w:r>
      <w:r>
        <w:rPr>
          <w:rFonts w:ascii="Calibri" w:hAnsi="Calibri" w:cs="Calibri"/>
          <w:rtl w:val="true"/>
        </w:rPr>
        <w:t>הנשק</w:t>
      </w:r>
      <w:r>
        <w:rPr>
          <w:rFonts w:ascii="Calibri" w:hAnsi="Calibri" w:cs="Calibri"/>
          <w:rtl w:val="true"/>
        </w:rPr>
        <w:t xml:space="preserve"> </w:t>
      </w:r>
      <w:r>
        <w:rPr>
          <w:rFonts w:ascii="Calibri" w:hAnsi="Calibri" w:cs="Calibri"/>
          <w:rtl w:val="true"/>
        </w:rPr>
        <w:t>ומשעה</w:t>
      </w:r>
      <w:r>
        <w:rPr>
          <w:rFonts w:ascii="Calibri" w:hAnsi="Calibri" w:cs="Calibri"/>
          <w:rtl w:val="true"/>
        </w:rPr>
        <w:t xml:space="preserve"> </w:t>
      </w:r>
      <w:r>
        <w:rPr>
          <w:rFonts w:ascii="Calibri" w:hAnsi="Calibri" w:cs="Calibri"/>
          <w:rtl w:val="true"/>
        </w:rPr>
        <w:t>שעסקינן</w:t>
      </w:r>
      <w:r>
        <w:rPr>
          <w:rFonts w:ascii="Calibri" w:hAnsi="Calibri" w:cs="Calibri"/>
          <w:rtl w:val="true"/>
        </w:rPr>
        <w:t xml:space="preserve"> </w:t>
      </w:r>
      <w:r>
        <w:rPr>
          <w:rFonts w:ascii="Calibri" w:hAnsi="Calibri" w:cs="Calibri"/>
          <w:rtl w:val="true"/>
        </w:rPr>
        <w:t>ביבוא</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מספר</w:t>
      </w:r>
      <w:r>
        <w:rPr>
          <w:rFonts w:ascii="Calibri" w:hAnsi="Calibri" w:cs="Calibri"/>
          <w:rtl w:val="true"/>
        </w:rPr>
        <w:t xml:space="preserve"> </w:t>
      </w:r>
      <w:r>
        <w:rPr>
          <w:rFonts w:ascii="Calibri" w:hAnsi="Calibri" w:cs="Calibri"/>
          <w:rtl w:val="true"/>
        </w:rPr>
        <w:t>כלי</w:t>
      </w:r>
      <w:r>
        <w:rPr>
          <w:rFonts w:ascii="Calibri" w:hAnsi="Calibri" w:cs="Calibri"/>
          <w:rtl w:val="true"/>
        </w:rPr>
        <w:t xml:space="preserve"> </w:t>
      </w:r>
      <w:r>
        <w:rPr>
          <w:rFonts w:ascii="Calibri" w:hAnsi="Calibri" w:cs="Calibri"/>
          <w:rtl w:val="true"/>
        </w:rPr>
        <w:t>נשק</w:t>
      </w:r>
      <w:r>
        <w:rPr>
          <w:rFonts w:cs="Calibri" w:ascii="Calibri" w:hAnsi="Calibri"/>
          <w:rtl w:val="true"/>
        </w:rPr>
        <w:t xml:space="preserve">. </w:t>
      </w:r>
      <w:r>
        <w:rPr>
          <w:rFonts w:ascii="Calibri" w:hAnsi="Calibri" w:cs="Calibri"/>
          <w:rtl w:val="true"/>
        </w:rPr>
        <w:t>כך</w:t>
      </w:r>
      <w:r>
        <w:rPr>
          <w:rFonts w:ascii="Calibri" w:hAnsi="Calibri" w:cs="Calibri"/>
          <w:rtl w:val="true"/>
        </w:rPr>
        <w:t xml:space="preserve"> </w:t>
      </w:r>
      <w:r>
        <w:rPr>
          <w:rFonts w:ascii="Calibri" w:hAnsi="Calibri" w:cs="Calibri"/>
          <w:rtl w:val="true"/>
        </w:rPr>
        <w:t>גם</w:t>
      </w:r>
      <w:r>
        <w:rPr>
          <w:rFonts w:ascii="Calibri" w:hAnsi="Calibri" w:cs="Calibri"/>
          <w:rtl w:val="true"/>
        </w:rPr>
        <w:t xml:space="preserve"> </w:t>
      </w:r>
      <w:r>
        <w:rPr>
          <w:rFonts w:ascii="Calibri" w:hAnsi="Calibri" w:cs="Calibri"/>
          <w:rtl w:val="true"/>
        </w:rPr>
        <w:t>ביחס</w:t>
      </w:r>
      <w:r>
        <w:rPr>
          <w:rFonts w:ascii="Calibri" w:hAnsi="Calibri" w:cs="Calibri"/>
          <w:rtl w:val="true"/>
        </w:rPr>
        <w:t xml:space="preserve"> </w:t>
      </w:r>
      <w:r>
        <w:rPr>
          <w:rFonts w:ascii="Calibri" w:hAnsi="Calibri" w:cs="Calibri"/>
          <w:rtl w:val="true"/>
        </w:rPr>
        <w:t>לעבירות</w:t>
      </w:r>
      <w:r>
        <w:rPr>
          <w:rFonts w:ascii="Calibri" w:hAnsi="Calibri" w:cs="Calibri"/>
          <w:rtl w:val="true"/>
        </w:rPr>
        <w:t xml:space="preserve"> </w:t>
      </w:r>
      <w:r>
        <w:rPr>
          <w:rFonts w:ascii="Calibri" w:hAnsi="Calibri" w:cs="Calibri"/>
          <w:rtl w:val="true"/>
        </w:rPr>
        <w:t>התעבורה</w:t>
      </w:r>
      <w:r>
        <w:rPr>
          <w:rFonts w:cs="Calibri" w:ascii="Calibri" w:hAnsi="Calibri"/>
          <w:rtl w:val="true"/>
        </w:rPr>
        <w:t xml:space="preserve">, </w:t>
      </w:r>
      <w:r>
        <w:rPr>
          <w:rFonts w:ascii="Calibri" w:hAnsi="Calibri" w:cs="Calibri"/>
          <w:rtl w:val="true"/>
        </w:rPr>
        <w:t>כאשר</w:t>
      </w:r>
      <w:r>
        <w:rPr>
          <w:rFonts w:ascii="Calibri" w:hAnsi="Calibri" w:cs="Calibri"/>
          <w:rtl w:val="true"/>
        </w:rPr>
        <w:t xml:space="preserve"> </w:t>
      </w:r>
      <w:r>
        <w:rPr>
          <w:rFonts w:ascii="Calibri" w:hAnsi="Calibri" w:cs="Calibri"/>
          <w:rtl w:val="true"/>
        </w:rPr>
        <w:t>פעם</w:t>
      </w:r>
      <w:r>
        <w:rPr>
          <w:rFonts w:ascii="Calibri" w:hAnsi="Calibri" w:cs="Calibri"/>
          <w:rtl w:val="true"/>
        </w:rPr>
        <w:t xml:space="preserve"> </w:t>
      </w:r>
      <w:r>
        <w:rPr>
          <w:rFonts w:ascii="Calibri" w:hAnsi="Calibri" w:cs="Calibri"/>
          <w:rtl w:val="true"/>
        </w:rPr>
        <w:t>אחר</w:t>
      </w:r>
      <w:r>
        <w:rPr>
          <w:rFonts w:ascii="Calibri" w:hAnsi="Calibri" w:cs="Calibri"/>
          <w:rtl w:val="true"/>
        </w:rPr>
        <w:t xml:space="preserve"> </w:t>
      </w:r>
      <w:r>
        <w:rPr>
          <w:rFonts w:ascii="Calibri" w:hAnsi="Calibri" w:cs="Calibri"/>
          <w:rtl w:val="true"/>
        </w:rPr>
        <w:t>פעם</w:t>
      </w:r>
      <w:r>
        <w:rPr>
          <w:rFonts w:ascii="Calibri" w:hAnsi="Calibri" w:cs="Calibri"/>
          <w:rtl w:val="true"/>
        </w:rPr>
        <w:t xml:space="preserve"> </w:t>
      </w:r>
      <w:r>
        <w:rPr>
          <w:rFonts w:ascii="Calibri" w:hAnsi="Calibri" w:cs="Calibri"/>
          <w:rtl w:val="true"/>
        </w:rPr>
        <w:t>בוחר</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לנהוג</w:t>
      </w:r>
      <w:r>
        <w:rPr>
          <w:rFonts w:ascii="Calibri" w:hAnsi="Calibri" w:cs="Calibri"/>
          <w:rtl w:val="true"/>
        </w:rPr>
        <w:t xml:space="preserve"> </w:t>
      </w:r>
      <w:r>
        <w:rPr>
          <w:rFonts w:ascii="Calibri" w:hAnsi="Calibri" w:cs="Calibri"/>
          <w:rtl w:val="true"/>
        </w:rPr>
        <w:t>ללא</w:t>
      </w:r>
      <w:r>
        <w:rPr>
          <w:rFonts w:ascii="Calibri" w:hAnsi="Calibri" w:cs="Calibri"/>
          <w:rtl w:val="true"/>
        </w:rPr>
        <w:t xml:space="preserve"> </w:t>
      </w:r>
      <w:r>
        <w:rPr>
          <w:rFonts w:ascii="Calibri" w:hAnsi="Calibri" w:cs="Calibri"/>
          <w:rtl w:val="true"/>
        </w:rPr>
        <w:t>רישיונות</w:t>
      </w:r>
      <w:r>
        <w:rPr>
          <w:rFonts w:ascii="Calibri" w:hAnsi="Calibri" w:cs="Calibri"/>
          <w:rtl w:val="true"/>
        </w:rPr>
        <w:t xml:space="preserve"> </w:t>
      </w:r>
      <w:r>
        <w:rPr>
          <w:rFonts w:ascii="Calibri" w:hAnsi="Calibri" w:cs="Calibri"/>
          <w:rtl w:val="true"/>
        </w:rPr>
        <w:t>ואף</w:t>
      </w:r>
      <w:r>
        <w:rPr>
          <w:rFonts w:ascii="Calibri" w:hAnsi="Calibri" w:cs="Calibri"/>
          <w:rtl w:val="true"/>
        </w:rPr>
        <w:t xml:space="preserve"> </w:t>
      </w:r>
      <w:r>
        <w:rPr>
          <w:rFonts w:ascii="Calibri" w:hAnsi="Calibri" w:cs="Calibri"/>
          <w:rtl w:val="true"/>
        </w:rPr>
        <w:t>מרהיב</w:t>
      </w:r>
      <w:r>
        <w:rPr>
          <w:rFonts w:ascii="Calibri" w:hAnsi="Calibri" w:cs="Calibri"/>
          <w:rtl w:val="true"/>
        </w:rPr>
        <w:t xml:space="preserve"> </w:t>
      </w:r>
      <w:r>
        <w:rPr>
          <w:rFonts w:ascii="Calibri" w:hAnsi="Calibri" w:cs="Calibri"/>
          <w:rtl w:val="true"/>
        </w:rPr>
        <w:t>עוז</w:t>
      </w:r>
      <w:r>
        <w:rPr>
          <w:rFonts w:ascii="Calibri" w:hAnsi="Calibri" w:cs="Calibri"/>
          <w:rtl w:val="true"/>
        </w:rPr>
        <w:t xml:space="preserve"> </w:t>
      </w:r>
      <w:r>
        <w:rPr>
          <w:rFonts w:ascii="Calibri" w:hAnsi="Calibri" w:cs="Calibri"/>
          <w:rtl w:val="true"/>
        </w:rPr>
        <w:t>ומסיע</w:t>
      </w:r>
      <w:r>
        <w:rPr>
          <w:rFonts w:ascii="Calibri" w:hAnsi="Calibri" w:cs="Calibri"/>
          <w:rtl w:val="true"/>
        </w:rPr>
        <w:t xml:space="preserve"> </w:t>
      </w:r>
      <w:r>
        <w:rPr>
          <w:rFonts w:ascii="Calibri" w:hAnsi="Calibri" w:cs="Calibri"/>
          <w:rtl w:val="true"/>
        </w:rPr>
        <w:t>נוסעים</w:t>
      </w:r>
      <w:r>
        <w:rPr>
          <w:rFonts w:ascii="Calibri" w:hAnsi="Calibri" w:cs="Calibri"/>
          <w:rtl w:val="true"/>
        </w:rPr>
        <w:t xml:space="preserve"> </w:t>
      </w:r>
      <w:r>
        <w:rPr>
          <w:rFonts w:ascii="Calibri" w:hAnsi="Calibri" w:cs="Calibri"/>
          <w:rtl w:val="true"/>
        </w:rPr>
        <w:t>מעבר</w:t>
      </w:r>
      <w:r>
        <w:rPr>
          <w:rFonts w:ascii="Calibri" w:hAnsi="Calibri" w:cs="Calibri"/>
          <w:rtl w:val="true"/>
        </w:rPr>
        <w:t xml:space="preserve"> </w:t>
      </w:r>
      <w:r>
        <w:rPr>
          <w:rFonts w:ascii="Calibri" w:hAnsi="Calibri" w:cs="Calibri"/>
          <w:rtl w:val="true"/>
        </w:rPr>
        <w:t>למותר</w:t>
      </w:r>
      <w:r>
        <w:rPr>
          <w:rFonts w:ascii="Calibri" w:hAnsi="Calibri" w:cs="Calibri"/>
          <w:rtl w:val="true"/>
        </w:rPr>
        <w:t xml:space="preserve"> </w:t>
      </w:r>
      <w:r>
        <w:rPr>
          <w:rFonts w:ascii="Calibri" w:hAnsi="Calibri" w:cs="Calibri"/>
          <w:rtl w:val="true"/>
        </w:rPr>
        <w:t>ברשיון</w:t>
      </w:r>
      <w:r>
        <w:rPr>
          <w:rFonts w:ascii="Calibri" w:hAnsi="Calibri" w:cs="Calibri"/>
          <w:rtl w:val="true"/>
        </w:rPr>
        <w:t xml:space="preserve"> </w:t>
      </w:r>
      <w:r>
        <w:rPr>
          <w:rFonts w:ascii="Calibri" w:hAnsi="Calibri" w:cs="Calibri"/>
          <w:rtl w:val="true"/>
        </w:rPr>
        <w:t>הרכב</w:t>
      </w:r>
      <w:r>
        <w:rPr>
          <w:rFonts w:ascii="Calibri" w:hAnsi="Calibri" w:cs="Calibri"/>
          <w:rtl w:val="true"/>
        </w:rPr>
        <w:t xml:space="preserve"> </w:t>
      </w:r>
      <w:r>
        <w:rPr>
          <w:rFonts w:ascii="Calibri" w:hAnsi="Calibri" w:cs="Calibri"/>
          <w:rtl w:val="true"/>
        </w:rPr>
        <w:t>כאשר</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כלל</w:t>
      </w:r>
      <w:r>
        <w:rPr>
          <w:rFonts w:ascii="Calibri" w:hAnsi="Calibri" w:cs="Calibri"/>
          <w:rtl w:val="true"/>
        </w:rPr>
        <w:t xml:space="preserve"> </w:t>
      </w:r>
      <w:r>
        <w:rPr>
          <w:rFonts w:ascii="Calibri" w:hAnsi="Calibri" w:cs="Calibri"/>
          <w:rtl w:val="true"/>
        </w:rPr>
        <w:t>אינו</w:t>
      </w:r>
      <w:r>
        <w:rPr>
          <w:rFonts w:ascii="Calibri" w:hAnsi="Calibri" w:cs="Calibri"/>
          <w:rtl w:val="true"/>
        </w:rPr>
        <w:t xml:space="preserve"> </w:t>
      </w:r>
      <w:r>
        <w:rPr>
          <w:rFonts w:ascii="Calibri" w:hAnsi="Calibri" w:cs="Calibri"/>
          <w:rtl w:val="true"/>
        </w:rPr>
        <w:t>מורשה</w:t>
      </w:r>
      <w:r>
        <w:rPr>
          <w:rFonts w:ascii="Calibri" w:hAnsi="Calibri" w:cs="Calibri"/>
          <w:rtl w:val="true"/>
        </w:rPr>
        <w:t xml:space="preserve"> </w:t>
      </w:r>
      <w:r>
        <w:rPr>
          <w:rFonts w:ascii="Calibri" w:hAnsi="Calibri" w:cs="Calibri"/>
          <w:rtl w:val="true"/>
        </w:rPr>
        <w:t>לנהוג</w:t>
      </w:r>
      <w:r>
        <w:rPr>
          <w:rFonts w:ascii="Calibri" w:hAnsi="Calibri" w:cs="Calibri"/>
          <w:rtl w:val="true"/>
        </w:rPr>
        <w:t xml:space="preserve"> </w:t>
      </w:r>
      <w:r>
        <w:rPr>
          <w:rFonts w:ascii="Calibri" w:hAnsi="Calibri" w:cs="Calibri"/>
          <w:rtl w:val="true"/>
        </w:rPr>
        <w:t>ובכך</w:t>
      </w:r>
      <w:r>
        <w:rPr>
          <w:rFonts w:ascii="Calibri" w:hAnsi="Calibri" w:cs="Calibri"/>
          <w:rtl w:val="true"/>
        </w:rPr>
        <w:t xml:space="preserve"> </w:t>
      </w:r>
      <w:r>
        <w:rPr>
          <w:rFonts w:ascii="Calibri" w:hAnsi="Calibri" w:cs="Calibri"/>
          <w:rtl w:val="true"/>
        </w:rPr>
        <w:t>פוגע</w:t>
      </w:r>
      <w:r>
        <w:rPr>
          <w:rFonts w:ascii="Calibri" w:hAnsi="Calibri" w:cs="Calibri"/>
          <w:rtl w:val="true"/>
        </w:rPr>
        <w:t xml:space="preserve"> </w:t>
      </w:r>
      <w:r>
        <w:rPr>
          <w:rFonts w:ascii="Calibri" w:hAnsi="Calibri" w:cs="Calibri"/>
          <w:rtl w:val="true"/>
        </w:rPr>
        <w:t>באופן</w:t>
      </w:r>
      <w:r>
        <w:rPr>
          <w:rFonts w:ascii="Calibri" w:hAnsi="Calibri" w:cs="Calibri"/>
          <w:rtl w:val="true"/>
        </w:rPr>
        <w:t xml:space="preserve"> </w:t>
      </w:r>
      <w:r>
        <w:rPr>
          <w:rFonts w:ascii="Calibri" w:hAnsi="Calibri" w:cs="Calibri"/>
          <w:rtl w:val="true"/>
        </w:rPr>
        <w:t>חמור</w:t>
      </w:r>
      <w:r>
        <w:rPr>
          <w:rFonts w:ascii="Calibri" w:hAnsi="Calibri" w:cs="Calibri"/>
          <w:rtl w:val="true"/>
        </w:rPr>
        <w:t xml:space="preserve"> </w:t>
      </w:r>
      <w:r>
        <w:rPr>
          <w:rFonts w:ascii="Calibri" w:hAnsi="Calibri" w:cs="Calibri"/>
          <w:rtl w:val="true"/>
        </w:rPr>
        <w:t>בערכים</w:t>
      </w:r>
      <w:r>
        <w:rPr>
          <w:rFonts w:ascii="Calibri" w:hAnsi="Calibri" w:cs="Calibri"/>
          <w:rtl w:val="true"/>
        </w:rPr>
        <w:t xml:space="preserve"> </w:t>
      </w:r>
      <w:r>
        <w:rPr>
          <w:rFonts w:ascii="Calibri" w:hAnsi="Calibri" w:cs="Calibri"/>
          <w:rtl w:val="true"/>
        </w:rPr>
        <w:t>המוגנים</w:t>
      </w:r>
      <w:r>
        <w:rPr>
          <w:rFonts w:cs="Calibri" w:ascii="Calibri" w:hAnsi="Calibri"/>
          <w:rtl w:val="true"/>
        </w:rPr>
        <w:t xml:space="preserve">. </w:t>
      </w:r>
    </w:p>
    <w:p>
      <w:pPr>
        <w:pStyle w:val="Normal"/>
        <w:spacing w:lineRule="auto" w:line="360" w:before="0" w:after="160"/>
        <w:ind w:start="360" w:end="0"/>
        <w:jc w:val="both"/>
        <w:rPr>
          <w:rFonts w:ascii="Calibri" w:hAnsi="Calibri" w:cs="Calibri"/>
          <w:u w:val="single"/>
        </w:rPr>
      </w:pPr>
      <w:r>
        <w:rPr>
          <w:rFonts w:cs="Calibri" w:ascii="Calibri" w:hAnsi="Calibri"/>
          <w:u w:val="single"/>
          <w:rtl w:val="true"/>
        </w:rPr>
      </w:r>
    </w:p>
    <w:p>
      <w:pPr>
        <w:pStyle w:val="Normal"/>
        <w:spacing w:lineRule="auto" w:line="360" w:before="0" w:after="160"/>
        <w:ind w:start="360" w:end="0"/>
        <w:jc w:val="both"/>
        <w:rPr>
          <w:u w:val="single"/>
        </w:rPr>
      </w:pPr>
      <w:r>
        <w:rPr>
          <w:u w:val="single"/>
          <w:rtl w:val="true"/>
        </w:rPr>
        <w:t>נסיבות הקשורות בביצוע העבירות</w:t>
      </w:r>
    </w:p>
    <w:p>
      <w:pPr>
        <w:pStyle w:val="Normal"/>
        <w:spacing w:lineRule="auto" w:line="360" w:before="0" w:after="160"/>
        <w:ind w:end="0"/>
        <w:jc w:val="both"/>
        <w:rPr>
          <w:u w:val="single"/>
        </w:rPr>
      </w:pPr>
      <w:r>
        <w:rPr>
          <w:u w:val="single"/>
          <w:rtl w:val="true"/>
        </w:rPr>
      </w:r>
    </w:p>
    <w:p>
      <w:pPr>
        <w:pStyle w:val="Normal"/>
        <w:numPr>
          <w:ilvl w:val="0"/>
          <w:numId w:val="5"/>
        </w:numPr>
        <w:spacing w:lineRule="auto" w:line="360" w:before="0" w:after="160"/>
        <w:ind w:hanging="360" w:start="720" w:end="0"/>
        <w:contextualSpacing/>
        <w:jc w:val="both"/>
        <w:rPr>
          <w:rFonts w:ascii="Calibri" w:hAnsi="Calibri" w:cs="Calibri"/>
        </w:rPr>
      </w:pPr>
      <w:r>
        <w:rPr>
          <w:rFonts w:ascii="Calibri" w:hAnsi="Calibri" w:cs="Calibri"/>
          <w:rtl w:val="true"/>
        </w:rPr>
        <w:t>עבירות</w:t>
      </w:r>
      <w:r>
        <w:rPr>
          <w:rFonts w:ascii="Calibri" w:hAnsi="Calibri" w:cs="Calibri"/>
          <w:rtl w:val="true"/>
        </w:rPr>
        <w:t xml:space="preserve"> </w:t>
      </w:r>
      <w:r>
        <w:rPr>
          <w:rFonts w:ascii="Calibri" w:hAnsi="Calibri" w:cs="Calibri"/>
          <w:rtl w:val="true"/>
        </w:rPr>
        <w:t>הנשק</w:t>
      </w:r>
      <w:r>
        <w:rPr>
          <w:rFonts w:ascii="Calibri" w:hAnsi="Calibri" w:cs="Calibri"/>
          <w:rtl w:val="true"/>
        </w:rPr>
        <w:t xml:space="preserve"> </w:t>
      </w:r>
      <w:r>
        <w:rPr>
          <w:rFonts w:ascii="Calibri" w:hAnsi="Calibri" w:cs="Calibri"/>
          <w:rtl w:val="true"/>
        </w:rPr>
        <w:t>בוצעו</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ידי</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לאחר</w:t>
      </w:r>
      <w:r>
        <w:rPr>
          <w:rFonts w:ascii="Calibri" w:hAnsi="Calibri" w:cs="Calibri"/>
          <w:rtl w:val="true"/>
        </w:rPr>
        <w:t xml:space="preserve"> </w:t>
      </w:r>
      <w:r>
        <w:rPr>
          <w:rFonts w:ascii="Calibri" w:hAnsi="Calibri" w:cs="Calibri"/>
          <w:rtl w:val="true"/>
        </w:rPr>
        <w:t>תכנון</w:t>
      </w:r>
      <w:r>
        <w:rPr>
          <w:rFonts w:ascii="Calibri" w:hAnsi="Calibri" w:cs="Calibri"/>
          <w:rtl w:val="true"/>
        </w:rPr>
        <w:t xml:space="preserve"> </w:t>
      </w:r>
      <w:r>
        <w:rPr>
          <w:rFonts w:ascii="Calibri" w:hAnsi="Calibri" w:cs="Calibri"/>
          <w:rtl w:val="true"/>
        </w:rPr>
        <w:t>קפדני</w:t>
      </w:r>
      <w:r>
        <w:rPr>
          <w:rFonts w:cs="Calibri" w:ascii="Calibri" w:hAnsi="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כלל</w:t>
      </w:r>
      <w:r>
        <w:rPr>
          <w:rFonts w:ascii="Calibri" w:hAnsi="Calibri" w:cs="Calibri"/>
          <w:rtl w:val="true"/>
        </w:rPr>
        <w:t xml:space="preserve"> </w:t>
      </w:r>
      <w:r>
        <w:rPr>
          <w:rFonts w:ascii="Calibri" w:hAnsi="Calibri" w:cs="Calibri"/>
          <w:rtl w:val="true"/>
        </w:rPr>
        <w:t>תיאום</w:t>
      </w:r>
      <w:r>
        <w:rPr>
          <w:rFonts w:ascii="Calibri" w:hAnsi="Calibri" w:cs="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אדם</w:t>
      </w:r>
      <w:r>
        <w:rPr>
          <w:rFonts w:ascii="Calibri" w:hAnsi="Calibri" w:cs="Calibri"/>
          <w:rtl w:val="true"/>
        </w:rPr>
        <w:t xml:space="preserve"> </w:t>
      </w:r>
      <w:r>
        <w:rPr>
          <w:rFonts w:ascii="Calibri" w:hAnsi="Calibri" w:cs="Calibri"/>
          <w:rtl w:val="true"/>
        </w:rPr>
        <w:t>אחר</w:t>
      </w:r>
      <w:r>
        <w:rPr>
          <w:rFonts w:cs="Calibri" w:ascii="Calibri" w:hAnsi="Calibri"/>
          <w:rtl w:val="true"/>
        </w:rPr>
        <w:t xml:space="preserve">, </w:t>
      </w:r>
      <w:r>
        <w:rPr>
          <w:rFonts w:ascii="Calibri" w:hAnsi="Calibri" w:cs="Calibri"/>
          <w:rtl w:val="true"/>
        </w:rPr>
        <w:t>הצטיידות</w:t>
      </w:r>
      <w:r>
        <w:rPr>
          <w:rFonts w:ascii="Calibri" w:hAnsi="Calibri" w:cs="Calibri"/>
          <w:rtl w:val="true"/>
        </w:rPr>
        <w:t xml:space="preserve"> </w:t>
      </w:r>
      <w:r>
        <w:rPr>
          <w:rFonts w:ascii="Calibri" w:hAnsi="Calibri" w:cs="Calibri"/>
          <w:rtl w:val="true"/>
        </w:rPr>
        <w:t>בתיק</w:t>
      </w:r>
      <w:r>
        <w:rPr>
          <w:rFonts w:ascii="Calibri" w:hAnsi="Calibri" w:cs="Calibri"/>
          <w:rtl w:val="true"/>
        </w:rPr>
        <w:t xml:space="preserve"> </w:t>
      </w:r>
      <w:r>
        <w:rPr>
          <w:rFonts w:ascii="Calibri" w:hAnsi="Calibri" w:cs="Calibri"/>
          <w:rtl w:val="true"/>
        </w:rPr>
        <w:t>מראש</w:t>
      </w:r>
      <w:r>
        <w:rPr>
          <w:rFonts w:cs="Calibri" w:ascii="Calibri" w:hAnsi="Calibri"/>
          <w:rtl w:val="true"/>
        </w:rPr>
        <w:t xml:space="preserve">, </w:t>
      </w:r>
      <w:r>
        <w:rPr>
          <w:rFonts w:ascii="Calibri" w:hAnsi="Calibri" w:cs="Calibri"/>
          <w:rtl w:val="true"/>
        </w:rPr>
        <w:t>העברת</w:t>
      </w:r>
      <w:r>
        <w:rPr>
          <w:rFonts w:ascii="Calibri" w:hAnsi="Calibri" w:cs="Calibri"/>
          <w:rtl w:val="true"/>
        </w:rPr>
        <w:t xml:space="preserve"> </w:t>
      </w:r>
      <w:r>
        <w:rPr>
          <w:rFonts w:ascii="Calibri" w:hAnsi="Calibri" w:cs="Calibri"/>
          <w:rtl w:val="true"/>
        </w:rPr>
        <w:t>דבר</w:t>
      </w:r>
      <w:r>
        <w:rPr>
          <w:rFonts w:ascii="Calibri" w:hAnsi="Calibri" w:cs="Calibri"/>
          <w:rtl w:val="true"/>
        </w:rPr>
        <w:t xml:space="preserve"> </w:t>
      </w:r>
      <w:r>
        <w:rPr>
          <w:rFonts w:ascii="Calibri" w:hAnsi="Calibri" w:cs="Calibri"/>
          <w:rtl w:val="true"/>
        </w:rPr>
        <w:t>מה</w:t>
      </w:r>
      <w:r>
        <w:rPr>
          <w:rFonts w:ascii="Calibri" w:hAnsi="Calibri" w:cs="Calibri"/>
          <w:rtl w:val="true"/>
        </w:rPr>
        <w:t xml:space="preserve"> </w:t>
      </w:r>
      <w:r>
        <w:rPr>
          <w:rFonts w:ascii="Calibri" w:hAnsi="Calibri" w:cs="Calibri"/>
          <w:rtl w:val="true"/>
        </w:rPr>
        <w:t>לאחר</w:t>
      </w:r>
      <w:r>
        <w:rPr>
          <w:rFonts w:ascii="Calibri" w:hAnsi="Calibri" w:cs="Calibri"/>
          <w:rtl w:val="true"/>
        </w:rPr>
        <w:t xml:space="preserve"> </w:t>
      </w:r>
      <w:r>
        <w:rPr>
          <w:rFonts w:ascii="Calibri" w:hAnsi="Calibri" w:cs="Calibri"/>
          <w:rtl w:val="true"/>
        </w:rPr>
        <w:t>והגעה</w:t>
      </w:r>
      <w:r>
        <w:rPr>
          <w:rFonts w:ascii="Calibri" w:hAnsi="Calibri" w:cs="Calibri"/>
          <w:rtl w:val="true"/>
        </w:rPr>
        <w:t xml:space="preserve"> </w:t>
      </w:r>
      <w:r>
        <w:rPr>
          <w:rFonts w:ascii="Calibri" w:hAnsi="Calibri" w:cs="Calibri"/>
          <w:rtl w:val="true"/>
        </w:rPr>
        <w:t>למקום</w:t>
      </w:r>
      <w:r>
        <w:rPr>
          <w:rFonts w:ascii="Calibri" w:hAnsi="Calibri" w:cs="Calibri"/>
          <w:rtl w:val="true"/>
        </w:rPr>
        <w:t xml:space="preserve"> </w:t>
      </w:r>
      <w:r>
        <w:rPr>
          <w:rFonts w:ascii="Calibri" w:hAnsi="Calibri" w:cs="Calibri"/>
          <w:rtl w:val="true"/>
        </w:rPr>
        <w:t>בטרקטורון</w:t>
      </w:r>
      <w:r>
        <w:rPr>
          <w:rFonts w:ascii="Calibri" w:hAnsi="Calibri" w:cs="Calibri"/>
          <w:rtl w:val="true"/>
        </w:rPr>
        <w:t xml:space="preserve"> </w:t>
      </w:r>
      <w:r>
        <w:rPr>
          <w:rFonts w:ascii="Calibri" w:hAnsi="Calibri" w:cs="Calibri"/>
          <w:rtl w:val="true"/>
        </w:rPr>
        <w:t>כאשר</w:t>
      </w:r>
      <w:r>
        <w:rPr>
          <w:rFonts w:ascii="Calibri" w:hAnsi="Calibri" w:cs="Calibri"/>
          <w:rtl w:val="true"/>
        </w:rPr>
        <w:t xml:space="preserve"> </w:t>
      </w:r>
      <w:r>
        <w:rPr>
          <w:rFonts w:ascii="Calibri" w:hAnsi="Calibri" w:cs="Calibri"/>
          <w:rtl w:val="true"/>
        </w:rPr>
        <w:t>עימו</w:t>
      </w:r>
      <w:r>
        <w:rPr>
          <w:rFonts w:ascii="Calibri" w:hAnsi="Calibri" w:cs="Calibri"/>
          <w:rtl w:val="true"/>
        </w:rPr>
        <w:t xml:space="preserve"> </w:t>
      </w:r>
      <w:r>
        <w:rPr>
          <w:rFonts w:ascii="Calibri" w:hAnsi="Calibri" w:cs="Calibri"/>
          <w:rtl w:val="true"/>
        </w:rPr>
        <w:t>אחיינו</w:t>
      </w:r>
      <w:r>
        <w:rPr>
          <w:rFonts w:cs="Calibri" w:ascii="Calibri" w:hAnsi="Calibri"/>
          <w:rtl w:val="true"/>
        </w:rPr>
        <w:t xml:space="preserve">, </w:t>
      </w:r>
      <w:r>
        <w:rPr>
          <w:rFonts w:ascii="Calibri" w:hAnsi="Calibri" w:cs="Calibri"/>
          <w:rtl w:val="true"/>
        </w:rPr>
        <w:t>קטין</w:t>
      </w:r>
      <w:r>
        <w:rPr>
          <w:rFonts w:ascii="Calibri" w:hAnsi="Calibri" w:cs="Calibri"/>
          <w:rtl w:val="true"/>
        </w:rPr>
        <w:t xml:space="preserve"> </w:t>
      </w:r>
      <w:r>
        <w:rPr>
          <w:rFonts w:ascii="Calibri" w:hAnsi="Calibri" w:cs="Calibri"/>
          <w:rtl w:val="true"/>
        </w:rPr>
        <w:t>בן</w:t>
      </w:r>
      <w:r>
        <w:rPr>
          <w:rFonts w:ascii="Calibri" w:hAnsi="Calibri" w:cs="Calibri"/>
          <w:rtl w:val="true"/>
        </w:rPr>
        <w:t xml:space="preserve"> </w:t>
      </w:r>
      <w:r>
        <w:rPr>
          <w:rFonts w:cs="Calibri" w:ascii="Calibri" w:hAnsi="Calibri"/>
        </w:rPr>
        <w:t>10</w:t>
      </w:r>
      <w:r>
        <w:rPr>
          <w:rFonts w:cs="Calibri" w:ascii="Calibri" w:hAnsi="Calibri"/>
          <w:rtl w:val="true"/>
        </w:rPr>
        <w:t xml:space="preserve">, </w:t>
      </w:r>
      <w:r>
        <w:rPr>
          <w:rFonts w:ascii="Calibri" w:hAnsi="Calibri" w:cs="Calibri"/>
          <w:rtl w:val="true"/>
        </w:rPr>
        <w:t>פעולה</w:t>
      </w:r>
      <w:r>
        <w:rPr>
          <w:rFonts w:ascii="Calibri" w:hAnsi="Calibri" w:cs="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עשויה</w:t>
      </w:r>
      <w:r>
        <w:rPr>
          <w:rFonts w:ascii="Calibri" w:hAnsi="Calibri" w:cs="Calibri"/>
          <w:rtl w:val="true"/>
        </w:rPr>
        <w:t xml:space="preserve"> </w:t>
      </w:r>
      <w:r>
        <w:rPr>
          <w:rFonts w:ascii="Calibri" w:hAnsi="Calibri" w:cs="Calibri"/>
          <w:rtl w:val="true"/>
        </w:rPr>
        <w:t>לשוות</w:t>
      </w:r>
      <w:r>
        <w:rPr>
          <w:rFonts w:ascii="Calibri" w:hAnsi="Calibri" w:cs="Calibri"/>
          <w:rtl w:val="true"/>
        </w:rPr>
        <w:t xml:space="preserve"> </w:t>
      </w:r>
      <w:r>
        <w:rPr>
          <w:rFonts w:ascii="Calibri" w:hAnsi="Calibri" w:cs="Calibri"/>
          <w:rtl w:val="true"/>
        </w:rPr>
        <w:t>לאירוע</w:t>
      </w:r>
      <w:r>
        <w:rPr>
          <w:rFonts w:ascii="Calibri" w:hAnsi="Calibri" w:cs="Calibri"/>
          <w:rtl w:val="true"/>
        </w:rPr>
        <w:t xml:space="preserve"> </w:t>
      </w:r>
      <w:r>
        <w:rPr>
          <w:rFonts w:ascii="Calibri" w:hAnsi="Calibri" w:cs="Calibri"/>
          <w:rtl w:val="true"/>
        </w:rPr>
        <w:t>מראה</w:t>
      </w:r>
      <w:r>
        <w:rPr>
          <w:rFonts w:ascii="Calibri" w:hAnsi="Calibri" w:cs="Calibri"/>
          <w:rtl w:val="true"/>
        </w:rPr>
        <w:t xml:space="preserve"> </w:t>
      </w:r>
      <w:r>
        <w:rPr>
          <w:rFonts w:ascii="Calibri" w:hAnsi="Calibri" w:cs="Calibri"/>
          <w:rtl w:val="true"/>
        </w:rPr>
        <w:t>תמים</w:t>
      </w:r>
      <w:r>
        <w:rPr>
          <w:rFonts w:cs="Calibri" w:ascii="Calibri" w:hAnsi="Calibri"/>
          <w:rtl w:val="true"/>
        </w:rPr>
        <w:t xml:space="preserve">. </w:t>
      </w:r>
    </w:p>
    <w:p>
      <w:pPr>
        <w:pStyle w:val="Normal"/>
        <w:spacing w:lineRule="auto" w:line="360" w:before="0" w:after="160"/>
        <w:ind w:start="720" w:end="0"/>
        <w:contextualSpacing/>
        <w:jc w:val="both"/>
        <w:rPr/>
      </w:pPr>
      <w:r>
        <w:rPr>
          <w:rFonts w:ascii="Calibri" w:hAnsi="Calibri" w:cs="Calibri"/>
          <w:rtl w:val="true"/>
        </w:rPr>
        <w:t>הנאשם</w:t>
      </w:r>
      <w:r>
        <w:rPr>
          <w:rFonts w:ascii="Calibri" w:hAnsi="Calibri" w:cs="Calibri"/>
          <w:rtl w:val="true"/>
        </w:rPr>
        <w:t xml:space="preserve"> </w:t>
      </w:r>
      <w:r>
        <w:rPr>
          <w:rFonts w:ascii="Calibri" w:hAnsi="Calibri" w:cs="Calibri"/>
          <w:rtl w:val="true"/>
        </w:rPr>
        <w:t>ביצע</w:t>
      </w:r>
      <w:r>
        <w:rPr>
          <w:rFonts w:ascii="Calibri" w:hAnsi="Calibri" w:cs="Calibri"/>
          <w:rtl w:val="true"/>
        </w:rPr>
        <w:t xml:space="preserve"> </w:t>
      </w:r>
      <w:r>
        <w:rPr>
          <w:rFonts w:ascii="Calibri" w:hAnsi="Calibri" w:cs="Calibri"/>
          <w:rtl w:val="true"/>
        </w:rPr>
        <w:t>לבדו</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העבירות</w:t>
      </w:r>
      <w:r>
        <w:rPr>
          <w:rFonts w:ascii="Calibri" w:hAnsi="Calibri" w:cs="Calibri"/>
          <w:rtl w:val="true"/>
        </w:rPr>
        <w:t xml:space="preserve"> </w:t>
      </w:r>
      <w:r>
        <w:rPr>
          <w:rFonts w:ascii="Calibri" w:hAnsi="Calibri" w:cs="Calibri"/>
          <w:rtl w:val="true"/>
        </w:rPr>
        <w:t>ואין</w:t>
      </w:r>
      <w:r>
        <w:rPr>
          <w:rFonts w:ascii="Calibri" w:hAnsi="Calibri" w:cs="Calibri"/>
          <w:rtl w:val="true"/>
        </w:rPr>
        <w:t xml:space="preserve"> </w:t>
      </w:r>
      <w:r>
        <w:rPr>
          <w:rFonts w:ascii="Calibri" w:hAnsi="Calibri" w:cs="Calibri"/>
          <w:rtl w:val="true"/>
        </w:rPr>
        <w:t>בפני</w:t>
      </w:r>
      <w:r>
        <w:rPr>
          <w:rFonts w:ascii="Calibri" w:hAnsi="Calibri" w:cs="Calibri"/>
          <w:rtl w:val="true"/>
        </w:rPr>
        <w:t xml:space="preserve"> </w:t>
      </w:r>
      <w:r>
        <w:rPr>
          <w:rFonts w:ascii="Calibri" w:hAnsi="Calibri" w:cs="Calibri"/>
          <w:rtl w:val="true"/>
        </w:rPr>
        <w:t>ראיה</w:t>
      </w:r>
      <w:r>
        <w:rPr>
          <w:rFonts w:ascii="Calibri" w:hAnsi="Calibri" w:cs="Calibri"/>
          <w:rtl w:val="true"/>
        </w:rPr>
        <w:t xml:space="preserve"> </w:t>
      </w:r>
      <w:r>
        <w:rPr>
          <w:rFonts w:ascii="Calibri" w:hAnsi="Calibri" w:cs="Calibri"/>
          <w:rtl w:val="true"/>
        </w:rPr>
        <w:t>כלשהי</w:t>
      </w:r>
      <w:r>
        <w:rPr>
          <w:rFonts w:ascii="Calibri" w:hAnsi="Calibri" w:cs="Calibri"/>
          <w:rtl w:val="true"/>
        </w:rPr>
        <w:t xml:space="preserve"> </w:t>
      </w:r>
      <w:r>
        <w:rPr>
          <w:rFonts w:ascii="Calibri" w:hAnsi="Calibri" w:cs="Calibri"/>
          <w:rtl w:val="true"/>
        </w:rPr>
        <w:t>המצביעה</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השפעה</w:t>
      </w:r>
      <w:r>
        <w:rPr>
          <w:rFonts w:ascii="Calibri" w:hAnsi="Calibri" w:cs="Calibri"/>
          <w:rtl w:val="true"/>
        </w:rPr>
        <w:t xml:space="preserve"> </w:t>
      </w:r>
      <w:r>
        <w:rPr>
          <w:rFonts w:ascii="Calibri" w:hAnsi="Calibri" w:cs="Calibri"/>
          <w:rtl w:val="true"/>
        </w:rPr>
        <w:t>כלשהי</w:t>
      </w:r>
      <w:r>
        <w:rPr>
          <w:rFonts w:ascii="Calibri" w:hAnsi="Calibri" w:cs="Calibri"/>
          <w:rtl w:val="true"/>
        </w:rPr>
        <w:t xml:space="preserve"> </w:t>
      </w:r>
      <w:r>
        <w:rPr>
          <w:rFonts w:ascii="Calibri" w:hAnsi="Calibri" w:cs="Calibri"/>
          <w:rtl w:val="true"/>
        </w:rPr>
        <w:t>שהיתה</w:t>
      </w:r>
      <w:r>
        <w:rPr>
          <w:rFonts w:ascii="Calibri" w:hAnsi="Calibri" w:cs="Calibri"/>
          <w:rtl w:val="true"/>
        </w:rPr>
        <w:t xml:space="preserve"> </w:t>
      </w:r>
      <w:r>
        <w:rPr>
          <w:rFonts w:ascii="Calibri" w:hAnsi="Calibri" w:cs="Calibri"/>
          <w:rtl w:val="true"/>
        </w:rPr>
        <w:t>לאדם</w:t>
      </w:r>
      <w:r>
        <w:rPr>
          <w:rFonts w:ascii="Calibri" w:hAnsi="Calibri" w:cs="Calibri"/>
          <w:rtl w:val="true"/>
        </w:rPr>
        <w:t xml:space="preserve"> </w:t>
      </w:r>
      <w:r>
        <w:rPr>
          <w:rFonts w:ascii="Calibri" w:hAnsi="Calibri" w:cs="Calibri"/>
          <w:rtl w:val="true"/>
        </w:rPr>
        <w:t>אחר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הנאשם</w:t>
      </w:r>
      <w:r>
        <w:rPr>
          <w:rFonts w:cs="Calibri" w:ascii="Calibri" w:hAnsi="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היה</w:t>
      </w:r>
      <w:r>
        <w:rPr>
          <w:rFonts w:ascii="Calibri" w:hAnsi="Calibri" w:cs="Calibri"/>
          <w:rtl w:val="true"/>
        </w:rPr>
        <w:t xml:space="preserve"> </w:t>
      </w:r>
      <w:r>
        <w:rPr>
          <w:rFonts w:ascii="Calibri" w:hAnsi="Calibri" w:cs="Calibri"/>
          <w:rtl w:val="true"/>
        </w:rPr>
        <w:t>בן</w:t>
      </w:r>
      <w:r>
        <w:rPr>
          <w:rFonts w:ascii="Calibri" w:hAnsi="Calibri" w:cs="Calibri"/>
          <w:rtl w:val="true"/>
        </w:rPr>
        <w:t xml:space="preserve"> </w:t>
      </w:r>
      <w:r>
        <w:rPr>
          <w:rFonts w:cs="Calibri" w:ascii="Calibri" w:hAnsi="Calibri"/>
        </w:rPr>
        <w:t>29</w:t>
      </w:r>
      <w:r>
        <w:rPr>
          <w:rFonts w:cs="Calibri" w:ascii="Calibri" w:hAnsi="Calibri"/>
          <w:rtl w:val="true"/>
        </w:rPr>
        <w:t xml:space="preserve"> </w:t>
      </w:r>
      <w:r>
        <w:rPr>
          <w:rFonts w:ascii="Calibri" w:hAnsi="Calibri" w:cs="Calibri"/>
          <w:rtl w:val="true"/>
        </w:rPr>
        <w:t>בעת</w:t>
      </w:r>
      <w:r>
        <w:rPr>
          <w:rFonts w:ascii="Calibri" w:hAnsi="Calibri" w:cs="Calibri"/>
          <w:rtl w:val="true"/>
        </w:rPr>
        <w:t xml:space="preserve"> </w:t>
      </w:r>
      <w:r>
        <w:rPr>
          <w:rFonts w:ascii="Calibri" w:hAnsi="Calibri" w:cs="Calibri"/>
          <w:rtl w:val="true"/>
        </w:rPr>
        <w:t>ביצוע</w:t>
      </w:r>
      <w:r>
        <w:rPr>
          <w:rFonts w:ascii="Calibri" w:hAnsi="Calibri" w:cs="Calibri"/>
          <w:rtl w:val="true"/>
        </w:rPr>
        <w:t xml:space="preserve"> </w:t>
      </w:r>
      <w:r>
        <w:rPr>
          <w:rFonts w:ascii="Calibri" w:hAnsi="Calibri" w:cs="Calibri"/>
          <w:rtl w:val="true"/>
        </w:rPr>
        <w:t>עבירות</w:t>
      </w:r>
      <w:r>
        <w:rPr>
          <w:rFonts w:ascii="Calibri" w:hAnsi="Calibri" w:cs="Calibri"/>
          <w:rtl w:val="true"/>
        </w:rPr>
        <w:t xml:space="preserve"> </w:t>
      </w:r>
      <w:r>
        <w:rPr>
          <w:rFonts w:ascii="Calibri" w:hAnsi="Calibri" w:cs="Calibri"/>
          <w:rtl w:val="true"/>
        </w:rPr>
        <w:t>הנשק</w:t>
      </w:r>
      <w:r>
        <w:rPr>
          <w:rFonts w:cs="Calibri" w:ascii="Calibri" w:hAnsi="Calibri"/>
          <w:rtl w:val="true"/>
        </w:rPr>
        <w:t xml:space="preserve">, </w:t>
      </w:r>
      <w:r>
        <w:rPr>
          <w:rFonts w:ascii="Calibri" w:hAnsi="Calibri" w:cs="Calibri"/>
          <w:rtl w:val="true"/>
        </w:rPr>
        <w:t>יכול</w:t>
      </w:r>
      <w:r>
        <w:rPr>
          <w:rFonts w:ascii="Calibri" w:hAnsi="Calibri" w:cs="Calibri"/>
          <w:rtl w:val="true"/>
        </w:rPr>
        <w:t xml:space="preserve"> </w:t>
      </w:r>
      <w:r>
        <w:rPr>
          <w:rFonts w:ascii="Calibri" w:hAnsi="Calibri" w:cs="Calibri"/>
          <w:rtl w:val="true"/>
        </w:rPr>
        <w:t>היה</w:t>
      </w:r>
      <w:r>
        <w:rPr>
          <w:rFonts w:ascii="Calibri" w:hAnsi="Calibri" w:cs="Calibri"/>
          <w:rtl w:val="true"/>
        </w:rPr>
        <w:t xml:space="preserve"> </w:t>
      </w:r>
      <w:r>
        <w:rPr>
          <w:rFonts w:ascii="Calibri" w:hAnsi="Calibri" w:cs="Calibri"/>
          <w:rtl w:val="true"/>
        </w:rPr>
        <w:t>להבין</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מעשיו</w:t>
      </w:r>
      <w:r>
        <w:rPr>
          <w:rFonts w:ascii="Calibri" w:hAnsi="Calibri" w:cs="Calibri"/>
          <w:rtl w:val="true"/>
        </w:rPr>
        <w:t xml:space="preserve"> </w:t>
      </w:r>
      <w:r>
        <w:rPr>
          <w:rFonts w:ascii="Calibri" w:hAnsi="Calibri" w:cs="Calibri"/>
          <w:rtl w:val="true"/>
        </w:rPr>
        <w:t>ואת</w:t>
      </w:r>
      <w:r>
        <w:rPr>
          <w:rFonts w:ascii="Calibri" w:hAnsi="Calibri" w:cs="Calibri"/>
          <w:rtl w:val="true"/>
        </w:rPr>
        <w:t xml:space="preserve"> </w:t>
      </w:r>
      <w:r>
        <w:rPr>
          <w:rFonts w:ascii="Calibri" w:hAnsi="Calibri" w:cs="Calibri"/>
          <w:rtl w:val="true"/>
        </w:rPr>
        <w:t>הפסול</w:t>
      </w:r>
      <w:r>
        <w:rPr>
          <w:rFonts w:ascii="Calibri" w:hAnsi="Calibri" w:cs="Calibri"/>
          <w:rtl w:val="true"/>
        </w:rPr>
        <w:t xml:space="preserve"> </w:t>
      </w:r>
      <w:r>
        <w:rPr>
          <w:rFonts w:ascii="Calibri" w:hAnsi="Calibri" w:cs="Calibri"/>
          <w:rtl w:val="true"/>
        </w:rPr>
        <w:t>שבהם</w:t>
      </w:r>
      <w:r>
        <w:rPr>
          <w:rFonts w:ascii="Calibri" w:hAnsi="Calibri" w:cs="Calibri"/>
          <w:rtl w:val="true"/>
        </w:rPr>
        <w:t xml:space="preserve"> </w:t>
      </w:r>
      <w:r>
        <w:rPr>
          <w:rFonts w:ascii="Calibri" w:hAnsi="Calibri" w:cs="Calibri"/>
          <w:rtl w:val="true"/>
        </w:rPr>
        <w:t>ויכול</w:t>
      </w:r>
      <w:r>
        <w:rPr>
          <w:rFonts w:ascii="Calibri" w:hAnsi="Calibri" w:cs="Calibri"/>
          <w:rtl w:val="true"/>
        </w:rPr>
        <w:t xml:space="preserve"> </w:t>
      </w:r>
      <w:r>
        <w:rPr>
          <w:rFonts w:ascii="Calibri" w:hAnsi="Calibri" w:cs="Calibri"/>
          <w:rtl w:val="true"/>
        </w:rPr>
        <w:t>היה</w:t>
      </w:r>
      <w:r>
        <w:rPr>
          <w:rFonts w:ascii="Calibri" w:hAnsi="Calibri" w:cs="Calibri"/>
          <w:rtl w:val="true"/>
        </w:rPr>
        <w:t xml:space="preserve"> </w:t>
      </w:r>
      <w:r>
        <w:rPr>
          <w:rFonts w:ascii="Calibri" w:hAnsi="Calibri" w:cs="Calibri"/>
          <w:rtl w:val="true"/>
        </w:rPr>
        <w:t>להימנע</w:t>
      </w:r>
      <w:r>
        <w:rPr>
          <w:rFonts w:ascii="Calibri" w:hAnsi="Calibri" w:cs="Calibri"/>
          <w:rtl w:val="true"/>
        </w:rPr>
        <w:t xml:space="preserve"> </w:t>
      </w:r>
      <w:r>
        <w:rPr>
          <w:rFonts w:ascii="Calibri" w:hAnsi="Calibri" w:cs="Calibri"/>
          <w:rtl w:val="true"/>
        </w:rPr>
        <w:t>מעשייתם</w:t>
      </w:r>
      <w:r>
        <w:rPr>
          <w:rFonts w:cs="Calibri" w:ascii="Calibri" w:hAnsi="Calibri"/>
          <w:rtl w:val="true"/>
        </w:rPr>
        <w:t xml:space="preserve">. </w:t>
      </w:r>
      <w:r>
        <w:rPr>
          <w:rFonts w:ascii="Calibri" w:hAnsi="Calibri" w:cs="Calibri"/>
          <w:rtl w:val="true"/>
        </w:rPr>
        <w:t>מצבו</w:t>
      </w:r>
      <w:r>
        <w:rPr>
          <w:rFonts w:ascii="Calibri" w:hAnsi="Calibri" w:cs="Calibri"/>
          <w:rtl w:val="true"/>
        </w:rPr>
        <w:t xml:space="preserve"> </w:t>
      </w:r>
      <w:r>
        <w:rPr>
          <w:rFonts w:ascii="Calibri" w:hAnsi="Calibri" w:cs="Calibri"/>
          <w:rtl w:val="true"/>
        </w:rPr>
        <w:t>הכלכלי</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כמניע</w:t>
      </w:r>
      <w:r>
        <w:rPr>
          <w:rFonts w:ascii="Calibri" w:hAnsi="Calibri" w:cs="Calibri"/>
          <w:rtl w:val="true"/>
        </w:rPr>
        <w:t xml:space="preserve"> </w:t>
      </w:r>
      <w:r>
        <w:rPr>
          <w:rFonts w:ascii="Calibri" w:hAnsi="Calibri" w:cs="Calibri"/>
          <w:rtl w:val="true"/>
        </w:rPr>
        <w:t>לביצוע</w:t>
      </w:r>
      <w:r>
        <w:rPr>
          <w:rFonts w:ascii="Calibri" w:hAnsi="Calibri" w:cs="Calibri"/>
          <w:rtl w:val="true"/>
        </w:rPr>
        <w:t xml:space="preserve"> </w:t>
      </w:r>
      <w:r>
        <w:rPr>
          <w:rFonts w:ascii="Calibri" w:hAnsi="Calibri" w:cs="Calibri"/>
          <w:rtl w:val="true"/>
        </w:rPr>
        <w:t>המעשים</w:t>
      </w:r>
      <w:r>
        <w:rPr>
          <w:rFonts w:cs="Calibri" w:ascii="Calibri" w:hAnsi="Calibri"/>
          <w:rtl w:val="true"/>
        </w:rPr>
        <w:t xml:space="preserve">, </w:t>
      </w:r>
      <w:r>
        <w:rPr>
          <w:rFonts w:ascii="Calibri" w:hAnsi="Calibri" w:cs="Calibri"/>
          <w:rtl w:val="true"/>
        </w:rPr>
        <w:t>אינו</w:t>
      </w:r>
      <w:r>
        <w:rPr>
          <w:rFonts w:ascii="Calibri" w:hAnsi="Calibri" w:cs="Calibri"/>
          <w:rtl w:val="true"/>
        </w:rPr>
        <w:t xml:space="preserve"> </w:t>
      </w:r>
      <w:r>
        <w:rPr>
          <w:rFonts w:ascii="Calibri" w:hAnsi="Calibri" w:cs="Calibri"/>
          <w:rtl w:val="true"/>
        </w:rPr>
        <w:t>יכול</w:t>
      </w:r>
      <w:r>
        <w:rPr>
          <w:rFonts w:ascii="Calibri" w:hAnsi="Calibri" w:cs="Calibri"/>
          <w:rtl w:val="true"/>
        </w:rPr>
        <w:t xml:space="preserve"> </w:t>
      </w:r>
      <w:r>
        <w:rPr>
          <w:rFonts w:ascii="Calibri" w:hAnsi="Calibri" w:cs="Calibri"/>
          <w:rtl w:val="true"/>
        </w:rPr>
        <w:t>להוות</w:t>
      </w:r>
      <w:r>
        <w:rPr>
          <w:rFonts w:ascii="Calibri" w:hAnsi="Calibri" w:cs="Calibri"/>
          <w:rtl w:val="true"/>
        </w:rPr>
        <w:t xml:space="preserve"> </w:t>
      </w:r>
      <w:r>
        <w:rPr>
          <w:rFonts w:ascii="Calibri" w:hAnsi="Calibri" w:cs="Calibri"/>
          <w:rtl w:val="true"/>
        </w:rPr>
        <w:t>טעם</w:t>
      </w:r>
      <w:r>
        <w:rPr>
          <w:rFonts w:ascii="Calibri" w:hAnsi="Calibri" w:cs="Calibri"/>
          <w:rtl w:val="true"/>
        </w:rPr>
        <w:t xml:space="preserve"> </w:t>
      </w:r>
      <w:r>
        <w:rPr>
          <w:rFonts w:ascii="Calibri" w:hAnsi="Calibri" w:cs="Calibri"/>
          <w:rtl w:val="true"/>
        </w:rPr>
        <w:t>כלשהו</w:t>
      </w:r>
      <w:r>
        <w:rPr>
          <w:rFonts w:ascii="Calibri" w:hAnsi="Calibri" w:cs="Calibri"/>
          <w:rtl w:val="true"/>
        </w:rPr>
        <w:t xml:space="preserve"> </w:t>
      </w:r>
      <w:r>
        <w:rPr>
          <w:rFonts w:ascii="Calibri" w:hAnsi="Calibri" w:cs="Calibri"/>
          <w:rtl w:val="true"/>
        </w:rPr>
        <w:t>להקלה</w:t>
      </w:r>
      <w:r>
        <w:rPr>
          <w:rFonts w:ascii="Calibri" w:hAnsi="Calibri" w:cs="Calibri"/>
          <w:rtl w:val="true"/>
        </w:rPr>
        <w:t xml:space="preserve"> </w:t>
      </w:r>
      <w:r>
        <w:rPr>
          <w:rFonts w:ascii="Calibri" w:hAnsi="Calibri" w:cs="Calibri"/>
          <w:rtl w:val="true"/>
        </w:rPr>
        <w:t>בענישה</w:t>
      </w:r>
      <w:r>
        <w:rPr>
          <w:rFonts w:cs="Calibri" w:ascii="Calibri" w:hAnsi="Calibri"/>
          <w:rtl w:val="true"/>
        </w:rPr>
        <w:t xml:space="preserve">. </w:t>
      </w:r>
    </w:p>
    <w:p>
      <w:pPr>
        <w:pStyle w:val="Normal"/>
        <w:spacing w:lineRule="auto" w:line="360" w:before="0" w:after="160"/>
        <w:ind w:start="720" w:end="0"/>
        <w:contextualSpacing/>
        <w:jc w:val="both"/>
        <w:rPr/>
      </w:pPr>
      <w:r>
        <w:rPr>
          <w:rFonts w:ascii="Calibri" w:hAnsi="Calibri" w:cs="Calibri"/>
          <w:rtl w:val="true"/>
        </w:rPr>
        <w:t>הנזק</w:t>
      </w:r>
      <w:r>
        <w:rPr>
          <w:rFonts w:ascii="Calibri" w:hAnsi="Calibri" w:cs="Calibri"/>
          <w:rtl w:val="true"/>
        </w:rPr>
        <w:t xml:space="preserve"> </w:t>
      </w:r>
      <w:r>
        <w:rPr>
          <w:rFonts w:ascii="Calibri" w:hAnsi="Calibri" w:cs="Calibri"/>
          <w:rtl w:val="true"/>
        </w:rPr>
        <w:t>שהיה</w:t>
      </w:r>
      <w:r>
        <w:rPr>
          <w:rFonts w:ascii="Calibri" w:hAnsi="Calibri" w:cs="Calibri"/>
          <w:rtl w:val="true"/>
        </w:rPr>
        <w:t xml:space="preserve"> </w:t>
      </w:r>
      <w:r>
        <w:rPr>
          <w:rFonts w:ascii="Calibri" w:hAnsi="Calibri" w:cs="Calibri"/>
          <w:rtl w:val="true"/>
        </w:rPr>
        <w:t>צפוי</w:t>
      </w:r>
      <w:r>
        <w:rPr>
          <w:rFonts w:ascii="Calibri" w:hAnsi="Calibri" w:cs="Calibri"/>
          <w:rtl w:val="true"/>
        </w:rPr>
        <w:t xml:space="preserve"> </w:t>
      </w:r>
      <w:r>
        <w:rPr>
          <w:rFonts w:ascii="Calibri" w:hAnsi="Calibri" w:cs="Calibri"/>
          <w:rtl w:val="true"/>
        </w:rPr>
        <w:t>להיגרם</w:t>
      </w:r>
      <w:r>
        <w:rPr>
          <w:rFonts w:ascii="Calibri" w:hAnsi="Calibri" w:cs="Calibri"/>
          <w:rtl w:val="true"/>
        </w:rPr>
        <w:t xml:space="preserve"> </w:t>
      </w:r>
      <w:r>
        <w:rPr>
          <w:rFonts w:ascii="Calibri" w:hAnsi="Calibri" w:cs="Calibri"/>
          <w:rtl w:val="true"/>
        </w:rPr>
        <w:t>מביצוע</w:t>
      </w:r>
      <w:r>
        <w:rPr>
          <w:rFonts w:ascii="Calibri" w:hAnsi="Calibri" w:cs="Calibri"/>
          <w:rtl w:val="true"/>
        </w:rPr>
        <w:t xml:space="preserve"> </w:t>
      </w:r>
      <w:r>
        <w:rPr>
          <w:rFonts w:ascii="Calibri" w:hAnsi="Calibri" w:cs="Calibri"/>
          <w:rtl w:val="true"/>
        </w:rPr>
        <w:t>העבירה</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רב</w:t>
      </w:r>
      <w:r>
        <w:rPr>
          <w:rFonts w:cs="Calibri" w:ascii="Calibri" w:hAnsi="Calibri"/>
          <w:rtl w:val="true"/>
        </w:rPr>
        <w:t xml:space="preserve">. </w:t>
      </w:r>
      <w:r>
        <w:rPr>
          <w:rFonts w:ascii="Calibri" w:hAnsi="Calibri" w:cs="Calibri"/>
          <w:rtl w:val="true"/>
        </w:rPr>
        <w:t>כפי</w:t>
      </w:r>
      <w:r>
        <w:rPr>
          <w:rFonts w:ascii="Calibri" w:hAnsi="Calibri" w:cs="Calibri"/>
          <w:rtl w:val="true"/>
        </w:rPr>
        <w:t xml:space="preserve"> </w:t>
      </w:r>
      <w:r>
        <w:rPr>
          <w:rFonts w:ascii="Calibri" w:hAnsi="Calibri" w:cs="Calibri"/>
          <w:rtl w:val="true"/>
        </w:rPr>
        <w:t>שצוין</w:t>
      </w:r>
      <w:r>
        <w:rPr>
          <w:rFonts w:ascii="Calibri" w:hAnsi="Calibri" w:cs="Calibri"/>
          <w:rtl w:val="true"/>
        </w:rPr>
        <w:t xml:space="preserve"> </w:t>
      </w:r>
      <w:r>
        <w:rPr>
          <w:rFonts w:ascii="Calibri" w:hAnsi="Calibri" w:cs="Calibri"/>
          <w:rtl w:val="true"/>
        </w:rPr>
        <w:t>מעלה</w:t>
      </w:r>
      <w:r>
        <w:rPr>
          <w:rFonts w:cs="Calibri" w:ascii="Calibri" w:hAnsi="Calibri"/>
          <w:rtl w:val="true"/>
        </w:rPr>
        <w:t xml:space="preserve">, </w:t>
      </w:r>
      <w:r>
        <w:rPr>
          <w:rFonts w:ascii="Calibri" w:hAnsi="Calibri" w:cs="Calibri"/>
          <w:rtl w:val="true"/>
        </w:rPr>
        <w:t>המדובר</w:t>
      </w:r>
      <w:r>
        <w:rPr>
          <w:rFonts w:ascii="Calibri" w:hAnsi="Calibri" w:cs="Calibri"/>
          <w:rtl w:val="true"/>
        </w:rPr>
        <w:t xml:space="preserve"> </w:t>
      </w:r>
      <w:r>
        <w:rPr>
          <w:rFonts w:ascii="Calibri" w:hAnsi="Calibri" w:cs="Calibri"/>
          <w:rtl w:val="true"/>
        </w:rPr>
        <w:t>בראשיתה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שרשרת</w:t>
      </w:r>
      <w:r>
        <w:rPr>
          <w:rFonts w:ascii="Calibri" w:hAnsi="Calibri" w:cs="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בסופה</w:t>
      </w:r>
      <w:r>
        <w:rPr>
          <w:rFonts w:ascii="Calibri" w:hAnsi="Calibri" w:cs="Calibri"/>
          <w:rtl w:val="true"/>
        </w:rPr>
        <w:t xml:space="preserve"> </w:t>
      </w:r>
      <w:r>
        <w:rPr>
          <w:rFonts w:ascii="Calibri" w:hAnsi="Calibri" w:cs="Calibri"/>
          <w:rtl w:val="true"/>
        </w:rPr>
        <w:t>השימוש</w:t>
      </w:r>
      <w:r>
        <w:rPr>
          <w:rFonts w:ascii="Calibri" w:hAnsi="Calibri" w:cs="Calibri"/>
          <w:rtl w:val="true"/>
        </w:rPr>
        <w:t xml:space="preserve"> </w:t>
      </w:r>
      <w:r>
        <w:rPr>
          <w:rFonts w:ascii="Calibri" w:hAnsi="Calibri" w:cs="Calibri"/>
          <w:rtl w:val="true"/>
        </w:rPr>
        <w:t>בכלי</w:t>
      </w:r>
      <w:r>
        <w:rPr>
          <w:rFonts w:ascii="Calibri" w:hAnsi="Calibri" w:cs="Calibri"/>
          <w:rtl w:val="true"/>
        </w:rPr>
        <w:t xml:space="preserve"> </w:t>
      </w:r>
      <w:r>
        <w:rPr>
          <w:rFonts w:ascii="Calibri" w:hAnsi="Calibri" w:cs="Calibri"/>
          <w:rtl w:val="true"/>
        </w:rPr>
        <w:t>הנשק</w:t>
      </w:r>
      <w:r>
        <w:rPr>
          <w:rFonts w:ascii="Calibri" w:hAnsi="Calibri" w:cs="Calibri"/>
          <w:rtl w:val="true"/>
        </w:rPr>
        <w:t xml:space="preserve"> </w:t>
      </w:r>
      <w:r>
        <w:rPr>
          <w:rFonts w:ascii="Calibri" w:hAnsi="Calibri" w:cs="Calibri"/>
          <w:rtl w:val="true"/>
        </w:rPr>
        <w:t>הבלתי</w:t>
      </w:r>
      <w:r>
        <w:rPr>
          <w:rFonts w:ascii="Calibri" w:hAnsi="Calibri" w:cs="Calibri"/>
          <w:rtl w:val="true"/>
        </w:rPr>
        <w:t xml:space="preserve"> </w:t>
      </w:r>
      <w:r>
        <w:rPr>
          <w:rFonts w:ascii="Calibri" w:hAnsi="Calibri" w:cs="Calibri"/>
          <w:rtl w:val="true"/>
        </w:rPr>
        <w:t>חוקיים</w:t>
      </w:r>
      <w:r>
        <w:rPr>
          <w:rFonts w:cs="Calibri" w:ascii="Calibri" w:hAnsi="Calibri"/>
          <w:rtl w:val="true"/>
        </w:rPr>
        <w:t xml:space="preserve">, </w:t>
      </w:r>
      <w:r>
        <w:rPr>
          <w:rFonts w:ascii="Calibri" w:hAnsi="Calibri" w:cs="Calibri"/>
          <w:rtl w:val="true"/>
        </w:rPr>
        <w:t>שימוש</w:t>
      </w:r>
      <w:r>
        <w:rPr>
          <w:rFonts w:ascii="Calibri" w:hAnsi="Calibri" w:cs="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מטבע</w:t>
      </w:r>
      <w:r>
        <w:rPr>
          <w:rFonts w:ascii="Calibri" w:hAnsi="Calibri" w:cs="Calibri"/>
          <w:rtl w:val="true"/>
        </w:rPr>
        <w:t xml:space="preserve"> </w:t>
      </w:r>
      <w:r>
        <w:rPr>
          <w:rFonts w:ascii="Calibri" w:hAnsi="Calibri" w:cs="Calibri"/>
          <w:rtl w:val="true"/>
        </w:rPr>
        <w:t>הדברים</w:t>
      </w:r>
      <w:r>
        <w:rPr>
          <w:rFonts w:ascii="Calibri" w:hAnsi="Calibri" w:cs="Calibri"/>
          <w:rtl w:val="true"/>
        </w:rPr>
        <w:t xml:space="preserve"> </w:t>
      </w:r>
      <w:r>
        <w:rPr>
          <w:rFonts w:ascii="Calibri" w:hAnsi="Calibri" w:cs="Calibri"/>
          <w:rtl w:val="true"/>
        </w:rPr>
        <w:t>עלול</w:t>
      </w:r>
      <w:r>
        <w:rPr>
          <w:rFonts w:ascii="Calibri" w:hAnsi="Calibri" w:cs="Calibri"/>
          <w:rtl w:val="true"/>
        </w:rPr>
        <w:t xml:space="preserve"> </w:t>
      </w:r>
      <w:r>
        <w:rPr>
          <w:rFonts w:ascii="Calibri" w:hAnsi="Calibri" w:cs="Calibri"/>
          <w:rtl w:val="true"/>
        </w:rPr>
        <w:t>גרום</w:t>
      </w:r>
      <w:r>
        <w:rPr>
          <w:rFonts w:ascii="Calibri" w:hAnsi="Calibri" w:cs="Calibri"/>
          <w:rtl w:val="true"/>
        </w:rPr>
        <w:t xml:space="preserve"> </w:t>
      </w:r>
      <w:r>
        <w:rPr>
          <w:rFonts w:ascii="Calibri" w:hAnsi="Calibri" w:cs="Calibri"/>
          <w:rtl w:val="true"/>
        </w:rPr>
        <w:t>לפגיעה</w:t>
      </w:r>
      <w:r>
        <w:rPr>
          <w:rFonts w:ascii="Calibri" w:hAnsi="Calibri" w:cs="Calibri"/>
          <w:rtl w:val="true"/>
        </w:rPr>
        <w:t xml:space="preserve"> </w:t>
      </w:r>
      <w:r>
        <w:rPr>
          <w:rFonts w:ascii="Calibri" w:hAnsi="Calibri" w:cs="Calibri"/>
          <w:rtl w:val="true"/>
        </w:rPr>
        <w:t>בגופו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אדם</w:t>
      </w:r>
      <w:r>
        <w:rPr>
          <w:rFonts w:ascii="Calibri" w:hAnsi="Calibri" w:cs="Calibri"/>
          <w:rtl w:val="true"/>
        </w:rPr>
        <w:t xml:space="preserve"> </w:t>
      </w:r>
      <w:r>
        <w:rPr>
          <w:rFonts w:ascii="Calibri" w:hAnsi="Calibri" w:cs="Calibri"/>
          <w:rtl w:val="true"/>
        </w:rPr>
        <w:t>ואף</w:t>
      </w:r>
      <w:r>
        <w:rPr>
          <w:rFonts w:ascii="Calibri" w:hAnsi="Calibri" w:cs="Calibri"/>
          <w:rtl w:val="true"/>
        </w:rPr>
        <w:t xml:space="preserve"> </w:t>
      </w:r>
      <w:r>
        <w:rPr>
          <w:rFonts w:ascii="Calibri" w:hAnsi="Calibri" w:cs="Calibri"/>
          <w:rtl w:val="true"/>
        </w:rPr>
        <w:t>לפגיעה</w:t>
      </w:r>
      <w:r>
        <w:rPr>
          <w:rFonts w:ascii="Calibri" w:hAnsi="Calibri" w:cs="Calibri"/>
          <w:rtl w:val="true"/>
        </w:rPr>
        <w:t xml:space="preserve"> </w:t>
      </w:r>
      <w:r>
        <w:rPr>
          <w:rFonts w:ascii="Calibri" w:hAnsi="Calibri" w:cs="Calibri"/>
          <w:rtl w:val="true"/>
        </w:rPr>
        <w:t>בחייו</w:t>
      </w:r>
      <w:r>
        <w:rPr>
          <w:rFonts w:cs="Calibri" w:ascii="Calibri" w:hAnsi="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שאינו</w:t>
      </w:r>
      <w:r>
        <w:rPr>
          <w:rFonts w:ascii="Calibri" w:hAnsi="Calibri" w:cs="Calibri"/>
          <w:rtl w:val="true"/>
        </w:rPr>
        <w:t xml:space="preserve"> </w:t>
      </w:r>
      <w:r>
        <w:rPr>
          <w:rFonts w:ascii="Calibri" w:hAnsi="Calibri" w:cs="Calibri"/>
          <w:rtl w:val="true"/>
        </w:rPr>
        <w:t>חוקי</w:t>
      </w:r>
      <w:r>
        <w:rPr>
          <w:rFonts w:cs="Calibri" w:ascii="Calibri" w:hAnsi="Calibri"/>
          <w:rtl w:val="true"/>
        </w:rPr>
        <w:t xml:space="preserve">, </w:t>
      </w:r>
      <w:r>
        <w:rPr>
          <w:rFonts w:ascii="Calibri" w:hAnsi="Calibri" w:cs="Calibri"/>
          <w:rtl w:val="true"/>
        </w:rPr>
        <w:t>המיובא</w:t>
      </w:r>
      <w:r>
        <w:rPr>
          <w:rFonts w:ascii="Calibri" w:hAnsi="Calibri" w:cs="Calibri"/>
          <w:rtl w:val="true"/>
        </w:rPr>
        <w:t xml:space="preserve"> </w:t>
      </w:r>
      <w:r>
        <w:rPr>
          <w:rFonts w:ascii="Calibri" w:hAnsi="Calibri" w:cs="Calibri"/>
          <w:rtl w:val="true"/>
        </w:rPr>
        <w:t>באופן</w:t>
      </w:r>
      <w:r>
        <w:rPr>
          <w:rFonts w:ascii="Calibri" w:hAnsi="Calibri" w:cs="Calibri"/>
          <w:rtl w:val="true"/>
        </w:rPr>
        <w:t xml:space="preserve"> </w:t>
      </w:r>
      <w:r>
        <w:rPr>
          <w:rFonts w:ascii="Calibri" w:hAnsi="Calibri" w:cs="Calibri"/>
          <w:rtl w:val="true"/>
        </w:rPr>
        <w:t>בלתי</w:t>
      </w:r>
      <w:r>
        <w:rPr>
          <w:rFonts w:ascii="Calibri" w:hAnsi="Calibri" w:cs="Calibri"/>
          <w:rtl w:val="true"/>
        </w:rPr>
        <w:t xml:space="preserve"> </w:t>
      </w:r>
      <w:r>
        <w:rPr>
          <w:rFonts w:ascii="Calibri" w:hAnsi="Calibri" w:cs="Calibri"/>
          <w:rtl w:val="true"/>
        </w:rPr>
        <w:t>חוקי</w:t>
      </w:r>
      <w:r>
        <w:rPr>
          <w:rFonts w:cs="Calibri" w:ascii="Calibri" w:hAnsi="Calibri"/>
          <w:rtl w:val="true"/>
        </w:rPr>
        <w:t xml:space="preserve">, </w:t>
      </w:r>
      <w:r>
        <w:rPr>
          <w:rFonts w:ascii="Calibri" w:hAnsi="Calibri" w:cs="Calibri"/>
          <w:rtl w:val="true"/>
        </w:rPr>
        <w:t>מטבע</w:t>
      </w:r>
      <w:r>
        <w:rPr>
          <w:rFonts w:ascii="Calibri" w:hAnsi="Calibri" w:cs="Calibri"/>
          <w:rtl w:val="true"/>
        </w:rPr>
        <w:t xml:space="preserve"> </w:t>
      </w:r>
      <w:r>
        <w:rPr>
          <w:rFonts w:ascii="Calibri" w:hAnsi="Calibri" w:cs="Calibri"/>
          <w:rtl w:val="true"/>
        </w:rPr>
        <w:t>הדברים</w:t>
      </w:r>
      <w:r>
        <w:rPr>
          <w:rFonts w:ascii="Calibri" w:hAnsi="Calibri" w:cs="Calibri"/>
          <w:rtl w:val="true"/>
        </w:rPr>
        <w:t xml:space="preserve"> </w:t>
      </w:r>
      <w:r>
        <w:rPr>
          <w:rFonts w:ascii="Calibri" w:hAnsi="Calibri" w:cs="Calibri"/>
          <w:rtl w:val="true"/>
        </w:rPr>
        <w:t>מועבר</w:t>
      </w:r>
      <w:r>
        <w:rPr>
          <w:rFonts w:ascii="Calibri" w:hAnsi="Calibri" w:cs="Calibri"/>
          <w:rtl w:val="true"/>
        </w:rPr>
        <w:t xml:space="preserve"> </w:t>
      </w:r>
      <w:r>
        <w:rPr>
          <w:rFonts w:ascii="Calibri" w:hAnsi="Calibri" w:cs="Calibri"/>
          <w:rtl w:val="true"/>
        </w:rPr>
        <w:t>גם</w:t>
      </w:r>
      <w:r>
        <w:rPr>
          <w:rFonts w:ascii="Calibri" w:hAnsi="Calibri" w:cs="Calibri"/>
          <w:rtl w:val="true"/>
        </w:rPr>
        <w:t xml:space="preserve"> </w:t>
      </w:r>
      <w:r>
        <w:rPr>
          <w:rFonts w:ascii="Calibri" w:hAnsi="Calibri" w:cs="Calibri"/>
          <w:rtl w:val="true"/>
        </w:rPr>
        <w:t>בהמשך</w:t>
      </w:r>
      <w:r>
        <w:rPr>
          <w:rFonts w:ascii="Calibri" w:hAnsi="Calibri" w:cs="Calibri"/>
          <w:rtl w:val="true"/>
        </w:rPr>
        <w:t xml:space="preserve"> </w:t>
      </w:r>
      <w:r>
        <w:rPr>
          <w:rFonts w:ascii="Calibri" w:hAnsi="Calibri" w:cs="Calibri"/>
          <w:rtl w:val="true"/>
        </w:rPr>
        <w:t>לידיים</w:t>
      </w:r>
      <w:r>
        <w:rPr>
          <w:rFonts w:ascii="Calibri" w:hAnsi="Calibri" w:cs="Calibri"/>
          <w:rtl w:val="true"/>
        </w:rPr>
        <w:t xml:space="preserve"> </w:t>
      </w:r>
      <w:r>
        <w:rPr>
          <w:rFonts w:ascii="Calibri" w:hAnsi="Calibri" w:cs="Calibri"/>
          <w:rtl w:val="true"/>
        </w:rPr>
        <w:t>שאינן</w:t>
      </w:r>
      <w:r>
        <w:rPr>
          <w:rFonts w:ascii="Calibri" w:hAnsi="Calibri" w:cs="Calibri"/>
          <w:rtl w:val="true"/>
        </w:rPr>
        <w:t xml:space="preserve"> </w:t>
      </w:r>
      <w:r>
        <w:rPr>
          <w:rFonts w:ascii="Calibri" w:hAnsi="Calibri" w:cs="Calibri"/>
          <w:rtl w:val="true"/>
        </w:rPr>
        <w:t>מורשות</w:t>
      </w:r>
      <w:r>
        <w:rPr>
          <w:rFonts w:cs="Calibri" w:ascii="Calibri" w:hAnsi="Calibri"/>
          <w:rtl w:val="true"/>
        </w:rPr>
        <w:t xml:space="preserve">, </w:t>
      </w:r>
      <w:r>
        <w:rPr>
          <w:rFonts w:ascii="Calibri" w:hAnsi="Calibri" w:cs="Calibri"/>
          <w:rtl w:val="true"/>
        </w:rPr>
        <w:t>גם</w:t>
      </w:r>
      <w:r>
        <w:rPr>
          <w:rFonts w:ascii="Calibri" w:hAnsi="Calibri" w:cs="Calibri"/>
          <w:rtl w:val="true"/>
        </w:rPr>
        <w:t xml:space="preserve"> </w:t>
      </w:r>
      <w:r>
        <w:rPr>
          <w:rFonts w:ascii="Calibri" w:hAnsi="Calibri" w:cs="Calibri"/>
          <w:rtl w:val="true"/>
        </w:rPr>
        <w:t>אם</w:t>
      </w:r>
      <w:r>
        <w:rPr>
          <w:rFonts w:ascii="Calibri" w:hAnsi="Calibri" w:cs="Calibri"/>
          <w:rtl w:val="true"/>
        </w:rPr>
        <w:t xml:space="preserve"> </w:t>
      </w:r>
      <w:r>
        <w:rPr>
          <w:rFonts w:ascii="Calibri" w:hAnsi="Calibri" w:cs="Calibri"/>
          <w:rtl w:val="true"/>
        </w:rPr>
        <w:t>הדבר</w:t>
      </w:r>
      <w:r>
        <w:rPr>
          <w:rFonts w:ascii="Calibri" w:hAnsi="Calibri" w:cs="Calibri"/>
          <w:rtl w:val="true"/>
        </w:rPr>
        <w:t xml:space="preserve"> </w:t>
      </w:r>
      <w:r>
        <w:rPr>
          <w:rFonts w:ascii="Calibri" w:hAnsi="Calibri" w:cs="Calibri"/>
          <w:rtl w:val="true"/>
        </w:rPr>
        <w:t>כבר</w:t>
      </w:r>
      <w:r>
        <w:rPr>
          <w:rFonts w:ascii="Calibri" w:hAnsi="Calibri" w:cs="Calibri"/>
          <w:rtl w:val="true"/>
        </w:rPr>
        <w:t xml:space="preserve"> </w:t>
      </w:r>
      <w:r>
        <w:rPr>
          <w:rFonts w:ascii="Calibri" w:hAnsi="Calibri" w:cs="Calibri"/>
          <w:rtl w:val="true"/>
        </w:rPr>
        <w:t>אינו</w:t>
      </w:r>
      <w:r>
        <w:rPr>
          <w:rFonts w:ascii="Calibri" w:hAnsi="Calibri" w:cs="Calibri"/>
          <w:rtl w:val="true"/>
        </w:rPr>
        <w:t xml:space="preserve"> </w:t>
      </w:r>
      <w:r>
        <w:rPr>
          <w:rFonts w:ascii="Calibri" w:hAnsi="Calibri" w:cs="Calibri"/>
          <w:rtl w:val="true"/>
        </w:rPr>
        <w:t>בשליטתו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המייבא</w:t>
      </w:r>
      <w:r>
        <w:rPr>
          <w:rFonts w:cs="Calibri" w:ascii="Calibri" w:hAnsi="Calibri"/>
          <w:rtl w:val="true"/>
        </w:rPr>
        <w:t xml:space="preserve">. </w:t>
      </w:r>
      <w:r>
        <w:rPr>
          <w:rFonts w:ascii="Calibri" w:hAnsi="Calibri" w:cs="Calibri"/>
          <w:rtl w:val="true"/>
        </w:rPr>
        <w:t>מדובר</w:t>
      </w:r>
      <w:r>
        <w:rPr>
          <w:rFonts w:ascii="Calibri" w:hAnsi="Calibri" w:cs="Calibri"/>
          <w:rtl w:val="true"/>
        </w:rPr>
        <w:t xml:space="preserve"> </w:t>
      </w:r>
      <w:r>
        <w:rPr>
          <w:rFonts w:ascii="Calibri" w:hAnsi="Calibri" w:cs="Calibri"/>
          <w:rtl w:val="true"/>
        </w:rPr>
        <w:t>בשישה</w:t>
      </w:r>
      <w:r>
        <w:rPr>
          <w:rFonts w:ascii="Calibri" w:hAnsi="Calibri" w:cs="Calibri"/>
          <w:rtl w:val="true"/>
        </w:rPr>
        <w:t xml:space="preserve"> </w:t>
      </w:r>
      <w:r>
        <w:rPr>
          <w:rFonts w:ascii="Calibri" w:hAnsi="Calibri" w:cs="Calibri"/>
          <w:rtl w:val="true"/>
        </w:rPr>
        <w:t>כלי</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וגם</w:t>
      </w:r>
      <w:r>
        <w:rPr>
          <w:rFonts w:ascii="Calibri" w:hAnsi="Calibri" w:cs="Calibri"/>
          <w:rtl w:val="true"/>
        </w:rPr>
        <w:t xml:space="preserve"> </w:t>
      </w:r>
      <w:r>
        <w:rPr>
          <w:rFonts w:ascii="Calibri" w:hAnsi="Calibri" w:cs="Calibri"/>
          <w:rtl w:val="true"/>
        </w:rPr>
        <w:t>בכך</w:t>
      </w:r>
      <w:r>
        <w:rPr>
          <w:rFonts w:ascii="Calibri" w:hAnsi="Calibri" w:cs="Calibri"/>
          <w:rtl w:val="true"/>
        </w:rPr>
        <w:t xml:space="preserve"> </w:t>
      </w:r>
      <w:r>
        <w:rPr>
          <w:rFonts w:ascii="Calibri" w:hAnsi="Calibri" w:cs="Calibri"/>
          <w:rtl w:val="true"/>
        </w:rPr>
        <w:t>יש</w:t>
      </w:r>
      <w:r>
        <w:rPr>
          <w:rFonts w:ascii="Calibri" w:hAnsi="Calibri" w:cs="Calibri"/>
          <w:rtl w:val="true"/>
        </w:rPr>
        <w:t xml:space="preserve"> </w:t>
      </w:r>
      <w:r>
        <w:rPr>
          <w:rFonts w:ascii="Calibri" w:hAnsi="Calibri" w:cs="Calibri"/>
          <w:rtl w:val="true"/>
        </w:rPr>
        <w:t>כדי</w:t>
      </w:r>
      <w:r>
        <w:rPr>
          <w:rFonts w:ascii="Calibri" w:hAnsi="Calibri" w:cs="Calibri"/>
          <w:rtl w:val="true"/>
        </w:rPr>
        <w:t xml:space="preserve"> </w:t>
      </w:r>
      <w:r>
        <w:rPr>
          <w:rFonts w:ascii="Calibri" w:hAnsi="Calibri" w:cs="Calibri"/>
          <w:rtl w:val="true"/>
        </w:rPr>
        <w:t>להשליך</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פוטנציאל</w:t>
      </w:r>
      <w:r>
        <w:rPr>
          <w:rFonts w:ascii="Calibri" w:hAnsi="Calibri" w:cs="Calibri"/>
          <w:rtl w:val="true"/>
        </w:rPr>
        <w:t xml:space="preserve"> </w:t>
      </w:r>
      <w:r>
        <w:rPr>
          <w:rFonts w:ascii="Calibri" w:hAnsi="Calibri" w:cs="Calibri"/>
          <w:rtl w:val="true"/>
        </w:rPr>
        <w:t>הנזק</w:t>
      </w:r>
      <w:r>
        <w:rPr>
          <w:rFonts w:cs="Calibri" w:ascii="Calibri" w:hAnsi="Calibri"/>
          <w:rtl w:val="true"/>
        </w:rPr>
        <w:t>.</w:t>
      </w:r>
    </w:p>
    <w:p>
      <w:pPr>
        <w:pStyle w:val="Normal"/>
        <w:spacing w:lineRule="auto" w:line="360" w:before="0" w:after="160"/>
        <w:ind w:start="720" w:end="0"/>
        <w:contextualSpacing/>
        <w:jc w:val="both"/>
        <w:rPr>
          <w:rFonts w:ascii="Calibri" w:hAnsi="Calibri" w:cs="Calibri"/>
        </w:rPr>
      </w:pPr>
      <w:r>
        <w:rPr>
          <w:rFonts w:cs="Calibri" w:ascii="Calibri" w:hAnsi="Calibri"/>
          <w:rtl w:val="true"/>
        </w:rPr>
      </w:r>
    </w:p>
    <w:p>
      <w:pPr>
        <w:pStyle w:val="Normal"/>
        <w:numPr>
          <w:ilvl w:val="0"/>
          <w:numId w:val="5"/>
        </w:numPr>
        <w:spacing w:lineRule="auto" w:line="360" w:before="0" w:after="160"/>
        <w:ind w:hanging="360" w:start="720" w:end="0"/>
        <w:contextualSpacing/>
        <w:jc w:val="both"/>
        <w:rPr>
          <w:rFonts w:ascii="Calibri" w:hAnsi="Calibri" w:cs="Calibri"/>
        </w:rPr>
      </w:pPr>
      <w:r>
        <w:rPr>
          <w:rFonts w:ascii="Calibri" w:hAnsi="Calibri" w:cs="Calibri"/>
          <w:rtl w:val="true"/>
        </w:rPr>
        <w:t>אשר</w:t>
      </w:r>
      <w:r>
        <w:rPr>
          <w:rFonts w:ascii="Calibri" w:hAnsi="Calibri" w:cs="Calibri"/>
          <w:rtl w:val="true"/>
        </w:rPr>
        <w:t xml:space="preserve"> </w:t>
      </w:r>
      <w:r>
        <w:rPr>
          <w:rFonts w:ascii="Calibri" w:hAnsi="Calibri" w:cs="Calibri"/>
          <w:rtl w:val="true"/>
        </w:rPr>
        <w:t>לעבירות</w:t>
      </w:r>
      <w:r>
        <w:rPr>
          <w:rFonts w:ascii="Calibri" w:hAnsi="Calibri" w:cs="Calibri"/>
          <w:rtl w:val="true"/>
        </w:rPr>
        <w:t xml:space="preserve"> </w:t>
      </w:r>
      <w:r>
        <w:rPr>
          <w:rFonts w:ascii="Calibri" w:hAnsi="Calibri" w:cs="Calibri"/>
          <w:rtl w:val="true"/>
        </w:rPr>
        <w:t>התעבורה</w:t>
      </w:r>
      <w:r>
        <w:rPr>
          <w:rFonts w:ascii="Calibri" w:hAnsi="Calibri" w:cs="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בהן</w:t>
      </w:r>
      <w:r>
        <w:rPr>
          <w:rFonts w:ascii="Calibri" w:hAnsi="Calibri" w:cs="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פי</w:t>
      </w:r>
      <w:r>
        <w:rPr>
          <w:rFonts w:ascii="Calibri" w:hAnsi="Calibri" w:cs="Calibri"/>
          <w:rtl w:val="true"/>
        </w:rPr>
        <w:t xml:space="preserve"> </w:t>
      </w:r>
      <w:r>
        <w:rPr>
          <w:rFonts w:ascii="Calibri" w:hAnsi="Calibri" w:cs="Calibri"/>
          <w:rtl w:val="true"/>
        </w:rPr>
        <w:t>ארבעת</w:t>
      </w:r>
      <w:r>
        <w:rPr>
          <w:rFonts w:ascii="Calibri" w:hAnsi="Calibri" w:cs="Calibri"/>
          <w:rtl w:val="true"/>
        </w:rPr>
        <w:t xml:space="preserve"> </w:t>
      </w:r>
      <w:r>
        <w:rPr>
          <w:rFonts w:ascii="Calibri" w:hAnsi="Calibri" w:cs="Calibri"/>
          <w:rtl w:val="true"/>
        </w:rPr>
        <w:t>כתבי</w:t>
      </w:r>
      <w:r>
        <w:rPr>
          <w:rFonts w:ascii="Calibri" w:hAnsi="Calibri" w:cs="Calibri"/>
          <w:rtl w:val="true"/>
        </w:rPr>
        <w:t xml:space="preserve"> </w:t>
      </w:r>
      <w:r>
        <w:rPr>
          <w:rFonts w:ascii="Calibri" w:hAnsi="Calibri" w:cs="Calibri"/>
          <w:rtl w:val="true"/>
        </w:rPr>
        <w:t>האישום</w:t>
      </w:r>
      <w:r>
        <w:rPr>
          <w:rFonts w:ascii="Calibri" w:hAnsi="Calibri" w:cs="Calibri"/>
          <w:rtl w:val="true"/>
        </w:rPr>
        <w:t xml:space="preserve">  </w:t>
      </w:r>
      <w:r>
        <w:rPr>
          <w:rFonts w:ascii="Calibri" w:hAnsi="Calibri" w:cs="Calibri"/>
          <w:rtl w:val="true"/>
        </w:rPr>
        <w:t>המצורפים</w:t>
      </w:r>
      <w:r>
        <w:rPr>
          <w:rFonts w:cs="Calibri" w:ascii="Calibri" w:hAnsi="Calibri"/>
          <w:rtl w:val="true"/>
        </w:rPr>
        <w:t xml:space="preserve">, </w:t>
      </w:r>
      <w:r>
        <w:rPr>
          <w:rFonts w:ascii="Calibri" w:hAnsi="Calibri" w:cs="Calibri"/>
          <w:rtl w:val="true"/>
        </w:rPr>
        <w:t>הרי</w:t>
      </w:r>
      <w:r>
        <w:rPr>
          <w:rFonts w:ascii="Calibri" w:hAnsi="Calibri" w:cs="Calibri"/>
          <w:rtl w:val="true"/>
        </w:rPr>
        <w:t xml:space="preserve"> </w:t>
      </w:r>
      <w:r>
        <w:rPr>
          <w:rFonts w:ascii="Calibri" w:hAnsi="Calibri" w:cs="Calibri"/>
          <w:rtl w:val="true"/>
        </w:rPr>
        <w:t>עניין</w:t>
      </w:r>
      <w:r>
        <w:rPr>
          <w:rFonts w:ascii="Calibri" w:hAnsi="Calibri" w:cs="Calibri"/>
          <w:rtl w:val="true"/>
        </w:rPr>
        <w:t xml:space="preserve"> </w:t>
      </w:r>
      <w:r>
        <w:rPr>
          <w:rFonts w:ascii="Calibri" w:hAnsi="Calibri" w:cs="Calibri"/>
          <w:rtl w:val="true"/>
        </w:rPr>
        <w:t>לנו</w:t>
      </w:r>
      <w:r>
        <w:rPr>
          <w:rFonts w:ascii="Calibri" w:hAnsi="Calibri" w:cs="Calibri"/>
          <w:rtl w:val="true"/>
        </w:rPr>
        <w:t xml:space="preserve"> </w:t>
      </w:r>
      <w:r>
        <w:rPr>
          <w:rFonts w:ascii="Calibri" w:hAnsi="Calibri" w:cs="Calibri"/>
          <w:rtl w:val="true"/>
        </w:rPr>
        <w:t>ברצידיביסט</w:t>
      </w:r>
      <w:r>
        <w:rPr>
          <w:rFonts w:cs="Calibri" w:ascii="Calibri" w:hAnsi="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אינו</w:t>
      </w:r>
      <w:r>
        <w:rPr>
          <w:rFonts w:ascii="Calibri" w:hAnsi="Calibri" w:cs="Calibri"/>
          <w:rtl w:val="true"/>
        </w:rPr>
        <w:t xml:space="preserve"> </w:t>
      </w:r>
      <w:r>
        <w:rPr>
          <w:rFonts w:ascii="Calibri" w:hAnsi="Calibri" w:cs="Calibri"/>
          <w:rtl w:val="true"/>
        </w:rPr>
        <w:t>נרתע</w:t>
      </w:r>
      <w:r>
        <w:rPr>
          <w:rFonts w:ascii="Calibri" w:hAnsi="Calibri" w:cs="Calibri"/>
          <w:rtl w:val="true"/>
        </w:rPr>
        <w:t xml:space="preserve"> </w:t>
      </w:r>
      <w:r>
        <w:rPr>
          <w:rFonts w:ascii="Calibri" w:hAnsi="Calibri" w:cs="Calibri"/>
          <w:rtl w:val="true"/>
        </w:rPr>
        <w:t>מאימת</w:t>
      </w:r>
      <w:r>
        <w:rPr>
          <w:rFonts w:ascii="Calibri" w:hAnsi="Calibri" w:cs="Calibri"/>
          <w:rtl w:val="true"/>
        </w:rPr>
        <w:t xml:space="preserve"> </w:t>
      </w:r>
      <w:r>
        <w:rPr>
          <w:rFonts w:ascii="Calibri" w:hAnsi="Calibri" w:cs="Calibri"/>
          <w:rtl w:val="true"/>
        </w:rPr>
        <w:t>החוק</w:t>
      </w:r>
      <w:r>
        <w:rPr>
          <w:rFonts w:ascii="Calibri" w:hAnsi="Calibri" w:cs="Calibri"/>
          <w:rtl w:val="true"/>
        </w:rPr>
        <w:t xml:space="preserve"> </w:t>
      </w:r>
      <w:r>
        <w:rPr>
          <w:rFonts w:ascii="Calibri" w:hAnsi="Calibri" w:cs="Calibri"/>
          <w:rtl w:val="true"/>
        </w:rPr>
        <w:t>ואף</w:t>
      </w:r>
      <w:r>
        <w:rPr>
          <w:rFonts w:ascii="Calibri" w:hAnsi="Calibri" w:cs="Calibri"/>
          <w:rtl w:val="true"/>
        </w:rPr>
        <w:t xml:space="preserve"> </w:t>
      </w:r>
      <w:r>
        <w:rPr>
          <w:rFonts w:ascii="Calibri" w:hAnsi="Calibri" w:cs="Calibri"/>
          <w:rtl w:val="true"/>
        </w:rPr>
        <w:t>מזלזל</w:t>
      </w:r>
      <w:r>
        <w:rPr>
          <w:rFonts w:ascii="Calibri" w:hAnsi="Calibri" w:cs="Calibri"/>
          <w:rtl w:val="true"/>
        </w:rPr>
        <w:t xml:space="preserve"> </w:t>
      </w:r>
      <w:r>
        <w:rPr>
          <w:rFonts w:ascii="Calibri" w:hAnsi="Calibri" w:cs="Calibri"/>
          <w:rtl w:val="true"/>
        </w:rPr>
        <w:t>בהוראות</w:t>
      </w:r>
      <w:r>
        <w:rPr>
          <w:rFonts w:ascii="Calibri" w:hAnsi="Calibri" w:cs="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נועדו</w:t>
      </w:r>
      <w:r>
        <w:rPr>
          <w:rFonts w:ascii="Calibri" w:hAnsi="Calibri" w:cs="Calibri"/>
          <w:rtl w:val="true"/>
        </w:rPr>
        <w:t xml:space="preserve"> </w:t>
      </w:r>
      <w:r>
        <w:rPr>
          <w:rFonts w:ascii="Calibri" w:hAnsi="Calibri" w:cs="Calibri"/>
          <w:rtl w:val="true"/>
        </w:rPr>
        <w:t>לשמור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חיי</w:t>
      </w:r>
      <w:r>
        <w:rPr>
          <w:rFonts w:ascii="Calibri" w:hAnsi="Calibri" w:cs="Calibri"/>
          <w:rtl w:val="true"/>
        </w:rPr>
        <w:t xml:space="preserve"> </w:t>
      </w:r>
      <w:r>
        <w:rPr>
          <w:rFonts w:ascii="Calibri" w:hAnsi="Calibri" w:cs="Calibri"/>
          <w:rtl w:val="true"/>
        </w:rPr>
        <w:t>אדם</w:t>
      </w:r>
      <w:r>
        <w:rPr>
          <w:rFonts w:ascii="Calibri" w:hAnsi="Calibri" w:cs="Calibri"/>
          <w:rtl w:val="true"/>
        </w:rPr>
        <w:t xml:space="preserve"> </w:t>
      </w:r>
      <w:r>
        <w:rPr>
          <w:rFonts w:ascii="Calibri" w:hAnsi="Calibri" w:cs="Calibri"/>
          <w:rtl w:val="true"/>
        </w:rPr>
        <w:t>ובפרט</w:t>
      </w:r>
      <w:r>
        <w:rPr>
          <w:rFonts w:ascii="Calibri" w:hAnsi="Calibri" w:cs="Calibri"/>
          <w:rtl w:val="true"/>
        </w:rPr>
        <w:t xml:space="preserve"> </w:t>
      </w:r>
      <w:r>
        <w:rPr>
          <w:rFonts w:ascii="Calibri" w:hAnsi="Calibri" w:cs="Calibri"/>
          <w:rtl w:val="true"/>
        </w:rPr>
        <w:t>חוזר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אותן</w:t>
      </w:r>
      <w:r>
        <w:rPr>
          <w:rFonts w:ascii="Calibri" w:hAnsi="Calibri" w:cs="Calibri"/>
          <w:rtl w:val="true"/>
        </w:rPr>
        <w:t xml:space="preserve"> </w:t>
      </w:r>
      <w:r>
        <w:rPr>
          <w:rFonts w:ascii="Calibri" w:hAnsi="Calibri" w:cs="Calibri"/>
          <w:rtl w:val="true"/>
        </w:rPr>
        <w:t>עבירות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נהיגה</w:t>
      </w:r>
      <w:r>
        <w:rPr>
          <w:rFonts w:ascii="Calibri" w:hAnsi="Calibri" w:cs="Calibri"/>
          <w:rtl w:val="true"/>
        </w:rPr>
        <w:t xml:space="preserve"> </w:t>
      </w:r>
      <w:r>
        <w:rPr>
          <w:rFonts w:ascii="Calibri" w:hAnsi="Calibri" w:cs="Calibri"/>
          <w:rtl w:val="true"/>
        </w:rPr>
        <w:t>בפסילה</w:t>
      </w:r>
      <w:r>
        <w:rPr>
          <w:rFonts w:cs="Calibri" w:ascii="Calibri" w:hAnsi="Calibri"/>
          <w:rtl w:val="true"/>
        </w:rPr>
        <w:t xml:space="preserve">, </w:t>
      </w:r>
      <w:r>
        <w:rPr>
          <w:rFonts w:ascii="Calibri" w:hAnsi="Calibri" w:cs="Calibri"/>
          <w:rtl w:val="true"/>
        </w:rPr>
        <w:t>באופן</w:t>
      </w:r>
      <w:r>
        <w:rPr>
          <w:rFonts w:ascii="Calibri" w:hAnsi="Calibri" w:cs="Calibri"/>
          <w:rtl w:val="true"/>
        </w:rPr>
        <w:t xml:space="preserve"> </w:t>
      </w:r>
      <w:r>
        <w:rPr>
          <w:rFonts w:ascii="Calibri" w:hAnsi="Calibri" w:cs="Calibri"/>
          <w:rtl w:val="true"/>
        </w:rPr>
        <w:t>תכוף</w:t>
      </w:r>
      <w:r>
        <w:rPr>
          <w:rFonts w:ascii="Calibri" w:hAnsi="Calibri" w:cs="Calibri"/>
          <w:rtl w:val="true"/>
        </w:rPr>
        <w:t xml:space="preserve"> </w:t>
      </w:r>
      <w:r>
        <w:rPr>
          <w:rFonts w:ascii="Calibri" w:hAnsi="Calibri" w:cs="Calibri"/>
          <w:rtl w:val="true"/>
        </w:rPr>
        <w:t>ואף</w:t>
      </w:r>
      <w:r>
        <w:rPr>
          <w:rFonts w:ascii="Calibri" w:hAnsi="Calibri" w:cs="Calibri"/>
          <w:rtl w:val="true"/>
        </w:rPr>
        <w:t xml:space="preserve"> </w:t>
      </w:r>
      <w:r>
        <w:rPr>
          <w:rFonts w:ascii="Calibri" w:hAnsi="Calibri" w:cs="Calibri"/>
          <w:rtl w:val="true"/>
        </w:rPr>
        <w:t>נוהג</w:t>
      </w:r>
      <w:r>
        <w:rPr>
          <w:rFonts w:ascii="Calibri" w:hAnsi="Calibri" w:cs="Calibri"/>
          <w:rtl w:val="true"/>
        </w:rPr>
        <w:t xml:space="preserve"> </w:t>
      </w:r>
      <w:r>
        <w:rPr>
          <w:rFonts w:ascii="Calibri" w:hAnsi="Calibri" w:cs="Calibri"/>
          <w:rtl w:val="true"/>
        </w:rPr>
        <w:t>באופן</w:t>
      </w:r>
      <w:r>
        <w:rPr>
          <w:rFonts w:ascii="Calibri" w:hAnsi="Calibri" w:cs="Calibri"/>
          <w:rtl w:val="true"/>
        </w:rPr>
        <w:t xml:space="preserve"> </w:t>
      </w:r>
      <w:r>
        <w:rPr>
          <w:rFonts w:ascii="Calibri" w:hAnsi="Calibri" w:cs="Calibri"/>
          <w:rtl w:val="true"/>
        </w:rPr>
        <w:t>שמסכן</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ציבור</w:t>
      </w:r>
      <w:r>
        <w:rPr>
          <w:rFonts w:ascii="Calibri" w:hAnsi="Calibri" w:cs="Calibri"/>
          <w:rtl w:val="true"/>
        </w:rPr>
        <w:t xml:space="preserve"> </w:t>
      </w:r>
      <w:r>
        <w:rPr>
          <w:rFonts w:ascii="Calibri" w:hAnsi="Calibri" w:cs="Calibri"/>
          <w:rtl w:val="true"/>
        </w:rPr>
        <w:t>משתמשי</w:t>
      </w:r>
      <w:r>
        <w:rPr>
          <w:rFonts w:ascii="Calibri" w:hAnsi="Calibri" w:cs="Calibri"/>
          <w:rtl w:val="true"/>
        </w:rPr>
        <w:t xml:space="preserve"> </w:t>
      </w:r>
      <w:r>
        <w:rPr>
          <w:rFonts w:ascii="Calibri" w:hAnsi="Calibri" w:cs="Calibri"/>
          <w:rtl w:val="true"/>
        </w:rPr>
        <w:t>הדרך</w:t>
      </w:r>
      <w:r>
        <w:rPr>
          <w:rFonts w:ascii="Calibri" w:hAnsi="Calibri" w:cs="Calibri"/>
          <w:rtl w:val="true"/>
        </w:rPr>
        <w:t xml:space="preserve"> </w:t>
      </w:r>
      <w:r>
        <w:rPr>
          <w:rFonts w:ascii="Calibri" w:hAnsi="Calibri" w:cs="Calibri"/>
          <w:rtl w:val="true"/>
        </w:rPr>
        <w:t>כאשר</w:t>
      </w:r>
      <w:r>
        <w:rPr>
          <w:rFonts w:ascii="Calibri" w:hAnsi="Calibri" w:cs="Calibri"/>
          <w:rtl w:val="true"/>
        </w:rPr>
        <w:t xml:space="preserve"> </w:t>
      </w:r>
      <w:r>
        <w:rPr>
          <w:rFonts w:ascii="Calibri" w:hAnsi="Calibri" w:cs="Calibri"/>
          <w:rtl w:val="true"/>
        </w:rPr>
        <w:t>הסיע</w:t>
      </w:r>
      <w:r>
        <w:rPr>
          <w:rFonts w:ascii="Calibri" w:hAnsi="Calibri" w:cs="Calibri"/>
          <w:rtl w:val="true"/>
        </w:rPr>
        <w:t xml:space="preserve"> </w:t>
      </w:r>
      <w:r>
        <w:rPr>
          <w:rFonts w:ascii="Calibri" w:hAnsi="Calibri" w:cs="Calibri"/>
          <w:rtl w:val="true"/>
        </w:rPr>
        <w:t>מספר</w:t>
      </w:r>
      <w:r>
        <w:rPr>
          <w:rFonts w:ascii="Calibri" w:hAnsi="Calibri" w:cs="Calibri"/>
          <w:rtl w:val="true"/>
        </w:rPr>
        <w:t xml:space="preserve"> </w:t>
      </w:r>
      <w:r>
        <w:rPr>
          <w:rFonts w:ascii="Calibri" w:hAnsi="Calibri" w:cs="Calibri"/>
          <w:rtl w:val="true"/>
        </w:rPr>
        <w:t>אנשים</w:t>
      </w:r>
      <w:r>
        <w:rPr>
          <w:rFonts w:ascii="Calibri" w:hAnsi="Calibri" w:cs="Calibri"/>
          <w:rtl w:val="true"/>
        </w:rPr>
        <w:t xml:space="preserve"> </w:t>
      </w:r>
      <w:r>
        <w:rPr>
          <w:rFonts w:ascii="Calibri" w:hAnsi="Calibri" w:cs="Calibri"/>
          <w:rtl w:val="true"/>
        </w:rPr>
        <w:t>גבוה</w:t>
      </w:r>
      <w:r>
        <w:rPr>
          <w:rFonts w:ascii="Calibri" w:hAnsi="Calibri" w:cs="Calibri"/>
          <w:rtl w:val="true"/>
        </w:rPr>
        <w:t xml:space="preserve"> </w:t>
      </w:r>
      <w:r>
        <w:rPr>
          <w:rFonts w:ascii="Calibri" w:hAnsi="Calibri" w:cs="Calibri"/>
          <w:rtl w:val="true"/>
        </w:rPr>
        <w:t>מהמותר</w:t>
      </w:r>
      <w:r>
        <w:rPr>
          <w:rFonts w:ascii="Calibri" w:hAnsi="Calibri" w:cs="Calibri"/>
          <w:rtl w:val="true"/>
        </w:rPr>
        <w:t xml:space="preserve"> </w:t>
      </w:r>
      <w:r>
        <w:rPr>
          <w:rFonts w:ascii="Calibri" w:hAnsi="Calibri" w:cs="Calibri"/>
          <w:rtl w:val="true"/>
        </w:rPr>
        <w:t>ברשיון</w:t>
      </w:r>
      <w:r>
        <w:rPr>
          <w:rFonts w:ascii="Calibri" w:hAnsi="Calibri" w:cs="Calibri"/>
          <w:rtl w:val="true"/>
        </w:rPr>
        <w:t xml:space="preserve"> </w:t>
      </w:r>
      <w:r>
        <w:rPr>
          <w:rFonts w:ascii="Calibri" w:hAnsi="Calibri" w:cs="Calibri"/>
          <w:rtl w:val="true"/>
        </w:rPr>
        <w:t>הרכב</w:t>
      </w:r>
      <w:r>
        <w:rPr>
          <w:rFonts w:cs="Calibri" w:ascii="Calibri" w:hAnsi="Calibri"/>
          <w:rtl w:val="true"/>
        </w:rPr>
        <w:t xml:space="preserve">, </w:t>
      </w:r>
      <w:r>
        <w:rPr>
          <w:rFonts w:ascii="Calibri" w:hAnsi="Calibri" w:cs="Calibri"/>
          <w:rtl w:val="true"/>
        </w:rPr>
        <w:t>באופן</w:t>
      </w:r>
      <w:r>
        <w:rPr>
          <w:rFonts w:ascii="Calibri" w:hAnsi="Calibri" w:cs="Calibri"/>
          <w:rtl w:val="true"/>
        </w:rPr>
        <w:t xml:space="preserve"> </w:t>
      </w:r>
      <w:r>
        <w:rPr>
          <w:rFonts w:ascii="Calibri" w:hAnsi="Calibri" w:cs="Calibri"/>
          <w:rtl w:val="true"/>
        </w:rPr>
        <w:t>שסיכן</w:t>
      </w:r>
      <w:r>
        <w:rPr>
          <w:rFonts w:ascii="Calibri" w:hAnsi="Calibri" w:cs="Calibri"/>
          <w:rtl w:val="true"/>
        </w:rPr>
        <w:t xml:space="preserve"> </w:t>
      </w:r>
      <w:r>
        <w:rPr>
          <w:rFonts w:ascii="Calibri" w:hAnsi="Calibri" w:cs="Calibri"/>
          <w:rtl w:val="true"/>
        </w:rPr>
        <w:t>אותם</w:t>
      </w:r>
      <w:r>
        <w:rPr>
          <w:rFonts w:cs="Calibri" w:ascii="Calibri" w:hAnsi="Calibri"/>
          <w:rtl w:val="true"/>
        </w:rPr>
        <w:t xml:space="preserve">. </w:t>
      </w:r>
      <w:r>
        <w:rPr>
          <w:rFonts w:ascii="Calibri" w:hAnsi="Calibri" w:cs="Calibri"/>
          <w:rtl w:val="true"/>
        </w:rPr>
        <w:t>פוטנציאל</w:t>
      </w:r>
      <w:r>
        <w:rPr>
          <w:rFonts w:ascii="Calibri" w:hAnsi="Calibri" w:cs="Calibri"/>
          <w:rtl w:val="true"/>
        </w:rPr>
        <w:t xml:space="preserve"> </w:t>
      </w:r>
      <w:r>
        <w:rPr>
          <w:rFonts w:ascii="Calibri" w:hAnsi="Calibri" w:cs="Calibri"/>
          <w:rtl w:val="true"/>
        </w:rPr>
        <w:t>הנזק</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ברור</w:t>
      </w:r>
      <w:r>
        <w:rPr>
          <w:rFonts w:ascii="Calibri" w:hAnsi="Calibri" w:cs="Calibri"/>
          <w:rtl w:val="true"/>
        </w:rPr>
        <w:t xml:space="preserve"> </w:t>
      </w:r>
      <w:r>
        <w:rPr>
          <w:rFonts w:ascii="Calibri" w:hAnsi="Calibri" w:cs="Calibri"/>
          <w:rtl w:val="true"/>
        </w:rPr>
        <w:t>ומשמעותי</w:t>
      </w:r>
      <w:r>
        <w:rPr>
          <w:rFonts w:cs="Calibri" w:ascii="Calibri" w:hAnsi="Calibri"/>
          <w:rtl w:val="true"/>
        </w:rPr>
        <w:t xml:space="preserve">, </w:t>
      </w:r>
      <w:r>
        <w:rPr>
          <w:rFonts w:ascii="Calibri" w:hAnsi="Calibri" w:cs="Calibri"/>
          <w:rtl w:val="true"/>
        </w:rPr>
        <w:t>גם</w:t>
      </w:r>
      <w:r>
        <w:rPr>
          <w:rFonts w:ascii="Calibri" w:hAnsi="Calibri" w:cs="Calibri"/>
          <w:rtl w:val="true"/>
        </w:rPr>
        <w:t xml:space="preserve"> </w:t>
      </w:r>
      <w:r>
        <w:rPr>
          <w:rFonts w:ascii="Calibri" w:hAnsi="Calibri" w:cs="Calibri"/>
          <w:rtl w:val="true"/>
        </w:rPr>
        <w:t>אם</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נגרם</w:t>
      </w:r>
      <w:r>
        <w:rPr>
          <w:rFonts w:ascii="Calibri" w:hAnsi="Calibri" w:cs="Calibri"/>
          <w:rtl w:val="true"/>
        </w:rPr>
        <w:t xml:space="preserve"> </w:t>
      </w:r>
      <w:r>
        <w:rPr>
          <w:rFonts w:ascii="Calibri" w:hAnsi="Calibri" w:cs="Calibri"/>
          <w:rtl w:val="true"/>
        </w:rPr>
        <w:t>הלכה</w:t>
      </w:r>
      <w:r>
        <w:rPr>
          <w:rFonts w:ascii="Calibri" w:hAnsi="Calibri" w:cs="Calibri"/>
          <w:rtl w:val="true"/>
        </w:rPr>
        <w:t xml:space="preserve"> </w:t>
      </w:r>
      <w:r>
        <w:rPr>
          <w:rFonts w:ascii="Calibri" w:hAnsi="Calibri" w:cs="Calibri"/>
          <w:rtl w:val="true"/>
        </w:rPr>
        <w:t>למעשה</w:t>
      </w:r>
      <w:r>
        <w:rPr>
          <w:rFonts w:ascii="Calibri" w:hAnsi="Calibri" w:cs="Calibri"/>
          <w:rtl w:val="true"/>
        </w:rPr>
        <w:t xml:space="preserve"> </w:t>
      </w:r>
      <w:r>
        <w:rPr>
          <w:rFonts w:ascii="Calibri" w:hAnsi="Calibri" w:cs="Calibri"/>
          <w:rtl w:val="true"/>
        </w:rPr>
        <w:t>נזק</w:t>
      </w:r>
      <w:r>
        <w:rPr>
          <w:rFonts w:ascii="Calibri" w:hAnsi="Calibri" w:cs="Calibri"/>
          <w:rtl w:val="true"/>
        </w:rPr>
        <w:t xml:space="preserve"> </w:t>
      </w:r>
      <w:r>
        <w:rPr>
          <w:rFonts w:ascii="Calibri" w:hAnsi="Calibri" w:cs="Calibri"/>
          <w:rtl w:val="true"/>
        </w:rPr>
        <w:t>כתוצאה</w:t>
      </w:r>
      <w:r>
        <w:rPr>
          <w:rFonts w:ascii="Calibri" w:hAnsi="Calibri" w:cs="Calibri"/>
          <w:rtl w:val="true"/>
        </w:rPr>
        <w:t xml:space="preserve"> </w:t>
      </w:r>
      <w:r>
        <w:rPr>
          <w:rFonts w:ascii="Calibri" w:hAnsi="Calibri" w:cs="Calibri"/>
          <w:rtl w:val="true"/>
        </w:rPr>
        <w:t>ממעשיו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הנאשם</w:t>
      </w:r>
      <w:r>
        <w:rPr>
          <w:rFonts w:cs="Calibri" w:ascii="Calibri" w:hAnsi="Calibri"/>
          <w:rtl w:val="true"/>
        </w:rPr>
        <w:t>.</w:t>
      </w:r>
    </w:p>
    <w:p>
      <w:pPr>
        <w:pStyle w:val="Normal"/>
        <w:spacing w:lineRule="auto" w:line="360" w:before="0" w:after="160"/>
        <w:ind w:start="720" w:end="0"/>
        <w:contextualSpacing/>
        <w:jc w:val="both"/>
        <w:rPr>
          <w:rFonts w:ascii="Calibri" w:hAnsi="Calibri" w:cs="Calibri"/>
        </w:rPr>
      </w:pPr>
      <w:r>
        <w:rPr>
          <w:rFonts w:ascii="Calibri" w:hAnsi="Calibri" w:cs="Calibri"/>
          <w:rtl w:val="true"/>
        </w:rPr>
        <w:t>איני</w:t>
      </w:r>
      <w:r>
        <w:rPr>
          <w:rFonts w:ascii="Calibri" w:hAnsi="Calibri" w:cs="Calibri"/>
          <w:rtl w:val="true"/>
        </w:rPr>
        <w:t xml:space="preserve"> </w:t>
      </w:r>
      <w:r>
        <w:rPr>
          <w:rFonts w:ascii="Calibri" w:hAnsi="Calibri" w:cs="Calibri"/>
          <w:rtl w:val="true"/>
        </w:rPr>
        <w:t>רואה</w:t>
      </w:r>
      <w:r>
        <w:rPr>
          <w:rFonts w:ascii="Calibri" w:hAnsi="Calibri" w:cs="Calibri"/>
          <w:rtl w:val="true"/>
        </w:rPr>
        <w:t xml:space="preserve"> </w:t>
      </w:r>
      <w:r>
        <w:rPr>
          <w:rFonts w:ascii="Calibri" w:hAnsi="Calibri" w:cs="Calibri"/>
          <w:rtl w:val="true"/>
        </w:rPr>
        <w:t>בצרכי</w:t>
      </w:r>
      <w:r>
        <w:rPr>
          <w:rFonts w:ascii="Calibri" w:hAnsi="Calibri" w:cs="Calibri"/>
          <w:rtl w:val="true"/>
        </w:rPr>
        <w:t xml:space="preserve"> </w:t>
      </w:r>
      <w:r>
        <w:rPr>
          <w:rFonts w:ascii="Calibri" w:hAnsi="Calibri" w:cs="Calibri"/>
          <w:rtl w:val="true"/>
        </w:rPr>
        <w:t>הפרנסה</w:t>
      </w:r>
      <w:r>
        <w:rPr>
          <w:rFonts w:ascii="Calibri" w:hAnsi="Calibri" w:cs="Calibri"/>
          <w:rtl w:val="true"/>
        </w:rPr>
        <w:t xml:space="preserve"> </w:t>
      </w:r>
      <w:r>
        <w:rPr>
          <w:rFonts w:ascii="Calibri" w:hAnsi="Calibri" w:cs="Calibri"/>
          <w:rtl w:val="true"/>
        </w:rPr>
        <w:t>כטעם</w:t>
      </w:r>
      <w:r>
        <w:rPr>
          <w:rFonts w:ascii="Calibri" w:hAnsi="Calibri" w:cs="Calibri"/>
          <w:rtl w:val="true"/>
        </w:rPr>
        <w:t xml:space="preserve"> </w:t>
      </w:r>
      <w:r>
        <w:rPr>
          <w:rFonts w:ascii="Calibri" w:hAnsi="Calibri" w:cs="Calibri"/>
          <w:rtl w:val="true"/>
        </w:rPr>
        <w:t>המצדיק</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מסביר</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המעשים</w:t>
      </w:r>
      <w:r>
        <w:rPr>
          <w:rFonts w:cs="Calibri" w:ascii="Calibri" w:hAnsi="Calibri"/>
          <w:rtl w:val="true"/>
        </w:rPr>
        <w:t xml:space="preserve">,  </w:t>
      </w:r>
      <w:r>
        <w:rPr>
          <w:rFonts w:ascii="Calibri" w:hAnsi="Calibri" w:cs="Calibri"/>
          <w:rtl w:val="true"/>
        </w:rPr>
        <w:t>משום</w:t>
      </w:r>
      <w:r>
        <w:rPr>
          <w:rFonts w:ascii="Calibri" w:hAnsi="Calibri" w:cs="Calibri"/>
          <w:rtl w:val="true"/>
        </w:rPr>
        <w:t xml:space="preserve"> </w:t>
      </w:r>
      <w:r>
        <w:rPr>
          <w:rFonts w:ascii="Calibri" w:hAnsi="Calibri" w:cs="Calibri"/>
          <w:rtl w:val="true"/>
        </w:rPr>
        <w:t>נסיבה</w:t>
      </w:r>
      <w:r>
        <w:rPr>
          <w:rFonts w:ascii="Calibri" w:hAnsi="Calibri" w:cs="Calibri"/>
          <w:rtl w:val="true"/>
        </w:rPr>
        <w:t xml:space="preserve"> </w:t>
      </w:r>
      <w:r>
        <w:rPr>
          <w:rFonts w:ascii="Calibri" w:hAnsi="Calibri" w:cs="Calibri"/>
          <w:rtl w:val="true"/>
        </w:rPr>
        <w:t>שעשויה</w:t>
      </w:r>
      <w:r>
        <w:rPr>
          <w:rFonts w:ascii="Calibri" w:hAnsi="Calibri" w:cs="Calibri"/>
          <w:rtl w:val="true"/>
        </w:rPr>
        <w:t xml:space="preserve"> </w:t>
      </w:r>
      <w:r>
        <w:rPr>
          <w:rFonts w:ascii="Calibri" w:hAnsi="Calibri" w:cs="Calibri"/>
          <w:rtl w:val="true"/>
        </w:rPr>
        <w:t>להקל</w:t>
      </w:r>
      <w:r>
        <w:rPr>
          <w:rFonts w:ascii="Calibri" w:hAnsi="Calibri" w:cs="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ואין</w:t>
      </w:r>
      <w:r>
        <w:rPr>
          <w:rFonts w:ascii="Calibri" w:hAnsi="Calibri" w:cs="Calibri"/>
          <w:rtl w:val="true"/>
        </w:rPr>
        <w:t xml:space="preserve"> </w:t>
      </w:r>
      <w:r>
        <w:rPr>
          <w:rFonts w:ascii="Calibri" w:hAnsi="Calibri" w:cs="Calibri"/>
          <w:rtl w:val="true"/>
        </w:rPr>
        <w:t>ספק</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הבין</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משמעות</w:t>
      </w:r>
      <w:r>
        <w:rPr>
          <w:rFonts w:ascii="Calibri" w:hAnsi="Calibri" w:cs="Calibri"/>
          <w:rtl w:val="true"/>
        </w:rPr>
        <w:t xml:space="preserve"> </w:t>
      </w:r>
      <w:r>
        <w:rPr>
          <w:rFonts w:ascii="Calibri" w:hAnsi="Calibri" w:cs="Calibri"/>
          <w:rtl w:val="true"/>
        </w:rPr>
        <w:t>מעשיו</w:t>
      </w:r>
      <w:r>
        <w:rPr>
          <w:rFonts w:cs="Calibri" w:ascii="Calibri" w:hAnsi="Calibri"/>
          <w:rtl w:val="true"/>
        </w:rPr>
        <w:t xml:space="preserve">, </w:t>
      </w:r>
      <w:r>
        <w:rPr>
          <w:rFonts w:ascii="Calibri" w:hAnsi="Calibri" w:cs="Calibri"/>
          <w:rtl w:val="true"/>
        </w:rPr>
        <w:t>יכול</w:t>
      </w:r>
      <w:r>
        <w:rPr>
          <w:rFonts w:ascii="Calibri" w:hAnsi="Calibri" w:cs="Calibri"/>
          <w:rtl w:val="true"/>
        </w:rPr>
        <w:t xml:space="preserve"> </w:t>
      </w:r>
      <w:r>
        <w:rPr>
          <w:rFonts w:ascii="Calibri" w:hAnsi="Calibri" w:cs="Calibri"/>
          <w:rtl w:val="true"/>
        </w:rPr>
        <w:t>היה</w:t>
      </w:r>
      <w:r>
        <w:rPr>
          <w:rFonts w:ascii="Calibri" w:hAnsi="Calibri" w:cs="Calibri"/>
          <w:rtl w:val="true"/>
        </w:rPr>
        <w:t xml:space="preserve"> </w:t>
      </w:r>
      <w:r>
        <w:rPr>
          <w:rFonts w:ascii="Calibri" w:hAnsi="Calibri" w:cs="Calibri"/>
          <w:rtl w:val="true"/>
        </w:rPr>
        <w:t>להימנע</w:t>
      </w:r>
      <w:r>
        <w:rPr>
          <w:rFonts w:ascii="Calibri" w:hAnsi="Calibri" w:cs="Calibri"/>
          <w:rtl w:val="true"/>
        </w:rPr>
        <w:t xml:space="preserve"> </w:t>
      </w:r>
      <w:r>
        <w:rPr>
          <w:rFonts w:ascii="Calibri" w:hAnsi="Calibri" w:cs="Calibri"/>
          <w:rtl w:val="true"/>
        </w:rPr>
        <w:t>מהם</w:t>
      </w:r>
      <w:r>
        <w:rPr>
          <w:rFonts w:cs="Calibri" w:ascii="Calibri" w:hAnsi="Calibri"/>
          <w:rtl w:val="true"/>
        </w:rPr>
        <w:t xml:space="preserve">, </w:t>
      </w:r>
      <w:r>
        <w:rPr>
          <w:rFonts w:ascii="Calibri" w:hAnsi="Calibri" w:cs="Calibri"/>
          <w:rtl w:val="true"/>
        </w:rPr>
        <w:t>אך</w:t>
      </w:r>
      <w:r>
        <w:rPr>
          <w:rFonts w:ascii="Calibri" w:hAnsi="Calibri" w:cs="Calibri"/>
          <w:rtl w:val="true"/>
        </w:rPr>
        <w:t xml:space="preserve"> </w:t>
      </w:r>
      <w:r>
        <w:rPr>
          <w:rFonts w:ascii="Calibri" w:hAnsi="Calibri" w:cs="Calibri"/>
          <w:rtl w:val="true"/>
        </w:rPr>
        <w:t>בחר</w:t>
      </w:r>
      <w:r>
        <w:rPr>
          <w:rFonts w:ascii="Calibri" w:hAnsi="Calibri" w:cs="Calibri"/>
          <w:rtl w:val="true"/>
        </w:rPr>
        <w:t xml:space="preserve"> </w:t>
      </w:r>
      <w:r>
        <w:rPr>
          <w:rFonts w:ascii="Calibri" w:hAnsi="Calibri" w:cs="Calibri"/>
          <w:rtl w:val="true"/>
        </w:rPr>
        <w:t>שלא</w:t>
      </w:r>
      <w:r>
        <w:rPr>
          <w:rFonts w:cs="Calibri" w:ascii="Calibri" w:hAnsi="Calibri"/>
          <w:rtl w:val="true"/>
        </w:rPr>
        <w:t>.</w:t>
      </w:r>
    </w:p>
    <w:p>
      <w:pPr>
        <w:pStyle w:val="Normal"/>
        <w:spacing w:lineRule="auto" w:line="360" w:before="0" w:after="160"/>
        <w:ind w:end="0"/>
        <w:jc w:val="both"/>
        <w:rPr>
          <w:rFonts w:ascii="Calibri" w:hAnsi="Calibri" w:cs="Calibri"/>
        </w:rPr>
      </w:pPr>
      <w:r>
        <w:rPr>
          <w:rFonts w:cs="Calibri" w:ascii="Calibri" w:hAnsi="Calibri"/>
          <w:rtl w:val="true"/>
        </w:rPr>
      </w:r>
    </w:p>
    <w:p>
      <w:pPr>
        <w:pStyle w:val="Normal"/>
        <w:spacing w:lineRule="auto" w:line="360" w:before="0" w:after="160"/>
        <w:ind w:start="360" w:end="0"/>
        <w:jc w:val="both"/>
        <w:rPr>
          <w:b/>
          <w:bCs/>
          <w:u w:val="single"/>
        </w:rPr>
      </w:pPr>
      <w:r>
        <w:rPr>
          <w:b/>
          <w:b/>
          <w:bCs/>
          <w:u w:val="single"/>
          <w:rtl w:val="true"/>
        </w:rPr>
        <w:t xml:space="preserve">מדיניות ענישה </w:t>
      </w:r>
    </w:p>
    <w:p>
      <w:pPr>
        <w:pStyle w:val="Normal"/>
        <w:spacing w:lineRule="auto" w:line="360" w:before="0" w:after="160"/>
        <w:ind w:start="360" w:end="0"/>
        <w:jc w:val="both"/>
        <w:rPr>
          <w:u w:val="single"/>
        </w:rPr>
      </w:pPr>
      <w:r>
        <w:rPr>
          <w:u w:val="single"/>
          <w:rtl w:val="true"/>
        </w:rPr>
        <w:t>עבירות נשק</w:t>
      </w:r>
    </w:p>
    <w:p>
      <w:pPr>
        <w:pStyle w:val="Normal"/>
        <w:widowControl w:val="false"/>
        <w:spacing w:lineRule="auto" w:line="360" w:before="0" w:after="160"/>
        <w:ind w:start="720" w:end="0"/>
        <w:contextualSpacing/>
        <w:jc w:val="both"/>
        <w:rPr>
          <w:rFonts w:ascii="Calibri" w:hAnsi="Calibri" w:cs="Calibri"/>
          <w:u w:val="single"/>
        </w:rPr>
      </w:pPr>
      <w:r>
        <w:rPr>
          <w:rFonts w:cs="Calibri" w:ascii="Calibri" w:hAnsi="Calibri"/>
          <w:u w:val="single"/>
          <w:rtl w:val="true"/>
        </w:rPr>
      </w:r>
    </w:p>
    <w:p>
      <w:pPr>
        <w:pStyle w:val="Normal"/>
        <w:widowControl w:val="false"/>
        <w:numPr>
          <w:ilvl w:val="0"/>
          <w:numId w:val="5"/>
        </w:numPr>
        <w:spacing w:lineRule="auto" w:line="360" w:before="0" w:after="160"/>
        <w:ind w:hanging="360" w:start="720" w:end="0"/>
        <w:contextualSpacing/>
        <w:jc w:val="both"/>
        <w:rPr/>
      </w:pPr>
      <w:r>
        <w:rPr>
          <w:rtl w:val="true"/>
        </w:rPr>
        <w:t xml:space="preserve">המאשימה הפנתה לפסקי דין שונים המלמדים לשיטתה על מתחם העונש אותו ביקשה להעמיד על טווח הנע בין </w:t>
      </w:r>
      <w:r>
        <w:rPr/>
        <w:t>6</w:t>
      </w:r>
      <w:r>
        <w:rPr>
          <w:rtl w:val="true"/>
        </w:rPr>
        <w:t xml:space="preserve"> </w:t>
      </w:r>
      <w:r>
        <w:rPr>
          <w:rtl w:val="true"/>
        </w:rPr>
        <w:t>ל</w:t>
      </w:r>
      <w:r>
        <w:rPr>
          <w:rtl w:val="true"/>
        </w:rPr>
        <w:t xml:space="preserve">- </w:t>
      </w:r>
      <w:r>
        <w:rPr/>
        <w:t>10</w:t>
      </w:r>
      <w:r>
        <w:rPr>
          <w:rtl w:val="true"/>
        </w:rPr>
        <w:t xml:space="preserve"> </w:t>
      </w:r>
      <w:r>
        <w:rPr>
          <w:rtl w:val="true"/>
        </w:rPr>
        <w:t>שנות מאסר בצירוף עונשים נלווים</w:t>
      </w:r>
      <w:r>
        <w:rPr>
          <w:rtl w:val="true"/>
        </w:rPr>
        <w:t xml:space="preserve">. </w:t>
      </w:r>
    </w:p>
    <w:p>
      <w:pPr>
        <w:pStyle w:val="Normal"/>
        <w:widowControl w:val="false"/>
        <w:spacing w:lineRule="auto" w:line="360" w:before="0" w:after="160"/>
        <w:ind w:start="720" w:end="0"/>
        <w:contextualSpacing/>
        <w:jc w:val="both"/>
        <w:rPr/>
      </w:pPr>
      <w:r>
        <w:rPr>
          <w:rFonts w:ascii="Calibri" w:hAnsi="Calibri" w:cs="Calibri"/>
          <w:rtl w:val="true"/>
        </w:rPr>
        <w:t>בין</w:t>
      </w:r>
      <w:r>
        <w:rPr>
          <w:rFonts w:ascii="Calibri" w:hAnsi="Calibri" w:cs="Calibri"/>
          <w:rtl w:val="true"/>
        </w:rPr>
        <w:t xml:space="preserve"> </w:t>
      </w:r>
      <w:r>
        <w:rPr>
          <w:rFonts w:ascii="Calibri" w:hAnsi="Calibri" w:cs="Calibri"/>
          <w:rtl w:val="true"/>
        </w:rPr>
        <w:t>היתר</w:t>
      </w:r>
      <w:r>
        <w:rPr>
          <w:rFonts w:ascii="Calibri" w:hAnsi="Calibri" w:cs="Calibri"/>
          <w:rtl w:val="true"/>
        </w:rPr>
        <w:t xml:space="preserve"> </w:t>
      </w:r>
      <w:r>
        <w:rPr>
          <w:rFonts w:ascii="Calibri" w:hAnsi="Calibri" w:cs="Calibri"/>
          <w:rtl w:val="true"/>
        </w:rPr>
        <w:t>הפנתה</w:t>
      </w:r>
      <w:r>
        <w:rPr>
          <w:rFonts w:ascii="Calibri" w:hAnsi="Calibri" w:cs="Calibri"/>
          <w:rtl w:val="true"/>
        </w:rPr>
        <w:t xml:space="preserve"> </w:t>
      </w:r>
      <w:r>
        <w:rPr>
          <w:rFonts w:ascii="Calibri" w:hAnsi="Calibri" w:cs="Calibri"/>
          <w:rtl w:val="true"/>
        </w:rPr>
        <w:t>ל</w:t>
      </w:r>
      <w:hyperlink r:id="rId59">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7691/19</w:t>
        </w:r>
      </w:hyperlink>
      <w:r>
        <w:rPr>
          <w:rFonts w:cs="Calibri" w:ascii="Calibri" w:hAnsi="Calibri"/>
          <w:rtl w:val="true"/>
        </w:rPr>
        <w:t xml:space="preserve"> </w:t>
      </w:r>
      <w:r>
        <w:rPr>
          <w:rFonts w:ascii="Calibri" w:hAnsi="Calibri" w:cs="Calibri"/>
          <w:b/>
          <w:b/>
          <w:bCs/>
          <w:rtl w:val="true"/>
        </w:rPr>
        <w:t>פלוני</w:t>
      </w:r>
      <w:r>
        <w:rPr>
          <w:rFonts w:ascii="Calibri" w:hAnsi="Calibri" w:cs="Calibri"/>
          <w:b/>
          <w:b/>
          <w:bCs/>
          <w:rtl w:val="true"/>
        </w:rPr>
        <w:t xml:space="preserve"> </w:t>
      </w:r>
      <w:r>
        <w:rPr>
          <w:rFonts w:ascii="Calibri" w:hAnsi="Calibri" w:cs="Calibri"/>
          <w:b/>
          <w:b/>
          <w:bCs/>
          <w:rtl w:val="true"/>
        </w:rPr>
        <w:t>נ</w:t>
      </w:r>
      <w:r>
        <w:rPr>
          <w:rFonts w:cs="Calibri" w:ascii="Calibri" w:hAnsi="Calibri"/>
          <w:b/>
          <w:bCs/>
          <w:rtl w:val="true"/>
        </w:rPr>
        <w:t xml:space="preserve">' </w:t>
      </w:r>
      <w:r>
        <w:rPr>
          <w:rFonts w:ascii="Calibri" w:hAnsi="Calibri" w:cs="Calibri"/>
          <w:b/>
          <w:b/>
          <w:bCs/>
          <w:rtl w:val="true"/>
        </w:rPr>
        <w:t>מדינת</w:t>
      </w:r>
      <w:r>
        <w:rPr>
          <w:rFonts w:ascii="Calibri" w:hAnsi="Calibri" w:cs="Calibri"/>
          <w:b/>
          <w:b/>
          <w:bCs/>
          <w:rtl w:val="true"/>
        </w:rPr>
        <w:t xml:space="preserve"> </w:t>
      </w:r>
      <w:r>
        <w:rPr>
          <w:rFonts w:ascii="Calibri" w:hAnsi="Calibri" w:cs="Calibri"/>
          <w:b/>
          <w:b/>
          <w:bCs/>
          <w:rtl w:val="true"/>
        </w:rPr>
        <w:t>ישראל</w:t>
      </w:r>
      <w:r>
        <w:rPr>
          <w:rFonts w:ascii="Calibri" w:hAnsi="Calibri" w:cs="Calibri"/>
          <w:rtl w:val="true"/>
        </w:rPr>
        <w:t xml:space="preserve"> </w:t>
      </w:r>
      <w:r>
        <w:rPr>
          <w:rFonts w:cs="Calibri" w:ascii="Calibri" w:hAnsi="Calibri"/>
          <w:rtl w:val="true"/>
        </w:rPr>
        <w:t>(</w:t>
      </w:r>
      <w:r>
        <w:rPr>
          <w:rFonts w:ascii="Calibri" w:hAnsi="Calibri" w:cs="Calibri"/>
          <w:rtl w:val="true"/>
        </w:rPr>
        <w:t>ניתן</w:t>
      </w:r>
      <w:r>
        <w:rPr>
          <w:rFonts w:ascii="Calibri" w:hAnsi="Calibri" w:cs="Calibri"/>
          <w:rtl w:val="true"/>
        </w:rPr>
        <w:t xml:space="preserve"> </w:t>
      </w:r>
      <w:r>
        <w:rPr>
          <w:rFonts w:ascii="Calibri" w:hAnsi="Calibri" w:cs="Calibri"/>
          <w:rtl w:val="true"/>
        </w:rPr>
        <w:t>ביום</w:t>
      </w:r>
      <w:r>
        <w:rPr>
          <w:rFonts w:ascii="Calibri" w:hAnsi="Calibri" w:cs="Calibri"/>
          <w:rtl w:val="true"/>
        </w:rPr>
        <w:t xml:space="preserve"> </w:t>
      </w:r>
      <w:r>
        <w:rPr>
          <w:rFonts w:cs="Calibri" w:ascii="Calibri" w:hAnsi="Calibri"/>
        </w:rPr>
        <w:t>2.2.20</w:t>
      </w:r>
      <w:r>
        <w:rPr>
          <w:rFonts w:cs="Calibri" w:ascii="Calibri" w:hAnsi="Calibri"/>
          <w:rtl w:val="true"/>
        </w:rPr>
        <w:t xml:space="preserve">) </w:t>
      </w:r>
      <w:r>
        <w:rPr>
          <w:rFonts w:ascii="Calibri" w:hAnsi="Calibri" w:cs="Calibri"/>
          <w:rtl w:val="true"/>
        </w:rPr>
        <w:t>שם</w:t>
      </w:r>
      <w:r>
        <w:rPr>
          <w:rFonts w:ascii="Calibri" w:hAnsi="Calibri" w:cs="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נאשם</w:t>
      </w:r>
      <w:r>
        <w:rPr>
          <w:rFonts w:ascii="Calibri" w:hAnsi="Calibri" w:cs="Calibri"/>
          <w:rtl w:val="true"/>
        </w:rPr>
        <w:t xml:space="preserve"> </w:t>
      </w:r>
      <w:r>
        <w:rPr>
          <w:rFonts w:ascii="Calibri" w:hAnsi="Calibri" w:cs="Calibri"/>
          <w:rtl w:val="true"/>
        </w:rPr>
        <w:t>לאחר</w:t>
      </w:r>
      <w:r>
        <w:rPr>
          <w:rFonts w:ascii="Calibri" w:hAnsi="Calibri" w:cs="Calibri"/>
          <w:rtl w:val="true"/>
        </w:rPr>
        <w:t xml:space="preserve"> </w:t>
      </w:r>
      <w:r>
        <w:rPr>
          <w:rFonts w:ascii="Calibri" w:hAnsi="Calibri" w:cs="Calibri"/>
          <w:rtl w:val="true"/>
        </w:rPr>
        <w:t>שמיעת</w:t>
      </w:r>
      <w:r>
        <w:rPr>
          <w:rFonts w:ascii="Calibri" w:hAnsi="Calibri" w:cs="Calibri"/>
          <w:rtl w:val="true"/>
        </w:rPr>
        <w:t xml:space="preserve"> </w:t>
      </w:r>
      <w:r>
        <w:rPr>
          <w:rFonts w:ascii="Calibri" w:hAnsi="Calibri" w:cs="Calibri"/>
          <w:rtl w:val="true"/>
        </w:rPr>
        <w:t>ראיות</w:t>
      </w:r>
      <w:r>
        <w:rPr>
          <w:rFonts w:cs="Calibri" w:ascii="Calibri" w:hAnsi="Calibri"/>
          <w:rtl w:val="true"/>
        </w:rPr>
        <w:t xml:space="preserve">, </w:t>
      </w:r>
      <w:r>
        <w:rPr>
          <w:rFonts w:ascii="Calibri" w:hAnsi="Calibri" w:cs="Calibri"/>
          <w:rtl w:val="true"/>
        </w:rPr>
        <w:t>בארבע</w:t>
      </w:r>
      <w:r>
        <w:rPr>
          <w:rFonts w:ascii="Calibri" w:hAnsi="Calibri" w:cs="Calibri"/>
          <w:rtl w:val="true"/>
        </w:rPr>
        <w:t xml:space="preserve"> </w:t>
      </w:r>
      <w:r>
        <w:rPr>
          <w:rFonts w:ascii="Calibri" w:hAnsi="Calibri" w:cs="Calibri"/>
          <w:rtl w:val="true"/>
        </w:rPr>
        <w:t>עבירות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סחר</w:t>
      </w:r>
      <w:r>
        <w:rPr>
          <w:rFonts w:ascii="Calibri" w:hAnsi="Calibri" w:cs="Calibri"/>
          <w:rtl w:val="true"/>
        </w:rPr>
        <w:t xml:space="preserve"> </w:t>
      </w:r>
      <w:r>
        <w:rPr>
          <w:rFonts w:ascii="Calibri" w:hAnsi="Calibri" w:cs="Calibri"/>
          <w:rtl w:val="true"/>
        </w:rPr>
        <w:t>בנשק</w:t>
      </w:r>
      <w:r>
        <w:rPr>
          <w:rFonts w:ascii="Calibri" w:hAnsi="Calibri" w:cs="Calibri"/>
          <w:rtl w:val="true"/>
        </w:rPr>
        <w:t xml:space="preserve"> </w:t>
      </w:r>
      <w:r>
        <w:rPr>
          <w:rFonts w:ascii="Calibri" w:hAnsi="Calibri" w:cs="Calibri"/>
          <w:rtl w:val="true"/>
        </w:rPr>
        <w:t>לצד</w:t>
      </w:r>
      <w:r>
        <w:rPr>
          <w:rFonts w:ascii="Calibri" w:hAnsi="Calibri" w:cs="Calibri"/>
          <w:rtl w:val="true"/>
        </w:rPr>
        <w:t xml:space="preserve"> </w:t>
      </w:r>
      <w:r>
        <w:rPr>
          <w:rFonts w:ascii="Calibri" w:hAnsi="Calibri" w:cs="Calibri"/>
          <w:rtl w:val="true"/>
        </w:rPr>
        <w:t>שתי</w:t>
      </w:r>
      <w:r>
        <w:rPr>
          <w:rFonts w:ascii="Calibri" w:hAnsi="Calibri" w:cs="Calibri"/>
          <w:rtl w:val="true"/>
        </w:rPr>
        <w:t xml:space="preserve"> </w:t>
      </w:r>
      <w:r>
        <w:rPr>
          <w:rFonts w:ascii="Calibri" w:hAnsi="Calibri" w:cs="Calibri"/>
          <w:rtl w:val="true"/>
        </w:rPr>
        <w:t>עבירות</w:t>
      </w:r>
      <w:r>
        <w:rPr>
          <w:rFonts w:ascii="Calibri" w:hAnsi="Calibri" w:cs="Calibri"/>
          <w:rtl w:val="true"/>
        </w:rPr>
        <w:t xml:space="preserve"> </w:t>
      </w:r>
      <w:r>
        <w:rPr>
          <w:rFonts w:ascii="Calibri" w:hAnsi="Calibri" w:cs="Calibri"/>
          <w:rtl w:val="true"/>
        </w:rPr>
        <w:t>נלוות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נשיאת</w:t>
      </w:r>
      <w:r>
        <w:rPr>
          <w:rFonts w:ascii="Calibri" w:hAnsi="Calibri" w:cs="Calibri"/>
          <w:rtl w:val="true"/>
        </w:rPr>
        <w:t xml:space="preserve"> </w:t>
      </w:r>
      <w:r>
        <w:rPr>
          <w:rFonts w:ascii="Calibri" w:hAnsi="Calibri" w:cs="Calibri"/>
          <w:rtl w:val="true"/>
        </w:rPr>
        <w:t>נשק</w:t>
      </w:r>
      <w:r>
        <w:rPr>
          <w:rFonts w:cs="Calibri" w:ascii="Calibri" w:hAnsi="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במכירת</w:t>
      </w:r>
      <w:r>
        <w:rPr>
          <w:rFonts w:ascii="Calibri" w:hAnsi="Calibri" w:cs="Calibri"/>
          <w:rtl w:val="true"/>
        </w:rPr>
        <w:t xml:space="preserve"> </w:t>
      </w:r>
      <w:r>
        <w:rPr>
          <w:rFonts w:ascii="Calibri" w:hAnsi="Calibri" w:cs="Calibri"/>
          <w:rtl w:val="true"/>
        </w:rPr>
        <w:t>אקדח</w:t>
      </w:r>
      <w:r>
        <w:rPr>
          <w:rFonts w:ascii="Calibri" w:hAnsi="Calibri" w:cs="Calibri"/>
          <w:rtl w:val="true"/>
        </w:rPr>
        <w:t xml:space="preserve"> </w:t>
      </w:r>
      <w:r>
        <w:rPr>
          <w:rFonts w:ascii="Calibri" w:hAnsi="Calibri" w:cs="Calibri"/>
          <w:rtl w:val="true"/>
        </w:rPr>
        <w:t>ותחמושת</w:t>
      </w:r>
      <w:r>
        <w:rPr>
          <w:rFonts w:ascii="Calibri" w:hAnsi="Calibri" w:cs="Calibri"/>
          <w:rtl w:val="true"/>
        </w:rPr>
        <w:t xml:space="preserve"> </w:t>
      </w:r>
      <w:r>
        <w:rPr>
          <w:rFonts w:ascii="Calibri" w:hAnsi="Calibri" w:cs="Calibri"/>
          <w:rtl w:val="true"/>
        </w:rPr>
        <w:t>לסוכן</w:t>
      </w:r>
      <w:r>
        <w:rPr>
          <w:rFonts w:cs="Calibri" w:ascii="Calibri" w:hAnsi="Calibri"/>
          <w:rtl w:val="true"/>
        </w:rPr>
        <w:t xml:space="preserve">, </w:t>
      </w:r>
      <w:r>
        <w:rPr>
          <w:rFonts w:ascii="Calibri" w:hAnsi="Calibri" w:cs="Calibri"/>
          <w:rtl w:val="true"/>
        </w:rPr>
        <w:t>בשלוש</w:t>
      </w:r>
      <w:r>
        <w:rPr>
          <w:rFonts w:ascii="Calibri" w:hAnsi="Calibri" w:cs="Calibri"/>
          <w:rtl w:val="true"/>
        </w:rPr>
        <w:t xml:space="preserve"> </w:t>
      </w:r>
      <w:r>
        <w:rPr>
          <w:rFonts w:ascii="Calibri" w:hAnsi="Calibri" w:cs="Calibri"/>
          <w:rtl w:val="true"/>
        </w:rPr>
        <w:t>הזדמנויות</w:t>
      </w:r>
      <w:r>
        <w:rPr>
          <w:rFonts w:ascii="Calibri" w:hAnsi="Calibri" w:cs="Calibri"/>
          <w:rtl w:val="true"/>
        </w:rPr>
        <w:t xml:space="preserve"> </w:t>
      </w:r>
      <w:r>
        <w:rPr>
          <w:rFonts w:ascii="Calibri" w:hAnsi="Calibri" w:cs="Calibri"/>
          <w:rtl w:val="true"/>
        </w:rPr>
        <w:t>שונות</w:t>
      </w:r>
      <w:r>
        <w:rPr>
          <w:rFonts w:ascii="Calibri" w:hAnsi="Calibri" w:cs="Calibri"/>
          <w:rtl w:val="true"/>
        </w:rPr>
        <w:t xml:space="preserve"> </w:t>
      </w:r>
      <w:r>
        <w:rPr>
          <w:rFonts w:ascii="Calibri" w:hAnsi="Calibri" w:cs="Calibri"/>
          <w:rtl w:val="true"/>
        </w:rPr>
        <w:t>ובמכירת</w:t>
      </w:r>
      <w:r>
        <w:rPr>
          <w:rFonts w:ascii="Calibri" w:hAnsi="Calibri" w:cs="Calibri"/>
          <w:rtl w:val="true"/>
        </w:rPr>
        <w:t xml:space="preserve"> </w:t>
      </w:r>
      <w:r>
        <w:rPr>
          <w:rFonts w:ascii="Calibri" w:hAnsi="Calibri" w:cs="Calibri"/>
          <w:rtl w:val="true"/>
        </w:rPr>
        <w:t>רובה</w:t>
      </w:r>
      <w:r>
        <w:rPr>
          <w:rFonts w:ascii="Calibri" w:hAnsi="Calibri" w:cs="Calibri"/>
          <w:rtl w:val="true"/>
        </w:rPr>
        <w:t xml:space="preserve"> </w:t>
      </w:r>
      <w:r>
        <w:rPr>
          <w:rFonts w:ascii="Calibri" w:hAnsi="Calibri" w:cs="Calibri"/>
          <w:rtl w:val="true"/>
        </w:rPr>
        <w:t>סער</w:t>
      </w:r>
      <w:r>
        <w:rPr>
          <w:rFonts w:ascii="Calibri" w:hAnsi="Calibri" w:cs="Calibri"/>
          <w:rtl w:val="true"/>
        </w:rPr>
        <w:t xml:space="preserve"> </w:t>
      </w:r>
      <w:r>
        <w:rPr>
          <w:rFonts w:cs="Calibri" w:ascii="Calibri" w:hAnsi="Calibri"/>
        </w:rPr>
        <w:t>4</w:t>
      </w:r>
      <w:r>
        <w:rPr>
          <w:rFonts w:cs="Calibri" w:ascii="Calibri" w:hAnsi="Calibri"/>
          <w:rtl w:val="true"/>
        </w:rPr>
        <w:t>-</w:t>
      </w:r>
      <w:r>
        <w:rPr>
          <w:rFonts w:cs="Calibri" w:ascii="Calibri" w:hAnsi="Calibri"/>
        </w:rPr>
        <w:t>M</w:t>
      </w:r>
      <w:r>
        <w:rPr>
          <w:rFonts w:cs="Calibri" w:ascii="Calibri" w:hAnsi="Calibri"/>
          <w:rtl w:val="true"/>
        </w:rPr>
        <w:t xml:space="preserve"> </w:t>
      </w:r>
      <w:r>
        <w:rPr>
          <w:rFonts w:ascii="Calibri" w:hAnsi="Calibri" w:cs="Calibri"/>
          <w:rtl w:val="true"/>
        </w:rPr>
        <w:t>ותחמושת</w:t>
      </w:r>
      <w:r>
        <w:rPr>
          <w:rFonts w:ascii="Calibri" w:hAnsi="Calibri" w:cs="Calibri"/>
          <w:rtl w:val="true"/>
        </w:rPr>
        <w:t xml:space="preserve"> </w:t>
      </w:r>
      <w:r>
        <w:rPr>
          <w:rFonts w:ascii="Calibri" w:hAnsi="Calibri" w:cs="Calibri"/>
          <w:rtl w:val="true"/>
        </w:rPr>
        <w:t>מתאימה</w:t>
      </w:r>
      <w:r>
        <w:rPr>
          <w:rFonts w:ascii="Calibri" w:hAnsi="Calibri" w:cs="Calibri"/>
          <w:rtl w:val="true"/>
        </w:rPr>
        <w:t xml:space="preserve"> </w:t>
      </w:r>
      <w:r>
        <w:rPr>
          <w:rFonts w:ascii="Calibri" w:hAnsi="Calibri" w:cs="Calibri"/>
          <w:rtl w:val="true"/>
        </w:rPr>
        <w:t>לסוכן</w:t>
      </w:r>
      <w:r>
        <w:rPr>
          <w:rFonts w:cs="Calibri" w:ascii="Calibri" w:hAnsi="Calibri"/>
          <w:rtl w:val="true"/>
        </w:rPr>
        <w:t xml:space="preserve">, </w:t>
      </w:r>
      <w:r>
        <w:rPr>
          <w:rFonts w:ascii="Calibri" w:hAnsi="Calibri" w:cs="Calibri"/>
          <w:rtl w:val="true"/>
        </w:rPr>
        <w:t>כאשר</w:t>
      </w:r>
      <w:r>
        <w:rPr>
          <w:rFonts w:ascii="Calibri" w:hAnsi="Calibri" w:cs="Calibri"/>
          <w:rtl w:val="true"/>
        </w:rPr>
        <w:t xml:space="preserve"> </w:t>
      </w:r>
      <w:r>
        <w:rPr>
          <w:rFonts w:ascii="Calibri" w:hAnsi="Calibri" w:cs="Calibri"/>
          <w:rtl w:val="true"/>
        </w:rPr>
        <w:t>כלי</w:t>
      </w:r>
      <w:r>
        <w:rPr>
          <w:rFonts w:ascii="Calibri" w:hAnsi="Calibri" w:cs="Calibri"/>
          <w:rtl w:val="true"/>
        </w:rPr>
        <w:t xml:space="preserve"> </w:t>
      </w:r>
      <w:r>
        <w:rPr>
          <w:rFonts w:ascii="Calibri" w:hAnsi="Calibri" w:cs="Calibri"/>
          <w:rtl w:val="true"/>
        </w:rPr>
        <w:t>הנשק</w:t>
      </w:r>
      <w:r>
        <w:rPr>
          <w:rFonts w:ascii="Calibri" w:hAnsi="Calibri" w:cs="Calibri"/>
          <w:rtl w:val="true"/>
        </w:rPr>
        <w:t xml:space="preserve"> </w:t>
      </w:r>
      <w:r>
        <w:rPr>
          <w:rFonts w:ascii="Calibri" w:hAnsi="Calibri" w:cs="Calibri"/>
          <w:rtl w:val="true"/>
        </w:rPr>
        <w:t>נמכרו</w:t>
      </w:r>
      <w:r>
        <w:rPr>
          <w:rFonts w:ascii="Calibri" w:hAnsi="Calibri" w:cs="Calibri"/>
          <w:rtl w:val="true"/>
        </w:rPr>
        <w:t xml:space="preserve"> </w:t>
      </w:r>
      <w:r>
        <w:rPr>
          <w:rFonts w:ascii="Calibri" w:hAnsi="Calibri" w:cs="Calibri"/>
          <w:rtl w:val="true"/>
        </w:rPr>
        <w:t>בתמורה</w:t>
      </w:r>
      <w:r>
        <w:rPr>
          <w:rFonts w:ascii="Calibri" w:hAnsi="Calibri" w:cs="Calibri"/>
          <w:rtl w:val="true"/>
        </w:rPr>
        <w:t xml:space="preserve"> </w:t>
      </w:r>
      <w:r>
        <w:rPr>
          <w:rFonts w:ascii="Calibri" w:hAnsi="Calibri" w:cs="Calibri"/>
          <w:rtl w:val="true"/>
        </w:rPr>
        <w:t>לסכומים</w:t>
      </w:r>
      <w:r>
        <w:rPr>
          <w:rFonts w:ascii="Calibri" w:hAnsi="Calibri" w:cs="Calibri"/>
          <w:rtl w:val="true"/>
        </w:rPr>
        <w:t xml:space="preserve"> </w:t>
      </w:r>
      <w:r>
        <w:rPr>
          <w:rFonts w:ascii="Calibri" w:hAnsi="Calibri" w:cs="Calibri"/>
          <w:rtl w:val="true"/>
        </w:rPr>
        <w:t>גבוהים</w:t>
      </w:r>
      <w:r>
        <w:rPr>
          <w:rFonts w:cs="Calibri" w:ascii="Calibri" w:hAnsi="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הושתו</w:t>
      </w:r>
      <w:r>
        <w:rPr>
          <w:rFonts w:ascii="Calibri" w:hAnsi="Calibri" w:cs="Calibri"/>
          <w:rtl w:val="true"/>
        </w:rPr>
        <w:t xml:space="preserve"> </w:t>
      </w:r>
      <w:r>
        <w:rPr>
          <w:rFonts w:cs="Calibri" w:ascii="Calibri" w:hAnsi="Calibri"/>
        </w:rPr>
        <w:t>6</w:t>
      </w:r>
      <w:r>
        <w:rPr>
          <w:rFonts w:cs="Calibri" w:ascii="Calibri" w:hAnsi="Calibri"/>
          <w:rtl w:val="true"/>
        </w:rPr>
        <w:t xml:space="preserve"> </w:t>
      </w:r>
      <w:r>
        <w:rPr>
          <w:rFonts w:ascii="Calibri" w:hAnsi="Calibri" w:cs="Calibri"/>
          <w:rtl w:val="true"/>
        </w:rPr>
        <w:t>שנות</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ascii="Calibri" w:hAnsi="Calibri" w:cs="Calibri"/>
          <w:rtl w:val="true"/>
        </w:rPr>
        <w:t xml:space="preserve"> </w:t>
      </w:r>
      <w:r>
        <w:rPr>
          <w:rFonts w:ascii="Calibri" w:hAnsi="Calibri" w:cs="Calibri"/>
          <w:rtl w:val="true"/>
        </w:rPr>
        <w:t>ועונשים</w:t>
      </w:r>
      <w:r>
        <w:rPr>
          <w:rFonts w:ascii="Calibri" w:hAnsi="Calibri" w:cs="Calibri"/>
          <w:rtl w:val="true"/>
        </w:rPr>
        <w:t xml:space="preserve"> </w:t>
      </w:r>
      <w:r>
        <w:rPr>
          <w:rFonts w:ascii="Calibri" w:hAnsi="Calibri" w:cs="Calibri"/>
          <w:rtl w:val="true"/>
        </w:rPr>
        <w:t>נלווים</w:t>
      </w:r>
      <w:r>
        <w:rPr>
          <w:rFonts w:cs="Calibri" w:ascii="Calibri" w:hAnsi="Calibri"/>
          <w:rtl w:val="true"/>
        </w:rPr>
        <w:t xml:space="preserve">. </w:t>
      </w:r>
      <w:r>
        <w:rPr>
          <w:rFonts w:ascii="Calibri" w:hAnsi="Calibri" w:cs="Calibri"/>
          <w:rtl w:val="true"/>
        </w:rPr>
        <w:t>ערעור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גזר</w:t>
      </w:r>
      <w:r>
        <w:rPr>
          <w:rFonts w:ascii="Calibri" w:hAnsi="Calibri" w:cs="Calibri"/>
          <w:rtl w:val="true"/>
        </w:rPr>
        <w:t xml:space="preserve"> </w:t>
      </w:r>
      <w:r>
        <w:rPr>
          <w:rFonts w:ascii="Calibri" w:hAnsi="Calibri" w:cs="Calibri"/>
          <w:rtl w:val="true"/>
        </w:rPr>
        <w:t>הדין</w:t>
      </w:r>
      <w:r>
        <w:rPr>
          <w:rFonts w:ascii="Calibri" w:hAnsi="Calibri" w:cs="Calibri"/>
          <w:rtl w:val="true"/>
        </w:rPr>
        <w:t xml:space="preserve"> </w:t>
      </w:r>
      <w:r>
        <w:rPr>
          <w:rFonts w:ascii="Calibri" w:hAnsi="Calibri" w:cs="Calibri"/>
          <w:rtl w:val="true"/>
        </w:rPr>
        <w:t>נידחה</w:t>
      </w:r>
      <w:r>
        <w:rPr>
          <w:rFonts w:cs="Calibri" w:ascii="Calibri" w:hAnsi="Calibri"/>
          <w:rtl w:val="true"/>
        </w:rPr>
        <w:t xml:space="preserve">. </w:t>
      </w:r>
    </w:p>
    <w:p>
      <w:pPr>
        <w:pStyle w:val="Normal"/>
        <w:widowControl w:val="false"/>
        <w:spacing w:lineRule="auto" w:line="360" w:before="0" w:after="160"/>
        <w:ind w:start="720" w:end="0"/>
        <w:contextualSpacing/>
        <w:jc w:val="both"/>
        <w:rPr/>
      </w:pPr>
      <w:r>
        <w:rPr>
          <w:rFonts w:ascii="Calibri" w:hAnsi="Calibri" w:cs="Calibri"/>
          <w:rtl w:val="true"/>
        </w:rPr>
        <w:t>ב</w:t>
      </w:r>
      <w:hyperlink r:id="rId60">
        <w:r>
          <w:rPr>
            <w:rStyle w:val="Hyperlink"/>
            <w:rFonts w:ascii="Calibri" w:hAnsi="Calibri" w:cs="Calibri"/>
            <w:color w:val="0000FF"/>
            <w:u w:val="single"/>
            <w:rtl w:val="true"/>
          </w:rPr>
          <w:t>ת</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8076-04</w:t>
        </w:r>
      </w:hyperlink>
      <w:r>
        <w:rPr>
          <w:rFonts w:cs="Calibri" w:ascii="Calibri" w:hAnsi="Calibri"/>
          <w:rtl w:val="true"/>
        </w:rPr>
        <w:t xml:space="preserve"> </w:t>
      </w:r>
      <w:r>
        <w:rPr>
          <w:rFonts w:ascii="Calibri" w:hAnsi="Calibri" w:cs="Calibri"/>
          <w:b/>
          <w:b/>
          <w:bCs/>
          <w:rtl w:val="true"/>
        </w:rPr>
        <w:t>מדינת</w:t>
      </w:r>
      <w:r>
        <w:rPr>
          <w:rFonts w:ascii="Calibri" w:hAnsi="Calibri" w:cs="Calibri"/>
          <w:b/>
          <w:b/>
          <w:bCs/>
          <w:rtl w:val="true"/>
        </w:rPr>
        <w:t xml:space="preserve"> </w:t>
      </w:r>
      <w:r>
        <w:rPr>
          <w:rFonts w:ascii="Calibri" w:hAnsi="Calibri" w:cs="Calibri"/>
          <w:b/>
          <w:b/>
          <w:bCs/>
          <w:rtl w:val="true"/>
        </w:rPr>
        <w:t>ישראל</w:t>
      </w:r>
      <w:r>
        <w:rPr>
          <w:rFonts w:ascii="Calibri" w:hAnsi="Calibri" w:cs="Calibri"/>
          <w:b/>
          <w:b/>
          <w:bCs/>
          <w:rtl w:val="true"/>
        </w:rPr>
        <w:t xml:space="preserve"> </w:t>
      </w:r>
      <w:r>
        <w:rPr>
          <w:rFonts w:ascii="Calibri" w:hAnsi="Calibri" w:cs="Calibri"/>
          <w:b/>
          <w:b/>
          <w:bCs/>
          <w:rtl w:val="true"/>
        </w:rPr>
        <w:t>נ</w:t>
      </w:r>
      <w:r>
        <w:rPr>
          <w:rFonts w:cs="Calibri" w:ascii="Calibri" w:hAnsi="Calibri"/>
          <w:b/>
          <w:bCs/>
          <w:rtl w:val="true"/>
        </w:rPr>
        <w:t xml:space="preserve">' </w:t>
      </w:r>
      <w:r>
        <w:rPr>
          <w:rFonts w:ascii="Calibri" w:hAnsi="Calibri" w:cs="Calibri"/>
          <w:b/>
          <w:b/>
          <w:bCs/>
          <w:rtl w:val="true"/>
        </w:rPr>
        <w:t>מוחמד</w:t>
      </w:r>
      <w:r>
        <w:rPr>
          <w:rFonts w:ascii="Calibri" w:hAnsi="Calibri" w:cs="Calibri"/>
          <w:b/>
          <w:b/>
          <w:bCs/>
          <w:rtl w:val="true"/>
        </w:rPr>
        <w:t xml:space="preserve"> </w:t>
      </w:r>
      <w:r>
        <w:rPr>
          <w:rFonts w:ascii="Calibri" w:hAnsi="Calibri" w:cs="Calibri"/>
          <w:b/>
          <w:b/>
          <w:bCs/>
          <w:rtl w:val="true"/>
        </w:rPr>
        <w:t>בן</w:t>
      </w:r>
      <w:r>
        <w:rPr>
          <w:rFonts w:ascii="Calibri" w:hAnsi="Calibri" w:cs="Calibri"/>
          <w:b/>
          <w:b/>
          <w:bCs/>
          <w:rtl w:val="true"/>
        </w:rPr>
        <w:t xml:space="preserve"> </w:t>
      </w:r>
      <w:r>
        <w:rPr>
          <w:rFonts w:ascii="Calibri" w:hAnsi="Calibri" w:cs="Calibri"/>
          <w:b/>
          <w:b/>
          <w:bCs/>
          <w:rtl w:val="true"/>
        </w:rPr>
        <w:t>סלמאן</w:t>
      </w:r>
      <w:r>
        <w:rPr>
          <w:rFonts w:ascii="Calibri" w:hAnsi="Calibri" w:cs="Calibri"/>
          <w:b/>
          <w:b/>
          <w:bCs/>
          <w:rtl w:val="true"/>
        </w:rPr>
        <w:t xml:space="preserve"> </w:t>
      </w:r>
      <w:r>
        <w:rPr>
          <w:rFonts w:ascii="Calibri" w:hAnsi="Calibri" w:cs="Calibri"/>
          <w:b/>
          <w:b/>
          <w:bCs/>
          <w:rtl w:val="true"/>
        </w:rPr>
        <w:t>בניית</w:t>
      </w:r>
      <w:r>
        <w:rPr>
          <w:rFonts w:ascii="Calibri" w:hAnsi="Calibri" w:cs="Calibri"/>
          <w:rtl w:val="true"/>
        </w:rPr>
        <w:t xml:space="preserve"> </w:t>
      </w:r>
      <w:r>
        <w:rPr>
          <w:rFonts w:cs="Calibri" w:ascii="Calibri" w:hAnsi="Calibri"/>
          <w:rtl w:val="true"/>
        </w:rPr>
        <w:t>(</w:t>
      </w:r>
      <w:r>
        <w:rPr>
          <w:rFonts w:ascii="Calibri" w:hAnsi="Calibri" w:cs="Calibri"/>
          <w:rtl w:val="true"/>
        </w:rPr>
        <w:t>ניתן</w:t>
      </w:r>
      <w:r>
        <w:rPr>
          <w:rFonts w:ascii="Calibri" w:hAnsi="Calibri" w:cs="Calibri"/>
          <w:rtl w:val="true"/>
        </w:rPr>
        <w:t xml:space="preserve"> </w:t>
      </w:r>
      <w:r>
        <w:rPr>
          <w:rFonts w:ascii="Calibri" w:hAnsi="Calibri" w:cs="Calibri"/>
          <w:rtl w:val="true"/>
        </w:rPr>
        <w:t>ביום</w:t>
      </w:r>
      <w:r>
        <w:rPr>
          <w:rFonts w:ascii="Calibri" w:hAnsi="Calibri" w:cs="Calibri"/>
          <w:rtl w:val="true"/>
        </w:rPr>
        <w:t xml:space="preserve"> </w:t>
      </w:r>
      <w:r>
        <w:rPr>
          <w:rFonts w:cs="Calibri" w:ascii="Calibri" w:hAnsi="Calibri"/>
        </w:rPr>
        <w:t>17.3.05</w:t>
      </w:r>
      <w:r>
        <w:rPr>
          <w:rFonts w:cs="Calibri" w:ascii="Calibri" w:hAnsi="Calibri"/>
          <w:rtl w:val="true"/>
        </w:rPr>
        <w:t xml:space="preserve">) </w:t>
      </w:r>
      <w:r>
        <w:rPr>
          <w:rFonts w:ascii="Calibri" w:hAnsi="Calibri" w:cs="Calibri"/>
          <w:rtl w:val="true"/>
        </w:rPr>
        <w:t>הורשעו</w:t>
      </w:r>
      <w:r>
        <w:rPr>
          <w:rFonts w:ascii="Calibri" w:hAnsi="Calibri" w:cs="Calibri"/>
          <w:rtl w:val="true"/>
        </w:rPr>
        <w:t xml:space="preserve"> </w:t>
      </w:r>
      <w:r>
        <w:rPr>
          <w:rFonts w:ascii="Calibri" w:hAnsi="Calibri" w:cs="Calibri"/>
          <w:rtl w:val="true"/>
        </w:rPr>
        <w:t>שלושה</w:t>
      </w:r>
      <w:r>
        <w:rPr>
          <w:rFonts w:ascii="Calibri" w:hAnsi="Calibri" w:cs="Calibri"/>
          <w:rtl w:val="true"/>
        </w:rPr>
        <w:t xml:space="preserve"> </w:t>
      </w:r>
      <w:r>
        <w:rPr>
          <w:rFonts w:ascii="Calibri" w:hAnsi="Calibri" w:cs="Calibri"/>
          <w:rtl w:val="true"/>
        </w:rPr>
        <w:t>נאשמים</w:t>
      </w:r>
      <w:r>
        <w:rPr>
          <w:rFonts w:cs="Calibri" w:ascii="Calibri" w:hAnsi="Calibri"/>
          <w:rtl w:val="true"/>
        </w:rPr>
        <w:t xml:space="preserve">, </w:t>
      </w:r>
      <w:r>
        <w:rPr>
          <w:rFonts w:ascii="Calibri" w:hAnsi="Calibri" w:cs="Calibri"/>
          <w:rtl w:val="true"/>
        </w:rPr>
        <w:t>תושבי</w:t>
      </w:r>
      <w:r>
        <w:rPr>
          <w:rFonts w:ascii="Calibri" w:hAnsi="Calibri" w:cs="Calibri"/>
          <w:rtl w:val="true"/>
        </w:rPr>
        <w:t xml:space="preserve"> </w:t>
      </w:r>
      <w:r>
        <w:rPr>
          <w:rFonts w:ascii="Calibri" w:hAnsi="Calibri" w:cs="Calibri"/>
          <w:rtl w:val="true"/>
        </w:rPr>
        <w:t>חבל</w:t>
      </w:r>
      <w:r>
        <w:rPr>
          <w:rFonts w:ascii="Calibri" w:hAnsi="Calibri" w:cs="Calibri"/>
          <w:rtl w:val="true"/>
        </w:rPr>
        <w:t xml:space="preserve"> </w:t>
      </w:r>
      <w:r>
        <w:rPr>
          <w:rFonts w:ascii="Calibri" w:hAnsi="Calibri" w:cs="Calibri"/>
          <w:rtl w:val="true"/>
        </w:rPr>
        <w:t>סיני</w:t>
      </w:r>
      <w:r>
        <w:rPr>
          <w:rFonts w:ascii="Calibri" w:hAnsi="Calibri" w:cs="Calibri"/>
          <w:rtl w:val="true"/>
        </w:rPr>
        <w:t xml:space="preserve"> </w:t>
      </w:r>
      <w:r>
        <w:rPr>
          <w:rFonts w:ascii="Calibri" w:hAnsi="Calibri" w:cs="Calibri"/>
          <w:rtl w:val="true"/>
        </w:rPr>
        <w:t>שבמצרים</w:t>
      </w:r>
      <w:r>
        <w:rPr>
          <w:rFonts w:cs="Calibri" w:ascii="Calibri" w:hAnsi="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פי</w:t>
      </w:r>
      <w:r>
        <w:rPr>
          <w:rFonts w:ascii="Calibri" w:hAnsi="Calibri" w:cs="Calibri"/>
          <w:rtl w:val="true"/>
        </w:rPr>
        <w:t xml:space="preserve"> </w:t>
      </w:r>
      <w:r>
        <w:rPr>
          <w:rFonts w:ascii="Calibri" w:hAnsi="Calibri" w:cs="Calibri"/>
          <w:rtl w:val="true"/>
        </w:rPr>
        <w:t>הודאתם</w:t>
      </w:r>
      <w:r>
        <w:rPr>
          <w:rFonts w:cs="Calibri" w:ascii="Calibri" w:hAnsi="Calibri"/>
          <w:rtl w:val="true"/>
        </w:rPr>
        <w:t xml:space="preserve">, </w:t>
      </w:r>
      <w:r>
        <w:rPr>
          <w:rFonts w:ascii="Calibri" w:hAnsi="Calibri" w:cs="Calibri"/>
          <w:rtl w:val="true"/>
        </w:rPr>
        <w:t>בעבירות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קשירת</w:t>
      </w:r>
      <w:r>
        <w:rPr>
          <w:rFonts w:ascii="Calibri" w:hAnsi="Calibri" w:cs="Calibri"/>
          <w:rtl w:val="true"/>
        </w:rPr>
        <w:t xml:space="preserve"> </w:t>
      </w:r>
      <w:r>
        <w:rPr>
          <w:rFonts w:ascii="Calibri" w:hAnsi="Calibri" w:cs="Calibri"/>
          <w:rtl w:val="true"/>
        </w:rPr>
        <w:t>קשר</w:t>
      </w:r>
      <w:r>
        <w:rPr>
          <w:rFonts w:ascii="Calibri" w:hAnsi="Calibri" w:cs="Calibri"/>
          <w:rtl w:val="true"/>
        </w:rPr>
        <w:t xml:space="preserve"> </w:t>
      </w:r>
      <w:r>
        <w:rPr>
          <w:rFonts w:ascii="Calibri" w:hAnsi="Calibri" w:cs="Calibri"/>
          <w:rtl w:val="true"/>
        </w:rPr>
        <w:t>לביצוע</w:t>
      </w:r>
      <w:r>
        <w:rPr>
          <w:rFonts w:ascii="Calibri" w:hAnsi="Calibri" w:cs="Calibri"/>
          <w:rtl w:val="true"/>
        </w:rPr>
        <w:t xml:space="preserve"> </w:t>
      </w:r>
      <w:r>
        <w:rPr>
          <w:rFonts w:ascii="Calibri" w:hAnsi="Calibri" w:cs="Calibri"/>
          <w:rtl w:val="true"/>
        </w:rPr>
        <w:t>פשע</w:t>
      </w:r>
      <w:r>
        <w:rPr>
          <w:rFonts w:cs="Calibri" w:ascii="Calibri" w:hAnsi="Calibri"/>
          <w:rtl w:val="true"/>
        </w:rPr>
        <w:t xml:space="preserve">, </w:t>
      </w:r>
      <w:r>
        <w:rPr>
          <w:rFonts w:ascii="Calibri" w:hAnsi="Calibri" w:cs="Calibri"/>
          <w:rtl w:val="true"/>
        </w:rPr>
        <w:t>ניסיון</w:t>
      </w:r>
      <w:r>
        <w:rPr>
          <w:rFonts w:ascii="Calibri" w:hAnsi="Calibri" w:cs="Calibri"/>
          <w:rtl w:val="true"/>
        </w:rPr>
        <w:t xml:space="preserve"> </w:t>
      </w:r>
      <w:r>
        <w:rPr>
          <w:rFonts w:ascii="Calibri" w:hAnsi="Calibri" w:cs="Calibri"/>
          <w:rtl w:val="true"/>
        </w:rPr>
        <w:t>ליבוא</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ותחמושת</w:t>
      </w:r>
      <w:r>
        <w:rPr>
          <w:rFonts w:cs="Calibri" w:ascii="Calibri" w:hAnsi="Calibri"/>
          <w:rtl w:val="true"/>
        </w:rPr>
        <w:t xml:space="preserve">, </w:t>
      </w:r>
      <w:r>
        <w:rPr>
          <w:rFonts w:ascii="Calibri" w:hAnsi="Calibri" w:cs="Calibri"/>
          <w:rtl w:val="true"/>
        </w:rPr>
        <w:t>יבוא</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וכניסה</w:t>
      </w:r>
      <w:r>
        <w:rPr>
          <w:rFonts w:ascii="Calibri" w:hAnsi="Calibri" w:cs="Calibri"/>
          <w:rtl w:val="true"/>
        </w:rPr>
        <w:t xml:space="preserve"> </w:t>
      </w:r>
      <w:r>
        <w:rPr>
          <w:rFonts w:ascii="Calibri" w:hAnsi="Calibri" w:cs="Calibri"/>
          <w:rtl w:val="true"/>
        </w:rPr>
        <w:t>לישראל</w:t>
      </w:r>
      <w:r>
        <w:rPr>
          <w:rFonts w:ascii="Calibri" w:hAnsi="Calibri" w:cs="Calibri"/>
          <w:rtl w:val="true"/>
        </w:rPr>
        <w:t xml:space="preserve"> </w:t>
      </w:r>
      <w:r>
        <w:rPr>
          <w:rFonts w:ascii="Calibri" w:hAnsi="Calibri" w:cs="Calibri"/>
          <w:rtl w:val="true"/>
        </w:rPr>
        <w:t>שלא</w:t>
      </w:r>
      <w:r>
        <w:rPr>
          <w:rFonts w:ascii="Calibri" w:hAnsi="Calibri" w:cs="Calibri"/>
          <w:rtl w:val="true"/>
        </w:rPr>
        <w:t xml:space="preserve"> </w:t>
      </w:r>
      <w:r>
        <w:rPr>
          <w:rFonts w:ascii="Calibri" w:hAnsi="Calibri" w:cs="Calibri"/>
          <w:rtl w:val="true"/>
        </w:rPr>
        <w:t>כדין</w:t>
      </w:r>
      <w:r>
        <w:rPr>
          <w:rFonts w:ascii="Calibri" w:hAnsi="Calibri" w:cs="Calibri"/>
          <w:rtl w:val="true"/>
        </w:rPr>
        <w:t xml:space="preserve"> </w:t>
      </w:r>
      <w:r>
        <w:rPr>
          <w:rFonts w:ascii="Calibri" w:hAnsi="Calibri" w:cs="Calibri"/>
          <w:rtl w:val="true"/>
        </w:rPr>
        <w:t>וכל</w:t>
      </w:r>
      <w:r>
        <w:rPr>
          <w:rFonts w:ascii="Calibri" w:hAnsi="Calibri" w:cs="Calibri"/>
          <w:rtl w:val="true"/>
        </w:rPr>
        <w:t xml:space="preserve"> </w:t>
      </w:r>
      <w:r>
        <w:rPr>
          <w:rFonts w:ascii="Calibri" w:hAnsi="Calibri" w:cs="Calibri"/>
          <w:rtl w:val="true"/>
        </w:rPr>
        <w:t>זאת</w:t>
      </w:r>
      <w:r>
        <w:rPr>
          <w:rFonts w:ascii="Calibri" w:hAnsi="Calibri" w:cs="Calibri"/>
          <w:rtl w:val="true"/>
        </w:rPr>
        <w:t xml:space="preserve"> </w:t>
      </w:r>
      <w:r>
        <w:rPr>
          <w:rFonts w:ascii="Calibri" w:hAnsi="Calibri" w:cs="Calibri"/>
          <w:rtl w:val="true"/>
        </w:rPr>
        <w:t>בהקשר</w:t>
      </w:r>
      <w:r>
        <w:rPr>
          <w:rFonts w:ascii="Calibri" w:hAnsi="Calibri" w:cs="Calibri"/>
          <w:rtl w:val="true"/>
        </w:rPr>
        <w:t xml:space="preserve"> </w:t>
      </w:r>
      <w:r>
        <w:rPr>
          <w:rFonts w:ascii="Calibri" w:hAnsi="Calibri" w:cs="Calibri"/>
          <w:rtl w:val="true"/>
        </w:rPr>
        <w:t>לשני</w:t>
      </w:r>
      <w:r>
        <w:rPr>
          <w:rFonts w:ascii="Calibri" w:hAnsi="Calibri" w:cs="Calibri"/>
          <w:rtl w:val="true"/>
        </w:rPr>
        <w:t xml:space="preserve"> </w:t>
      </w:r>
      <w:r>
        <w:rPr>
          <w:rFonts w:ascii="Calibri" w:hAnsi="Calibri" w:cs="Calibri"/>
          <w:rtl w:val="true"/>
        </w:rPr>
        <w:t>אישומים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הברחת</w:t>
      </w:r>
      <w:r>
        <w:rPr>
          <w:rFonts w:ascii="Calibri" w:hAnsi="Calibri" w:cs="Calibri"/>
          <w:rtl w:val="true"/>
        </w:rPr>
        <w:t xml:space="preserve"> </w:t>
      </w:r>
      <w:r>
        <w:rPr>
          <w:rFonts w:ascii="Calibri" w:hAnsi="Calibri" w:cs="Calibri"/>
          <w:rtl w:val="true"/>
        </w:rPr>
        <w:t>אמל</w:t>
      </w:r>
      <w:r>
        <w:rPr>
          <w:rFonts w:cs="Calibri" w:ascii="Calibri" w:hAnsi="Calibri"/>
          <w:rtl w:val="true"/>
        </w:rPr>
        <w:t>"</w:t>
      </w:r>
      <w:r>
        <w:rPr>
          <w:rFonts w:ascii="Calibri" w:hAnsi="Calibri" w:cs="Calibri"/>
          <w:rtl w:val="true"/>
        </w:rPr>
        <w:t>ח</w:t>
      </w:r>
      <w:r>
        <w:rPr>
          <w:rFonts w:ascii="Calibri" w:hAnsi="Calibri" w:cs="Calibri"/>
          <w:rtl w:val="true"/>
        </w:rPr>
        <w:t xml:space="preserve"> </w:t>
      </w:r>
      <w:r>
        <w:rPr>
          <w:rFonts w:ascii="Calibri" w:hAnsi="Calibri" w:cs="Calibri"/>
          <w:rtl w:val="true"/>
        </w:rPr>
        <w:t>בהיקף</w:t>
      </w:r>
      <w:r>
        <w:rPr>
          <w:rFonts w:ascii="Calibri" w:hAnsi="Calibri" w:cs="Calibri"/>
          <w:rtl w:val="true"/>
        </w:rPr>
        <w:t xml:space="preserve"> </w:t>
      </w:r>
      <w:r>
        <w:rPr>
          <w:rFonts w:ascii="Calibri" w:hAnsi="Calibri" w:cs="Calibri"/>
          <w:rtl w:val="true"/>
        </w:rPr>
        <w:t>נרחב</w:t>
      </w:r>
      <w:r>
        <w:rPr>
          <w:rFonts w:ascii="Calibri" w:hAnsi="Calibri" w:cs="Calibri"/>
          <w:rtl w:val="true"/>
        </w:rPr>
        <w:t xml:space="preserve"> </w:t>
      </w:r>
      <w:r>
        <w:rPr>
          <w:rFonts w:ascii="Calibri" w:hAnsi="Calibri" w:cs="Calibri"/>
          <w:rtl w:val="true"/>
        </w:rPr>
        <w:t>אל</w:t>
      </w:r>
      <w:r>
        <w:rPr>
          <w:rFonts w:ascii="Calibri" w:hAnsi="Calibri" w:cs="Calibri"/>
          <w:rtl w:val="true"/>
        </w:rPr>
        <w:t xml:space="preserve"> </w:t>
      </w:r>
      <w:r>
        <w:rPr>
          <w:rFonts w:ascii="Calibri" w:hAnsi="Calibri" w:cs="Calibri"/>
          <w:rtl w:val="true"/>
        </w:rPr>
        <w:t>ישראל</w:t>
      </w:r>
      <w:r>
        <w:rPr>
          <w:rFonts w:ascii="Calibri" w:hAnsi="Calibri" w:cs="Calibri"/>
          <w:rtl w:val="true"/>
        </w:rPr>
        <w:t xml:space="preserve"> </w:t>
      </w:r>
      <w:r>
        <w:rPr>
          <w:rFonts w:ascii="Calibri" w:hAnsi="Calibri" w:cs="Calibri"/>
          <w:rtl w:val="true"/>
        </w:rPr>
        <w:t>דרך</w:t>
      </w:r>
      <w:r>
        <w:rPr>
          <w:rFonts w:ascii="Calibri" w:hAnsi="Calibri" w:cs="Calibri"/>
          <w:rtl w:val="true"/>
        </w:rPr>
        <w:t xml:space="preserve"> </w:t>
      </w:r>
      <w:r>
        <w:rPr>
          <w:rFonts w:ascii="Calibri" w:hAnsi="Calibri" w:cs="Calibri"/>
          <w:rtl w:val="true"/>
        </w:rPr>
        <w:t>גבול</w:t>
      </w:r>
      <w:r>
        <w:rPr>
          <w:rFonts w:ascii="Calibri" w:hAnsi="Calibri" w:cs="Calibri"/>
          <w:rtl w:val="true"/>
        </w:rPr>
        <w:t xml:space="preserve"> </w:t>
      </w:r>
      <w:r>
        <w:rPr>
          <w:rFonts w:ascii="Calibri" w:hAnsi="Calibri" w:cs="Calibri"/>
          <w:rtl w:val="true"/>
        </w:rPr>
        <w:t>ישראל</w:t>
      </w:r>
      <w:r>
        <w:rPr>
          <w:rFonts w:cs="Calibri" w:ascii="Calibri" w:hAnsi="Calibri"/>
          <w:rtl w:val="true"/>
        </w:rPr>
        <w:t>-</w:t>
      </w:r>
      <w:r>
        <w:rPr>
          <w:rFonts w:ascii="Calibri" w:hAnsi="Calibri" w:cs="Calibri"/>
          <w:rtl w:val="true"/>
        </w:rPr>
        <w:t>מצרים</w:t>
      </w:r>
      <w:r>
        <w:rPr>
          <w:rFonts w:cs="Calibri" w:ascii="Calibri" w:hAnsi="Calibri"/>
          <w:rtl w:val="true"/>
        </w:rPr>
        <w:t xml:space="preserve">. </w:t>
      </w:r>
      <w:r>
        <w:rPr>
          <w:rFonts w:ascii="Calibri" w:hAnsi="Calibri" w:cs="Calibri"/>
          <w:rtl w:val="true"/>
        </w:rPr>
        <w:t>באישום</w:t>
      </w:r>
      <w:r>
        <w:rPr>
          <w:rFonts w:ascii="Calibri" w:hAnsi="Calibri" w:cs="Calibri"/>
          <w:rtl w:val="true"/>
        </w:rPr>
        <w:t xml:space="preserve"> </w:t>
      </w:r>
      <w:r>
        <w:rPr>
          <w:rFonts w:ascii="Calibri" w:hAnsi="Calibri" w:cs="Calibri"/>
          <w:rtl w:val="true"/>
        </w:rPr>
        <w:t>הראשון</w:t>
      </w:r>
      <w:r>
        <w:rPr>
          <w:rFonts w:ascii="Calibri" w:hAnsi="Calibri" w:cs="Calibri"/>
          <w:rtl w:val="true"/>
        </w:rPr>
        <w:t xml:space="preserve"> </w:t>
      </w:r>
      <w:r>
        <w:rPr>
          <w:rFonts w:ascii="Calibri" w:hAnsi="Calibri" w:cs="Calibri"/>
          <w:rtl w:val="true"/>
        </w:rPr>
        <w:t>הורשעו</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cs="Calibri" w:ascii="Calibri" w:hAnsi="Calibri"/>
        </w:rPr>
        <w:t>1</w:t>
      </w:r>
      <w:r>
        <w:rPr>
          <w:rFonts w:cs="Calibri" w:ascii="Calibri" w:hAnsi="Calibri"/>
          <w:rtl w:val="true"/>
        </w:rPr>
        <w:t xml:space="preserve"> </w:t>
      </w:r>
      <w:r>
        <w:rPr>
          <w:rFonts w:ascii="Calibri" w:hAnsi="Calibri" w:cs="Calibri"/>
          <w:rtl w:val="true"/>
        </w:rPr>
        <w:t>בייבוא</w:t>
      </w:r>
      <w:r>
        <w:rPr>
          <w:rFonts w:ascii="Calibri" w:hAnsi="Calibri" w:cs="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רובי</w:t>
      </w:r>
      <w:r>
        <w:rPr>
          <w:rFonts w:ascii="Calibri" w:hAnsi="Calibri" w:cs="Calibri"/>
          <w:rtl w:val="true"/>
        </w:rPr>
        <w:t xml:space="preserve"> </w:t>
      </w:r>
      <w:r>
        <w:rPr>
          <w:rFonts w:ascii="Calibri" w:hAnsi="Calibri" w:cs="Calibri"/>
          <w:rtl w:val="true"/>
        </w:rPr>
        <w:t>קלצ</w:t>
      </w:r>
      <w:r>
        <w:rPr>
          <w:rFonts w:cs="Calibri" w:ascii="Calibri" w:hAnsi="Calibri"/>
          <w:rtl w:val="true"/>
        </w:rPr>
        <w:t>'</w:t>
      </w:r>
      <w:r>
        <w:rPr>
          <w:rFonts w:ascii="Calibri" w:hAnsi="Calibri" w:cs="Calibri"/>
          <w:rtl w:val="true"/>
        </w:rPr>
        <w:t>ניקוב</w:t>
      </w:r>
      <w:r>
        <w:rPr>
          <w:rFonts w:ascii="Calibri" w:hAnsi="Calibri" w:cs="Calibri"/>
          <w:rtl w:val="true"/>
        </w:rPr>
        <w:t xml:space="preserve"> </w:t>
      </w:r>
      <w:r>
        <w:rPr>
          <w:rFonts w:ascii="Calibri" w:hAnsi="Calibri" w:cs="Calibri"/>
          <w:rtl w:val="true"/>
        </w:rPr>
        <w:t>ואילו</w:t>
      </w:r>
      <w:r>
        <w:rPr>
          <w:rFonts w:ascii="Calibri" w:hAnsi="Calibri" w:cs="Calibri"/>
          <w:rtl w:val="true"/>
        </w:rPr>
        <w:t xml:space="preserve"> </w:t>
      </w:r>
      <w:r>
        <w:rPr>
          <w:rFonts w:ascii="Calibri" w:hAnsi="Calibri" w:cs="Calibri"/>
          <w:rtl w:val="true"/>
        </w:rPr>
        <w:t>והנאשם</w:t>
      </w:r>
      <w:r>
        <w:rPr>
          <w:rFonts w:ascii="Calibri" w:hAnsi="Calibri" w:cs="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ביבוא</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אקדחים</w:t>
      </w:r>
      <w:r>
        <w:rPr>
          <w:rFonts w:cs="Calibri" w:ascii="Calibri" w:hAnsi="Calibri"/>
          <w:rtl w:val="true"/>
        </w:rPr>
        <w:t xml:space="preserve">, </w:t>
      </w:r>
      <w:r>
        <w:rPr>
          <w:rFonts w:cs="Calibri" w:ascii="Calibri" w:hAnsi="Calibri"/>
        </w:rPr>
        <w:t>10</w:t>
      </w:r>
      <w:r>
        <w:rPr>
          <w:rFonts w:cs="Calibri" w:ascii="Calibri" w:hAnsi="Calibri"/>
          <w:rtl w:val="true"/>
        </w:rPr>
        <w:t xml:space="preserve"> </w:t>
      </w:r>
      <w:r>
        <w:rPr>
          <w:rFonts w:ascii="Calibri" w:hAnsi="Calibri" w:cs="Calibri"/>
          <w:rtl w:val="true"/>
        </w:rPr>
        <w:t>רובי</w:t>
      </w:r>
      <w:r>
        <w:rPr>
          <w:rFonts w:ascii="Calibri" w:hAnsi="Calibri" w:cs="Calibri"/>
          <w:rtl w:val="true"/>
        </w:rPr>
        <w:t xml:space="preserve"> </w:t>
      </w:r>
      <w:r>
        <w:rPr>
          <w:rFonts w:ascii="Calibri" w:hAnsi="Calibri" w:cs="Calibri"/>
          <w:rtl w:val="true"/>
        </w:rPr>
        <w:t>קלצ</w:t>
      </w:r>
      <w:r>
        <w:rPr>
          <w:rFonts w:cs="Calibri" w:ascii="Calibri" w:hAnsi="Calibri"/>
          <w:rtl w:val="true"/>
        </w:rPr>
        <w:t>'</w:t>
      </w:r>
      <w:r>
        <w:rPr>
          <w:rFonts w:ascii="Calibri" w:hAnsi="Calibri" w:cs="Calibri"/>
          <w:rtl w:val="true"/>
        </w:rPr>
        <w:t>ניקוב</w:t>
      </w:r>
      <w:r>
        <w:rPr>
          <w:rFonts w:ascii="Calibri" w:hAnsi="Calibri" w:cs="Calibri"/>
          <w:rtl w:val="true"/>
        </w:rPr>
        <w:t xml:space="preserve"> </w:t>
      </w:r>
      <w:r>
        <w:rPr>
          <w:rFonts w:ascii="Calibri" w:hAnsi="Calibri" w:cs="Calibri"/>
          <w:rtl w:val="true"/>
        </w:rPr>
        <w:t>ו</w:t>
      </w:r>
      <w:r>
        <w:rPr>
          <w:rFonts w:cs="Calibri" w:ascii="Calibri" w:hAnsi="Calibri"/>
          <w:rtl w:val="true"/>
        </w:rPr>
        <w:t>-</w:t>
      </w:r>
      <w:r>
        <w:rPr>
          <w:rFonts w:cs="Calibri" w:ascii="Calibri" w:hAnsi="Calibri"/>
        </w:rPr>
        <w:t>1500</w:t>
      </w:r>
      <w:r>
        <w:rPr>
          <w:rFonts w:cs="Calibri" w:ascii="Calibri" w:hAnsi="Calibri"/>
          <w:rtl w:val="true"/>
        </w:rPr>
        <w:t xml:space="preserve"> </w:t>
      </w:r>
      <w:r>
        <w:rPr>
          <w:rFonts w:ascii="Calibri" w:hAnsi="Calibri" w:cs="Calibri"/>
          <w:rtl w:val="true"/>
        </w:rPr>
        <w:t>כדורים</w:t>
      </w:r>
      <w:r>
        <w:rPr>
          <w:rFonts w:ascii="Calibri" w:hAnsi="Calibri" w:cs="Calibri"/>
          <w:rtl w:val="true"/>
        </w:rPr>
        <w:t xml:space="preserve"> </w:t>
      </w:r>
      <w:r>
        <w:rPr>
          <w:rFonts w:ascii="Calibri" w:hAnsi="Calibri" w:cs="Calibri"/>
          <w:rtl w:val="true"/>
        </w:rPr>
        <w:t>תואמים</w:t>
      </w:r>
      <w:r>
        <w:rPr>
          <w:rFonts w:cs="Calibri" w:ascii="Calibri" w:hAnsi="Calibri"/>
          <w:rtl w:val="true"/>
        </w:rPr>
        <w:t xml:space="preserve">, </w:t>
      </w:r>
      <w:r>
        <w:rPr>
          <w:rFonts w:ascii="Calibri" w:hAnsi="Calibri" w:cs="Calibri"/>
          <w:rtl w:val="true"/>
        </w:rPr>
        <w:t>באישום</w:t>
      </w:r>
      <w:r>
        <w:rPr>
          <w:rFonts w:ascii="Calibri" w:hAnsi="Calibri" w:cs="Calibri"/>
          <w:rtl w:val="true"/>
        </w:rPr>
        <w:t xml:space="preserve"> </w:t>
      </w:r>
      <w:r>
        <w:rPr>
          <w:rFonts w:ascii="Calibri" w:hAnsi="Calibri" w:cs="Calibri"/>
          <w:rtl w:val="true"/>
        </w:rPr>
        <w:t>השני</w:t>
      </w:r>
      <w:r>
        <w:rPr>
          <w:rFonts w:ascii="Calibri" w:hAnsi="Calibri" w:cs="Calibri"/>
          <w:rtl w:val="true"/>
        </w:rPr>
        <w:t xml:space="preserve"> </w:t>
      </w:r>
      <w:r>
        <w:rPr>
          <w:rFonts w:ascii="Calibri" w:hAnsi="Calibri" w:cs="Calibri"/>
          <w:rtl w:val="true"/>
        </w:rPr>
        <w:t>הורשעו</w:t>
      </w:r>
      <w:r>
        <w:rPr>
          <w:rFonts w:ascii="Calibri" w:hAnsi="Calibri" w:cs="Calibri"/>
          <w:rtl w:val="true"/>
        </w:rPr>
        <w:t xml:space="preserve"> </w:t>
      </w:r>
      <w:r>
        <w:rPr>
          <w:rFonts w:ascii="Calibri" w:hAnsi="Calibri" w:cs="Calibri"/>
          <w:rtl w:val="true"/>
        </w:rPr>
        <w:t>השלושה</w:t>
      </w:r>
      <w:r>
        <w:rPr>
          <w:rFonts w:ascii="Calibri" w:hAnsi="Calibri" w:cs="Calibri"/>
          <w:rtl w:val="true"/>
        </w:rPr>
        <w:t xml:space="preserve"> </w:t>
      </w:r>
      <w:r>
        <w:rPr>
          <w:rFonts w:ascii="Calibri" w:hAnsi="Calibri" w:cs="Calibri"/>
          <w:rtl w:val="true"/>
        </w:rPr>
        <w:t>בייבוא</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35</w:t>
      </w:r>
      <w:r>
        <w:rPr>
          <w:rFonts w:cs="Calibri" w:ascii="Calibri" w:hAnsi="Calibri"/>
          <w:rtl w:val="true"/>
        </w:rPr>
        <w:t xml:space="preserve"> </w:t>
      </w:r>
      <w:r>
        <w:rPr>
          <w:rFonts w:ascii="Calibri" w:hAnsi="Calibri" w:cs="Calibri"/>
          <w:rtl w:val="true"/>
        </w:rPr>
        <w:t>רובי</w:t>
      </w:r>
      <w:r>
        <w:rPr>
          <w:rFonts w:ascii="Calibri" w:hAnsi="Calibri" w:cs="Calibri"/>
          <w:rtl w:val="true"/>
        </w:rPr>
        <w:t xml:space="preserve"> </w:t>
      </w:r>
      <w:r>
        <w:rPr>
          <w:rFonts w:ascii="Calibri" w:hAnsi="Calibri" w:cs="Calibri"/>
          <w:rtl w:val="true"/>
        </w:rPr>
        <w:t>קלצ</w:t>
      </w:r>
      <w:r>
        <w:rPr>
          <w:rFonts w:cs="Calibri" w:ascii="Calibri" w:hAnsi="Calibri"/>
          <w:rtl w:val="true"/>
        </w:rPr>
        <w:t>'</w:t>
      </w:r>
      <w:r>
        <w:rPr>
          <w:rFonts w:ascii="Calibri" w:hAnsi="Calibri" w:cs="Calibri"/>
          <w:rtl w:val="true"/>
        </w:rPr>
        <w:t>ניקוב</w:t>
      </w:r>
      <w:r>
        <w:rPr>
          <w:rFonts w:ascii="Calibri" w:hAnsi="Calibri" w:cs="Calibri"/>
          <w:rtl w:val="true"/>
        </w:rPr>
        <w:t xml:space="preserve"> </w:t>
      </w:r>
      <w:r>
        <w:rPr>
          <w:rFonts w:ascii="Calibri" w:hAnsi="Calibri" w:cs="Calibri"/>
          <w:rtl w:val="true"/>
        </w:rPr>
        <w:t>כאשר</w:t>
      </w:r>
      <w:r>
        <w:rPr>
          <w:rFonts w:ascii="Calibri" w:hAnsi="Calibri" w:cs="Calibri"/>
          <w:rtl w:val="true"/>
        </w:rPr>
        <w:t xml:space="preserve"> </w:t>
      </w:r>
      <w:r>
        <w:rPr>
          <w:rFonts w:ascii="Calibri" w:hAnsi="Calibri" w:cs="Calibri"/>
          <w:rtl w:val="true"/>
        </w:rPr>
        <w:t>המזימה</w:t>
      </w:r>
      <w:r>
        <w:rPr>
          <w:rFonts w:ascii="Calibri" w:hAnsi="Calibri" w:cs="Calibri"/>
          <w:rtl w:val="true"/>
        </w:rPr>
        <w:t xml:space="preserve"> </w:t>
      </w:r>
      <w:r>
        <w:rPr>
          <w:rFonts w:ascii="Calibri" w:hAnsi="Calibri" w:cs="Calibri"/>
          <w:rtl w:val="true"/>
        </w:rPr>
        <w:t>סוכלה</w:t>
      </w:r>
      <w:r>
        <w:rPr>
          <w:rFonts w:ascii="Calibri" w:hAnsi="Calibri" w:cs="Calibri"/>
          <w:rtl w:val="true"/>
        </w:rPr>
        <w:t xml:space="preserve"> </w:t>
      </w:r>
      <w:r>
        <w:rPr>
          <w:rFonts w:ascii="Calibri" w:hAnsi="Calibri" w:cs="Calibri"/>
          <w:rtl w:val="true"/>
        </w:rPr>
        <w:t>ובפועל</w:t>
      </w:r>
      <w:r>
        <w:rPr>
          <w:rFonts w:ascii="Calibri" w:hAnsi="Calibri" w:cs="Calibri"/>
          <w:rtl w:val="true"/>
        </w:rPr>
        <w:t xml:space="preserve"> </w:t>
      </w:r>
      <w:r>
        <w:rPr>
          <w:rFonts w:ascii="Calibri" w:hAnsi="Calibri" w:cs="Calibri"/>
          <w:rtl w:val="true"/>
        </w:rPr>
        <w:t>נתפסו</w:t>
      </w:r>
      <w:r>
        <w:rPr>
          <w:rFonts w:ascii="Calibri" w:hAnsi="Calibri" w:cs="Calibri"/>
          <w:rtl w:val="true"/>
        </w:rPr>
        <w:t xml:space="preserve"> </w:t>
      </w:r>
      <w:r>
        <w:rPr>
          <w:rFonts w:cs="Calibri" w:ascii="Calibri" w:hAnsi="Calibri"/>
        </w:rPr>
        <w:t>30</w:t>
      </w:r>
      <w:r>
        <w:rPr>
          <w:rFonts w:cs="Calibri" w:ascii="Calibri" w:hAnsi="Calibri"/>
          <w:rtl w:val="true"/>
        </w:rPr>
        <w:t xml:space="preserve"> </w:t>
      </w:r>
      <w:r>
        <w:rPr>
          <w:rFonts w:ascii="Calibri" w:hAnsi="Calibri" w:cs="Calibri"/>
          <w:rtl w:val="true"/>
        </w:rPr>
        <w:t>רובים</w:t>
      </w:r>
      <w:r>
        <w:rPr>
          <w:rFonts w:ascii="Calibri" w:hAnsi="Calibri" w:cs="Calibri"/>
          <w:rtl w:val="true"/>
        </w:rPr>
        <w:t xml:space="preserve"> </w:t>
      </w:r>
      <w:r>
        <w:rPr>
          <w:rFonts w:ascii="Calibri" w:hAnsi="Calibri" w:cs="Calibri"/>
          <w:rtl w:val="true"/>
        </w:rPr>
        <w:t>מתוך</w:t>
      </w:r>
      <w:r>
        <w:rPr>
          <w:rFonts w:ascii="Calibri" w:hAnsi="Calibri" w:cs="Calibri"/>
          <w:rtl w:val="true"/>
        </w:rPr>
        <w:t xml:space="preserve"> </w:t>
      </w:r>
      <w:r>
        <w:rPr>
          <w:rFonts w:cs="Calibri" w:ascii="Calibri" w:hAnsi="Calibri"/>
        </w:rPr>
        <w:t>35</w:t>
      </w:r>
      <w:r>
        <w:rPr>
          <w:rFonts w:cs="Calibri" w:ascii="Calibri" w:hAnsi="Calibri"/>
          <w:rtl w:val="true"/>
        </w:rPr>
        <w:t xml:space="preserve"> </w:t>
      </w:r>
      <w:r>
        <w:rPr>
          <w:rFonts w:ascii="Calibri" w:hAnsi="Calibri" w:cs="Calibri"/>
          <w:rtl w:val="true"/>
        </w:rPr>
        <w:t>הרובים</w:t>
      </w:r>
      <w:r>
        <w:rPr>
          <w:rFonts w:ascii="Calibri" w:hAnsi="Calibri" w:cs="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הוברחו</w:t>
      </w:r>
      <w:r>
        <w:rPr>
          <w:rFonts w:cs="Calibri" w:ascii="Calibri" w:hAnsi="Calibri"/>
          <w:rtl w:val="true"/>
        </w:rPr>
        <w:t xml:space="preserve">. </w:t>
      </w:r>
      <w:r>
        <w:rPr>
          <w:rFonts w:ascii="Calibri" w:hAnsi="Calibri" w:cs="Calibri"/>
          <w:rtl w:val="true"/>
        </w:rPr>
        <w:t>נקבע</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חלקו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היה</w:t>
      </w:r>
      <w:r>
        <w:rPr>
          <w:rFonts w:ascii="Calibri" w:hAnsi="Calibri" w:cs="Calibri"/>
          <w:rtl w:val="true"/>
        </w:rPr>
        <w:t xml:space="preserve"> </w:t>
      </w:r>
      <w:r>
        <w:rPr>
          <w:rFonts w:ascii="Calibri" w:hAnsi="Calibri" w:cs="Calibri"/>
          <w:rtl w:val="true"/>
        </w:rPr>
        <w:t>גדול</w:t>
      </w:r>
      <w:r>
        <w:rPr>
          <w:rFonts w:ascii="Calibri" w:hAnsi="Calibri" w:cs="Calibri"/>
          <w:rtl w:val="true"/>
        </w:rPr>
        <w:t xml:space="preserve"> </w:t>
      </w:r>
      <w:r>
        <w:rPr>
          <w:rFonts w:ascii="Calibri" w:hAnsi="Calibri" w:cs="Calibri"/>
          <w:rtl w:val="true"/>
        </w:rPr>
        <w:t>יותר</w:t>
      </w:r>
      <w:r>
        <w:rPr>
          <w:rFonts w:ascii="Calibri" w:hAnsi="Calibri" w:cs="Calibri"/>
          <w:rtl w:val="true"/>
        </w:rPr>
        <w:t xml:space="preserve"> </w:t>
      </w:r>
      <w:r>
        <w:rPr>
          <w:rFonts w:ascii="Calibri" w:hAnsi="Calibri" w:cs="Calibri"/>
          <w:rtl w:val="true"/>
        </w:rPr>
        <w:t>ביחס</w:t>
      </w:r>
      <w:r>
        <w:rPr>
          <w:rFonts w:ascii="Calibri" w:hAnsi="Calibri" w:cs="Calibri"/>
          <w:rtl w:val="true"/>
        </w:rPr>
        <w:t xml:space="preserve"> </w:t>
      </w:r>
      <w:r>
        <w:rPr>
          <w:rFonts w:ascii="Calibri" w:hAnsi="Calibri" w:cs="Calibri"/>
          <w:rtl w:val="true"/>
        </w:rPr>
        <w:t>לשניים</w:t>
      </w:r>
      <w:r>
        <w:rPr>
          <w:rFonts w:ascii="Calibri" w:hAnsi="Calibri" w:cs="Calibri"/>
          <w:rtl w:val="true"/>
        </w:rPr>
        <w:t xml:space="preserve"> </w:t>
      </w:r>
      <w:r>
        <w:rPr>
          <w:rFonts w:ascii="Calibri" w:hAnsi="Calibri" w:cs="Calibri"/>
          <w:rtl w:val="true"/>
        </w:rPr>
        <w:t>האחרים</w:t>
      </w:r>
      <w:r>
        <w:rPr>
          <w:rFonts w:cs="Calibri" w:ascii="Calibri" w:hAnsi="Calibri"/>
          <w:rtl w:val="true"/>
        </w:rPr>
        <w:t xml:space="preserve">, </w:t>
      </w:r>
      <w:r>
        <w:rPr>
          <w:rFonts w:ascii="Calibri" w:hAnsi="Calibri" w:cs="Calibri"/>
          <w:rtl w:val="true"/>
        </w:rPr>
        <w:t>בין</w:t>
      </w:r>
      <w:r>
        <w:rPr>
          <w:rFonts w:ascii="Calibri" w:hAnsi="Calibri" w:cs="Calibri"/>
          <w:rtl w:val="true"/>
        </w:rPr>
        <w:t xml:space="preserve"> </w:t>
      </w:r>
      <w:r>
        <w:rPr>
          <w:rFonts w:ascii="Calibri" w:hAnsi="Calibri" w:cs="Calibri"/>
          <w:rtl w:val="true"/>
        </w:rPr>
        <w:t>היתר</w:t>
      </w:r>
      <w:r>
        <w:rPr>
          <w:rFonts w:ascii="Calibri" w:hAnsi="Calibri" w:cs="Calibri"/>
          <w:rtl w:val="true"/>
        </w:rPr>
        <w:t xml:space="preserve"> </w:t>
      </w:r>
      <w:r>
        <w:rPr>
          <w:rFonts w:ascii="Calibri" w:hAnsi="Calibri" w:cs="Calibri"/>
          <w:rtl w:val="true"/>
        </w:rPr>
        <w:t>מהטעם</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היה</w:t>
      </w:r>
      <w:r>
        <w:rPr>
          <w:rFonts w:ascii="Calibri" w:hAnsi="Calibri" w:cs="Calibri"/>
          <w:rtl w:val="true"/>
        </w:rPr>
        <w:t xml:space="preserve"> </w:t>
      </w:r>
      <w:r>
        <w:rPr>
          <w:rFonts w:ascii="Calibri" w:hAnsi="Calibri" w:cs="Calibri"/>
          <w:rtl w:val="true"/>
        </w:rPr>
        <w:t>הרוח</w:t>
      </w:r>
      <w:r>
        <w:rPr>
          <w:rFonts w:ascii="Calibri" w:hAnsi="Calibri" w:cs="Calibri"/>
          <w:rtl w:val="true"/>
        </w:rPr>
        <w:t xml:space="preserve"> </w:t>
      </w:r>
      <w:r>
        <w:rPr>
          <w:rFonts w:ascii="Calibri" w:hAnsi="Calibri" w:cs="Calibri"/>
          <w:rtl w:val="true"/>
        </w:rPr>
        <w:t>החיה</w:t>
      </w:r>
      <w:r>
        <w:rPr>
          <w:rFonts w:ascii="Calibri" w:hAnsi="Calibri" w:cs="Calibri"/>
          <w:rtl w:val="true"/>
        </w:rPr>
        <w:t xml:space="preserve"> </w:t>
      </w:r>
      <w:r>
        <w:rPr>
          <w:rFonts w:ascii="Calibri" w:hAnsi="Calibri" w:cs="Calibri"/>
          <w:rtl w:val="true"/>
        </w:rPr>
        <w:t>מאחורי</w:t>
      </w:r>
      <w:r>
        <w:rPr>
          <w:rFonts w:ascii="Calibri" w:hAnsi="Calibri" w:cs="Calibri"/>
          <w:rtl w:val="true"/>
        </w:rPr>
        <w:t xml:space="preserve"> </w:t>
      </w:r>
      <w:r>
        <w:rPr>
          <w:rFonts w:ascii="Calibri" w:hAnsi="Calibri" w:cs="Calibri"/>
          <w:rtl w:val="true"/>
        </w:rPr>
        <w:t>מזימות</w:t>
      </w:r>
      <w:r>
        <w:rPr>
          <w:rFonts w:ascii="Calibri" w:hAnsi="Calibri" w:cs="Calibri"/>
          <w:rtl w:val="true"/>
        </w:rPr>
        <w:t xml:space="preserve"> </w:t>
      </w:r>
      <w:r>
        <w:rPr>
          <w:rFonts w:ascii="Calibri" w:hAnsi="Calibri" w:cs="Calibri"/>
          <w:rtl w:val="true"/>
        </w:rPr>
        <w:t>הברחה</w:t>
      </w:r>
      <w:r>
        <w:rPr>
          <w:rFonts w:cs="Calibri" w:ascii="Calibri" w:hAnsi="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כן</w:t>
      </w:r>
      <w:r>
        <w:rPr>
          <w:rFonts w:cs="Calibri" w:ascii="Calibri" w:hAnsi="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1</w:t>
      </w:r>
      <w:r>
        <w:rPr>
          <w:rFonts w:cs="Calibri" w:ascii="Calibri" w:hAnsi="Calibri"/>
          <w:rtl w:val="true"/>
        </w:rPr>
        <w:t xml:space="preserve"> </w:t>
      </w:r>
      <w:r>
        <w:rPr>
          <w:rFonts w:ascii="Calibri" w:hAnsi="Calibri" w:cs="Calibri"/>
          <w:rtl w:val="true"/>
        </w:rPr>
        <w:t>הושתו</w:t>
      </w:r>
      <w:r>
        <w:rPr>
          <w:rFonts w:ascii="Calibri" w:hAnsi="Calibri" w:cs="Calibri"/>
          <w:rtl w:val="true"/>
        </w:rPr>
        <w:t xml:space="preserve"> </w:t>
      </w:r>
      <w:r>
        <w:rPr>
          <w:rFonts w:cs="Calibri" w:ascii="Calibri" w:hAnsi="Calibri"/>
        </w:rPr>
        <w:t>8</w:t>
      </w:r>
      <w:r>
        <w:rPr>
          <w:rFonts w:cs="Calibri" w:ascii="Calibri" w:hAnsi="Calibri"/>
          <w:rtl w:val="true"/>
        </w:rPr>
        <w:t xml:space="preserve"> </w:t>
      </w:r>
      <w:r>
        <w:rPr>
          <w:rFonts w:ascii="Calibri" w:hAnsi="Calibri" w:cs="Calibri"/>
          <w:rtl w:val="true"/>
        </w:rPr>
        <w:t>שנות</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cs="Calibri" w:ascii="Calibri" w:hAnsi="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הושתו</w:t>
      </w:r>
      <w:r>
        <w:rPr>
          <w:rFonts w:ascii="Calibri" w:hAnsi="Calibri" w:cs="Calibri"/>
          <w:rtl w:val="true"/>
        </w:rPr>
        <w:t xml:space="preserve"> </w:t>
      </w:r>
      <w:r>
        <w:rPr>
          <w:rFonts w:cs="Calibri" w:ascii="Calibri" w:hAnsi="Calibri"/>
        </w:rPr>
        <w:t>6</w:t>
      </w:r>
      <w:r>
        <w:rPr>
          <w:rFonts w:cs="Calibri" w:ascii="Calibri" w:hAnsi="Calibri"/>
          <w:rtl w:val="true"/>
        </w:rPr>
        <w:t xml:space="preserve"> </w:t>
      </w:r>
      <w:r>
        <w:rPr>
          <w:rFonts w:ascii="Calibri" w:hAnsi="Calibri" w:cs="Calibri"/>
          <w:rtl w:val="true"/>
        </w:rPr>
        <w:t>שנות</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ascii="Calibri" w:hAnsi="Calibri" w:cs="Calibri"/>
          <w:rtl w:val="true"/>
        </w:rPr>
        <w:t xml:space="preserve"> </w:t>
      </w:r>
      <w:r>
        <w:rPr>
          <w:rFonts w:ascii="Calibri" w:hAnsi="Calibri" w:cs="Calibri"/>
          <w:rtl w:val="true"/>
        </w:rPr>
        <w:t>ועל</w:t>
      </w:r>
      <w:r>
        <w:rPr>
          <w:rFonts w:ascii="Calibri" w:hAnsi="Calibri" w:cs="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הושתו</w:t>
      </w:r>
      <w:r>
        <w:rPr>
          <w:rFonts w:ascii="Calibri" w:hAnsi="Calibri" w:cs="Calibri"/>
          <w:rtl w:val="true"/>
        </w:rPr>
        <w:t xml:space="preserve"> </w:t>
      </w:r>
      <w:r>
        <w:rPr>
          <w:rFonts w:cs="Calibri" w:ascii="Calibri" w:hAnsi="Calibri"/>
        </w:rPr>
        <w:t>10</w:t>
      </w:r>
      <w:r>
        <w:rPr>
          <w:rFonts w:cs="Calibri" w:ascii="Calibri" w:hAnsi="Calibri"/>
          <w:rtl w:val="true"/>
        </w:rPr>
        <w:t xml:space="preserve"> </w:t>
      </w:r>
      <w:r>
        <w:rPr>
          <w:rFonts w:ascii="Calibri" w:hAnsi="Calibri" w:cs="Calibri"/>
          <w:rtl w:val="true"/>
        </w:rPr>
        <w:t>שנות</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cs="Calibri" w:ascii="Calibri" w:hAnsi="Calibri"/>
          <w:rtl w:val="true"/>
        </w:rPr>
        <w:t>.</w:t>
      </w:r>
    </w:p>
    <w:p>
      <w:pPr>
        <w:pStyle w:val="Normal"/>
        <w:spacing w:lineRule="auto" w:line="360"/>
        <w:ind w:start="720" w:end="0"/>
        <w:jc w:val="both"/>
        <w:rPr/>
      </w:pPr>
      <w:r>
        <w:rPr>
          <w:rFonts w:ascii="Times New Roman" w:hAnsi="Times New Roman" w:cs="Times New Roman"/>
          <w:rtl w:val="true"/>
        </w:rPr>
        <w:t>עוד הפנתה המאשימה ל</w:t>
      </w:r>
      <w:hyperlink r:id="rId61">
        <w:r>
          <w:rPr>
            <w:rStyle w:val="Hyperlink"/>
            <w:rFonts w:ascii="Times New Roman" w:hAnsi="Times New Roman" w:cs="Times New Roman"/>
            <w:color w:val="0000FF"/>
            <w:u w:val="single"/>
            <w:rtl w:val="true"/>
          </w:rPr>
          <w:t>ת</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19438-03-18</w:t>
        </w:r>
      </w:hyperlink>
      <w:r>
        <w:rPr>
          <w:rFonts w:cs="Times New Roman" w:ascii="Times New Roman" w:hAnsi="Times New Roman"/>
          <w:rtl w:val="true"/>
        </w:rPr>
        <w:t xml:space="preserve"> </w:t>
      </w:r>
      <w:r>
        <w:rPr>
          <w:rFonts w:ascii="Times New Roman" w:hAnsi="Times New Roman" w:cs="Times New Roman"/>
          <w:b/>
          <w:b/>
          <w:bCs/>
          <w:rtl w:val="true"/>
        </w:rPr>
        <w:t>מדינת ישראל נ</w:t>
      </w:r>
      <w:r>
        <w:rPr>
          <w:rFonts w:cs="Times New Roman" w:ascii="Times New Roman" w:hAnsi="Times New Roman"/>
          <w:b/>
          <w:bCs/>
          <w:rtl w:val="true"/>
        </w:rPr>
        <w:t xml:space="preserve">' </w:t>
      </w:r>
      <w:r>
        <w:rPr>
          <w:rFonts w:ascii="Times New Roman" w:hAnsi="Times New Roman" w:cs="Times New Roman"/>
          <w:b/>
          <w:b/>
          <w:bCs/>
          <w:rtl w:val="true"/>
        </w:rPr>
        <w:t>אמארה</w:t>
      </w:r>
      <w:r>
        <w:rPr>
          <w:rFonts w:ascii="Times New Roman" w:hAnsi="Times New Roman" w:cs="Times New Roman"/>
          <w:rtl w:val="true"/>
        </w:rPr>
        <w:t xml:space="preserve"> </w:t>
      </w:r>
      <w:r>
        <w:rPr>
          <w:rFonts w:cs="Times New Roman" w:ascii="Times New Roman" w:hAnsi="Times New Roman"/>
          <w:rtl w:val="true"/>
        </w:rPr>
        <w:t>(</w:t>
      </w:r>
      <w:r>
        <w:rPr>
          <w:rFonts w:ascii="Times New Roman" w:hAnsi="Times New Roman" w:cs="Times New Roman"/>
          <w:rtl w:val="true"/>
        </w:rPr>
        <w:t xml:space="preserve">ניתן ביום </w:t>
      </w:r>
      <w:r>
        <w:rPr>
          <w:rFonts w:cs="Times New Roman" w:ascii="Times New Roman" w:hAnsi="Times New Roman"/>
        </w:rPr>
        <w:t>30.1.20</w:t>
      </w:r>
      <w:r>
        <w:rPr>
          <w:rFonts w:cs="Times New Roman" w:ascii="Times New Roman" w:hAnsi="Times New Roman"/>
          <w:rtl w:val="true"/>
        </w:rPr>
        <w:t xml:space="preserve">) </w:t>
      </w:r>
      <w:r>
        <w:rPr>
          <w:rFonts w:ascii="Times New Roman" w:hAnsi="Times New Roman" w:cs="Times New Roman"/>
          <w:rtl w:val="true"/>
        </w:rPr>
        <w:t xml:space="preserve">שם הודה הנאשם במסגרת הסדר טיעון בביצוע עבירות של סחר בנשק לפי </w:t>
      </w:r>
      <w:hyperlink r:id="rId62">
        <w:r>
          <w:rPr>
            <w:rStyle w:val="Hyperlink"/>
            <w:rFonts w:ascii="Times New Roman" w:hAnsi="Times New Roman" w:cs="Times New Roman"/>
            <w:rtl w:val="true"/>
          </w:rPr>
          <w:t xml:space="preserve">סעיפים </w:t>
        </w:r>
        <w:r>
          <w:rPr>
            <w:rStyle w:val="Hyperlink"/>
            <w:rFonts w:cs="Times New Roman" w:ascii="Times New Roman" w:hAnsi="Times New Roman"/>
          </w:rPr>
          <w:t>144</w:t>
        </w:r>
        <w:r>
          <w:rPr>
            <w:rStyle w:val="Hyperlink"/>
            <w:rFonts w:cs="Times New Roman" w:ascii="Times New Roman" w:hAnsi="Times New Roman"/>
            <w:rtl w:val="true"/>
          </w:rPr>
          <w:t>(</w:t>
        </w:r>
        <w:r>
          <w:rPr>
            <w:rStyle w:val="Hyperlink"/>
            <w:rFonts w:ascii="Times New Roman" w:hAnsi="Times New Roman" w:cs="Times New Roman"/>
            <w:rtl w:val="true"/>
          </w:rPr>
          <w:t>ב</w:t>
        </w:r>
        <w:r>
          <w:rPr>
            <w:rStyle w:val="Hyperlink"/>
            <w:rFonts w:cs="Times New Roman" w:ascii="Times New Roman" w:hAnsi="Times New Roman"/>
          </w:rPr>
          <w:t>2</w:t>
        </w:r>
        <w:r>
          <w:rPr>
            <w:rStyle w:val="Hyperlink"/>
            <w:rFonts w:cs="Times New Roman" w:ascii="Times New Roman" w:hAnsi="Times New Roman"/>
            <w:rtl w:val="true"/>
          </w:rPr>
          <w:t>)</w:t>
        </w:r>
      </w:hyperlink>
      <w:r>
        <w:rPr>
          <w:rFonts w:cs="Times New Roman" w:ascii="Times New Roman" w:hAnsi="Times New Roman"/>
          <w:rtl w:val="true"/>
        </w:rPr>
        <w:t xml:space="preserve">, </w:t>
      </w:r>
      <w:hyperlink r:id="rId63">
        <w:r>
          <w:rPr>
            <w:rStyle w:val="Hyperlink"/>
            <w:rFonts w:cs="Times New Roman" w:ascii="Times New Roman" w:hAnsi="Times New Roman"/>
          </w:rPr>
          <w:t>144</w:t>
        </w:r>
        <w:r>
          <w:rPr>
            <w:rStyle w:val="Hyperlink"/>
            <w:rFonts w:cs="Times New Roman" w:ascii="Times New Roman" w:hAnsi="Times New Roman"/>
            <w:rtl w:val="true"/>
          </w:rPr>
          <w:t>(</w:t>
        </w:r>
        <w:r>
          <w:rPr>
            <w:rStyle w:val="Hyperlink"/>
            <w:rFonts w:ascii="Times New Roman" w:hAnsi="Times New Roman" w:cs="Times New Roman"/>
            <w:rtl w:val="true"/>
          </w:rPr>
          <w:t>א</w:t>
        </w:r>
        <w:r>
          <w:rPr>
            <w:rStyle w:val="Hyperlink"/>
            <w:rFonts w:cs="Times New Roman" w:ascii="Times New Roman" w:hAnsi="Times New Roman"/>
            <w:rtl w:val="true"/>
          </w:rPr>
          <w:t>)</w:t>
        </w:r>
      </w:hyperlink>
      <w:r>
        <w:rPr>
          <w:rFonts w:cs="Times New Roman" w:ascii="Times New Roman" w:hAnsi="Times New Roman"/>
          <w:rtl w:val="true"/>
        </w:rPr>
        <w:t xml:space="preserve"> </w:t>
      </w:r>
      <w:r>
        <w:rPr>
          <w:rFonts w:ascii="Times New Roman" w:hAnsi="Times New Roman" w:cs="Times New Roman"/>
          <w:rtl w:val="true"/>
        </w:rPr>
        <w:t xml:space="preserve">רישא וסיפא </w:t>
      </w:r>
      <w:hyperlink r:id="rId64">
        <w:r>
          <w:rPr>
            <w:rStyle w:val="Hyperlink"/>
            <w:rFonts w:ascii="Times New Roman" w:hAnsi="Times New Roman" w:cs="Times New Roman"/>
            <w:rtl w:val="true"/>
          </w:rPr>
          <w:t xml:space="preserve">וסעיף </w:t>
        </w:r>
        <w:r>
          <w:rPr>
            <w:rStyle w:val="Hyperlink"/>
            <w:rFonts w:cs="Times New Roman" w:ascii="Times New Roman" w:hAnsi="Times New Roman"/>
          </w:rPr>
          <w:t>144</w:t>
        </w:r>
        <w:r>
          <w:rPr>
            <w:rStyle w:val="Hyperlink"/>
            <w:rFonts w:cs="Times New Roman" w:ascii="Times New Roman" w:hAnsi="Times New Roman"/>
            <w:rtl w:val="true"/>
          </w:rPr>
          <w:t>(</w:t>
        </w:r>
        <w:r>
          <w:rPr>
            <w:rStyle w:val="Hyperlink"/>
            <w:rFonts w:ascii="Times New Roman" w:hAnsi="Times New Roman" w:cs="Times New Roman"/>
            <w:rtl w:val="true"/>
          </w:rPr>
          <w:t>ב</w:t>
        </w:r>
        <w:r>
          <w:rPr>
            <w:rStyle w:val="Hyperlink"/>
            <w:rFonts w:cs="Times New Roman" w:ascii="Times New Roman" w:hAnsi="Times New Roman"/>
            <w:rtl w:val="true"/>
          </w:rPr>
          <w:t>)</w:t>
        </w:r>
      </w:hyperlink>
      <w:r>
        <w:rPr>
          <w:rFonts w:cs="Times New Roman" w:ascii="Times New Roman" w:hAnsi="Times New Roman"/>
          <w:rtl w:val="true"/>
        </w:rPr>
        <w:t xml:space="preserve"> </w:t>
      </w:r>
      <w:r>
        <w:rPr>
          <w:rFonts w:ascii="Times New Roman" w:hAnsi="Times New Roman" w:cs="Times New Roman"/>
          <w:rtl w:val="true"/>
        </w:rPr>
        <w:t>רישא וסיפא ל</w:t>
      </w:r>
      <w:hyperlink r:id="rId65">
        <w:r>
          <w:rPr>
            <w:rStyle w:val="Hyperlink"/>
            <w:rFonts w:ascii="Times New Roman" w:hAnsi="Times New Roman" w:cs="Times New Roman"/>
            <w:color w:val="0000FF"/>
            <w:u w:val="single"/>
            <w:rtl w:val="true"/>
          </w:rPr>
          <w:t>חוק העונשין</w:t>
        </w:r>
      </w:hyperlink>
      <w:r>
        <w:rPr>
          <w:rFonts w:cs="Times New Roman" w:ascii="Times New Roman" w:hAnsi="Times New Roman"/>
          <w:rtl w:val="true"/>
        </w:rPr>
        <w:t xml:space="preserve">, </w:t>
      </w:r>
      <w:r>
        <w:rPr>
          <w:rFonts w:ascii="Times New Roman" w:hAnsi="Times New Roman" w:cs="Times New Roman"/>
          <w:rtl w:val="true"/>
        </w:rPr>
        <w:t xml:space="preserve">וכן הורשע בעבירות תעבורה </w:t>
      </w:r>
      <w:r>
        <w:rPr>
          <w:rFonts w:cs="Times New Roman" w:ascii="Times New Roman" w:hAnsi="Times New Roman"/>
          <w:rtl w:val="true"/>
        </w:rPr>
        <w:t>(</w:t>
      </w:r>
      <w:r>
        <w:rPr>
          <w:rFonts w:ascii="Times New Roman" w:hAnsi="Times New Roman" w:cs="Times New Roman"/>
          <w:rtl w:val="true"/>
        </w:rPr>
        <w:t>נהיגה ללא רישיון בתוקף וללא ביטוח חובה</w:t>
      </w:r>
      <w:r>
        <w:rPr>
          <w:rFonts w:cs="Times New Roman" w:ascii="Times New Roman" w:hAnsi="Times New Roman"/>
          <w:rtl w:val="true"/>
        </w:rPr>
        <w:t xml:space="preserve">). </w:t>
      </w:r>
      <w:r>
        <w:rPr>
          <w:rFonts w:ascii="Times New Roman" w:hAnsi="Times New Roman" w:cs="Times New Roman"/>
          <w:rtl w:val="true"/>
        </w:rPr>
        <w:t xml:space="preserve">מתחם העונש הועמד על </w:t>
      </w:r>
      <w:r>
        <w:rPr>
          <w:rFonts w:cs="Times New Roman" w:ascii="Times New Roman" w:hAnsi="Times New Roman"/>
        </w:rPr>
        <w:t>3-6</w:t>
      </w:r>
      <w:r>
        <w:rPr>
          <w:rFonts w:cs="Times New Roman" w:ascii="Times New Roman" w:hAnsi="Times New Roman"/>
          <w:rtl w:val="true"/>
        </w:rPr>
        <w:t xml:space="preserve"> </w:t>
      </w:r>
      <w:r>
        <w:rPr>
          <w:rFonts w:ascii="Times New Roman" w:hAnsi="Times New Roman" w:cs="Times New Roman"/>
          <w:rtl w:val="true"/>
        </w:rPr>
        <w:t xml:space="preserve">שנות מאסר כאשר על הנאשם הושתו </w:t>
      </w:r>
      <w:r>
        <w:rPr>
          <w:rFonts w:cs="Times New Roman" w:ascii="Times New Roman" w:hAnsi="Times New Roman"/>
        </w:rPr>
        <w:t>6</w:t>
      </w:r>
      <w:r>
        <w:rPr>
          <w:rFonts w:cs="Times New Roman" w:ascii="Times New Roman" w:hAnsi="Times New Roman"/>
          <w:rtl w:val="true"/>
        </w:rPr>
        <w:t xml:space="preserve"> </w:t>
      </w:r>
      <w:r>
        <w:rPr>
          <w:rFonts w:ascii="Times New Roman" w:hAnsi="Times New Roman" w:cs="Times New Roman"/>
          <w:rtl w:val="true"/>
        </w:rPr>
        <w:t>שנות מאסר בפועל וכן</w:t>
      </w:r>
      <w:r>
        <w:rPr>
          <w:rFonts w:ascii="FrankRuehl" w:hAnsi="FrankRuehl" w:cs="FrankRuehl"/>
          <w:color w:val="000000"/>
          <w:sz w:val="26"/>
          <w:sz w:val="26"/>
          <w:szCs w:val="26"/>
          <w:rtl w:val="true"/>
        </w:rPr>
        <w:t xml:space="preserve"> </w:t>
      </w:r>
      <w:r>
        <w:rPr>
          <w:rFonts w:ascii="Calibri" w:hAnsi="Calibri" w:cs="Calibri"/>
          <w:rtl w:val="true"/>
        </w:rPr>
        <w:t>הופעל</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תנאי</w:t>
      </w:r>
      <w:r>
        <w:rPr>
          <w:rFonts w:ascii="Calibri" w:hAnsi="Calibri" w:cs="Calibri"/>
          <w:rtl w:val="true"/>
        </w:rPr>
        <w:t xml:space="preserve"> </w:t>
      </w:r>
      <w:r>
        <w:rPr>
          <w:rFonts w:ascii="Calibri" w:hAnsi="Calibri" w:cs="Calibri"/>
          <w:rtl w:val="true"/>
        </w:rPr>
        <w:t>בן</w:t>
      </w:r>
      <w:r>
        <w:rPr>
          <w:rFonts w:ascii="Calibri" w:hAnsi="Calibri" w:cs="Calibri"/>
          <w:rtl w:val="true"/>
        </w:rPr>
        <w:t xml:space="preserve"> </w:t>
      </w:r>
      <w:r>
        <w:rPr>
          <w:rFonts w:cs="Calibri" w:ascii="Calibri" w:hAnsi="Calibri"/>
        </w:rPr>
        <w:t>24</w:t>
      </w:r>
      <w:r>
        <w:rPr>
          <w:rFonts w:cs="Calibri" w:ascii="Calibri" w:hAnsi="Calibri"/>
          <w:rtl w:val="true"/>
        </w:rPr>
        <w:t xml:space="preserve"> </w:t>
      </w:r>
      <w:r>
        <w:rPr>
          <w:rFonts w:ascii="Calibri" w:hAnsi="Calibri" w:cs="Calibri"/>
          <w:rtl w:val="true"/>
        </w:rPr>
        <w:t>חודשים</w:t>
      </w:r>
      <w:r>
        <w:rPr>
          <w:rFonts w:cs="Calibri" w:ascii="Calibri" w:hAnsi="Calibri"/>
          <w:rtl w:val="true"/>
        </w:rPr>
        <w:t xml:space="preserve">, </w:t>
      </w:r>
      <w:r>
        <w:rPr>
          <w:rFonts w:ascii="Calibri" w:hAnsi="Calibri" w:cs="Calibri"/>
          <w:rtl w:val="true"/>
        </w:rPr>
        <w:t>מחציתו</w:t>
      </w:r>
      <w:r>
        <w:rPr>
          <w:rFonts w:ascii="Calibri" w:hAnsi="Calibri" w:cs="Calibri"/>
          <w:rtl w:val="true"/>
        </w:rPr>
        <w:t xml:space="preserve"> </w:t>
      </w:r>
      <w:r>
        <w:rPr>
          <w:rFonts w:ascii="Calibri" w:hAnsi="Calibri" w:cs="Calibri"/>
          <w:rtl w:val="true"/>
        </w:rPr>
        <w:t>במצטבר</w:t>
      </w:r>
      <w:r>
        <w:rPr>
          <w:rFonts w:ascii="Calibri" w:hAnsi="Calibri" w:cs="Calibri"/>
          <w:rtl w:val="true"/>
        </w:rPr>
        <w:t xml:space="preserve"> </w:t>
      </w:r>
      <w:r>
        <w:rPr>
          <w:rFonts w:ascii="Calibri" w:hAnsi="Calibri" w:cs="Calibri"/>
          <w:rtl w:val="true"/>
        </w:rPr>
        <w:t>ומחציתו</w:t>
      </w:r>
      <w:r>
        <w:rPr>
          <w:rFonts w:ascii="Calibri" w:hAnsi="Calibri" w:cs="Calibri"/>
          <w:rtl w:val="true"/>
        </w:rPr>
        <w:t xml:space="preserve"> </w:t>
      </w:r>
      <w:r>
        <w:rPr>
          <w:rFonts w:ascii="Calibri" w:hAnsi="Calibri" w:cs="Calibri"/>
          <w:rtl w:val="true"/>
        </w:rPr>
        <w:t>בחופף</w:t>
      </w:r>
      <w:r>
        <w:rPr>
          <w:rFonts w:ascii="Calibri" w:hAnsi="Calibri" w:cs="Calibri"/>
          <w:rtl w:val="true"/>
        </w:rPr>
        <w:t xml:space="preserve"> – </w:t>
      </w:r>
      <w:r>
        <w:rPr>
          <w:rFonts w:ascii="Calibri" w:hAnsi="Calibri" w:cs="Calibri"/>
          <w:rtl w:val="true"/>
        </w:rPr>
        <w:t>כך</w:t>
      </w:r>
      <w:r>
        <w:rPr>
          <w:rFonts w:ascii="Calibri" w:hAnsi="Calibri" w:cs="Calibri"/>
          <w:rtl w:val="true"/>
        </w:rPr>
        <w:t xml:space="preserve"> </w:t>
      </w:r>
      <w:r>
        <w:rPr>
          <w:rFonts w:ascii="Calibri" w:hAnsi="Calibri" w:cs="Calibri"/>
          <w:rtl w:val="true"/>
        </w:rPr>
        <w:t>שתקופת</w:t>
      </w:r>
      <w:r>
        <w:rPr>
          <w:rFonts w:ascii="Calibri" w:hAnsi="Calibri" w:cs="Calibri"/>
          <w:rtl w:val="true"/>
        </w:rPr>
        <w:t xml:space="preserve"> </w:t>
      </w:r>
      <w:r>
        <w:rPr>
          <w:rFonts w:ascii="Calibri" w:hAnsi="Calibri" w:cs="Calibri"/>
          <w:rtl w:val="true"/>
        </w:rPr>
        <w:t>המאסר</w:t>
      </w:r>
      <w:r>
        <w:rPr>
          <w:rFonts w:ascii="Calibri" w:hAnsi="Calibri" w:cs="Calibri"/>
          <w:rtl w:val="true"/>
        </w:rPr>
        <w:t xml:space="preserve"> </w:t>
      </w:r>
      <w:r>
        <w:rPr>
          <w:rFonts w:ascii="Calibri" w:hAnsi="Calibri" w:cs="Calibri"/>
          <w:rtl w:val="true"/>
        </w:rPr>
        <w:t>הכוללת</w:t>
      </w:r>
      <w:r>
        <w:rPr>
          <w:rFonts w:ascii="Calibri" w:hAnsi="Calibri" w:cs="Calibri"/>
          <w:rtl w:val="true"/>
        </w:rPr>
        <w:t xml:space="preserve"> </w:t>
      </w:r>
      <w:r>
        <w:rPr>
          <w:rFonts w:ascii="Calibri" w:hAnsi="Calibri" w:cs="Calibri"/>
          <w:rtl w:val="true"/>
        </w:rPr>
        <w:t>היא</w:t>
      </w:r>
      <w:r>
        <w:rPr>
          <w:rFonts w:ascii="Calibri" w:hAnsi="Calibri" w:cs="Calibri"/>
          <w:rtl w:val="true"/>
        </w:rPr>
        <w:t xml:space="preserve"> </w:t>
      </w:r>
      <w:r>
        <w:rPr>
          <w:rFonts w:cs="Calibri" w:ascii="Calibri" w:hAnsi="Calibri"/>
        </w:rPr>
        <w:t>7</w:t>
      </w:r>
      <w:r>
        <w:rPr>
          <w:rFonts w:cs="Calibri" w:ascii="Calibri" w:hAnsi="Calibri"/>
          <w:rtl w:val="true"/>
        </w:rPr>
        <w:t xml:space="preserve"> </w:t>
      </w:r>
      <w:r>
        <w:rPr>
          <w:rFonts w:ascii="Calibri" w:hAnsi="Calibri" w:cs="Calibri"/>
          <w:rtl w:val="true"/>
        </w:rPr>
        <w:t>שנים</w:t>
      </w:r>
      <w:r>
        <w:rPr>
          <w:rFonts w:cs="Calibri" w:ascii="Calibri" w:hAnsi="Calibri"/>
          <w:rtl w:val="true"/>
        </w:rPr>
        <w:t xml:space="preserve">, </w:t>
      </w:r>
      <w:r>
        <w:rPr>
          <w:rFonts w:ascii="Calibri" w:hAnsi="Calibri" w:cs="Calibri"/>
          <w:rtl w:val="true"/>
        </w:rPr>
        <w:t>בצירוף</w:t>
      </w:r>
      <w:r>
        <w:rPr>
          <w:rFonts w:ascii="Calibri" w:hAnsi="Calibri" w:cs="Calibri"/>
          <w:rtl w:val="true"/>
        </w:rPr>
        <w:t xml:space="preserve"> </w:t>
      </w:r>
      <w:r>
        <w:rPr>
          <w:rFonts w:ascii="Calibri" w:hAnsi="Calibri" w:cs="Calibri"/>
          <w:rtl w:val="true"/>
        </w:rPr>
        <w:t>עונשים</w:t>
      </w:r>
      <w:r>
        <w:rPr>
          <w:rFonts w:ascii="Calibri" w:hAnsi="Calibri" w:cs="Calibri"/>
          <w:rtl w:val="true"/>
        </w:rPr>
        <w:t xml:space="preserve"> </w:t>
      </w:r>
      <w:r>
        <w:rPr>
          <w:rFonts w:ascii="Calibri" w:hAnsi="Calibri" w:cs="Calibri"/>
          <w:rtl w:val="true"/>
        </w:rPr>
        <w:t>נלווים</w:t>
      </w:r>
      <w:r>
        <w:rPr>
          <w:rFonts w:cs="Calibri" w:ascii="Calibri" w:hAnsi="Calibri"/>
          <w:rtl w:val="true"/>
        </w:rPr>
        <w:t xml:space="preserve">. </w:t>
      </w:r>
      <w:r>
        <w:rPr>
          <w:rFonts w:ascii="Calibri" w:hAnsi="Calibri" w:cs="Calibri"/>
          <w:rtl w:val="true"/>
        </w:rPr>
        <w:t>ערעור</w:t>
      </w:r>
      <w:r>
        <w:rPr>
          <w:rFonts w:ascii="Calibri" w:hAnsi="Calibri" w:cs="Calibri"/>
          <w:rtl w:val="true"/>
        </w:rPr>
        <w:t xml:space="preserve"> </w:t>
      </w:r>
      <w:r>
        <w:rPr>
          <w:rFonts w:ascii="Calibri" w:hAnsi="Calibri" w:cs="Calibri"/>
          <w:rtl w:val="true"/>
        </w:rPr>
        <w:t>שני</w:t>
      </w:r>
      <w:r>
        <w:rPr>
          <w:rFonts w:ascii="Calibri" w:hAnsi="Calibri" w:cs="Calibri"/>
          <w:rtl w:val="true"/>
        </w:rPr>
        <w:t xml:space="preserve"> </w:t>
      </w:r>
      <w:r>
        <w:rPr>
          <w:rFonts w:ascii="Calibri" w:hAnsi="Calibri" w:cs="Calibri"/>
          <w:rtl w:val="true"/>
        </w:rPr>
        <w:t>הצדדים</w:t>
      </w:r>
      <w:r>
        <w:rPr>
          <w:rFonts w:ascii="Calibri" w:hAnsi="Calibri" w:cs="Calibri"/>
          <w:rtl w:val="true"/>
        </w:rPr>
        <w:t xml:space="preserve"> </w:t>
      </w:r>
      <w:r>
        <w:rPr>
          <w:rFonts w:ascii="Calibri" w:hAnsi="Calibri" w:cs="Calibri"/>
          <w:rtl w:val="true"/>
        </w:rPr>
        <w:t>נדחה</w:t>
      </w:r>
      <w:r>
        <w:rPr>
          <w:rFonts w:ascii="Calibri" w:hAnsi="Calibri" w:cs="Calibri"/>
          <w:rtl w:val="true"/>
        </w:rPr>
        <w:t xml:space="preserve"> </w:t>
      </w:r>
      <w:r>
        <w:rPr>
          <w:rFonts w:ascii="Calibri" w:hAnsi="Calibri" w:cs="Calibri"/>
          <w:rtl w:val="true"/>
        </w:rPr>
        <w:t>ביום</w:t>
      </w:r>
      <w:r>
        <w:rPr>
          <w:rFonts w:ascii="Calibri" w:hAnsi="Calibri" w:cs="Calibri"/>
          <w:rtl w:val="true"/>
        </w:rPr>
        <w:t xml:space="preserve"> </w:t>
      </w:r>
      <w:r>
        <w:rPr>
          <w:rFonts w:cs="Calibri" w:ascii="Calibri" w:hAnsi="Calibri"/>
        </w:rPr>
        <w:t>1.7.20</w:t>
      </w:r>
      <w:r>
        <w:rPr>
          <w:rFonts w:cs="Calibri" w:ascii="Calibri" w:hAnsi="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העליון</w:t>
      </w:r>
      <w:r>
        <w:rPr>
          <w:rFonts w:ascii="Calibri" w:hAnsi="Calibri" w:cs="Calibri"/>
          <w:rtl w:val="true"/>
        </w:rPr>
        <w:t xml:space="preserve"> </w:t>
      </w:r>
      <w:r>
        <w:rPr>
          <w:rFonts w:ascii="Calibri" w:hAnsi="Calibri" w:cs="Calibri"/>
          <w:rtl w:val="true"/>
        </w:rPr>
        <w:t>קבע</w:t>
      </w:r>
      <w:r>
        <w:rPr>
          <w:rFonts w:ascii="Calibri" w:hAnsi="Calibri" w:cs="Calibri"/>
          <w:rtl w:val="true"/>
        </w:rPr>
        <w:t xml:space="preserve"> </w:t>
      </w:r>
      <w:r>
        <w:rPr>
          <w:rFonts w:ascii="Calibri" w:hAnsi="Calibri" w:cs="Calibri"/>
          <w:rtl w:val="true"/>
        </w:rPr>
        <w:t>כך</w:t>
      </w:r>
      <w:r>
        <w:rPr>
          <w:rFonts w:cs="Calibri" w:ascii="Calibri" w:hAnsi="Calibri"/>
          <w:rtl w:val="true"/>
        </w:rPr>
        <w:t xml:space="preserve">: " </w:t>
      </w:r>
      <w:r>
        <w:rPr>
          <w:rFonts w:ascii="Calibri" w:hAnsi="Calibri" w:cs="Calibri"/>
          <w:b/>
          <w:b/>
          <w:bCs/>
          <w:rtl w:val="true"/>
        </w:rPr>
        <w:t>אמנם</w:t>
      </w:r>
      <w:r>
        <w:rPr>
          <w:rFonts w:ascii="Calibri" w:hAnsi="Calibri" w:cs="Calibri"/>
          <w:b/>
          <w:b/>
          <w:bCs/>
          <w:rtl w:val="true"/>
        </w:rPr>
        <w:t xml:space="preserve"> </w:t>
      </w:r>
      <w:r>
        <w:rPr>
          <w:rFonts w:ascii="Calibri" w:hAnsi="Calibri" w:cs="Calibri"/>
          <w:b/>
          <w:b/>
          <w:bCs/>
          <w:rtl w:val="true"/>
        </w:rPr>
        <w:t>דומה</w:t>
      </w:r>
      <w:r>
        <w:rPr>
          <w:rFonts w:ascii="Calibri" w:hAnsi="Calibri" w:cs="Calibri"/>
          <w:b/>
          <w:b/>
          <w:bCs/>
          <w:rtl w:val="true"/>
        </w:rPr>
        <w:t xml:space="preserve"> </w:t>
      </w:r>
      <w:r>
        <w:rPr>
          <w:rFonts w:ascii="Calibri" w:hAnsi="Calibri" w:cs="Calibri"/>
          <w:b/>
          <w:b/>
          <w:bCs/>
          <w:rtl w:val="true"/>
        </w:rPr>
        <w:t>כי</w:t>
      </w:r>
      <w:r>
        <w:rPr>
          <w:rFonts w:ascii="Calibri" w:hAnsi="Calibri" w:cs="Calibri"/>
          <w:b/>
          <w:b/>
          <w:bCs/>
          <w:rtl w:val="true"/>
        </w:rPr>
        <w:t xml:space="preserve"> </w:t>
      </w:r>
      <w:r>
        <w:rPr>
          <w:rFonts w:ascii="Calibri" w:hAnsi="Calibri" w:cs="Calibri"/>
          <w:b/>
          <w:b/>
          <w:bCs/>
          <w:rtl w:val="true"/>
        </w:rPr>
        <w:t>מתחם</w:t>
      </w:r>
      <w:r>
        <w:rPr>
          <w:rFonts w:ascii="Calibri" w:hAnsi="Calibri" w:cs="Calibri"/>
          <w:b/>
          <w:b/>
          <w:bCs/>
          <w:rtl w:val="true"/>
        </w:rPr>
        <w:t xml:space="preserve"> </w:t>
      </w:r>
      <w:r>
        <w:rPr>
          <w:rFonts w:ascii="Calibri" w:hAnsi="Calibri" w:cs="Calibri"/>
          <w:b/>
          <w:b/>
          <w:bCs/>
          <w:rtl w:val="true"/>
        </w:rPr>
        <w:t>הענישה</w:t>
      </w:r>
      <w:r>
        <w:rPr>
          <w:rFonts w:ascii="Calibri" w:hAnsi="Calibri" w:cs="Calibri"/>
          <w:b/>
          <w:b/>
          <w:bCs/>
          <w:rtl w:val="true"/>
        </w:rPr>
        <w:t xml:space="preserve"> </w:t>
      </w:r>
      <w:r>
        <w:rPr>
          <w:rFonts w:ascii="Calibri" w:hAnsi="Calibri" w:cs="Calibri"/>
          <w:b/>
          <w:b/>
          <w:bCs/>
          <w:rtl w:val="true"/>
        </w:rPr>
        <w:t>שקבע</w:t>
      </w:r>
      <w:r>
        <w:rPr>
          <w:rFonts w:ascii="Calibri" w:hAnsi="Calibri" w:cs="Calibri"/>
          <w:b/>
          <w:b/>
          <w:bCs/>
          <w:rtl w:val="true"/>
        </w:rPr>
        <w:t xml:space="preserve"> </w:t>
      </w:r>
      <w:r>
        <w:rPr>
          <w:rFonts w:ascii="Calibri" w:hAnsi="Calibri" w:cs="Calibri"/>
          <w:b/>
          <w:b/>
          <w:bCs/>
          <w:rtl w:val="true"/>
        </w:rPr>
        <w:t>בית</w:t>
      </w:r>
      <w:r>
        <w:rPr>
          <w:rFonts w:ascii="Calibri" w:hAnsi="Calibri" w:cs="Calibri"/>
          <w:b/>
          <w:b/>
          <w:bCs/>
          <w:rtl w:val="true"/>
        </w:rPr>
        <w:t xml:space="preserve"> </w:t>
      </w:r>
      <w:r>
        <w:rPr>
          <w:rFonts w:ascii="Calibri" w:hAnsi="Calibri" w:cs="Calibri"/>
          <w:b/>
          <w:b/>
          <w:bCs/>
          <w:rtl w:val="true"/>
        </w:rPr>
        <w:t>המשפט</w:t>
      </w:r>
      <w:r>
        <w:rPr>
          <w:rFonts w:ascii="Calibri" w:hAnsi="Calibri" w:cs="Calibri"/>
          <w:b/>
          <w:b/>
          <w:bCs/>
          <w:rtl w:val="true"/>
        </w:rPr>
        <w:t xml:space="preserve"> </w:t>
      </w:r>
      <w:r>
        <w:rPr>
          <w:rFonts w:ascii="Calibri" w:hAnsi="Calibri" w:cs="Calibri"/>
          <w:b/>
          <w:b/>
          <w:bCs/>
          <w:rtl w:val="true"/>
        </w:rPr>
        <w:t>המחוזי</w:t>
      </w:r>
      <w:r>
        <w:rPr>
          <w:rFonts w:ascii="Calibri" w:hAnsi="Calibri" w:cs="Calibri"/>
          <w:b/>
          <w:b/>
          <w:bCs/>
          <w:rtl w:val="true"/>
        </w:rPr>
        <w:t xml:space="preserve"> </w:t>
      </w:r>
      <w:r>
        <w:rPr>
          <w:rFonts w:ascii="Calibri" w:hAnsi="Calibri" w:cs="Calibri"/>
          <w:b/>
          <w:b/>
          <w:bCs/>
          <w:rtl w:val="true"/>
        </w:rPr>
        <w:t>הוא</w:t>
      </w:r>
      <w:r>
        <w:rPr>
          <w:rFonts w:ascii="Calibri" w:hAnsi="Calibri" w:cs="Calibri"/>
          <w:b/>
          <w:b/>
          <w:bCs/>
          <w:rtl w:val="true"/>
        </w:rPr>
        <w:t xml:space="preserve"> </w:t>
      </w:r>
      <w:r>
        <w:rPr>
          <w:rFonts w:ascii="Calibri" w:hAnsi="Calibri" w:cs="Calibri"/>
          <w:b/>
          <w:b/>
          <w:bCs/>
          <w:rtl w:val="true"/>
        </w:rPr>
        <w:t>גבוה</w:t>
      </w:r>
      <w:r>
        <w:rPr>
          <w:rFonts w:ascii="Calibri" w:hAnsi="Calibri" w:cs="Calibri"/>
          <w:b/>
          <w:b/>
          <w:bCs/>
          <w:rtl w:val="true"/>
        </w:rPr>
        <w:t xml:space="preserve"> </w:t>
      </w:r>
      <w:r>
        <w:rPr>
          <w:rFonts w:ascii="Calibri" w:hAnsi="Calibri" w:cs="Calibri"/>
          <w:b/>
          <w:b/>
          <w:bCs/>
          <w:rtl w:val="true"/>
        </w:rPr>
        <w:t>יחסית</w:t>
      </w:r>
      <w:r>
        <w:rPr>
          <w:rFonts w:ascii="Calibri" w:hAnsi="Calibri" w:cs="Calibri"/>
          <w:b/>
          <w:b/>
          <w:bCs/>
          <w:rtl w:val="true"/>
        </w:rPr>
        <w:t xml:space="preserve"> </w:t>
      </w:r>
      <w:r>
        <w:rPr>
          <w:rFonts w:ascii="Calibri" w:hAnsi="Calibri" w:cs="Calibri"/>
          <w:b/>
          <w:b/>
          <w:bCs/>
          <w:rtl w:val="true"/>
        </w:rPr>
        <w:t>בהשוואה</w:t>
      </w:r>
      <w:r>
        <w:rPr>
          <w:rFonts w:ascii="Calibri" w:hAnsi="Calibri" w:cs="Calibri"/>
          <w:b/>
          <w:b/>
          <w:bCs/>
          <w:rtl w:val="true"/>
        </w:rPr>
        <w:t xml:space="preserve"> </w:t>
      </w:r>
      <w:r>
        <w:rPr>
          <w:rFonts w:ascii="Calibri" w:hAnsi="Calibri" w:cs="Calibri"/>
          <w:b/>
          <w:b/>
          <w:bCs/>
          <w:rtl w:val="true"/>
        </w:rPr>
        <w:t>למתחם</w:t>
      </w:r>
      <w:r>
        <w:rPr>
          <w:rFonts w:ascii="Calibri" w:hAnsi="Calibri" w:cs="Calibri"/>
          <w:b/>
          <w:b/>
          <w:bCs/>
          <w:rtl w:val="true"/>
        </w:rPr>
        <w:t xml:space="preserve"> </w:t>
      </w:r>
      <w:r>
        <w:rPr>
          <w:rFonts w:ascii="Calibri" w:hAnsi="Calibri" w:cs="Calibri"/>
          <w:b/>
          <w:b/>
          <w:bCs/>
          <w:rtl w:val="true"/>
        </w:rPr>
        <w:t>הנוהג</w:t>
      </w:r>
      <w:r>
        <w:rPr>
          <w:rFonts w:ascii="Calibri" w:hAnsi="Calibri" w:cs="Calibri"/>
          <w:b/>
          <w:b/>
          <w:bCs/>
          <w:rtl w:val="true"/>
        </w:rPr>
        <w:t xml:space="preserve"> </w:t>
      </w:r>
      <w:r>
        <w:rPr>
          <w:rFonts w:ascii="Calibri" w:hAnsi="Calibri" w:cs="Calibri"/>
          <w:b/>
          <w:b/>
          <w:bCs/>
          <w:rtl w:val="true"/>
        </w:rPr>
        <w:t>בעבירות</w:t>
      </w:r>
      <w:r>
        <w:rPr>
          <w:rFonts w:ascii="Calibri" w:hAnsi="Calibri" w:cs="Calibri"/>
          <w:b/>
          <w:b/>
          <w:bCs/>
          <w:rtl w:val="true"/>
        </w:rPr>
        <w:t xml:space="preserve"> </w:t>
      </w:r>
      <w:r>
        <w:rPr>
          <w:rFonts w:ascii="Calibri" w:hAnsi="Calibri" w:cs="Calibri"/>
          <w:b/>
          <w:b/>
          <w:bCs/>
          <w:rtl w:val="true"/>
        </w:rPr>
        <w:t>נשק</w:t>
      </w:r>
      <w:r>
        <w:rPr>
          <w:rFonts w:cs="Calibri" w:ascii="Calibri" w:hAnsi="Calibri"/>
          <w:b/>
          <w:bCs/>
          <w:rtl w:val="true"/>
        </w:rPr>
        <w:t xml:space="preserve">, </w:t>
      </w:r>
      <w:r>
        <w:rPr>
          <w:rFonts w:ascii="Calibri" w:hAnsi="Calibri" w:cs="Calibri"/>
          <w:b/>
          <w:b/>
          <w:bCs/>
          <w:rtl w:val="true"/>
        </w:rPr>
        <w:t>במיוחד</w:t>
      </w:r>
      <w:r>
        <w:rPr>
          <w:rFonts w:ascii="Calibri" w:hAnsi="Calibri" w:cs="Calibri"/>
          <w:b/>
          <w:b/>
          <w:bCs/>
          <w:rtl w:val="true"/>
        </w:rPr>
        <w:t xml:space="preserve"> </w:t>
      </w:r>
      <w:r>
        <w:rPr>
          <w:rFonts w:ascii="Calibri" w:hAnsi="Calibri" w:cs="Calibri"/>
          <w:b/>
          <w:b/>
          <w:bCs/>
          <w:rtl w:val="true"/>
        </w:rPr>
        <w:t>בהינתן</w:t>
      </w:r>
      <w:r>
        <w:rPr>
          <w:rFonts w:ascii="Calibri" w:hAnsi="Calibri" w:cs="Calibri"/>
          <w:b/>
          <w:b/>
          <w:bCs/>
          <w:rtl w:val="true"/>
        </w:rPr>
        <w:t xml:space="preserve"> </w:t>
      </w:r>
      <w:r>
        <w:rPr>
          <w:rFonts w:ascii="Calibri" w:hAnsi="Calibri" w:cs="Calibri"/>
          <w:b/>
          <w:b/>
          <w:bCs/>
          <w:rtl w:val="true"/>
        </w:rPr>
        <w:t>שליבת</w:t>
      </w:r>
      <w:r>
        <w:rPr>
          <w:rFonts w:ascii="Calibri" w:hAnsi="Calibri" w:cs="Calibri"/>
          <w:b/>
          <w:b/>
          <w:bCs/>
          <w:rtl w:val="true"/>
        </w:rPr>
        <w:t xml:space="preserve"> </w:t>
      </w:r>
      <w:r>
        <w:rPr>
          <w:rFonts w:ascii="Calibri" w:hAnsi="Calibri" w:cs="Calibri"/>
          <w:b/>
          <w:b/>
          <w:bCs/>
          <w:rtl w:val="true"/>
        </w:rPr>
        <w:t>כתב</w:t>
      </w:r>
      <w:r>
        <w:rPr>
          <w:rFonts w:ascii="Calibri" w:hAnsi="Calibri" w:cs="Calibri"/>
          <w:b/>
          <w:b/>
          <w:bCs/>
          <w:rtl w:val="true"/>
        </w:rPr>
        <w:t xml:space="preserve"> </w:t>
      </w:r>
      <w:r>
        <w:rPr>
          <w:rFonts w:ascii="Calibri" w:hAnsi="Calibri" w:cs="Calibri"/>
          <w:b/>
          <w:b/>
          <w:bCs/>
          <w:rtl w:val="true"/>
        </w:rPr>
        <w:t>האישום</w:t>
      </w:r>
      <w:r>
        <w:rPr>
          <w:rFonts w:ascii="Calibri" w:hAnsi="Calibri" w:cs="Calibri"/>
          <w:b/>
          <w:b/>
          <w:bCs/>
          <w:rtl w:val="true"/>
        </w:rPr>
        <w:t xml:space="preserve"> </w:t>
      </w:r>
      <w:r>
        <w:rPr>
          <w:rFonts w:ascii="Calibri" w:hAnsi="Calibri" w:cs="Calibri"/>
          <w:b/>
          <w:b/>
          <w:bCs/>
          <w:rtl w:val="true"/>
        </w:rPr>
        <w:t>עניינה</w:t>
      </w:r>
      <w:r>
        <w:rPr>
          <w:rFonts w:ascii="Calibri" w:hAnsi="Calibri" w:cs="Calibri"/>
          <w:b/>
          <w:b/>
          <w:bCs/>
          <w:rtl w:val="true"/>
        </w:rPr>
        <w:t xml:space="preserve"> </w:t>
      </w:r>
      <w:r>
        <w:rPr>
          <w:rFonts w:ascii="Calibri" w:hAnsi="Calibri" w:cs="Calibri"/>
          <w:b/>
          <w:b/>
          <w:bCs/>
          <w:rtl w:val="true"/>
        </w:rPr>
        <w:t>בעסקת</w:t>
      </w:r>
      <w:r>
        <w:rPr>
          <w:rFonts w:ascii="Calibri" w:hAnsi="Calibri" w:cs="Calibri"/>
          <w:b/>
          <w:b/>
          <w:bCs/>
          <w:rtl w:val="true"/>
        </w:rPr>
        <w:t xml:space="preserve"> </w:t>
      </w:r>
      <w:r>
        <w:rPr>
          <w:rFonts w:ascii="Calibri" w:hAnsi="Calibri" w:cs="Calibri"/>
          <w:b/>
          <w:b/>
          <w:bCs/>
          <w:rtl w:val="true"/>
        </w:rPr>
        <w:t>נשק</w:t>
      </w:r>
      <w:r>
        <w:rPr>
          <w:rFonts w:ascii="Calibri" w:hAnsi="Calibri" w:cs="Calibri"/>
          <w:b/>
          <w:b/>
          <w:bCs/>
          <w:rtl w:val="true"/>
        </w:rPr>
        <w:t xml:space="preserve"> </w:t>
      </w:r>
      <w:r>
        <w:rPr>
          <w:rFonts w:ascii="Calibri" w:hAnsi="Calibri" w:cs="Calibri"/>
          <w:b/>
          <w:b/>
          <w:bCs/>
          <w:rtl w:val="true"/>
        </w:rPr>
        <w:t>אחת</w:t>
      </w:r>
      <w:r>
        <w:rPr>
          <w:rFonts w:ascii="Calibri" w:hAnsi="Calibri" w:cs="Calibri"/>
          <w:b/>
          <w:b/>
          <w:bCs/>
          <w:rtl w:val="true"/>
        </w:rPr>
        <w:t xml:space="preserve"> </w:t>
      </w:r>
      <w:r>
        <w:rPr>
          <w:rFonts w:ascii="Calibri" w:hAnsi="Calibri" w:cs="Calibri"/>
          <w:b/>
          <w:b/>
          <w:bCs/>
          <w:rtl w:val="true"/>
        </w:rPr>
        <w:t>בלבד</w:t>
      </w:r>
      <w:r>
        <w:rPr>
          <w:rFonts w:cs="Calibri" w:ascii="Calibri" w:hAnsi="Calibri"/>
          <w:b/>
          <w:bCs/>
          <w:rtl w:val="true"/>
        </w:rPr>
        <w:t xml:space="preserve">. </w:t>
      </w:r>
      <w:r>
        <w:rPr>
          <w:rFonts w:ascii="Calibri" w:hAnsi="Calibri" w:cs="Calibri"/>
          <w:b/>
          <w:b/>
          <w:bCs/>
          <w:rtl w:val="true"/>
        </w:rPr>
        <w:t>עם</w:t>
      </w:r>
      <w:r>
        <w:rPr>
          <w:rFonts w:ascii="Calibri" w:hAnsi="Calibri" w:cs="Calibri"/>
          <w:b/>
          <w:b/>
          <w:bCs/>
          <w:rtl w:val="true"/>
        </w:rPr>
        <w:t xml:space="preserve"> </w:t>
      </w:r>
      <w:r>
        <w:rPr>
          <w:rFonts w:ascii="Calibri" w:hAnsi="Calibri" w:cs="Calibri"/>
          <w:b/>
          <w:b/>
          <w:bCs/>
          <w:rtl w:val="true"/>
        </w:rPr>
        <w:t>זאת</w:t>
      </w:r>
      <w:r>
        <w:rPr>
          <w:rFonts w:cs="Calibri" w:ascii="Calibri" w:hAnsi="Calibri"/>
          <w:b/>
          <w:bCs/>
          <w:rtl w:val="true"/>
        </w:rPr>
        <w:t xml:space="preserve">, </w:t>
      </w:r>
      <w:r>
        <w:rPr>
          <w:rFonts w:ascii="Calibri" w:hAnsi="Calibri" w:cs="Calibri"/>
          <w:b/>
          <w:b/>
          <w:bCs/>
          <w:rtl w:val="true"/>
        </w:rPr>
        <w:t>המתחם</w:t>
      </w:r>
      <w:r>
        <w:rPr>
          <w:rFonts w:ascii="Calibri" w:hAnsi="Calibri" w:cs="Calibri"/>
          <w:b/>
          <w:b/>
          <w:bCs/>
          <w:rtl w:val="true"/>
        </w:rPr>
        <w:t xml:space="preserve"> </w:t>
      </w:r>
      <w:r>
        <w:rPr>
          <w:rFonts w:ascii="Calibri" w:hAnsi="Calibri" w:cs="Calibri"/>
          <w:b/>
          <w:b/>
          <w:bCs/>
          <w:rtl w:val="true"/>
        </w:rPr>
        <w:t>שנקבע</w:t>
      </w:r>
      <w:r>
        <w:rPr>
          <w:rFonts w:ascii="Calibri" w:hAnsi="Calibri" w:cs="Calibri"/>
          <w:b/>
          <w:b/>
          <w:bCs/>
          <w:rtl w:val="true"/>
        </w:rPr>
        <w:t xml:space="preserve"> </w:t>
      </w:r>
      <w:r>
        <w:rPr>
          <w:rFonts w:ascii="Calibri" w:hAnsi="Calibri" w:cs="Calibri"/>
          <w:b/>
          <w:b/>
          <w:bCs/>
          <w:rtl w:val="true"/>
        </w:rPr>
        <w:t>אינו</w:t>
      </w:r>
      <w:r>
        <w:rPr>
          <w:rFonts w:ascii="Calibri" w:hAnsi="Calibri" w:cs="Calibri"/>
          <w:b/>
          <w:b/>
          <w:bCs/>
          <w:rtl w:val="true"/>
        </w:rPr>
        <w:t xml:space="preserve"> </w:t>
      </w:r>
      <w:r>
        <w:rPr>
          <w:rFonts w:ascii="Calibri" w:hAnsi="Calibri" w:cs="Calibri"/>
          <w:b/>
          <w:b/>
          <w:bCs/>
          <w:rtl w:val="true"/>
        </w:rPr>
        <w:t>חורג</w:t>
      </w:r>
      <w:r>
        <w:rPr>
          <w:rFonts w:ascii="Calibri" w:hAnsi="Calibri" w:cs="Calibri"/>
          <w:b/>
          <w:b/>
          <w:bCs/>
          <w:rtl w:val="true"/>
        </w:rPr>
        <w:t xml:space="preserve"> </w:t>
      </w:r>
      <w:r>
        <w:rPr>
          <w:rFonts w:ascii="Calibri" w:hAnsi="Calibri" w:cs="Calibri"/>
          <w:b/>
          <w:b/>
          <w:bCs/>
          <w:rtl w:val="true"/>
        </w:rPr>
        <w:t>ממרחב</w:t>
      </w:r>
      <w:r>
        <w:rPr>
          <w:rFonts w:ascii="Calibri" w:hAnsi="Calibri" w:cs="Calibri"/>
          <w:b/>
          <w:b/>
          <w:bCs/>
          <w:rtl w:val="true"/>
        </w:rPr>
        <w:t xml:space="preserve"> </w:t>
      </w:r>
      <w:r>
        <w:rPr>
          <w:rFonts w:ascii="Calibri" w:hAnsi="Calibri" w:cs="Calibri"/>
          <w:b/>
          <w:b/>
          <w:bCs/>
          <w:rtl w:val="true"/>
        </w:rPr>
        <w:t>הגמישות</w:t>
      </w:r>
      <w:r>
        <w:rPr>
          <w:rFonts w:ascii="Calibri" w:hAnsi="Calibri" w:cs="Calibri"/>
          <w:b/>
          <w:b/>
          <w:bCs/>
          <w:rtl w:val="true"/>
        </w:rPr>
        <w:t xml:space="preserve"> </w:t>
      </w:r>
      <w:r>
        <w:rPr>
          <w:rFonts w:ascii="Calibri" w:hAnsi="Calibri" w:cs="Calibri"/>
          <w:b/>
          <w:b/>
          <w:bCs/>
          <w:rtl w:val="true"/>
        </w:rPr>
        <w:t>שנתון</w:t>
      </w:r>
      <w:r>
        <w:rPr>
          <w:rFonts w:ascii="Calibri" w:hAnsi="Calibri" w:cs="Calibri"/>
          <w:b/>
          <w:b/>
          <w:bCs/>
          <w:rtl w:val="true"/>
        </w:rPr>
        <w:t xml:space="preserve"> </w:t>
      </w:r>
      <w:r>
        <w:rPr>
          <w:rFonts w:ascii="Calibri" w:hAnsi="Calibri" w:cs="Calibri"/>
          <w:b/>
          <w:b/>
          <w:bCs/>
          <w:rtl w:val="true"/>
        </w:rPr>
        <w:t>לערכאה</w:t>
      </w:r>
      <w:r>
        <w:rPr>
          <w:rFonts w:ascii="Calibri" w:hAnsi="Calibri" w:cs="Calibri"/>
          <w:b/>
          <w:b/>
          <w:bCs/>
          <w:rtl w:val="true"/>
        </w:rPr>
        <w:t xml:space="preserve"> </w:t>
      </w:r>
      <w:r>
        <w:rPr>
          <w:rFonts w:ascii="Calibri" w:hAnsi="Calibri" w:cs="Calibri"/>
          <w:b/>
          <w:b/>
          <w:bCs/>
          <w:rtl w:val="true"/>
        </w:rPr>
        <w:t>הדיונית</w:t>
      </w:r>
      <w:r>
        <w:rPr>
          <w:rFonts w:cs="Calibri" w:ascii="Calibri" w:hAnsi="Calibri"/>
          <w:b/>
          <w:bCs/>
          <w:rtl w:val="true"/>
        </w:rPr>
        <w:t xml:space="preserve">, </w:t>
      </w:r>
      <w:r>
        <w:rPr>
          <w:rFonts w:ascii="Calibri" w:hAnsi="Calibri" w:cs="Calibri"/>
          <w:b/>
          <w:b/>
          <w:bCs/>
          <w:rtl w:val="true"/>
        </w:rPr>
        <w:t>כאמור</w:t>
      </w:r>
      <w:r>
        <w:rPr>
          <w:rFonts w:ascii="Calibri" w:hAnsi="Calibri" w:cs="Calibri"/>
          <w:b/>
          <w:b/>
          <w:bCs/>
          <w:rtl w:val="true"/>
        </w:rPr>
        <w:t xml:space="preserve"> </w:t>
      </w:r>
      <w:r>
        <w:rPr>
          <w:rFonts w:ascii="Calibri" w:hAnsi="Calibri" w:cs="Calibri"/>
          <w:b/>
          <w:b/>
          <w:bCs/>
          <w:rtl w:val="true"/>
        </w:rPr>
        <w:t>לעיל</w:t>
      </w:r>
      <w:r>
        <w:rPr>
          <w:rFonts w:cs="Calibri" w:ascii="Calibri" w:hAnsi="Calibri"/>
          <w:b/>
          <w:bCs/>
          <w:rtl w:val="true"/>
        </w:rPr>
        <w:t xml:space="preserve">. </w:t>
      </w:r>
      <w:r>
        <w:rPr>
          <w:rFonts w:ascii="Calibri" w:hAnsi="Calibri" w:cs="Calibri"/>
          <w:b/>
          <w:b/>
          <w:bCs/>
          <w:rtl w:val="true"/>
        </w:rPr>
        <w:t>מכל</w:t>
      </w:r>
      <w:r>
        <w:rPr>
          <w:rFonts w:ascii="Calibri" w:hAnsi="Calibri" w:cs="Calibri"/>
          <w:b/>
          <w:b/>
          <w:bCs/>
          <w:rtl w:val="true"/>
        </w:rPr>
        <w:t xml:space="preserve"> </w:t>
      </w:r>
      <w:r>
        <w:rPr>
          <w:rFonts w:ascii="Calibri" w:hAnsi="Calibri" w:cs="Calibri"/>
          <w:b/>
          <w:b/>
          <w:bCs/>
          <w:rtl w:val="true"/>
        </w:rPr>
        <w:t>מקום</w:t>
      </w:r>
      <w:r>
        <w:rPr>
          <w:rFonts w:cs="Calibri" w:ascii="Calibri" w:hAnsi="Calibri"/>
          <w:b/>
          <w:bCs/>
          <w:rtl w:val="true"/>
        </w:rPr>
        <w:t xml:space="preserve">, </w:t>
      </w:r>
      <w:r>
        <w:rPr>
          <w:rFonts w:ascii="Calibri" w:hAnsi="Calibri" w:cs="Calibri"/>
          <w:b/>
          <w:b/>
          <w:bCs/>
          <w:rtl w:val="true"/>
        </w:rPr>
        <w:t>אינני</w:t>
      </w:r>
      <w:r>
        <w:rPr>
          <w:rFonts w:ascii="Calibri" w:hAnsi="Calibri" w:cs="Calibri"/>
          <w:b/>
          <w:b/>
          <w:bCs/>
          <w:rtl w:val="true"/>
        </w:rPr>
        <w:t xml:space="preserve"> </w:t>
      </w:r>
      <w:r>
        <w:rPr>
          <w:rFonts w:ascii="Calibri" w:hAnsi="Calibri" w:cs="Calibri"/>
          <w:b/>
          <w:b/>
          <w:bCs/>
          <w:rtl w:val="true"/>
        </w:rPr>
        <w:t>סבורה</w:t>
      </w:r>
      <w:r>
        <w:rPr>
          <w:rFonts w:ascii="Calibri" w:hAnsi="Calibri" w:cs="Calibri"/>
          <w:b/>
          <w:b/>
          <w:bCs/>
          <w:rtl w:val="true"/>
        </w:rPr>
        <w:t xml:space="preserve"> </w:t>
      </w:r>
      <w:r>
        <w:rPr>
          <w:rFonts w:ascii="Calibri" w:hAnsi="Calibri" w:cs="Calibri"/>
          <w:b/>
          <w:b/>
          <w:bCs/>
          <w:rtl w:val="true"/>
        </w:rPr>
        <w:t>כי</w:t>
      </w:r>
      <w:r>
        <w:rPr>
          <w:rFonts w:ascii="Calibri" w:hAnsi="Calibri" w:cs="Calibri"/>
          <w:b/>
          <w:b/>
          <w:bCs/>
          <w:rtl w:val="true"/>
        </w:rPr>
        <w:t xml:space="preserve"> </w:t>
      </w:r>
      <w:r>
        <w:rPr>
          <w:rFonts w:ascii="Calibri" w:hAnsi="Calibri" w:cs="Calibri"/>
          <w:b/>
          <w:b/>
          <w:bCs/>
          <w:rtl w:val="true"/>
        </w:rPr>
        <w:t>יש</w:t>
      </w:r>
      <w:r>
        <w:rPr>
          <w:rFonts w:ascii="Calibri" w:hAnsi="Calibri" w:cs="Calibri"/>
          <w:b/>
          <w:b/>
          <w:bCs/>
          <w:rtl w:val="true"/>
        </w:rPr>
        <w:t xml:space="preserve"> </w:t>
      </w:r>
      <w:r>
        <w:rPr>
          <w:rFonts w:ascii="Calibri" w:hAnsi="Calibri" w:cs="Calibri"/>
          <w:b/>
          <w:b/>
          <w:bCs/>
          <w:rtl w:val="true"/>
        </w:rPr>
        <w:t>מקום</w:t>
      </w:r>
      <w:r>
        <w:rPr>
          <w:rFonts w:ascii="Calibri" w:hAnsi="Calibri" w:cs="Calibri"/>
          <w:b/>
          <w:b/>
          <w:bCs/>
          <w:rtl w:val="true"/>
        </w:rPr>
        <w:t xml:space="preserve"> </w:t>
      </w:r>
      <w:r>
        <w:rPr>
          <w:rFonts w:ascii="Calibri" w:hAnsi="Calibri" w:cs="Calibri"/>
          <w:b/>
          <w:b/>
          <w:bCs/>
          <w:rtl w:val="true"/>
        </w:rPr>
        <w:t>לשנות</w:t>
      </w:r>
      <w:r>
        <w:rPr>
          <w:rFonts w:ascii="Calibri" w:hAnsi="Calibri" w:cs="Calibri"/>
          <w:b/>
          <w:b/>
          <w:bCs/>
          <w:rtl w:val="true"/>
        </w:rPr>
        <w:t xml:space="preserve"> </w:t>
      </w:r>
      <w:r>
        <w:rPr>
          <w:rFonts w:ascii="Calibri" w:hAnsi="Calibri" w:cs="Calibri"/>
          <w:b/>
          <w:b/>
          <w:bCs/>
          <w:rtl w:val="true"/>
        </w:rPr>
        <w:t>מתקופת</w:t>
      </w:r>
      <w:r>
        <w:rPr>
          <w:rFonts w:ascii="Calibri" w:hAnsi="Calibri" w:cs="Calibri"/>
          <w:b/>
          <w:b/>
          <w:bCs/>
          <w:rtl w:val="true"/>
        </w:rPr>
        <w:t xml:space="preserve"> </w:t>
      </w:r>
      <w:r>
        <w:rPr>
          <w:rFonts w:ascii="Calibri" w:hAnsi="Calibri" w:cs="Calibri"/>
          <w:b/>
          <w:b/>
          <w:bCs/>
          <w:rtl w:val="true"/>
        </w:rPr>
        <w:t>המאסר</w:t>
      </w:r>
      <w:r>
        <w:rPr>
          <w:rFonts w:ascii="Calibri" w:hAnsi="Calibri" w:cs="Calibri"/>
          <w:b/>
          <w:b/>
          <w:bCs/>
          <w:rtl w:val="true"/>
        </w:rPr>
        <w:t xml:space="preserve"> </w:t>
      </w:r>
      <w:r>
        <w:rPr>
          <w:rFonts w:ascii="Calibri" w:hAnsi="Calibri" w:cs="Calibri"/>
          <w:b/>
          <w:b/>
          <w:bCs/>
          <w:rtl w:val="true"/>
        </w:rPr>
        <w:t>שנגזרה</w:t>
      </w:r>
      <w:r>
        <w:rPr>
          <w:rFonts w:ascii="Calibri" w:hAnsi="Calibri" w:cs="Calibri"/>
          <w:b/>
          <w:b/>
          <w:bCs/>
          <w:rtl w:val="true"/>
        </w:rPr>
        <w:t xml:space="preserve"> </w:t>
      </w:r>
      <w:r>
        <w:rPr>
          <w:rFonts w:ascii="Calibri" w:hAnsi="Calibri" w:cs="Calibri"/>
          <w:b/>
          <w:b/>
          <w:bCs/>
          <w:rtl w:val="true"/>
        </w:rPr>
        <w:t>על</w:t>
      </w:r>
      <w:r>
        <w:rPr>
          <w:rFonts w:ascii="Calibri" w:hAnsi="Calibri" w:cs="Calibri"/>
          <w:b/>
          <w:b/>
          <w:bCs/>
          <w:rtl w:val="true"/>
        </w:rPr>
        <w:t xml:space="preserve"> </w:t>
      </w:r>
      <w:r>
        <w:rPr>
          <w:rFonts w:ascii="Calibri" w:hAnsi="Calibri" w:cs="Calibri"/>
          <w:b/>
          <w:b/>
          <w:bCs/>
          <w:rtl w:val="true"/>
        </w:rPr>
        <w:t>אמארה</w:t>
      </w:r>
      <w:r>
        <w:rPr>
          <w:rFonts w:ascii="Calibri" w:hAnsi="Calibri" w:cs="Calibri"/>
          <w:b/>
          <w:b/>
          <w:bCs/>
          <w:rtl w:val="true"/>
        </w:rPr>
        <w:t xml:space="preserve"> </w:t>
      </w:r>
      <w:r>
        <w:rPr>
          <w:rFonts w:ascii="Calibri" w:hAnsi="Calibri" w:cs="Calibri"/>
          <w:b/>
          <w:b/>
          <w:bCs/>
          <w:rtl w:val="true"/>
        </w:rPr>
        <w:t>בסופו</w:t>
      </w:r>
      <w:r>
        <w:rPr>
          <w:rFonts w:ascii="Calibri" w:hAnsi="Calibri" w:cs="Calibri"/>
          <w:b/>
          <w:b/>
          <w:bCs/>
          <w:rtl w:val="true"/>
        </w:rPr>
        <w:t xml:space="preserve"> </w:t>
      </w:r>
      <w:r>
        <w:rPr>
          <w:rFonts w:ascii="Calibri" w:hAnsi="Calibri" w:cs="Calibri"/>
          <w:b/>
          <w:b/>
          <w:bCs/>
          <w:rtl w:val="true"/>
        </w:rPr>
        <w:t>של</w:t>
      </w:r>
      <w:r>
        <w:rPr>
          <w:rFonts w:ascii="Calibri" w:hAnsi="Calibri" w:cs="Calibri"/>
          <w:b/>
          <w:b/>
          <w:bCs/>
          <w:rtl w:val="true"/>
        </w:rPr>
        <w:t xml:space="preserve"> </w:t>
      </w:r>
      <w:r>
        <w:rPr>
          <w:rFonts w:ascii="Calibri" w:hAnsi="Calibri" w:cs="Calibri"/>
          <w:b/>
          <w:b/>
          <w:bCs/>
          <w:rtl w:val="true"/>
        </w:rPr>
        <w:t>יום</w:t>
      </w:r>
      <w:r>
        <w:rPr>
          <w:rFonts w:cs="Calibri" w:ascii="Calibri" w:hAnsi="Calibri"/>
          <w:b/>
          <w:bCs/>
          <w:rtl w:val="true"/>
        </w:rPr>
        <w:t xml:space="preserve">. </w:t>
      </w:r>
      <w:r>
        <w:rPr>
          <w:rFonts w:ascii="Calibri" w:hAnsi="Calibri" w:cs="Calibri"/>
          <w:b/>
          <w:b/>
          <w:bCs/>
          <w:rtl w:val="true"/>
        </w:rPr>
        <w:t>במה</w:t>
      </w:r>
      <w:r>
        <w:rPr>
          <w:rFonts w:ascii="Calibri" w:hAnsi="Calibri" w:cs="Calibri"/>
          <w:b/>
          <w:b/>
          <w:bCs/>
          <w:rtl w:val="true"/>
        </w:rPr>
        <w:t xml:space="preserve"> </w:t>
      </w:r>
      <w:r>
        <w:rPr>
          <w:rFonts w:ascii="Calibri" w:hAnsi="Calibri" w:cs="Calibri"/>
          <w:b/>
          <w:b/>
          <w:bCs/>
          <w:rtl w:val="true"/>
        </w:rPr>
        <w:t>דברים</w:t>
      </w:r>
      <w:r>
        <w:rPr>
          <w:rFonts w:ascii="Calibri" w:hAnsi="Calibri" w:cs="Calibri"/>
          <w:b/>
          <w:b/>
          <w:bCs/>
          <w:rtl w:val="true"/>
        </w:rPr>
        <w:t xml:space="preserve"> </w:t>
      </w:r>
      <w:r>
        <w:rPr>
          <w:rFonts w:ascii="Calibri" w:hAnsi="Calibri" w:cs="Calibri"/>
          <w:b/>
          <w:b/>
          <w:bCs/>
          <w:rtl w:val="true"/>
        </w:rPr>
        <w:t>אמורים</w:t>
      </w:r>
      <w:r>
        <w:rPr>
          <w:rFonts w:cs="Calibri" w:ascii="Calibri" w:hAnsi="Calibri"/>
          <w:b/>
          <w:bCs/>
          <w:rtl w:val="true"/>
        </w:rPr>
        <w:t xml:space="preserve">? </w:t>
      </w:r>
      <w:r>
        <w:rPr>
          <w:rFonts w:ascii="Calibri" w:hAnsi="Calibri" w:cs="Calibri"/>
          <w:b/>
          <w:b/>
          <w:bCs/>
          <w:rtl w:val="true"/>
        </w:rPr>
        <w:t>אילו</w:t>
      </w:r>
      <w:r>
        <w:rPr>
          <w:rFonts w:ascii="Calibri" w:hAnsi="Calibri" w:cs="Calibri"/>
          <w:b/>
          <w:b/>
          <w:bCs/>
          <w:rtl w:val="true"/>
        </w:rPr>
        <w:t xml:space="preserve"> </w:t>
      </w:r>
      <w:r>
        <w:rPr>
          <w:rFonts w:ascii="Calibri" w:hAnsi="Calibri" w:cs="Calibri"/>
          <w:b/>
          <w:b/>
          <w:bCs/>
          <w:rtl w:val="true"/>
        </w:rPr>
        <w:t>הושתו</w:t>
      </w:r>
      <w:r>
        <w:rPr>
          <w:rFonts w:ascii="Calibri" w:hAnsi="Calibri" w:cs="Calibri"/>
          <w:b/>
          <w:b/>
          <w:bCs/>
          <w:rtl w:val="true"/>
        </w:rPr>
        <w:t xml:space="preserve"> </w:t>
      </w:r>
      <w:r>
        <w:rPr>
          <w:rFonts w:ascii="Calibri" w:hAnsi="Calibri" w:cs="Calibri"/>
          <w:b/>
          <w:b/>
          <w:bCs/>
          <w:rtl w:val="true"/>
        </w:rPr>
        <w:t>על</w:t>
      </w:r>
      <w:r>
        <w:rPr>
          <w:rFonts w:ascii="Calibri" w:hAnsi="Calibri" w:cs="Calibri"/>
          <w:b/>
          <w:b/>
          <w:bCs/>
          <w:rtl w:val="true"/>
        </w:rPr>
        <w:t xml:space="preserve"> </w:t>
      </w:r>
      <w:r>
        <w:rPr>
          <w:rFonts w:ascii="Calibri" w:hAnsi="Calibri" w:cs="Calibri"/>
          <w:b/>
          <w:b/>
          <w:bCs/>
          <w:rtl w:val="true"/>
        </w:rPr>
        <w:t>אמארה</w:t>
      </w:r>
      <w:r>
        <w:rPr>
          <w:rFonts w:ascii="Calibri" w:hAnsi="Calibri" w:cs="Calibri"/>
          <w:b/>
          <w:b/>
          <w:bCs/>
          <w:rtl w:val="true"/>
        </w:rPr>
        <w:t xml:space="preserve"> </w:t>
      </w:r>
      <w:r>
        <w:rPr>
          <w:rFonts w:ascii="Calibri" w:hAnsi="Calibri" w:cs="Calibri"/>
          <w:b/>
          <w:b/>
          <w:bCs/>
          <w:rtl w:val="true"/>
        </w:rPr>
        <w:t>חמש</w:t>
      </w:r>
      <w:r>
        <w:rPr>
          <w:rFonts w:ascii="Calibri" w:hAnsi="Calibri" w:cs="Calibri"/>
          <w:b/>
          <w:b/>
          <w:bCs/>
          <w:rtl w:val="true"/>
        </w:rPr>
        <w:t xml:space="preserve"> </w:t>
      </w:r>
      <w:r>
        <w:rPr>
          <w:rFonts w:ascii="Calibri" w:hAnsi="Calibri" w:cs="Calibri"/>
          <w:b/>
          <w:b/>
          <w:bCs/>
          <w:rtl w:val="true"/>
        </w:rPr>
        <w:t>שנות</w:t>
      </w:r>
      <w:r>
        <w:rPr>
          <w:rFonts w:ascii="Calibri" w:hAnsi="Calibri" w:cs="Calibri"/>
          <w:b/>
          <w:b/>
          <w:bCs/>
          <w:rtl w:val="true"/>
        </w:rPr>
        <w:t xml:space="preserve"> </w:t>
      </w:r>
      <w:r>
        <w:rPr>
          <w:rFonts w:ascii="Calibri" w:hAnsi="Calibri" w:cs="Calibri"/>
          <w:b/>
          <w:b/>
          <w:bCs/>
          <w:rtl w:val="true"/>
        </w:rPr>
        <w:t>מאסר</w:t>
      </w:r>
      <w:r>
        <w:rPr>
          <w:rFonts w:ascii="Calibri" w:hAnsi="Calibri" w:cs="Calibri"/>
          <w:b/>
          <w:b/>
          <w:bCs/>
          <w:rtl w:val="true"/>
        </w:rPr>
        <w:t xml:space="preserve"> </w:t>
      </w:r>
      <w:r>
        <w:rPr>
          <w:rFonts w:ascii="Calibri" w:hAnsi="Calibri" w:cs="Calibri"/>
          <w:b/>
          <w:b/>
          <w:bCs/>
          <w:rtl w:val="true"/>
        </w:rPr>
        <w:t>בפועל</w:t>
      </w:r>
      <w:r>
        <w:rPr>
          <w:rFonts w:cs="Calibri" w:ascii="Calibri" w:hAnsi="Calibri"/>
          <w:b/>
          <w:bCs/>
          <w:rtl w:val="true"/>
        </w:rPr>
        <w:t xml:space="preserve">, </w:t>
      </w:r>
      <w:r>
        <w:rPr>
          <w:rFonts w:ascii="Calibri" w:hAnsi="Calibri" w:cs="Calibri"/>
          <w:b/>
          <w:b/>
          <w:bCs/>
          <w:rtl w:val="true"/>
        </w:rPr>
        <w:t>במיוחד</w:t>
      </w:r>
      <w:r>
        <w:rPr>
          <w:rFonts w:ascii="Calibri" w:hAnsi="Calibri" w:cs="Calibri"/>
          <w:b/>
          <w:b/>
          <w:bCs/>
          <w:rtl w:val="true"/>
        </w:rPr>
        <w:t xml:space="preserve"> </w:t>
      </w:r>
      <w:r>
        <w:rPr>
          <w:rFonts w:ascii="Calibri" w:hAnsi="Calibri" w:cs="Calibri"/>
          <w:b/>
          <w:b/>
          <w:bCs/>
          <w:rtl w:val="true"/>
        </w:rPr>
        <w:t>לנוכח</w:t>
      </w:r>
      <w:r>
        <w:rPr>
          <w:rFonts w:ascii="Calibri" w:hAnsi="Calibri" w:cs="Calibri"/>
          <w:b/>
          <w:b/>
          <w:bCs/>
          <w:rtl w:val="true"/>
        </w:rPr>
        <w:t xml:space="preserve"> </w:t>
      </w:r>
      <w:r>
        <w:rPr>
          <w:rFonts w:ascii="Calibri" w:hAnsi="Calibri" w:cs="Calibri"/>
          <w:b/>
          <w:b/>
          <w:bCs/>
          <w:rtl w:val="true"/>
        </w:rPr>
        <w:t>מגמת</w:t>
      </w:r>
      <w:r>
        <w:rPr>
          <w:rFonts w:ascii="Calibri" w:hAnsi="Calibri" w:cs="Calibri"/>
          <w:b/>
          <w:b/>
          <w:bCs/>
          <w:rtl w:val="true"/>
        </w:rPr>
        <w:t xml:space="preserve"> </w:t>
      </w:r>
      <w:r>
        <w:rPr>
          <w:rFonts w:ascii="Calibri" w:hAnsi="Calibri" w:cs="Calibri"/>
          <w:b/>
          <w:b/>
          <w:bCs/>
          <w:rtl w:val="true"/>
        </w:rPr>
        <w:t>ההחמרה</w:t>
      </w:r>
      <w:r>
        <w:rPr>
          <w:rFonts w:ascii="Calibri" w:hAnsi="Calibri" w:cs="Calibri"/>
          <w:b/>
          <w:b/>
          <w:bCs/>
          <w:rtl w:val="true"/>
        </w:rPr>
        <w:t xml:space="preserve"> </w:t>
      </w:r>
      <w:r>
        <w:rPr>
          <w:rFonts w:ascii="Calibri" w:hAnsi="Calibri" w:cs="Calibri"/>
          <w:b/>
          <w:b/>
          <w:bCs/>
          <w:rtl w:val="true"/>
        </w:rPr>
        <w:t>בעבירות</w:t>
      </w:r>
      <w:r>
        <w:rPr>
          <w:rFonts w:ascii="Calibri" w:hAnsi="Calibri" w:cs="Calibri"/>
          <w:b/>
          <w:b/>
          <w:bCs/>
          <w:rtl w:val="true"/>
        </w:rPr>
        <w:t xml:space="preserve"> </w:t>
      </w:r>
      <w:r>
        <w:rPr>
          <w:rFonts w:ascii="Calibri" w:hAnsi="Calibri" w:cs="Calibri"/>
          <w:b/>
          <w:b/>
          <w:bCs/>
          <w:rtl w:val="true"/>
        </w:rPr>
        <w:t>נשק</w:t>
      </w:r>
      <w:r>
        <w:rPr>
          <w:rFonts w:cs="Calibri" w:ascii="Calibri" w:hAnsi="Calibri"/>
          <w:b/>
          <w:bCs/>
          <w:rtl w:val="true"/>
        </w:rPr>
        <w:t xml:space="preserve">, </w:t>
      </w:r>
      <w:r>
        <w:rPr>
          <w:rFonts w:ascii="Calibri" w:hAnsi="Calibri" w:cs="Calibri"/>
          <w:b/>
          <w:b/>
          <w:bCs/>
          <w:rtl w:val="true"/>
        </w:rPr>
        <w:t>לא</w:t>
      </w:r>
      <w:r>
        <w:rPr>
          <w:rFonts w:ascii="Calibri" w:hAnsi="Calibri" w:cs="Calibri"/>
          <w:b/>
          <w:b/>
          <w:bCs/>
          <w:rtl w:val="true"/>
        </w:rPr>
        <w:t xml:space="preserve"> </w:t>
      </w:r>
      <w:r>
        <w:rPr>
          <w:rFonts w:ascii="Calibri" w:hAnsi="Calibri" w:cs="Calibri"/>
          <w:b/>
          <w:b/>
          <w:bCs/>
          <w:rtl w:val="true"/>
        </w:rPr>
        <w:t>כל</w:t>
      </w:r>
      <w:r>
        <w:rPr>
          <w:rFonts w:ascii="Calibri" w:hAnsi="Calibri" w:cs="Calibri"/>
          <w:b/>
          <w:b/>
          <w:bCs/>
          <w:rtl w:val="true"/>
        </w:rPr>
        <w:t xml:space="preserve"> </w:t>
      </w:r>
      <w:r>
        <w:rPr>
          <w:rFonts w:ascii="Calibri" w:hAnsi="Calibri" w:cs="Calibri"/>
          <w:b/>
          <w:b/>
          <w:bCs/>
          <w:rtl w:val="true"/>
        </w:rPr>
        <w:t>שכן</w:t>
      </w:r>
      <w:r>
        <w:rPr>
          <w:rFonts w:ascii="Calibri" w:hAnsi="Calibri" w:cs="Calibri"/>
          <w:b/>
          <w:b/>
          <w:bCs/>
          <w:rtl w:val="true"/>
        </w:rPr>
        <w:t xml:space="preserve"> </w:t>
      </w:r>
      <w:r>
        <w:rPr>
          <w:rFonts w:ascii="Calibri" w:hAnsi="Calibri" w:cs="Calibri"/>
          <w:b/>
          <w:b/>
          <w:bCs/>
          <w:rtl w:val="true"/>
        </w:rPr>
        <w:t>סחר</w:t>
      </w:r>
      <w:r>
        <w:rPr>
          <w:rFonts w:ascii="Calibri" w:hAnsi="Calibri" w:cs="Calibri"/>
          <w:b/>
          <w:b/>
          <w:bCs/>
          <w:rtl w:val="true"/>
        </w:rPr>
        <w:t xml:space="preserve"> </w:t>
      </w:r>
      <w:r>
        <w:rPr>
          <w:rFonts w:ascii="Calibri" w:hAnsi="Calibri" w:cs="Calibri"/>
          <w:b/>
          <w:b/>
          <w:bCs/>
          <w:rtl w:val="true"/>
        </w:rPr>
        <w:t>בנשק</w:t>
      </w:r>
      <w:r>
        <w:rPr>
          <w:rFonts w:cs="Calibri" w:ascii="Calibri" w:hAnsi="Calibri"/>
          <w:b/>
          <w:bCs/>
          <w:rtl w:val="true"/>
        </w:rPr>
        <w:t xml:space="preserve">, </w:t>
      </w:r>
      <w:r>
        <w:rPr>
          <w:rFonts w:ascii="Calibri" w:hAnsi="Calibri" w:cs="Calibri"/>
          <w:b/>
          <w:b/>
          <w:bCs/>
          <w:rtl w:val="true"/>
        </w:rPr>
        <w:t>לא</w:t>
      </w:r>
      <w:r>
        <w:rPr>
          <w:rFonts w:ascii="Calibri" w:hAnsi="Calibri" w:cs="Calibri"/>
          <w:b/>
          <w:b/>
          <w:bCs/>
          <w:rtl w:val="true"/>
        </w:rPr>
        <w:t xml:space="preserve"> </w:t>
      </w:r>
      <w:r>
        <w:rPr>
          <w:rFonts w:ascii="Calibri" w:hAnsi="Calibri" w:cs="Calibri"/>
          <w:b/>
          <w:b/>
          <w:bCs/>
          <w:rtl w:val="true"/>
        </w:rPr>
        <w:t>ניתן</w:t>
      </w:r>
      <w:r>
        <w:rPr>
          <w:rFonts w:ascii="Calibri" w:hAnsi="Calibri" w:cs="Calibri"/>
          <w:b/>
          <w:b/>
          <w:bCs/>
          <w:rtl w:val="true"/>
        </w:rPr>
        <w:t xml:space="preserve"> </w:t>
      </w:r>
      <w:r>
        <w:rPr>
          <w:rFonts w:ascii="Calibri" w:hAnsi="Calibri" w:cs="Calibri"/>
          <w:b/>
          <w:b/>
          <w:bCs/>
          <w:rtl w:val="true"/>
        </w:rPr>
        <w:t>היה</w:t>
      </w:r>
      <w:r>
        <w:rPr>
          <w:rFonts w:ascii="Calibri" w:hAnsi="Calibri" w:cs="Calibri"/>
          <w:b/>
          <w:b/>
          <w:bCs/>
          <w:rtl w:val="true"/>
        </w:rPr>
        <w:t xml:space="preserve"> </w:t>
      </w:r>
      <w:r>
        <w:rPr>
          <w:rFonts w:ascii="Calibri" w:hAnsi="Calibri" w:cs="Calibri"/>
          <w:b/>
          <w:b/>
          <w:bCs/>
          <w:rtl w:val="true"/>
        </w:rPr>
        <w:t>לומר</w:t>
      </w:r>
      <w:r>
        <w:rPr>
          <w:rFonts w:ascii="Calibri" w:hAnsi="Calibri" w:cs="Calibri"/>
          <w:b/>
          <w:b/>
          <w:bCs/>
          <w:rtl w:val="true"/>
        </w:rPr>
        <w:t xml:space="preserve"> </w:t>
      </w:r>
      <w:r>
        <w:rPr>
          <w:rFonts w:ascii="Calibri" w:hAnsi="Calibri" w:cs="Calibri"/>
          <w:b/>
          <w:b/>
          <w:bCs/>
          <w:rtl w:val="true"/>
        </w:rPr>
        <w:t>שמדובר</w:t>
      </w:r>
      <w:r>
        <w:rPr>
          <w:rFonts w:ascii="Calibri" w:hAnsi="Calibri" w:cs="Calibri"/>
          <w:b/>
          <w:b/>
          <w:bCs/>
          <w:rtl w:val="true"/>
        </w:rPr>
        <w:t xml:space="preserve"> </w:t>
      </w:r>
      <w:r>
        <w:rPr>
          <w:rFonts w:ascii="Calibri" w:hAnsi="Calibri" w:cs="Calibri"/>
          <w:b/>
          <w:b/>
          <w:bCs/>
          <w:rtl w:val="true"/>
        </w:rPr>
        <w:t>בחריגה</w:t>
      </w:r>
      <w:r>
        <w:rPr>
          <w:rFonts w:ascii="Calibri" w:hAnsi="Calibri" w:cs="Calibri"/>
          <w:b/>
          <w:b/>
          <w:bCs/>
          <w:rtl w:val="true"/>
        </w:rPr>
        <w:t xml:space="preserve"> </w:t>
      </w:r>
      <w:r>
        <w:rPr>
          <w:rFonts w:ascii="Calibri" w:hAnsi="Calibri" w:cs="Calibri"/>
          <w:b/>
          <w:b/>
          <w:bCs/>
          <w:rtl w:val="true"/>
        </w:rPr>
        <w:t>ממתחם</w:t>
      </w:r>
      <w:r>
        <w:rPr>
          <w:rFonts w:ascii="Calibri" w:hAnsi="Calibri" w:cs="Calibri"/>
          <w:b/>
          <w:b/>
          <w:bCs/>
          <w:rtl w:val="true"/>
        </w:rPr>
        <w:t xml:space="preserve"> </w:t>
      </w:r>
      <w:r>
        <w:rPr>
          <w:rFonts w:ascii="Calibri" w:hAnsi="Calibri" w:cs="Calibri"/>
          <w:b/>
          <w:b/>
          <w:bCs/>
          <w:rtl w:val="true"/>
        </w:rPr>
        <w:t>הענישה</w:t>
      </w:r>
      <w:r>
        <w:rPr>
          <w:rFonts w:ascii="Calibri" w:hAnsi="Calibri" w:cs="Calibri"/>
          <w:b/>
          <w:b/>
          <w:bCs/>
          <w:rtl w:val="true"/>
        </w:rPr>
        <w:t xml:space="preserve"> </w:t>
      </w:r>
      <w:r>
        <w:rPr>
          <w:rFonts w:ascii="Calibri" w:hAnsi="Calibri" w:cs="Calibri"/>
          <w:b/>
          <w:b/>
          <w:bCs/>
          <w:rtl w:val="true"/>
        </w:rPr>
        <w:t>הנוהג</w:t>
      </w:r>
      <w:r>
        <w:rPr>
          <w:rFonts w:ascii="Calibri" w:hAnsi="Calibri" w:cs="Calibri"/>
          <w:rtl w:val="true"/>
        </w:rPr>
        <w:t xml:space="preserve"> </w:t>
      </w:r>
      <w:r>
        <w:rPr>
          <w:rFonts w:cs="Calibri" w:ascii="Calibri" w:hAnsi="Calibri"/>
          <w:rtl w:val="true"/>
        </w:rPr>
        <w:t>(</w:t>
      </w:r>
      <w:r>
        <w:rPr>
          <w:rFonts w:ascii="Calibri" w:hAnsi="Calibri" w:cs="Calibri"/>
          <w:rtl w:val="true"/>
        </w:rPr>
        <w:t>ראו</w:t>
      </w:r>
      <w:r>
        <w:rPr>
          <w:rFonts w:ascii="Calibri" w:hAnsi="Calibri" w:cs="Calibri"/>
          <w:rtl w:val="true"/>
        </w:rPr>
        <w:t xml:space="preserve"> </w:t>
      </w:r>
      <w:r>
        <w:rPr>
          <w:rFonts w:ascii="Calibri" w:hAnsi="Calibri" w:cs="Calibri"/>
          <w:rtl w:val="true"/>
        </w:rPr>
        <w:t>והשוו</w:t>
      </w:r>
      <w:r>
        <w:rPr>
          <w:rFonts w:ascii="Calibri" w:hAnsi="Calibri" w:cs="Calibri"/>
          <w:rtl w:val="true"/>
        </w:rPr>
        <w:t xml:space="preserve"> </w:t>
      </w:r>
      <w:r>
        <w:rPr>
          <w:rFonts w:ascii="Calibri" w:hAnsi="Calibri" w:cs="Calibri"/>
          <w:rtl w:val="true"/>
        </w:rPr>
        <w:t>עניין</w:t>
      </w:r>
      <w:r>
        <w:rPr>
          <w:rFonts w:ascii="Calibri" w:hAnsi="Calibri" w:cs="Calibri"/>
          <w:rtl w:val="true"/>
        </w:rPr>
        <w:t xml:space="preserve"> </w:t>
      </w:r>
      <w:r>
        <w:rPr>
          <w:rFonts w:ascii="Calibri" w:hAnsi="Calibri" w:cs="Calibri"/>
          <w:rtl w:val="true"/>
        </w:rPr>
        <w:t>סובח</w:t>
      </w:r>
      <w:r>
        <w:rPr>
          <w:rFonts w:cs="Calibri" w:ascii="Calibri" w:hAnsi="Calibri"/>
          <w:rtl w:val="true"/>
        </w:rPr>
        <w:t xml:space="preserve">; </w:t>
      </w:r>
      <w:hyperlink r:id="rId66">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5913/11</w:t>
        </w:r>
      </w:hyperlink>
      <w:r>
        <w:rPr>
          <w:rFonts w:cs="Calibri" w:ascii="Calibri" w:hAnsi="Calibri"/>
          <w:rtl w:val="true"/>
        </w:rPr>
        <w:t xml:space="preserve"> </w:t>
      </w:r>
      <w:r>
        <w:rPr>
          <w:rFonts w:ascii="Calibri" w:hAnsi="Calibri" w:cs="Calibri"/>
          <w:rtl w:val="true"/>
        </w:rPr>
        <w:t>הייבי</w:t>
      </w:r>
      <w:r>
        <w:rPr>
          <w:rFonts w:ascii="Calibri" w:hAnsi="Calibri" w:cs="Calibri"/>
          <w:rtl w:val="true"/>
        </w:rPr>
        <w:t xml:space="preserve"> </w:t>
      </w:r>
      <w:r>
        <w:rPr>
          <w:rFonts w:ascii="Calibri" w:hAnsi="Calibri" w:cs="Calibri"/>
          <w:rtl w:val="true"/>
        </w:rPr>
        <w:t>נ</w:t>
      </w:r>
      <w:r>
        <w:rPr>
          <w:rFonts w:cs="Calibri" w:ascii="Calibri" w:hAnsi="Calibri"/>
          <w:rtl w:val="true"/>
        </w:rPr>
        <w:t xml:space="preserve">' </w:t>
      </w:r>
      <w:r>
        <w:rPr>
          <w:rFonts w:ascii="Calibri" w:hAnsi="Calibri" w:cs="Calibri"/>
          <w:rtl w:val="true"/>
        </w:rPr>
        <w:t>מדינת</w:t>
      </w:r>
      <w:r>
        <w:rPr>
          <w:rFonts w:ascii="Calibri" w:hAnsi="Calibri" w:cs="Calibri"/>
          <w:rtl w:val="true"/>
        </w:rPr>
        <w:t xml:space="preserve"> </w:t>
      </w:r>
      <w:r>
        <w:rPr>
          <w:rFonts w:ascii="Calibri" w:hAnsi="Calibri" w:cs="Calibri"/>
          <w:rtl w:val="true"/>
        </w:rPr>
        <w:t>ישראל</w:t>
      </w:r>
      <w:r>
        <w:rPr>
          <w:rFonts w:ascii="Calibri" w:hAnsi="Calibri" w:cs="Calibri"/>
          <w:rtl w:val="true"/>
        </w:rPr>
        <w:t xml:space="preserve">  </w:t>
      </w:r>
      <w:r>
        <w:rPr>
          <w:rFonts w:cs="Calibri" w:ascii="Calibri" w:hAnsi="Calibri"/>
          <w:rtl w:val="true"/>
        </w:rPr>
        <w:t>(</w:t>
      </w:r>
      <w:r>
        <w:rPr>
          <w:rFonts w:cs="Calibri" w:ascii="Calibri" w:hAnsi="Calibri"/>
        </w:rPr>
        <w:t>12.9.2012</w:t>
      </w:r>
      <w:r>
        <w:rPr>
          <w:rFonts w:cs="Calibri" w:ascii="Calibri" w:hAnsi="Calibri"/>
          <w:rtl w:val="true"/>
        </w:rPr>
        <w:t xml:space="preserve">); </w:t>
      </w:r>
      <w:hyperlink r:id="rId67">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2251/11</w:t>
        </w:r>
      </w:hyperlink>
      <w:r>
        <w:rPr>
          <w:rFonts w:cs="Calibri" w:ascii="Calibri" w:hAnsi="Calibri"/>
          <w:rtl w:val="true"/>
        </w:rPr>
        <w:t xml:space="preserve"> </w:t>
      </w:r>
      <w:r>
        <w:rPr>
          <w:rFonts w:ascii="Calibri" w:hAnsi="Calibri" w:cs="Calibri"/>
          <w:rtl w:val="true"/>
        </w:rPr>
        <w:t>נפאע</w:t>
      </w:r>
      <w:r>
        <w:rPr>
          <w:rFonts w:ascii="Calibri" w:hAnsi="Calibri" w:cs="Calibri"/>
          <w:rtl w:val="true"/>
        </w:rPr>
        <w:t xml:space="preserve"> </w:t>
      </w:r>
      <w:r>
        <w:rPr>
          <w:rFonts w:ascii="Calibri" w:hAnsi="Calibri" w:cs="Calibri"/>
          <w:rtl w:val="true"/>
        </w:rPr>
        <w:t>נ</w:t>
      </w:r>
      <w:r>
        <w:rPr>
          <w:rFonts w:cs="Calibri" w:ascii="Calibri" w:hAnsi="Calibri"/>
          <w:rtl w:val="true"/>
        </w:rPr>
        <w:t xml:space="preserve">' </w:t>
      </w:r>
      <w:r>
        <w:rPr>
          <w:rFonts w:ascii="Calibri" w:hAnsi="Calibri" w:cs="Calibri"/>
          <w:rtl w:val="true"/>
        </w:rPr>
        <w:t>מדינת</w:t>
      </w:r>
      <w:r>
        <w:rPr>
          <w:rFonts w:ascii="Calibri" w:hAnsi="Calibri" w:cs="Calibri"/>
          <w:rtl w:val="true"/>
        </w:rPr>
        <w:t xml:space="preserve"> </w:t>
      </w:r>
      <w:r>
        <w:rPr>
          <w:rFonts w:ascii="Calibri" w:hAnsi="Calibri" w:cs="Calibri"/>
          <w:rtl w:val="true"/>
        </w:rPr>
        <w:t>ישראל</w:t>
      </w:r>
      <w:r>
        <w:rPr>
          <w:rFonts w:ascii="Calibri" w:hAnsi="Calibri" w:cs="Calibri"/>
          <w:rtl w:val="true"/>
        </w:rPr>
        <w:t xml:space="preserve">  </w:t>
      </w:r>
      <w:r>
        <w:rPr>
          <w:rFonts w:cs="Calibri" w:ascii="Calibri" w:hAnsi="Calibri"/>
          <w:rtl w:val="true"/>
        </w:rPr>
        <w:t>(</w:t>
      </w:r>
      <w:r>
        <w:rPr>
          <w:rFonts w:cs="Calibri" w:ascii="Calibri" w:hAnsi="Calibri"/>
        </w:rPr>
        <w:t>4.12.2011</w:t>
      </w:r>
      <w:r>
        <w:rPr>
          <w:rFonts w:cs="Calibri" w:ascii="Calibri" w:hAnsi="Calibri"/>
          <w:rtl w:val="true"/>
        </w:rPr>
        <w:t xml:space="preserve">)), </w:t>
      </w:r>
      <w:r>
        <w:rPr>
          <w:rFonts w:ascii="Calibri" w:hAnsi="Calibri" w:cs="Calibri"/>
          <w:b/>
          <w:b/>
          <w:bCs/>
          <w:rtl w:val="true"/>
        </w:rPr>
        <w:t>לא</w:t>
      </w:r>
      <w:r>
        <w:rPr>
          <w:rFonts w:ascii="Calibri" w:hAnsi="Calibri" w:cs="Calibri"/>
          <w:b/>
          <w:b/>
          <w:bCs/>
          <w:rtl w:val="true"/>
        </w:rPr>
        <w:t xml:space="preserve"> </w:t>
      </w:r>
      <w:r>
        <w:rPr>
          <w:rFonts w:ascii="Calibri" w:hAnsi="Calibri" w:cs="Calibri"/>
          <w:b/>
          <w:b/>
          <w:bCs/>
          <w:rtl w:val="true"/>
        </w:rPr>
        <w:t>כל</w:t>
      </w:r>
      <w:r>
        <w:rPr>
          <w:rFonts w:ascii="Calibri" w:hAnsi="Calibri" w:cs="Calibri"/>
          <w:b/>
          <w:b/>
          <w:bCs/>
          <w:rtl w:val="true"/>
        </w:rPr>
        <w:t xml:space="preserve"> </w:t>
      </w:r>
      <w:r>
        <w:rPr>
          <w:rFonts w:ascii="Calibri" w:hAnsi="Calibri" w:cs="Calibri"/>
          <w:b/>
          <w:b/>
          <w:bCs/>
          <w:rtl w:val="true"/>
        </w:rPr>
        <w:t>שכן</w:t>
      </w:r>
      <w:r>
        <w:rPr>
          <w:rFonts w:ascii="Calibri" w:hAnsi="Calibri" w:cs="Calibri"/>
          <w:b/>
          <w:b/>
          <w:bCs/>
          <w:rtl w:val="true"/>
        </w:rPr>
        <w:t xml:space="preserve"> </w:t>
      </w:r>
      <w:r>
        <w:rPr>
          <w:rFonts w:ascii="Calibri" w:hAnsi="Calibri" w:cs="Calibri"/>
          <w:b/>
          <w:b/>
          <w:bCs/>
          <w:rtl w:val="true"/>
        </w:rPr>
        <w:t>בהינתן</w:t>
      </w:r>
      <w:r>
        <w:rPr>
          <w:rFonts w:ascii="Calibri" w:hAnsi="Calibri" w:cs="Calibri"/>
          <w:b/>
          <w:b/>
          <w:bCs/>
          <w:rtl w:val="true"/>
        </w:rPr>
        <w:t xml:space="preserve"> </w:t>
      </w:r>
      <w:r>
        <w:rPr>
          <w:rFonts w:ascii="Calibri" w:hAnsi="Calibri" w:cs="Calibri"/>
          <w:b/>
          <w:b/>
          <w:bCs/>
          <w:rtl w:val="true"/>
        </w:rPr>
        <w:t>נסיבות</w:t>
      </w:r>
      <w:r>
        <w:rPr>
          <w:rFonts w:ascii="Calibri" w:hAnsi="Calibri" w:cs="Calibri"/>
          <w:b/>
          <w:b/>
          <w:bCs/>
          <w:rtl w:val="true"/>
        </w:rPr>
        <w:t xml:space="preserve"> </w:t>
      </w:r>
      <w:r>
        <w:rPr>
          <w:rFonts w:ascii="Calibri" w:hAnsi="Calibri" w:cs="Calibri"/>
          <w:b/>
          <w:b/>
          <w:bCs/>
          <w:rtl w:val="true"/>
        </w:rPr>
        <w:t>המקרה</w:t>
      </w:r>
      <w:r>
        <w:rPr>
          <w:rFonts w:cs="Calibri" w:ascii="Calibri" w:hAnsi="Calibri"/>
          <w:b/>
          <w:bCs/>
          <w:rtl w:val="true"/>
        </w:rPr>
        <w:t xml:space="preserve">, </w:t>
      </w:r>
      <w:r>
        <w:rPr>
          <w:rFonts w:ascii="Calibri" w:hAnsi="Calibri" w:cs="Calibri"/>
          <w:b/>
          <w:b/>
          <w:bCs/>
          <w:rtl w:val="true"/>
        </w:rPr>
        <w:t>שעליהן</w:t>
      </w:r>
      <w:r>
        <w:rPr>
          <w:rFonts w:ascii="Calibri" w:hAnsi="Calibri" w:cs="Calibri"/>
          <w:b/>
          <w:b/>
          <w:bCs/>
          <w:rtl w:val="true"/>
        </w:rPr>
        <w:t xml:space="preserve"> </w:t>
      </w:r>
      <w:r>
        <w:rPr>
          <w:rFonts w:ascii="Calibri" w:hAnsi="Calibri" w:cs="Calibri"/>
          <w:b/>
          <w:b/>
          <w:bCs/>
          <w:rtl w:val="true"/>
        </w:rPr>
        <w:t>גם</w:t>
      </w:r>
      <w:r>
        <w:rPr>
          <w:rFonts w:ascii="Calibri" w:hAnsi="Calibri" w:cs="Calibri"/>
          <w:b/>
          <w:b/>
          <w:bCs/>
          <w:rtl w:val="true"/>
        </w:rPr>
        <w:t xml:space="preserve"> </w:t>
      </w:r>
      <w:r>
        <w:rPr>
          <w:rFonts w:ascii="Calibri" w:hAnsi="Calibri" w:cs="Calibri"/>
          <w:b/>
          <w:b/>
          <w:bCs/>
          <w:rtl w:val="true"/>
        </w:rPr>
        <w:t>עמד</w:t>
      </w:r>
      <w:r>
        <w:rPr>
          <w:rFonts w:ascii="Calibri" w:hAnsi="Calibri" w:cs="Calibri"/>
          <w:b/>
          <w:b/>
          <w:bCs/>
          <w:rtl w:val="true"/>
        </w:rPr>
        <w:t xml:space="preserve"> </w:t>
      </w:r>
      <w:r>
        <w:rPr>
          <w:rFonts w:ascii="Calibri" w:hAnsi="Calibri" w:cs="Calibri"/>
          <w:b/>
          <w:b/>
          <w:bCs/>
          <w:rtl w:val="true"/>
        </w:rPr>
        <w:t>בית</w:t>
      </w:r>
      <w:r>
        <w:rPr>
          <w:rFonts w:ascii="Calibri" w:hAnsi="Calibri" w:cs="Calibri"/>
          <w:b/>
          <w:b/>
          <w:bCs/>
          <w:rtl w:val="true"/>
        </w:rPr>
        <w:t xml:space="preserve"> </w:t>
      </w:r>
      <w:r>
        <w:rPr>
          <w:rFonts w:ascii="Calibri" w:hAnsi="Calibri" w:cs="Calibri"/>
          <w:b/>
          <w:b/>
          <w:bCs/>
          <w:rtl w:val="true"/>
        </w:rPr>
        <w:t>המשפט</w:t>
      </w:r>
      <w:r>
        <w:rPr>
          <w:rFonts w:ascii="Calibri" w:hAnsi="Calibri" w:cs="Calibri"/>
          <w:b/>
          <w:b/>
          <w:bCs/>
          <w:rtl w:val="true"/>
        </w:rPr>
        <w:t xml:space="preserve"> </w:t>
      </w:r>
      <w:r>
        <w:rPr>
          <w:rFonts w:ascii="Calibri" w:hAnsi="Calibri" w:cs="Calibri"/>
          <w:b/>
          <w:b/>
          <w:bCs/>
          <w:rtl w:val="true"/>
        </w:rPr>
        <w:t>המחוזי</w:t>
      </w:r>
      <w:r>
        <w:rPr>
          <w:rFonts w:ascii="Calibri" w:hAnsi="Calibri" w:cs="Calibri"/>
          <w:b/>
          <w:b/>
          <w:bCs/>
          <w:rtl w:val="true"/>
        </w:rPr>
        <w:t xml:space="preserve"> </w:t>
      </w:r>
      <w:r>
        <w:rPr>
          <w:rFonts w:ascii="Calibri" w:hAnsi="Calibri" w:cs="Calibri"/>
          <w:b/>
          <w:b/>
          <w:bCs/>
          <w:rtl w:val="true"/>
        </w:rPr>
        <w:t>בגזר</w:t>
      </w:r>
      <w:r>
        <w:rPr>
          <w:rFonts w:ascii="Calibri" w:hAnsi="Calibri" w:cs="Calibri"/>
          <w:b/>
          <w:b/>
          <w:bCs/>
          <w:rtl w:val="true"/>
        </w:rPr>
        <w:t xml:space="preserve"> </w:t>
      </w:r>
      <w:r>
        <w:rPr>
          <w:rFonts w:ascii="Calibri" w:hAnsi="Calibri" w:cs="Calibri"/>
          <w:b/>
          <w:b/>
          <w:bCs/>
          <w:rtl w:val="true"/>
        </w:rPr>
        <w:t>הדין</w:t>
      </w:r>
      <w:r>
        <w:rPr>
          <w:rFonts w:cs="Calibri" w:ascii="Calibri" w:hAnsi="Calibri"/>
          <w:b/>
          <w:bCs/>
          <w:rtl w:val="true"/>
        </w:rPr>
        <w:t xml:space="preserve">. </w:t>
      </w:r>
      <w:r>
        <w:rPr>
          <w:rFonts w:ascii="Calibri" w:hAnsi="Calibri" w:cs="Calibri"/>
          <w:b/>
          <w:b/>
          <w:bCs/>
          <w:rtl w:val="true"/>
        </w:rPr>
        <w:t>כך</w:t>
      </w:r>
      <w:r>
        <w:rPr>
          <w:rFonts w:ascii="Calibri" w:hAnsi="Calibri" w:cs="Calibri"/>
          <w:b/>
          <w:b/>
          <w:bCs/>
          <w:rtl w:val="true"/>
        </w:rPr>
        <w:t xml:space="preserve"> </w:t>
      </w:r>
      <w:r>
        <w:rPr>
          <w:rFonts w:ascii="Calibri" w:hAnsi="Calibri" w:cs="Calibri"/>
          <w:b/>
          <w:b/>
          <w:bCs/>
          <w:rtl w:val="true"/>
        </w:rPr>
        <w:t>שעה</w:t>
      </w:r>
      <w:r>
        <w:rPr>
          <w:rFonts w:ascii="Calibri" w:hAnsi="Calibri" w:cs="Calibri"/>
          <w:b/>
          <w:b/>
          <w:bCs/>
          <w:rtl w:val="true"/>
        </w:rPr>
        <w:t xml:space="preserve"> </w:t>
      </w:r>
      <w:r>
        <w:rPr>
          <w:rFonts w:ascii="Calibri" w:hAnsi="Calibri" w:cs="Calibri"/>
          <w:b/>
          <w:b/>
          <w:bCs/>
          <w:rtl w:val="true"/>
        </w:rPr>
        <w:t>שנראה</w:t>
      </w:r>
      <w:r>
        <w:rPr>
          <w:rFonts w:ascii="Calibri" w:hAnsi="Calibri" w:cs="Calibri"/>
          <w:b/>
          <w:b/>
          <w:bCs/>
          <w:rtl w:val="true"/>
        </w:rPr>
        <w:t xml:space="preserve"> </w:t>
      </w:r>
      <w:r>
        <w:rPr>
          <w:rFonts w:ascii="Calibri" w:hAnsi="Calibri" w:cs="Calibri"/>
          <w:b/>
          <w:b/>
          <w:bCs/>
          <w:rtl w:val="true"/>
        </w:rPr>
        <w:t>כי</w:t>
      </w:r>
      <w:r>
        <w:rPr>
          <w:rFonts w:ascii="Calibri" w:hAnsi="Calibri" w:cs="Calibri"/>
          <w:b/>
          <w:b/>
          <w:bCs/>
          <w:rtl w:val="true"/>
        </w:rPr>
        <w:t xml:space="preserve"> </w:t>
      </w:r>
      <w:r>
        <w:rPr>
          <w:rFonts w:ascii="Calibri" w:hAnsi="Calibri" w:cs="Calibri"/>
          <w:b/>
          <w:b/>
          <w:bCs/>
          <w:rtl w:val="true"/>
        </w:rPr>
        <w:t>אמארה</w:t>
      </w:r>
      <w:r>
        <w:rPr>
          <w:rFonts w:ascii="Calibri" w:hAnsi="Calibri" w:cs="Calibri"/>
          <w:b/>
          <w:b/>
          <w:bCs/>
          <w:rtl w:val="true"/>
        </w:rPr>
        <w:t xml:space="preserve"> </w:t>
      </w:r>
      <w:r>
        <w:rPr>
          <w:rFonts w:cs="Calibri" w:ascii="Calibri" w:hAnsi="Calibri"/>
          <w:b/>
          <w:bCs/>
          <w:rtl w:val="true"/>
        </w:rPr>
        <w:t>"</w:t>
      </w:r>
      <w:r>
        <w:rPr>
          <w:rFonts w:ascii="Calibri" w:hAnsi="Calibri" w:cs="Calibri"/>
          <w:b/>
          <w:b/>
          <w:bCs/>
          <w:rtl w:val="true"/>
        </w:rPr>
        <w:t>עובד</w:t>
      </w:r>
      <w:r>
        <w:rPr>
          <w:rFonts w:cs="Calibri" w:ascii="Calibri" w:hAnsi="Calibri"/>
          <w:b/>
          <w:bCs/>
          <w:rtl w:val="true"/>
        </w:rPr>
        <w:t xml:space="preserve">" </w:t>
      </w:r>
      <w:r>
        <w:rPr>
          <w:rFonts w:ascii="Calibri" w:hAnsi="Calibri" w:cs="Calibri"/>
          <w:b/>
          <w:b/>
          <w:bCs/>
          <w:rtl w:val="true"/>
        </w:rPr>
        <w:t>בתחום</w:t>
      </w:r>
      <w:r>
        <w:rPr>
          <w:rFonts w:ascii="Calibri" w:hAnsi="Calibri" w:cs="Calibri"/>
          <w:b/>
          <w:b/>
          <w:bCs/>
          <w:rtl w:val="true"/>
        </w:rPr>
        <w:t xml:space="preserve"> </w:t>
      </w:r>
      <w:r>
        <w:rPr>
          <w:rFonts w:ascii="Calibri" w:hAnsi="Calibri" w:cs="Calibri"/>
          <w:b/>
          <w:b/>
          <w:bCs/>
          <w:rtl w:val="true"/>
        </w:rPr>
        <w:t>הנשק</w:t>
      </w:r>
      <w:r>
        <w:rPr>
          <w:rFonts w:cs="Calibri" w:ascii="Calibri" w:hAnsi="Calibri"/>
          <w:b/>
          <w:bCs/>
          <w:rtl w:val="true"/>
        </w:rPr>
        <w:t xml:space="preserve">, </w:t>
      </w:r>
      <w:r>
        <w:rPr>
          <w:rFonts w:ascii="Calibri" w:hAnsi="Calibri" w:cs="Calibri"/>
          <w:b/>
          <w:b/>
          <w:bCs/>
          <w:rtl w:val="true"/>
        </w:rPr>
        <w:t>בהינתן</w:t>
      </w:r>
      <w:r>
        <w:rPr>
          <w:rFonts w:ascii="Calibri" w:hAnsi="Calibri" w:cs="Calibri"/>
          <w:b/>
          <w:b/>
          <w:bCs/>
          <w:rtl w:val="true"/>
        </w:rPr>
        <w:t xml:space="preserve"> </w:t>
      </w:r>
      <w:r>
        <w:rPr>
          <w:rFonts w:ascii="Calibri" w:hAnsi="Calibri" w:cs="Calibri"/>
          <w:b/>
          <w:b/>
          <w:bCs/>
          <w:rtl w:val="true"/>
        </w:rPr>
        <w:t>שלחובתו</w:t>
      </w:r>
      <w:r>
        <w:rPr>
          <w:rFonts w:ascii="Calibri" w:hAnsi="Calibri" w:cs="Calibri"/>
          <w:b/>
          <w:b/>
          <w:bCs/>
          <w:rtl w:val="true"/>
        </w:rPr>
        <w:t xml:space="preserve"> </w:t>
      </w:r>
      <w:r>
        <w:rPr>
          <w:rFonts w:cs="Calibri" w:ascii="Calibri" w:hAnsi="Calibri"/>
          <w:b/>
          <w:bCs/>
        </w:rPr>
        <w:t>9</w:t>
      </w:r>
      <w:r>
        <w:rPr>
          <w:rFonts w:cs="Calibri" w:ascii="Calibri" w:hAnsi="Calibri"/>
          <w:b/>
          <w:bCs/>
          <w:rtl w:val="true"/>
        </w:rPr>
        <w:t xml:space="preserve"> </w:t>
      </w:r>
      <w:r>
        <w:rPr>
          <w:rFonts w:ascii="Calibri" w:hAnsi="Calibri" w:cs="Calibri"/>
          <w:b/>
          <w:b/>
          <w:bCs/>
          <w:rtl w:val="true"/>
        </w:rPr>
        <w:t>הרשעות</w:t>
      </w:r>
      <w:r>
        <w:rPr>
          <w:rFonts w:ascii="Calibri" w:hAnsi="Calibri" w:cs="Calibri"/>
          <w:b/>
          <w:b/>
          <w:bCs/>
          <w:rtl w:val="true"/>
        </w:rPr>
        <w:t xml:space="preserve"> </w:t>
      </w:r>
      <w:r>
        <w:rPr>
          <w:rFonts w:ascii="Calibri" w:hAnsi="Calibri" w:cs="Calibri"/>
          <w:b/>
          <w:b/>
          <w:bCs/>
          <w:rtl w:val="true"/>
        </w:rPr>
        <w:t>קודמות</w:t>
      </w:r>
      <w:r>
        <w:rPr>
          <w:rFonts w:cs="Calibri" w:ascii="Calibri" w:hAnsi="Calibri"/>
          <w:b/>
          <w:bCs/>
          <w:rtl w:val="true"/>
        </w:rPr>
        <w:t xml:space="preserve">, </w:t>
      </w:r>
      <w:r>
        <w:rPr>
          <w:rFonts w:ascii="Calibri" w:hAnsi="Calibri" w:cs="Calibri"/>
          <w:b/>
          <w:b/>
          <w:bCs/>
          <w:rtl w:val="true"/>
        </w:rPr>
        <w:t>מרביתן</w:t>
      </w:r>
      <w:r>
        <w:rPr>
          <w:rFonts w:ascii="Calibri" w:hAnsi="Calibri" w:cs="Calibri"/>
          <w:b/>
          <w:b/>
          <w:bCs/>
          <w:rtl w:val="true"/>
        </w:rPr>
        <w:t xml:space="preserve"> </w:t>
      </w:r>
      <w:r>
        <w:rPr>
          <w:rFonts w:ascii="Calibri" w:hAnsi="Calibri" w:cs="Calibri"/>
          <w:b/>
          <w:b/>
          <w:bCs/>
          <w:rtl w:val="true"/>
        </w:rPr>
        <w:t>בעבירות</w:t>
      </w:r>
      <w:r>
        <w:rPr>
          <w:rFonts w:ascii="Calibri" w:hAnsi="Calibri" w:cs="Calibri"/>
          <w:b/>
          <w:b/>
          <w:bCs/>
          <w:rtl w:val="true"/>
        </w:rPr>
        <w:t xml:space="preserve"> </w:t>
      </w:r>
      <w:r>
        <w:rPr>
          <w:rFonts w:ascii="Calibri" w:hAnsi="Calibri" w:cs="Calibri"/>
          <w:b/>
          <w:b/>
          <w:bCs/>
          <w:rtl w:val="true"/>
        </w:rPr>
        <w:t>נשק</w:t>
      </w:r>
      <w:r>
        <w:rPr>
          <w:rFonts w:cs="Calibri" w:ascii="Calibri" w:hAnsi="Calibri"/>
          <w:b/>
          <w:bCs/>
          <w:rtl w:val="true"/>
        </w:rPr>
        <w:t xml:space="preserve">; </w:t>
      </w:r>
      <w:r>
        <w:rPr>
          <w:rFonts w:ascii="Calibri" w:hAnsi="Calibri" w:cs="Calibri"/>
          <w:b/>
          <w:b/>
          <w:bCs/>
          <w:rtl w:val="true"/>
        </w:rPr>
        <w:t>וב</w:t>
      </w:r>
      <w:r>
        <w:rPr>
          <w:rFonts w:cs="Calibri" w:ascii="Calibri" w:hAnsi="Calibri"/>
          <w:b/>
          <w:bCs/>
          <w:rtl w:val="true"/>
        </w:rPr>
        <w:t>-</w:t>
      </w:r>
      <w:r>
        <w:rPr>
          <w:rFonts w:cs="Calibri" w:ascii="Calibri" w:hAnsi="Calibri"/>
          <w:b/>
          <w:bCs/>
        </w:rPr>
        <w:t>20</w:t>
      </w:r>
      <w:r>
        <w:rPr>
          <w:rFonts w:cs="Calibri" w:ascii="Calibri" w:hAnsi="Calibri"/>
          <w:b/>
          <w:bCs/>
          <w:rtl w:val="true"/>
        </w:rPr>
        <w:t xml:space="preserve"> </w:t>
      </w:r>
      <w:r>
        <w:rPr>
          <w:rFonts w:ascii="Calibri" w:hAnsi="Calibri" w:cs="Calibri"/>
          <w:b/>
          <w:b/>
          <w:bCs/>
          <w:rtl w:val="true"/>
        </w:rPr>
        <w:t>השנים</w:t>
      </w:r>
      <w:r>
        <w:rPr>
          <w:rFonts w:ascii="Calibri" w:hAnsi="Calibri" w:cs="Calibri"/>
          <w:b/>
          <w:b/>
          <w:bCs/>
          <w:rtl w:val="true"/>
        </w:rPr>
        <w:t xml:space="preserve"> </w:t>
      </w:r>
      <w:r>
        <w:rPr>
          <w:rFonts w:ascii="Calibri" w:hAnsi="Calibri" w:cs="Calibri"/>
          <w:b/>
          <w:b/>
          <w:bCs/>
          <w:rtl w:val="true"/>
        </w:rPr>
        <w:t>האחרונות</w:t>
      </w:r>
      <w:r>
        <w:rPr>
          <w:rFonts w:ascii="Calibri" w:hAnsi="Calibri" w:cs="Calibri"/>
          <w:b/>
          <w:b/>
          <w:bCs/>
          <w:rtl w:val="true"/>
        </w:rPr>
        <w:t xml:space="preserve"> </w:t>
      </w:r>
      <w:r>
        <w:rPr>
          <w:rFonts w:ascii="Calibri" w:hAnsi="Calibri" w:cs="Calibri"/>
          <w:b/>
          <w:b/>
          <w:bCs/>
          <w:rtl w:val="true"/>
        </w:rPr>
        <w:t>ריצה</w:t>
      </w:r>
      <w:r>
        <w:rPr>
          <w:rFonts w:ascii="Calibri" w:hAnsi="Calibri" w:cs="Calibri"/>
          <w:b/>
          <w:b/>
          <w:bCs/>
          <w:rtl w:val="true"/>
        </w:rPr>
        <w:t xml:space="preserve"> </w:t>
      </w:r>
      <w:r>
        <w:rPr>
          <w:rFonts w:ascii="Calibri" w:hAnsi="Calibri" w:cs="Calibri"/>
          <w:b/>
          <w:b/>
          <w:bCs/>
          <w:rtl w:val="true"/>
        </w:rPr>
        <w:t>כ</w:t>
      </w:r>
      <w:r>
        <w:rPr>
          <w:rFonts w:cs="Calibri" w:ascii="Calibri" w:hAnsi="Calibri"/>
          <w:b/>
          <w:bCs/>
          <w:rtl w:val="true"/>
        </w:rPr>
        <w:t>-</w:t>
      </w:r>
      <w:r>
        <w:rPr>
          <w:rFonts w:cs="Calibri" w:ascii="Calibri" w:hAnsi="Calibri"/>
          <w:b/>
          <w:bCs/>
        </w:rPr>
        <w:t>16</w:t>
      </w:r>
      <w:r>
        <w:rPr>
          <w:rFonts w:cs="Calibri" w:ascii="Calibri" w:hAnsi="Calibri"/>
          <w:b/>
          <w:bCs/>
          <w:rtl w:val="true"/>
        </w:rPr>
        <w:t xml:space="preserve"> </w:t>
      </w:r>
      <w:r>
        <w:rPr>
          <w:rFonts w:ascii="Calibri" w:hAnsi="Calibri" w:cs="Calibri"/>
          <w:b/>
          <w:b/>
          <w:bCs/>
          <w:rtl w:val="true"/>
        </w:rPr>
        <w:t>שנות</w:t>
      </w:r>
      <w:r>
        <w:rPr>
          <w:rFonts w:ascii="Calibri" w:hAnsi="Calibri" w:cs="Calibri"/>
          <w:b/>
          <w:b/>
          <w:bCs/>
          <w:rtl w:val="true"/>
        </w:rPr>
        <w:t xml:space="preserve"> </w:t>
      </w:r>
      <w:r>
        <w:rPr>
          <w:rFonts w:ascii="Calibri" w:hAnsi="Calibri" w:cs="Calibri"/>
          <w:b/>
          <w:b/>
          <w:bCs/>
          <w:rtl w:val="true"/>
        </w:rPr>
        <w:t>מאסר</w:t>
      </w:r>
      <w:r>
        <w:rPr>
          <w:rFonts w:ascii="Calibri" w:hAnsi="Calibri" w:cs="Calibri"/>
          <w:b/>
          <w:b/>
          <w:bCs/>
          <w:rtl w:val="true"/>
        </w:rPr>
        <w:t xml:space="preserve"> </w:t>
      </w:r>
      <w:r>
        <w:rPr>
          <w:rFonts w:ascii="Calibri" w:hAnsi="Calibri" w:cs="Calibri"/>
          <w:b/>
          <w:b/>
          <w:bCs/>
          <w:rtl w:val="true"/>
        </w:rPr>
        <w:t>במצטבר</w:t>
      </w:r>
      <w:r>
        <w:rPr>
          <w:rFonts w:cs="Calibri" w:ascii="Calibri" w:hAnsi="Calibri"/>
          <w:b/>
          <w:bCs/>
          <w:rtl w:val="true"/>
        </w:rPr>
        <w:t xml:space="preserve">. </w:t>
      </w:r>
      <w:r>
        <w:rPr>
          <w:rFonts w:ascii="Calibri" w:hAnsi="Calibri" w:cs="Calibri"/>
          <w:b/>
          <w:b/>
          <w:bCs/>
          <w:rtl w:val="true"/>
        </w:rPr>
        <w:t>למרבה</w:t>
      </w:r>
      <w:r>
        <w:rPr>
          <w:rFonts w:ascii="Calibri" w:hAnsi="Calibri" w:cs="Calibri"/>
          <w:b/>
          <w:b/>
          <w:bCs/>
          <w:rtl w:val="true"/>
        </w:rPr>
        <w:t xml:space="preserve"> </w:t>
      </w:r>
      <w:r>
        <w:rPr>
          <w:rFonts w:ascii="Calibri" w:hAnsi="Calibri" w:cs="Calibri"/>
          <w:b/>
          <w:b/>
          <w:bCs/>
          <w:rtl w:val="true"/>
        </w:rPr>
        <w:t>הצער</w:t>
      </w:r>
      <w:r>
        <w:rPr>
          <w:rFonts w:ascii="Calibri" w:hAnsi="Calibri" w:cs="Calibri"/>
          <w:b/>
          <w:b/>
          <w:bCs/>
          <w:rtl w:val="true"/>
        </w:rPr>
        <w:t xml:space="preserve"> </w:t>
      </w:r>
      <w:r>
        <w:rPr>
          <w:rFonts w:ascii="Calibri" w:hAnsi="Calibri" w:cs="Calibri"/>
          <w:b/>
          <w:b/>
          <w:bCs/>
          <w:rtl w:val="true"/>
        </w:rPr>
        <w:t>מסתבר</w:t>
      </w:r>
      <w:r>
        <w:rPr>
          <w:rFonts w:ascii="Calibri" w:hAnsi="Calibri" w:cs="Calibri"/>
          <w:b/>
          <w:b/>
          <w:bCs/>
          <w:rtl w:val="true"/>
        </w:rPr>
        <w:t xml:space="preserve"> </w:t>
      </w:r>
      <w:r>
        <w:rPr>
          <w:rFonts w:ascii="Calibri" w:hAnsi="Calibri" w:cs="Calibri"/>
          <w:b/>
          <w:b/>
          <w:bCs/>
          <w:rtl w:val="true"/>
        </w:rPr>
        <w:t>כי</w:t>
      </w:r>
      <w:r>
        <w:rPr>
          <w:rFonts w:ascii="Calibri" w:hAnsi="Calibri" w:cs="Calibri"/>
          <w:b/>
          <w:b/>
          <w:bCs/>
          <w:rtl w:val="true"/>
        </w:rPr>
        <w:t xml:space="preserve"> </w:t>
      </w:r>
      <w:r>
        <w:rPr>
          <w:rFonts w:ascii="Calibri" w:hAnsi="Calibri" w:cs="Calibri"/>
          <w:b/>
          <w:b/>
          <w:bCs/>
          <w:rtl w:val="true"/>
        </w:rPr>
        <w:t>לא</w:t>
      </w:r>
      <w:r>
        <w:rPr>
          <w:rFonts w:ascii="Calibri" w:hAnsi="Calibri" w:cs="Calibri"/>
          <w:b/>
          <w:b/>
          <w:bCs/>
          <w:rtl w:val="true"/>
        </w:rPr>
        <w:t xml:space="preserve"> </w:t>
      </w:r>
      <w:r>
        <w:rPr>
          <w:rFonts w:ascii="Calibri" w:hAnsi="Calibri" w:cs="Calibri"/>
          <w:b/>
          <w:b/>
          <w:bCs/>
          <w:rtl w:val="true"/>
        </w:rPr>
        <w:t>היה</w:t>
      </w:r>
      <w:r>
        <w:rPr>
          <w:rFonts w:ascii="Calibri" w:hAnsi="Calibri" w:cs="Calibri"/>
          <w:b/>
          <w:b/>
          <w:bCs/>
          <w:rtl w:val="true"/>
        </w:rPr>
        <w:t xml:space="preserve"> </w:t>
      </w:r>
      <w:r>
        <w:rPr>
          <w:rFonts w:ascii="Calibri" w:hAnsi="Calibri" w:cs="Calibri"/>
          <w:b/>
          <w:b/>
          <w:bCs/>
          <w:rtl w:val="true"/>
        </w:rPr>
        <w:t>במאסרים</w:t>
      </w:r>
      <w:r>
        <w:rPr>
          <w:rFonts w:ascii="Calibri" w:hAnsi="Calibri" w:cs="Calibri"/>
          <w:b/>
          <w:b/>
          <w:bCs/>
          <w:rtl w:val="true"/>
        </w:rPr>
        <w:t xml:space="preserve"> </w:t>
      </w:r>
      <w:r>
        <w:rPr>
          <w:rFonts w:ascii="Calibri" w:hAnsi="Calibri" w:cs="Calibri"/>
          <w:b/>
          <w:b/>
          <w:bCs/>
          <w:rtl w:val="true"/>
        </w:rPr>
        <w:t>אלה</w:t>
      </w:r>
      <w:r>
        <w:rPr>
          <w:rFonts w:ascii="Calibri" w:hAnsi="Calibri" w:cs="Calibri"/>
          <w:b/>
          <w:b/>
          <w:bCs/>
          <w:rtl w:val="true"/>
        </w:rPr>
        <w:t xml:space="preserve"> </w:t>
      </w:r>
      <w:r>
        <w:rPr>
          <w:rFonts w:ascii="Calibri" w:hAnsi="Calibri" w:cs="Calibri"/>
          <w:b/>
          <w:b/>
          <w:bCs/>
          <w:rtl w:val="true"/>
        </w:rPr>
        <w:t>כדי</w:t>
      </w:r>
      <w:r>
        <w:rPr>
          <w:rFonts w:ascii="Calibri" w:hAnsi="Calibri" w:cs="Calibri"/>
          <w:b/>
          <w:b/>
          <w:bCs/>
          <w:rtl w:val="true"/>
        </w:rPr>
        <w:t xml:space="preserve"> </w:t>
      </w:r>
      <w:r>
        <w:rPr>
          <w:rFonts w:ascii="Calibri" w:hAnsi="Calibri" w:cs="Calibri"/>
          <w:b/>
          <w:b/>
          <w:bCs/>
          <w:rtl w:val="true"/>
        </w:rPr>
        <w:t>ללמדו</w:t>
      </w:r>
      <w:r>
        <w:rPr>
          <w:rFonts w:ascii="Calibri" w:hAnsi="Calibri" w:cs="Calibri"/>
          <w:b/>
          <w:b/>
          <w:bCs/>
          <w:rtl w:val="true"/>
        </w:rPr>
        <w:t xml:space="preserve"> </w:t>
      </w:r>
      <w:r>
        <w:rPr>
          <w:rFonts w:ascii="Calibri" w:hAnsi="Calibri" w:cs="Calibri"/>
          <w:b/>
          <w:b/>
          <w:bCs/>
          <w:rtl w:val="true"/>
        </w:rPr>
        <w:t>לקח</w:t>
      </w:r>
      <w:r>
        <w:rPr>
          <w:rFonts w:ascii="Calibri" w:hAnsi="Calibri" w:cs="Calibri"/>
          <w:b/>
          <w:b/>
          <w:bCs/>
          <w:rtl w:val="true"/>
        </w:rPr>
        <w:t xml:space="preserve"> </w:t>
      </w:r>
      <w:r>
        <w:rPr>
          <w:rFonts w:ascii="Calibri" w:hAnsi="Calibri" w:cs="Calibri"/>
          <w:b/>
          <w:b/>
          <w:bCs/>
          <w:rtl w:val="true"/>
        </w:rPr>
        <w:t>ולהרתיעו</w:t>
      </w:r>
      <w:r>
        <w:rPr>
          <w:rFonts w:cs="Calibri" w:ascii="Calibri" w:hAnsi="Calibri"/>
          <w:b/>
          <w:bCs/>
          <w:rtl w:val="true"/>
        </w:rPr>
        <w:t xml:space="preserve">. </w:t>
      </w:r>
      <w:r>
        <w:rPr>
          <w:rFonts w:ascii="Calibri" w:hAnsi="Calibri" w:cs="Calibri"/>
          <w:b/>
          <w:b/>
          <w:bCs/>
          <w:rtl w:val="true"/>
        </w:rPr>
        <w:t>יש</w:t>
      </w:r>
      <w:r>
        <w:rPr>
          <w:rFonts w:ascii="Calibri" w:hAnsi="Calibri" w:cs="Calibri"/>
          <w:b/>
          <w:b/>
          <w:bCs/>
          <w:rtl w:val="true"/>
        </w:rPr>
        <w:t xml:space="preserve"> </w:t>
      </w:r>
      <w:r>
        <w:rPr>
          <w:rFonts w:ascii="Calibri" w:hAnsi="Calibri" w:cs="Calibri"/>
          <w:b/>
          <w:b/>
          <w:bCs/>
          <w:rtl w:val="true"/>
        </w:rPr>
        <w:t>גם</w:t>
      </w:r>
      <w:r>
        <w:rPr>
          <w:rFonts w:ascii="Calibri" w:hAnsi="Calibri" w:cs="Calibri"/>
          <w:b/>
          <w:b/>
          <w:bCs/>
          <w:rtl w:val="true"/>
        </w:rPr>
        <w:t xml:space="preserve"> </w:t>
      </w:r>
      <w:r>
        <w:rPr>
          <w:rFonts w:ascii="Calibri" w:hAnsi="Calibri" w:cs="Calibri"/>
          <w:b/>
          <w:b/>
          <w:bCs/>
          <w:rtl w:val="true"/>
        </w:rPr>
        <w:t>לתת</w:t>
      </w:r>
      <w:r>
        <w:rPr>
          <w:rFonts w:ascii="Calibri" w:hAnsi="Calibri" w:cs="Calibri"/>
          <w:b/>
          <w:b/>
          <w:bCs/>
          <w:rtl w:val="true"/>
        </w:rPr>
        <w:t xml:space="preserve"> </w:t>
      </w:r>
      <w:r>
        <w:rPr>
          <w:rFonts w:ascii="Calibri" w:hAnsi="Calibri" w:cs="Calibri"/>
          <w:b/>
          <w:b/>
          <w:bCs/>
          <w:rtl w:val="true"/>
        </w:rPr>
        <w:t>את</w:t>
      </w:r>
      <w:r>
        <w:rPr>
          <w:rFonts w:ascii="Calibri" w:hAnsi="Calibri" w:cs="Calibri"/>
          <w:b/>
          <w:b/>
          <w:bCs/>
          <w:rtl w:val="true"/>
        </w:rPr>
        <w:t xml:space="preserve"> </w:t>
      </w:r>
      <w:r>
        <w:rPr>
          <w:rFonts w:ascii="Calibri" w:hAnsi="Calibri" w:cs="Calibri"/>
          <w:b/>
          <w:b/>
          <w:bCs/>
          <w:rtl w:val="true"/>
        </w:rPr>
        <w:t>הדעת</w:t>
      </w:r>
      <w:r>
        <w:rPr>
          <w:rFonts w:ascii="Calibri" w:hAnsi="Calibri" w:cs="Calibri"/>
          <w:b/>
          <w:b/>
          <w:bCs/>
          <w:rtl w:val="true"/>
        </w:rPr>
        <w:t xml:space="preserve"> </w:t>
      </w:r>
      <w:r>
        <w:rPr>
          <w:rFonts w:ascii="Calibri" w:hAnsi="Calibri" w:cs="Calibri"/>
          <w:b/>
          <w:b/>
          <w:bCs/>
          <w:rtl w:val="true"/>
        </w:rPr>
        <w:t>לעובדות</w:t>
      </w:r>
      <w:r>
        <w:rPr>
          <w:rFonts w:ascii="Calibri" w:hAnsi="Calibri" w:cs="Calibri"/>
          <w:b/>
          <w:b/>
          <w:bCs/>
          <w:rtl w:val="true"/>
        </w:rPr>
        <w:t xml:space="preserve"> </w:t>
      </w:r>
      <w:r>
        <w:rPr>
          <w:rFonts w:ascii="Calibri" w:hAnsi="Calibri" w:cs="Calibri"/>
          <w:b/>
          <w:b/>
          <w:bCs/>
          <w:rtl w:val="true"/>
        </w:rPr>
        <w:t>כולן</w:t>
      </w:r>
      <w:r>
        <w:rPr>
          <w:rFonts w:ascii="Calibri" w:hAnsi="Calibri" w:cs="Calibri"/>
          <w:b/>
          <w:b/>
          <w:bCs/>
          <w:rtl w:val="true"/>
        </w:rPr>
        <w:t xml:space="preserve"> </w:t>
      </w:r>
      <w:r>
        <w:rPr>
          <w:rFonts w:ascii="Calibri" w:hAnsi="Calibri" w:cs="Calibri"/>
          <w:b/>
          <w:b/>
          <w:bCs/>
          <w:rtl w:val="true"/>
        </w:rPr>
        <w:t>שמיוחסות</w:t>
      </w:r>
      <w:r>
        <w:rPr>
          <w:rFonts w:ascii="Calibri" w:hAnsi="Calibri" w:cs="Calibri"/>
          <w:b/>
          <w:b/>
          <w:bCs/>
          <w:rtl w:val="true"/>
        </w:rPr>
        <w:t xml:space="preserve"> </w:t>
      </w:r>
      <w:r>
        <w:rPr>
          <w:rFonts w:ascii="Calibri" w:hAnsi="Calibri" w:cs="Calibri"/>
          <w:b/>
          <w:b/>
          <w:bCs/>
          <w:rtl w:val="true"/>
        </w:rPr>
        <w:t>לאמארה</w:t>
      </w:r>
      <w:r>
        <w:rPr>
          <w:rFonts w:ascii="Calibri" w:hAnsi="Calibri" w:cs="Calibri"/>
          <w:b/>
          <w:b/>
          <w:bCs/>
          <w:rtl w:val="true"/>
        </w:rPr>
        <w:t xml:space="preserve"> </w:t>
      </w:r>
      <w:r>
        <w:rPr>
          <w:rFonts w:ascii="Calibri" w:hAnsi="Calibri" w:cs="Calibri"/>
          <w:b/>
          <w:b/>
          <w:bCs/>
          <w:rtl w:val="true"/>
        </w:rPr>
        <w:t>בכתב</w:t>
      </w:r>
      <w:r>
        <w:rPr>
          <w:rFonts w:ascii="Calibri" w:hAnsi="Calibri" w:cs="Calibri"/>
          <w:b/>
          <w:b/>
          <w:bCs/>
          <w:rtl w:val="true"/>
        </w:rPr>
        <w:t xml:space="preserve"> </w:t>
      </w:r>
      <w:r>
        <w:rPr>
          <w:rFonts w:ascii="Calibri" w:hAnsi="Calibri" w:cs="Calibri"/>
          <w:b/>
          <w:b/>
          <w:bCs/>
          <w:rtl w:val="true"/>
        </w:rPr>
        <w:t>האישום</w:t>
      </w:r>
      <w:r>
        <w:rPr>
          <w:rFonts w:ascii="Calibri" w:hAnsi="Calibri" w:cs="Calibri"/>
          <w:b/>
          <w:b/>
          <w:bCs/>
          <w:rtl w:val="true"/>
        </w:rPr>
        <w:t xml:space="preserve"> </w:t>
      </w:r>
      <w:r>
        <w:rPr>
          <w:rFonts w:ascii="Calibri" w:hAnsi="Calibri" w:cs="Calibri"/>
          <w:b/>
          <w:b/>
          <w:bCs/>
          <w:rtl w:val="true"/>
        </w:rPr>
        <w:t>ושבביצוען</w:t>
      </w:r>
      <w:r>
        <w:rPr>
          <w:rFonts w:ascii="Calibri" w:hAnsi="Calibri" w:cs="Calibri"/>
          <w:b/>
          <w:b/>
          <w:bCs/>
          <w:rtl w:val="true"/>
        </w:rPr>
        <w:t xml:space="preserve"> </w:t>
      </w:r>
      <w:r>
        <w:rPr>
          <w:rFonts w:ascii="Calibri" w:hAnsi="Calibri" w:cs="Calibri"/>
          <w:b/>
          <w:b/>
          <w:bCs/>
          <w:rtl w:val="true"/>
        </w:rPr>
        <w:t>הודה</w:t>
      </w:r>
      <w:r>
        <w:rPr>
          <w:rFonts w:ascii="Calibri" w:hAnsi="Calibri" w:cs="Calibri"/>
          <w:b/>
          <w:b/>
          <w:bCs/>
          <w:rtl w:val="true"/>
        </w:rPr>
        <w:t xml:space="preserve"> </w:t>
      </w:r>
      <w:r>
        <w:rPr>
          <w:rFonts w:ascii="Calibri" w:hAnsi="Calibri" w:cs="Calibri"/>
          <w:b/>
          <w:b/>
          <w:bCs/>
          <w:rtl w:val="true"/>
        </w:rPr>
        <w:t>במסגרת</w:t>
      </w:r>
      <w:r>
        <w:rPr>
          <w:rFonts w:ascii="Calibri" w:hAnsi="Calibri" w:cs="Calibri"/>
          <w:b/>
          <w:b/>
          <w:bCs/>
          <w:rtl w:val="true"/>
        </w:rPr>
        <w:t xml:space="preserve"> </w:t>
      </w:r>
      <w:r>
        <w:rPr>
          <w:rFonts w:ascii="Calibri" w:hAnsi="Calibri" w:cs="Calibri"/>
          <w:b/>
          <w:b/>
          <w:bCs/>
          <w:rtl w:val="true"/>
        </w:rPr>
        <w:t>הסדר</w:t>
      </w:r>
      <w:r>
        <w:rPr>
          <w:rFonts w:ascii="Calibri" w:hAnsi="Calibri" w:cs="Calibri"/>
          <w:b/>
          <w:b/>
          <w:bCs/>
          <w:rtl w:val="true"/>
        </w:rPr>
        <w:t xml:space="preserve"> </w:t>
      </w:r>
      <w:r>
        <w:rPr>
          <w:rFonts w:ascii="Calibri" w:hAnsi="Calibri" w:cs="Calibri"/>
          <w:b/>
          <w:b/>
          <w:bCs/>
          <w:rtl w:val="true"/>
        </w:rPr>
        <w:t>טיעון</w:t>
      </w:r>
      <w:r>
        <w:rPr>
          <w:rFonts w:cs="Calibri" w:ascii="Calibri" w:hAnsi="Calibri"/>
          <w:b/>
          <w:bCs/>
          <w:rtl w:val="true"/>
        </w:rPr>
        <w:t xml:space="preserve">. </w:t>
      </w:r>
      <w:r>
        <w:rPr>
          <w:rFonts w:ascii="Calibri" w:hAnsi="Calibri" w:cs="Calibri"/>
          <w:b/>
          <w:b/>
          <w:bCs/>
          <w:rtl w:val="true"/>
        </w:rPr>
        <w:t>אמנם</w:t>
      </w:r>
      <w:r>
        <w:rPr>
          <w:rFonts w:ascii="Calibri" w:hAnsi="Calibri" w:cs="Calibri"/>
          <w:b/>
          <w:b/>
          <w:bCs/>
          <w:rtl w:val="true"/>
        </w:rPr>
        <w:t xml:space="preserve"> </w:t>
      </w:r>
      <w:r>
        <w:rPr>
          <w:rFonts w:ascii="Calibri" w:hAnsi="Calibri" w:cs="Calibri"/>
          <w:b/>
          <w:b/>
          <w:bCs/>
          <w:rtl w:val="true"/>
        </w:rPr>
        <w:t>אמארה</w:t>
      </w:r>
      <w:r>
        <w:rPr>
          <w:rFonts w:ascii="Calibri" w:hAnsi="Calibri" w:cs="Calibri"/>
          <w:b/>
          <w:b/>
          <w:bCs/>
          <w:rtl w:val="true"/>
        </w:rPr>
        <w:t xml:space="preserve"> </w:t>
      </w:r>
      <w:r>
        <w:rPr>
          <w:rFonts w:ascii="Calibri" w:hAnsi="Calibri" w:cs="Calibri"/>
          <w:b/>
          <w:b/>
          <w:bCs/>
          <w:rtl w:val="true"/>
        </w:rPr>
        <w:t>הורשע</w:t>
      </w:r>
      <w:r>
        <w:rPr>
          <w:rFonts w:ascii="Calibri" w:hAnsi="Calibri" w:cs="Calibri"/>
          <w:b/>
          <w:b/>
          <w:bCs/>
          <w:rtl w:val="true"/>
        </w:rPr>
        <w:t xml:space="preserve"> </w:t>
      </w:r>
      <w:r>
        <w:rPr>
          <w:rFonts w:ascii="Calibri" w:hAnsi="Calibri" w:cs="Calibri"/>
          <w:b/>
          <w:b/>
          <w:bCs/>
          <w:rtl w:val="true"/>
        </w:rPr>
        <w:t>בגין</w:t>
      </w:r>
      <w:r>
        <w:rPr>
          <w:rFonts w:ascii="Calibri" w:hAnsi="Calibri" w:cs="Calibri"/>
          <w:b/>
          <w:b/>
          <w:bCs/>
          <w:rtl w:val="true"/>
        </w:rPr>
        <w:t xml:space="preserve"> </w:t>
      </w:r>
      <w:r>
        <w:rPr>
          <w:rFonts w:ascii="Calibri" w:hAnsi="Calibri" w:cs="Calibri"/>
          <w:b/>
          <w:b/>
          <w:bCs/>
          <w:rtl w:val="true"/>
        </w:rPr>
        <w:t>ביצוע</w:t>
      </w:r>
      <w:r>
        <w:rPr>
          <w:rFonts w:ascii="Calibri" w:hAnsi="Calibri" w:cs="Calibri"/>
          <w:b/>
          <w:b/>
          <w:bCs/>
          <w:rtl w:val="true"/>
        </w:rPr>
        <w:t xml:space="preserve"> </w:t>
      </w:r>
      <w:r>
        <w:rPr>
          <w:rFonts w:ascii="Calibri" w:hAnsi="Calibri" w:cs="Calibri"/>
          <w:b/>
          <w:b/>
          <w:bCs/>
          <w:rtl w:val="true"/>
        </w:rPr>
        <w:t>עסקת</w:t>
      </w:r>
      <w:r>
        <w:rPr>
          <w:rFonts w:ascii="Calibri" w:hAnsi="Calibri" w:cs="Calibri"/>
          <w:b/>
          <w:b/>
          <w:bCs/>
          <w:rtl w:val="true"/>
        </w:rPr>
        <w:t xml:space="preserve"> </w:t>
      </w:r>
      <w:r>
        <w:rPr>
          <w:rFonts w:ascii="Calibri" w:hAnsi="Calibri" w:cs="Calibri"/>
          <w:b/>
          <w:b/>
          <w:bCs/>
          <w:rtl w:val="true"/>
        </w:rPr>
        <w:t>נשק</w:t>
      </w:r>
      <w:r>
        <w:rPr>
          <w:rFonts w:ascii="Calibri" w:hAnsi="Calibri" w:cs="Calibri"/>
          <w:b/>
          <w:b/>
          <w:bCs/>
          <w:rtl w:val="true"/>
        </w:rPr>
        <w:t xml:space="preserve"> </w:t>
      </w:r>
      <w:r>
        <w:rPr>
          <w:rFonts w:ascii="Calibri" w:hAnsi="Calibri" w:cs="Calibri"/>
          <w:b/>
          <w:b/>
          <w:bCs/>
          <w:rtl w:val="true"/>
        </w:rPr>
        <w:t>אחת</w:t>
      </w:r>
      <w:r>
        <w:rPr>
          <w:rFonts w:ascii="Calibri" w:hAnsi="Calibri" w:cs="Calibri"/>
          <w:b/>
          <w:b/>
          <w:bCs/>
          <w:rtl w:val="true"/>
        </w:rPr>
        <w:t xml:space="preserve"> </w:t>
      </w:r>
      <w:r>
        <w:rPr>
          <w:rFonts w:ascii="Calibri" w:hAnsi="Calibri" w:cs="Calibri"/>
          <w:b/>
          <w:b/>
          <w:bCs/>
          <w:rtl w:val="true"/>
        </w:rPr>
        <w:t>בלבד</w:t>
      </w:r>
      <w:r>
        <w:rPr>
          <w:rFonts w:cs="Calibri" w:ascii="Calibri" w:hAnsi="Calibri"/>
          <w:b/>
          <w:bCs/>
          <w:rtl w:val="true"/>
        </w:rPr>
        <w:t xml:space="preserve">, </w:t>
      </w:r>
      <w:r>
        <w:rPr>
          <w:rFonts w:ascii="Calibri" w:hAnsi="Calibri" w:cs="Calibri"/>
          <w:b/>
          <w:b/>
          <w:bCs/>
          <w:rtl w:val="true"/>
        </w:rPr>
        <w:t>אולם</w:t>
      </w:r>
      <w:r>
        <w:rPr>
          <w:rFonts w:ascii="Calibri" w:hAnsi="Calibri" w:cs="Calibri"/>
          <w:b/>
          <w:b/>
          <w:bCs/>
          <w:rtl w:val="true"/>
        </w:rPr>
        <w:t xml:space="preserve"> </w:t>
      </w:r>
      <w:r>
        <w:rPr>
          <w:rFonts w:ascii="Calibri" w:hAnsi="Calibri" w:cs="Calibri"/>
          <w:b/>
          <w:b/>
          <w:bCs/>
          <w:rtl w:val="true"/>
        </w:rPr>
        <w:t>מעובדות</w:t>
      </w:r>
      <w:r>
        <w:rPr>
          <w:rFonts w:ascii="Calibri" w:hAnsi="Calibri" w:cs="Calibri"/>
          <w:b/>
          <w:b/>
          <w:bCs/>
          <w:rtl w:val="true"/>
        </w:rPr>
        <w:t xml:space="preserve"> </w:t>
      </w:r>
      <w:r>
        <w:rPr>
          <w:rFonts w:ascii="Calibri" w:hAnsi="Calibri" w:cs="Calibri"/>
          <w:b/>
          <w:b/>
          <w:bCs/>
          <w:rtl w:val="true"/>
        </w:rPr>
        <w:t>כתב</w:t>
      </w:r>
      <w:r>
        <w:rPr>
          <w:rFonts w:ascii="Calibri" w:hAnsi="Calibri" w:cs="Calibri"/>
          <w:b/>
          <w:b/>
          <w:bCs/>
          <w:rtl w:val="true"/>
        </w:rPr>
        <w:t xml:space="preserve"> </w:t>
      </w:r>
      <w:r>
        <w:rPr>
          <w:rFonts w:ascii="Calibri" w:hAnsi="Calibri" w:cs="Calibri"/>
          <w:b/>
          <w:b/>
          <w:bCs/>
          <w:rtl w:val="true"/>
        </w:rPr>
        <w:t>האישום</w:t>
      </w:r>
      <w:r>
        <w:rPr>
          <w:rFonts w:ascii="Calibri" w:hAnsi="Calibri" w:cs="Calibri"/>
          <w:b/>
          <w:b/>
          <w:bCs/>
          <w:rtl w:val="true"/>
        </w:rPr>
        <w:t xml:space="preserve"> </w:t>
      </w:r>
      <w:r>
        <w:rPr>
          <w:rFonts w:ascii="Calibri" w:hAnsi="Calibri" w:cs="Calibri"/>
          <w:b/>
          <w:b/>
          <w:bCs/>
          <w:rtl w:val="true"/>
        </w:rPr>
        <w:t>עולה</w:t>
      </w:r>
      <w:r>
        <w:rPr>
          <w:rFonts w:ascii="Calibri" w:hAnsi="Calibri" w:cs="Calibri"/>
          <w:b/>
          <w:b/>
          <w:bCs/>
          <w:rtl w:val="true"/>
        </w:rPr>
        <w:t xml:space="preserve"> </w:t>
      </w:r>
      <w:r>
        <w:rPr>
          <w:rFonts w:ascii="Calibri" w:hAnsi="Calibri" w:cs="Calibri"/>
          <w:b/>
          <w:b/>
          <w:bCs/>
          <w:rtl w:val="true"/>
        </w:rPr>
        <w:t>כי</w:t>
      </w:r>
      <w:r>
        <w:rPr>
          <w:rFonts w:ascii="Calibri" w:hAnsi="Calibri" w:cs="Calibri"/>
          <w:b/>
          <w:b/>
          <w:bCs/>
          <w:rtl w:val="true"/>
        </w:rPr>
        <w:t xml:space="preserve"> </w:t>
      </w:r>
      <w:r>
        <w:rPr>
          <w:rFonts w:ascii="Calibri" w:hAnsi="Calibri" w:cs="Calibri"/>
          <w:b/>
          <w:b/>
          <w:bCs/>
          <w:rtl w:val="true"/>
        </w:rPr>
        <w:t>לאמארה</w:t>
      </w:r>
      <w:r>
        <w:rPr>
          <w:rFonts w:ascii="Calibri" w:hAnsi="Calibri" w:cs="Calibri"/>
          <w:b/>
          <w:b/>
          <w:bCs/>
          <w:rtl w:val="true"/>
        </w:rPr>
        <w:t xml:space="preserve"> </w:t>
      </w:r>
      <w:r>
        <w:rPr>
          <w:rFonts w:ascii="Calibri" w:hAnsi="Calibri" w:cs="Calibri"/>
          <w:b/>
          <w:b/>
          <w:bCs/>
          <w:rtl w:val="true"/>
        </w:rPr>
        <w:t>נגישות</w:t>
      </w:r>
      <w:r>
        <w:rPr>
          <w:rFonts w:ascii="Calibri" w:hAnsi="Calibri" w:cs="Calibri"/>
          <w:b/>
          <w:b/>
          <w:bCs/>
          <w:rtl w:val="true"/>
        </w:rPr>
        <w:t xml:space="preserve"> </w:t>
      </w:r>
      <w:r>
        <w:rPr>
          <w:rFonts w:ascii="Calibri" w:hAnsi="Calibri" w:cs="Calibri"/>
          <w:b/>
          <w:b/>
          <w:bCs/>
          <w:rtl w:val="true"/>
        </w:rPr>
        <w:t>לאמצעי</w:t>
      </w:r>
      <w:r>
        <w:rPr>
          <w:rFonts w:ascii="Calibri" w:hAnsi="Calibri" w:cs="Calibri"/>
          <w:b/>
          <w:b/>
          <w:bCs/>
          <w:rtl w:val="true"/>
        </w:rPr>
        <w:t xml:space="preserve"> </w:t>
      </w:r>
      <w:r>
        <w:rPr>
          <w:rFonts w:ascii="Calibri" w:hAnsi="Calibri" w:cs="Calibri"/>
          <w:b/>
          <w:b/>
          <w:bCs/>
          <w:rtl w:val="true"/>
        </w:rPr>
        <w:t>לחימה</w:t>
      </w:r>
      <w:r>
        <w:rPr>
          <w:rFonts w:ascii="Calibri" w:hAnsi="Calibri" w:cs="Calibri"/>
          <w:b/>
          <w:b/>
          <w:bCs/>
          <w:rtl w:val="true"/>
        </w:rPr>
        <w:t xml:space="preserve"> </w:t>
      </w:r>
      <w:r>
        <w:rPr>
          <w:rFonts w:ascii="Calibri" w:hAnsi="Calibri" w:cs="Calibri"/>
          <w:b/>
          <w:b/>
          <w:bCs/>
          <w:rtl w:val="true"/>
        </w:rPr>
        <w:t>רבים</w:t>
      </w:r>
      <w:r>
        <w:rPr>
          <w:rFonts w:ascii="Calibri" w:hAnsi="Calibri" w:cs="Calibri"/>
          <w:b/>
          <w:b/>
          <w:bCs/>
          <w:rtl w:val="true"/>
        </w:rPr>
        <w:t xml:space="preserve"> </w:t>
      </w:r>
      <w:r>
        <w:rPr>
          <w:rFonts w:ascii="Calibri" w:hAnsi="Calibri" w:cs="Calibri"/>
          <w:b/>
          <w:b/>
          <w:bCs/>
          <w:rtl w:val="true"/>
        </w:rPr>
        <w:t>ומגוונים</w:t>
      </w:r>
      <w:r>
        <w:rPr>
          <w:rFonts w:cs="Calibri" w:ascii="Calibri" w:hAnsi="Calibri"/>
          <w:b/>
          <w:bCs/>
          <w:rtl w:val="true"/>
        </w:rPr>
        <w:t xml:space="preserve">, </w:t>
      </w:r>
      <w:r>
        <w:rPr>
          <w:rFonts w:ascii="Calibri" w:hAnsi="Calibri" w:cs="Calibri"/>
          <w:b/>
          <w:b/>
          <w:bCs/>
          <w:rtl w:val="true"/>
        </w:rPr>
        <w:t>והוא</w:t>
      </w:r>
      <w:r>
        <w:rPr>
          <w:rFonts w:ascii="Calibri" w:hAnsi="Calibri" w:cs="Calibri"/>
          <w:b/>
          <w:b/>
          <w:bCs/>
          <w:rtl w:val="true"/>
        </w:rPr>
        <w:t xml:space="preserve"> </w:t>
      </w:r>
      <w:r>
        <w:rPr>
          <w:rFonts w:ascii="Calibri" w:hAnsi="Calibri" w:cs="Calibri"/>
          <w:b/>
          <w:b/>
          <w:bCs/>
          <w:rtl w:val="true"/>
        </w:rPr>
        <w:t>אף</w:t>
      </w:r>
      <w:r>
        <w:rPr>
          <w:rFonts w:ascii="Calibri" w:hAnsi="Calibri" w:cs="Calibri"/>
          <w:b/>
          <w:b/>
          <w:bCs/>
          <w:rtl w:val="true"/>
        </w:rPr>
        <w:t xml:space="preserve"> </w:t>
      </w:r>
      <w:r>
        <w:rPr>
          <w:rFonts w:ascii="Calibri" w:hAnsi="Calibri" w:cs="Calibri"/>
          <w:b/>
          <w:b/>
          <w:bCs/>
          <w:rtl w:val="true"/>
        </w:rPr>
        <w:t>הציג</w:t>
      </w:r>
      <w:r>
        <w:rPr>
          <w:rFonts w:ascii="Calibri" w:hAnsi="Calibri" w:cs="Calibri"/>
          <w:b/>
          <w:b/>
          <w:bCs/>
          <w:rtl w:val="true"/>
        </w:rPr>
        <w:t xml:space="preserve"> </w:t>
      </w:r>
      <w:r>
        <w:rPr>
          <w:rFonts w:ascii="Calibri" w:hAnsi="Calibri" w:cs="Calibri"/>
          <w:b/>
          <w:b/>
          <w:bCs/>
          <w:rtl w:val="true"/>
        </w:rPr>
        <w:t>את</w:t>
      </w:r>
      <w:r>
        <w:rPr>
          <w:rFonts w:ascii="Calibri" w:hAnsi="Calibri" w:cs="Calibri"/>
          <w:b/>
          <w:b/>
          <w:bCs/>
          <w:rtl w:val="true"/>
        </w:rPr>
        <w:t xml:space="preserve"> </w:t>
      </w:r>
      <w:r>
        <w:rPr>
          <w:rFonts w:ascii="Calibri" w:hAnsi="Calibri" w:cs="Calibri"/>
          <w:b/>
          <w:b/>
          <w:bCs/>
          <w:rtl w:val="true"/>
        </w:rPr>
        <w:t>מרכולתו</w:t>
      </w:r>
      <w:r>
        <w:rPr>
          <w:rFonts w:ascii="Calibri" w:hAnsi="Calibri" w:cs="Calibri"/>
          <w:b/>
          <w:b/>
          <w:bCs/>
          <w:rtl w:val="true"/>
        </w:rPr>
        <w:t xml:space="preserve"> </w:t>
      </w:r>
      <w:r>
        <w:rPr>
          <w:rFonts w:ascii="Calibri" w:hAnsi="Calibri" w:cs="Calibri"/>
          <w:b/>
          <w:b/>
          <w:bCs/>
          <w:rtl w:val="true"/>
        </w:rPr>
        <w:t>בפני</w:t>
      </w:r>
      <w:r>
        <w:rPr>
          <w:rFonts w:ascii="Calibri" w:hAnsi="Calibri" w:cs="Calibri"/>
          <w:b/>
          <w:b/>
          <w:bCs/>
          <w:rtl w:val="true"/>
        </w:rPr>
        <w:t xml:space="preserve"> </w:t>
      </w:r>
      <w:r>
        <w:rPr>
          <w:rFonts w:ascii="Calibri" w:hAnsi="Calibri" w:cs="Calibri"/>
          <w:b/>
          <w:b/>
          <w:bCs/>
          <w:rtl w:val="true"/>
        </w:rPr>
        <w:t>הסוכן</w:t>
      </w:r>
      <w:r>
        <w:rPr>
          <w:rFonts w:cs="Calibri" w:ascii="Calibri" w:hAnsi="Calibri"/>
          <w:b/>
          <w:bCs/>
          <w:rtl w:val="true"/>
        </w:rPr>
        <w:t xml:space="preserve">. </w:t>
      </w:r>
      <w:r>
        <w:rPr>
          <w:rFonts w:ascii="Calibri" w:hAnsi="Calibri" w:cs="Calibri"/>
          <w:b/>
          <w:b/>
          <w:bCs/>
          <w:rtl w:val="true"/>
        </w:rPr>
        <w:t>המסקנה</w:t>
      </w:r>
      <w:r>
        <w:rPr>
          <w:rFonts w:ascii="Calibri" w:hAnsi="Calibri" w:cs="Calibri"/>
          <w:b/>
          <w:b/>
          <w:bCs/>
          <w:rtl w:val="true"/>
        </w:rPr>
        <w:t xml:space="preserve"> </w:t>
      </w:r>
      <w:r>
        <w:rPr>
          <w:rFonts w:ascii="Calibri" w:hAnsi="Calibri" w:cs="Calibri"/>
          <w:b/>
          <w:b/>
          <w:bCs/>
          <w:rtl w:val="true"/>
        </w:rPr>
        <w:t>הבלתי</w:t>
      </w:r>
      <w:r>
        <w:rPr>
          <w:rFonts w:ascii="Calibri" w:hAnsi="Calibri" w:cs="Calibri"/>
          <w:b/>
          <w:b/>
          <w:bCs/>
          <w:rtl w:val="true"/>
        </w:rPr>
        <w:t xml:space="preserve"> </w:t>
      </w:r>
      <w:r>
        <w:rPr>
          <w:rFonts w:ascii="Calibri" w:hAnsi="Calibri" w:cs="Calibri"/>
          <w:b/>
          <w:b/>
          <w:bCs/>
          <w:rtl w:val="true"/>
        </w:rPr>
        <w:t>נמנעת</w:t>
      </w:r>
      <w:r>
        <w:rPr>
          <w:rFonts w:ascii="Calibri" w:hAnsi="Calibri" w:cs="Calibri"/>
          <w:b/>
          <w:b/>
          <w:bCs/>
          <w:rtl w:val="true"/>
        </w:rPr>
        <w:t xml:space="preserve"> </w:t>
      </w:r>
      <w:r>
        <w:rPr>
          <w:rFonts w:ascii="Calibri" w:hAnsi="Calibri" w:cs="Calibri"/>
          <w:b/>
          <w:b/>
          <w:bCs/>
          <w:rtl w:val="true"/>
        </w:rPr>
        <w:t>היא</w:t>
      </w:r>
      <w:r>
        <w:rPr>
          <w:rFonts w:ascii="Calibri" w:hAnsi="Calibri" w:cs="Calibri"/>
          <w:b/>
          <w:b/>
          <w:bCs/>
          <w:rtl w:val="true"/>
        </w:rPr>
        <w:t xml:space="preserve"> </w:t>
      </w:r>
      <w:r>
        <w:rPr>
          <w:rFonts w:ascii="Calibri" w:hAnsi="Calibri" w:cs="Calibri"/>
          <w:b/>
          <w:b/>
          <w:bCs/>
          <w:rtl w:val="true"/>
        </w:rPr>
        <w:t>אפוא</w:t>
      </w:r>
      <w:r>
        <w:rPr>
          <w:rFonts w:ascii="Calibri" w:hAnsi="Calibri" w:cs="Calibri"/>
          <w:b/>
          <w:b/>
          <w:bCs/>
          <w:rtl w:val="true"/>
        </w:rPr>
        <w:t xml:space="preserve"> </w:t>
      </w:r>
      <w:r>
        <w:rPr>
          <w:rFonts w:ascii="Calibri" w:hAnsi="Calibri" w:cs="Calibri"/>
          <w:b/>
          <w:b/>
          <w:bCs/>
          <w:rtl w:val="true"/>
        </w:rPr>
        <w:t>שמסוכנותו</w:t>
      </w:r>
      <w:r>
        <w:rPr>
          <w:rFonts w:ascii="Calibri" w:hAnsi="Calibri" w:cs="Calibri"/>
          <w:b/>
          <w:b/>
          <w:bCs/>
          <w:rtl w:val="true"/>
        </w:rPr>
        <w:t xml:space="preserve"> </w:t>
      </w:r>
      <w:r>
        <w:rPr>
          <w:rFonts w:ascii="Calibri" w:hAnsi="Calibri" w:cs="Calibri"/>
          <w:b/>
          <w:b/>
          <w:bCs/>
          <w:rtl w:val="true"/>
        </w:rPr>
        <w:t>של</w:t>
      </w:r>
      <w:r>
        <w:rPr>
          <w:rFonts w:ascii="Calibri" w:hAnsi="Calibri" w:cs="Calibri"/>
          <w:b/>
          <w:b/>
          <w:bCs/>
          <w:rtl w:val="true"/>
        </w:rPr>
        <w:t xml:space="preserve"> </w:t>
      </w:r>
      <w:r>
        <w:rPr>
          <w:rFonts w:ascii="Calibri" w:hAnsi="Calibri" w:cs="Calibri"/>
          <w:b/>
          <w:b/>
          <w:bCs/>
          <w:rtl w:val="true"/>
        </w:rPr>
        <w:t>אמארה</w:t>
      </w:r>
      <w:r>
        <w:rPr>
          <w:rFonts w:ascii="Calibri" w:hAnsi="Calibri" w:cs="Calibri"/>
          <w:b/>
          <w:b/>
          <w:bCs/>
          <w:rtl w:val="true"/>
        </w:rPr>
        <w:t xml:space="preserve"> </w:t>
      </w:r>
      <w:r>
        <w:rPr>
          <w:rFonts w:ascii="Calibri" w:hAnsi="Calibri" w:cs="Calibri"/>
          <w:b/>
          <w:b/>
          <w:bCs/>
          <w:rtl w:val="true"/>
        </w:rPr>
        <w:t>היא</w:t>
      </w:r>
      <w:r>
        <w:rPr>
          <w:rFonts w:ascii="Calibri" w:hAnsi="Calibri" w:cs="Calibri"/>
          <w:b/>
          <w:b/>
          <w:bCs/>
          <w:rtl w:val="true"/>
        </w:rPr>
        <w:t xml:space="preserve"> </w:t>
      </w:r>
      <w:r>
        <w:rPr>
          <w:rFonts w:ascii="Calibri" w:hAnsi="Calibri" w:cs="Calibri"/>
          <w:b/>
          <w:b/>
          <w:bCs/>
          <w:rtl w:val="true"/>
        </w:rPr>
        <w:t>ממשית</w:t>
      </w:r>
      <w:r>
        <w:rPr>
          <w:rFonts w:ascii="Calibri" w:hAnsi="Calibri" w:cs="Calibri"/>
          <w:b/>
          <w:b/>
          <w:bCs/>
          <w:rtl w:val="true"/>
        </w:rPr>
        <w:t xml:space="preserve"> </w:t>
      </w:r>
      <w:r>
        <w:rPr>
          <w:rFonts w:ascii="Calibri" w:hAnsi="Calibri" w:cs="Calibri"/>
          <w:b/>
          <w:b/>
          <w:bCs/>
          <w:rtl w:val="true"/>
        </w:rPr>
        <w:t>ומצדיקה</w:t>
      </w:r>
      <w:r>
        <w:rPr>
          <w:rFonts w:ascii="Calibri" w:hAnsi="Calibri" w:cs="Calibri"/>
          <w:b/>
          <w:b/>
          <w:bCs/>
          <w:rtl w:val="true"/>
        </w:rPr>
        <w:t xml:space="preserve"> </w:t>
      </w:r>
      <w:r>
        <w:rPr>
          <w:rFonts w:ascii="Calibri" w:hAnsi="Calibri" w:cs="Calibri"/>
          <w:b/>
          <w:b/>
          <w:bCs/>
          <w:rtl w:val="true"/>
        </w:rPr>
        <w:t>הטלת</w:t>
      </w:r>
      <w:r>
        <w:rPr>
          <w:rFonts w:ascii="Calibri" w:hAnsi="Calibri" w:cs="Calibri"/>
          <w:b/>
          <w:b/>
          <w:bCs/>
          <w:rtl w:val="true"/>
        </w:rPr>
        <w:t xml:space="preserve"> </w:t>
      </w:r>
      <w:r>
        <w:rPr>
          <w:rFonts w:ascii="Calibri" w:hAnsi="Calibri" w:cs="Calibri"/>
          <w:b/>
          <w:b/>
          <w:bCs/>
          <w:rtl w:val="true"/>
        </w:rPr>
        <w:t>עונש</w:t>
      </w:r>
      <w:r>
        <w:rPr>
          <w:rFonts w:ascii="Calibri" w:hAnsi="Calibri" w:cs="Calibri"/>
          <w:b/>
          <w:b/>
          <w:bCs/>
          <w:rtl w:val="true"/>
        </w:rPr>
        <w:t xml:space="preserve"> </w:t>
      </w:r>
      <w:r>
        <w:rPr>
          <w:rFonts w:ascii="Calibri" w:hAnsi="Calibri" w:cs="Calibri"/>
          <w:b/>
          <w:b/>
          <w:bCs/>
          <w:rtl w:val="true"/>
        </w:rPr>
        <w:t>מאסר</w:t>
      </w:r>
      <w:r>
        <w:rPr>
          <w:rFonts w:ascii="Calibri" w:hAnsi="Calibri" w:cs="Calibri"/>
          <w:b/>
          <w:b/>
          <w:bCs/>
          <w:rtl w:val="true"/>
        </w:rPr>
        <w:t xml:space="preserve"> </w:t>
      </w:r>
      <w:r>
        <w:rPr>
          <w:rFonts w:ascii="Calibri" w:hAnsi="Calibri" w:cs="Calibri"/>
          <w:b/>
          <w:b/>
          <w:bCs/>
          <w:rtl w:val="true"/>
        </w:rPr>
        <w:t>ממושך</w:t>
      </w:r>
      <w:r>
        <w:rPr>
          <w:rFonts w:cs="Calibri" w:ascii="Calibri" w:hAnsi="Calibri"/>
          <w:b/>
          <w:bCs/>
          <w:rtl w:val="true"/>
        </w:rPr>
        <w:t xml:space="preserve">, </w:t>
      </w:r>
      <w:r>
        <w:rPr>
          <w:rFonts w:ascii="Calibri" w:hAnsi="Calibri" w:cs="Calibri"/>
          <w:b/>
          <w:b/>
          <w:bCs/>
          <w:rtl w:val="true"/>
        </w:rPr>
        <w:t>ועל</w:t>
      </w:r>
      <w:r>
        <w:rPr>
          <w:rFonts w:ascii="Calibri" w:hAnsi="Calibri" w:cs="Calibri"/>
          <w:b/>
          <w:b/>
          <w:bCs/>
          <w:rtl w:val="true"/>
        </w:rPr>
        <w:t xml:space="preserve"> </w:t>
      </w:r>
      <w:r>
        <w:rPr>
          <w:rFonts w:ascii="Calibri" w:hAnsi="Calibri" w:cs="Calibri"/>
          <w:b/>
          <w:b/>
          <w:bCs/>
          <w:rtl w:val="true"/>
        </w:rPr>
        <w:t>כך</w:t>
      </w:r>
      <w:r>
        <w:rPr>
          <w:rFonts w:ascii="Calibri" w:hAnsi="Calibri" w:cs="Calibri"/>
          <w:b/>
          <w:b/>
          <w:bCs/>
          <w:rtl w:val="true"/>
        </w:rPr>
        <w:t xml:space="preserve"> </w:t>
      </w:r>
      <w:r>
        <w:rPr>
          <w:rFonts w:ascii="Calibri" w:hAnsi="Calibri" w:cs="Calibri"/>
          <w:b/>
          <w:b/>
          <w:bCs/>
          <w:rtl w:val="true"/>
        </w:rPr>
        <w:t>מעידה</w:t>
      </w:r>
      <w:r>
        <w:rPr>
          <w:rFonts w:ascii="Calibri" w:hAnsi="Calibri" w:cs="Calibri"/>
          <w:b/>
          <w:b/>
          <w:bCs/>
          <w:rtl w:val="true"/>
        </w:rPr>
        <w:t xml:space="preserve"> </w:t>
      </w:r>
      <w:r>
        <w:rPr>
          <w:rFonts w:ascii="Calibri" w:hAnsi="Calibri" w:cs="Calibri"/>
          <w:b/>
          <w:b/>
          <w:bCs/>
          <w:rtl w:val="true"/>
        </w:rPr>
        <w:t>התנהלותו</w:t>
      </w:r>
      <w:r>
        <w:rPr>
          <w:rFonts w:ascii="Calibri" w:hAnsi="Calibri" w:cs="Calibri"/>
          <w:b/>
          <w:b/>
          <w:bCs/>
          <w:rtl w:val="true"/>
        </w:rPr>
        <w:t xml:space="preserve"> </w:t>
      </w:r>
      <w:r>
        <w:rPr>
          <w:rFonts w:ascii="Calibri" w:hAnsi="Calibri" w:cs="Calibri"/>
          <w:b/>
          <w:b/>
          <w:bCs/>
          <w:rtl w:val="true"/>
        </w:rPr>
        <w:t>העקבית</w:t>
      </w:r>
      <w:r>
        <w:rPr>
          <w:rFonts w:ascii="Calibri" w:hAnsi="Calibri" w:cs="Calibri"/>
          <w:b/>
          <w:b/>
          <w:bCs/>
          <w:rtl w:val="true"/>
        </w:rPr>
        <w:t xml:space="preserve"> </w:t>
      </w:r>
      <w:r>
        <w:rPr>
          <w:rFonts w:ascii="Calibri" w:hAnsi="Calibri" w:cs="Calibri"/>
          <w:b/>
          <w:b/>
          <w:bCs/>
          <w:rtl w:val="true"/>
        </w:rPr>
        <w:t>לאורך</w:t>
      </w:r>
      <w:r>
        <w:rPr>
          <w:rFonts w:ascii="Calibri" w:hAnsi="Calibri" w:cs="Calibri"/>
          <w:b/>
          <w:b/>
          <w:bCs/>
          <w:rtl w:val="true"/>
        </w:rPr>
        <w:t xml:space="preserve"> </w:t>
      </w:r>
      <w:r>
        <w:rPr>
          <w:rFonts w:ascii="Calibri" w:hAnsi="Calibri" w:cs="Calibri"/>
          <w:b/>
          <w:b/>
          <w:bCs/>
          <w:rtl w:val="true"/>
        </w:rPr>
        <w:t>השנים</w:t>
      </w:r>
      <w:r>
        <w:rPr>
          <w:rFonts w:cs="Calibri" w:ascii="Calibri" w:hAnsi="Calibri"/>
          <w:b/>
          <w:bCs/>
          <w:rtl w:val="true"/>
        </w:rPr>
        <w:t xml:space="preserve">, </w:t>
      </w:r>
      <w:r>
        <w:rPr>
          <w:rFonts w:ascii="Calibri" w:hAnsi="Calibri" w:cs="Calibri"/>
          <w:b/>
          <w:b/>
          <w:bCs/>
          <w:rtl w:val="true"/>
        </w:rPr>
        <w:t>חרף</w:t>
      </w:r>
      <w:r>
        <w:rPr>
          <w:rFonts w:ascii="Calibri" w:hAnsi="Calibri" w:cs="Calibri"/>
          <w:b/>
          <w:b/>
          <w:bCs/>
          <w:rtl w:val="true"/>
        </w:rPr>
        <w:t xml:space="preserve"> </w:t>
      </w:r>
      <w:r>
        <w:rPr>
          <w:rFonts w:ascii="Calibri" w:hAnsi="Calibri" w:cs="Calibri"/>
          <w:b/>
          <w:b/>
          <w:bCs/>
          <w:rtl w:val="true"/>
        </w:rPr>
        <w:t>העובדה</w:t>
      </w:r>
      <w:r>
        <w:rPr>
          <w:rFonts w:ascii="Calibri" w:hAnsi="Calibri" w:cs="Calibri"/>
          <w:b/>
          <w:b/>
          <w:bCs/>
          <w:rtl w:val="true"/>
        </w:rPr>
        <w:t xml:space="preserve"> </w:t>
      </w:r>
      <w:r>
        <w:rPr>
          <w:rFonts w:ascii="Calibri" w:hAnsi="Calibri" w:cs="Calibri"/>
          <w:b/>
          <w:b/>
          <w:bCs/>
          <w:rtl w:val="true"/>
        </w:rPr>
        <w:t>שהוא</w:t>
      </w:r>
      <w:r>
        <w:rPr>
          <w:rFonts w:ascii="Calibri" w:hAnsi="Calibri" w:cs="Calibri"/>
          <w:b/>
          <w:b/>
          <w:bCs/>
          <w:rtl w:val="true"/>
        </w:rPr>
        <w:t xml:space="preserve"> </w:t>
      </w:r>
      <w:r>
        <w:rPr>
          <w:rFonts w:ascii="Calibri" w:hAnsi="Calibri" w:cs="Calibri"/>
          <w:b/>
          <w:b/>
          <w:bCs/>
          <w:rtl w:val="true"/>
        </w:rPr>
        <w:t>יוצא</w:t>
      </w:r>
      <w:r>
        <w:rPr>
          <w:rFonts w:ascii="Calibri" w:hAnsi="Calibri" w:cs="Calibri"/>
          <w:b/>
          <w:b/>
          <w:bCs/>
          <w:rtl w:val="true"/>
        </w:rPr>
        <w:t xml:space="preserve"> </w:t>
      </w:r>
      <w:r>
        <w:rPr>
          <w:rFonts w:ascii="Calibri" w:hAnsi="Calibri" w:cs="Calibri"/>
          <w:b/>
          <w:b/>
          <w:bCs/>
          <w:rtl w:val="true"/>
        </w:rPr>
        <w:t>ובא</w:t>
      </w:r>
      <w:r>
        <w:rPr>
          <w:rFonts w:ascii="Calibri" w:hAnsi="Calibri" w:cs="Calibri"/>
          <w:b/>
          <w:b/>
          <w:bCs/>
          <w:rtl w:val="true"/>
        </w:rPr>
        <w:t xml:space="preserve"> </w:t>
      </w:r>
      <w:r>
        <w:rPr>
          <w:rFonts w:ascii="Calibri" w:hAnsi="Calibri" w:cs="Calibri"/>
          <w:b/>
          <w:b/>
          <w:bCs/>
          <w:rtl w:val="true"/>
        </w:rPr>
        <w:t>מבתי</w:t>
      </w:r>
      <w:r>
        <w:rPr>
          <w:rFonts w:ascii="Calibri" w:hAnsi="Calibri" w:cs="Calibri"/>
          <w:b/>
          <w:b/>
          <w:bCs/>
          <w:rtl w:val="true"/>
        </w:rPr>
        <w:t xml:space="preserve"> </w:t>
      </w:r>
      <w:r>
        <w:rPr>
          <w:rFonts w:ascii="Calibri" w:hAnsi="Calibri" w:cs="Calibri"/>
          <w:b/>
          <w:b/>
          <w:bCs/>
          <w:rtl w:val="true"/>
        </w:rPr>
        <w:t>כלא</w:t>
      </w:r>
      <w:r>
        <w:rPr>
          <w:rFonts w:ascii="Calibri" w:hAnsi="Calibri" w:cs="Calibri"/>
          <w:b/>
          <w:b/>
          <w:bCs/>
          <w:rtl w:val="true"/>
        </w:rPr>
        <w:t xml:space="preserve"> </w:t>
      </w:r>
      <w:r>
        <w:rPr>
          <w:rFonts w:ascii="Calibri" w:hAnsi="Calibri" w:cs="Calibri"/>
          <w:b/>
          <w:b/>
          <w:bCs/>
          <w:rtl w:val="true"/>
        </w:rPr>
        <w:t>ובעיקר</w:t>
      </w:r>
      <w:r>
        <w:rPr>
          <w:rFonts w:ascii="Calibri" w:hAnsi="Calibri" w:cs="Calibri"/>
          <w:b/>
          <w:b/>
          <w:bCs/>
          <w:rtl w:val="true"/>
        </w:rPr>
        <w:t xml:space="preserve"> </w:t>
      </w:r>
      <w:r>
        <w:rPr>
          <w:rFonts w:ascii="Calibri" w:hAnsi="Calibri" w:cs="Calibri"/>
          <w:b/>
          <w:b/>
          <w:bCs/>
          <w:rtl w:val="true"/>
        </w:rPr>
        <w:t>שוהה</w:t>
      </w:r>
      <w:r>
        <w:rPr>
          <w:rFonts w:ascii="Calibri" w:hAnsi="Calibri" w:cs="Calibri"/>
          <w:b/>
          <w:b/>
          <w:bCs/>
          <w:rtl w:val="true"/>
        </w:rPr>
        <w:t xml:space="preserve"> </w:t>
      </w:r>
      <w:r>
        <w:rPr>
          <w:rFonts w:ascii="Calibri" w:hAnsi="Calibri" w:cs="Calibri"/>
          <w:b/>
          <w:b/>
          <w:bCs/>
          <w:rtl w:val="true"/>
        </w:rPr>
        <w:t>בין</w:t>
      </w:r>
      <w:r>
        <w:rPr>
          <w:rFonts w:ascii="Calibri" w:hAnsi="Calibri" w:cs="Calibri"/>
          <w:b/>
          <w:b/>
          <w:bCs/>
          <w:rtl w:val="true"/>
        </w:rPr>
        <w:t xml:space="preserve"> </w:t>
      </w:r>
      <w:r>
        <w:rPr>
          <w:rFonts w:ascii="Calibri" w:hAnsi="Calibri" w:cs="Calibri"/>
          <w:b/>
          <w:b/>
          <w:bCs/>
          <w:rtl w:val="true"/>
        </w:rPr>
        <w:t>כתלי</w:t>
      </w:r>
      <w:r>
        <w:rPr>
          <w:rFonts w:ascii="Calibri" w:hAnsi="Calibri" w:cs="Calibri"/>
          <w:b/>
          <w:b/>
          <w:bCs/>
          <w:rtl w:val="true"/>
        </w:rPr>
        <w:t xml:space="preserve"> </w:t>
      </w:r>
      <w:r>
        <w:rPr>
          <w:rFonts w:ascii="Calibri" w:hAnsi="Calibri" w:cs="Calibri"/>
          <w:b/>
          <w:b/>
          <w:bCs/>
          <w:rtl w:val="true"/>
        </w:rPr>
        <w:t>בית</w:t>
      </w:r>
      <w:r>
        <w:rPr>
          <w:rFonts w:ascii="Calibri" w:hAnsi="Calibri" w:cs="Calibri"/>
          <w:b/>
          <w:b/>
          <w:bCs/>
          <w:rtl w:val="true"/>
        </w:rPr>
        <w:t xml:space="preserve"> </w:t>
      </w:r>
      <w:r>
        <w:rPr>
          <w:rFonts w:ascii="Calibri" w:hAnsi="Calibri" w:cs="Calibri"/>
          <w:b/>
          <w:b/>
          <w:bCs/>
          <w:rtl w:val="true"/>
        </w:rPr>
        <w:t>הכלא</w:t>
      </w:r>
      <w:r>
        <w:rPr>
          <w:rFonts w:cs="Calibri" w:ascii="Calibri" w:hAnsi="Calibri"/>
          <w:b/>
          <w:bCs/>
          <w:rtl w:val="true"/>
        </w:rPr>
        <w:t xml:space="preserve">. </w:t>
      </w:r>
      <w:r>
        <w:rPr>
          <w:rFonts w:ascii="Calibri" w:hAnsi="Calibri" w:cs="Calibri"/>
          <w:b/>
          <w:b/>
          <w:bCs/>
          <w:rtl w:val="true"/>
        </w:rPr>
        <w:t>מעבר</w:t>
      </w:r>
      <w:r>
        <w:rPr>
          <w:rFonts w:ascii="Calibri" w:hAnsi="Calibri" w:cs="Calibri"/>
          <w:b/>
          <w:b/>
          <w:bCs/>
          <w:rtl w:val="true"/>
        </w:rPr>
        <w:t xml:space="preserve"> </w:t>
      </w:r>
      <w:r>
        <w:rPr>
          <w:rFonts w:ascii="Calibri" w:hAnsi="Calibri" w:cs="Calibri"/>
          <w:b/>
          <w:b/>
          <w:bCs/>
          <w:rtl w:val="true"/>
        </w:rPr>
        <w:t>לכך</w:t>
      </w:r>
      <w:r>
        <w:rPr>
          <w:rFonts w:cs="Calibri" w:ascii="Calibri" w:hAnsi="Calibri"/>
          <w:b/>
          <w:bCs/>
          <w:rtl w:val="true"/>
        </w:rPr>
        <w:t xml:space="preserve">, </w:t>
      </w:r>
      <w:r>
        <w:rPr>
          <w:rFonts w:ascii="Calibri" w:hAnsi="Calibri" w:cs="Calibri"/>
          <w:b/>
          <w:b/>
          <w:bCs/>
          <w:rtl w:val="true"/>
        </w:rPr>
        <w:t>בנסיבות</w:t>
      </w:r>
      <w:r>
        <w:rPr>
          <w:rFonts w:ascii="Calibri" w:hAnsi="Calibri" w:cs="Calibri"/>
          <w:b/>
          <w:b/>
          <w:bCs/>
          <w:rtl w:val="true"/>
        </w:rPr>
        <w:t xml:space="preserve"> </w:t>
      </w:r>
      <w:r>
        <w:rPr>
          <w:rFonts w:ascii="Calibri" w:hAnsi="Calibri" w:cs="Calibri"/>
          <w:b/>
          <w:b/>
          <w:bCs/>
          <w:rtl w:val="true"/>
        </w:rPr>
        <w:t>העושה</w:t>
      </w:r>
      <w:r>
        <w:rPr>
          <w:rFonts w:ascii="Calibri" w:hAnsi="Calibri" w:cs="Calibri"/>
          <w:b/>
          <w:b/>
          <w:bCs/>
          <w:rtl w:val="true"/>
        </w:rPr>
        <w:t xml:space="preserve"> </w:t>
      </w:r>
      <w:r>
        <w:rPr>
          <w:rFonts w:ascii="Calibri" w:hAnsi="Calibri" w:cs="Calibri"/>
          <w:b/>
          <w:b/>
          <w:bCs/>
          <w:rtl w:val="true"/>
        </w:rPr>
        <w:t>והמעשה</w:t>
      </w:r>
      <w:r>
        <w:rPr>
          <w:rFonts w:ascii="Calibri" w:hAnsi="Calibri" w:cs="Calibri"/>
          <w:b/>
          <w:b/>
          <w:bCs/>
          <w:rtl w:val="true"/>
        </w:rPr>
        <w:t xml:space="preserve"> </w:t>
      </w:r>
      <w:r>
        <w:rPr>
          <w:rFonts w:ascii="Calibri" w:hAnsi="Calibri" w:cs="Calibri"/>
          <w:b/>
          <w:b/>
          <w:bCs/>
          <w:rtl w:val="true"/>
        </w:rPr>
        <w:t>נראה</w:t>
      </w:r>
      <w:r>
        <w:rPr>
          <w:rFonts w:ascii="Calibri" w:hAnsi="Calibri" w:cs="Calibri"/>
          <w:b/>
          <w:b/>
          <w:bCs/>
          <w:rtl w:val="true"/>
        </w:rPr>
        <w:t xml:space="preserve"> </w:t>
      </w:r>
      <w:r>
        <w:rPr>
          <w:rFonts w:ascii="Calibri" w:hAnsi="Calibri" w:cs="Calibri"/>
          <w:b/>
          <w:b/>
          <w:bCs/>
          <w:rtl w:val="true"/>
        </w:rPr>
        <w:t>כי</w:t>
      </w:r>
      <w:r>
        <w:rPr>
          <w:rFonts w:ascii="Calibri" w:hAnsi="Calibri" w:cs="Calibri"/>
          <w:b/>
          <w:b/>
          <w:bCs/>
          <w:rtl w:val="true"/>
        </w:rPr>
        <w:t xml:space="preserve"> </w:t>
      </w:r>
      <w:r>
        <w:rPr>
          <w:rFonts w:ascii="Calibri" w:hAnsi="Calibri" w:cs="Calibri"/>
          <w:b/>
          <w:b/>
          <w:bCs/>
          <w:rtl w:val="true"/>
        </w:rPr>
        <w:t>היה</w:t>
      </w:r>
      <w:r>
        <w:rPr>
          <w:rFonts w:ascii="Calibri" w:hAnsi="Calibri" w:cs="Calibri"/>
          <w:b/>
          <w:b/>
          <w:bCs/>
          <w:rtl w:val="true"/>
        </w:rPr>
        <w:t xml:space="preserve"> </w:t>
      </w:r>
      <w:r>
        <w:rPr>
          <w:rFonts w:ascii="Calibri" w:hAnsi="Calibri" w:cs="Calibri"/>
          <w:b/>
          <w:b/>
          <w:bCs/>
          <w:rtl w:val="true"/>
        </w:rPr>
        <w:t>מקום</w:t>
      </w:r>
      <w:r>
        <w:rPr>
          <w:rFonts w:ascii="Calibri" w:hAnsi="Calibri" w:cs="Calibri"/>
          <w:b/>
          <w:b/>
          <w:bCs/>
          <w:rtl w:val="true"/>
        </w:rPr>
        <w:t xml:space="preserve"> </w:t>
      </w:r>
      <w:r>
        <w:rPr>
          <w:rFonts w:ascii="Calibri" w:hAnsi="Calibri" w:cs="Calibri"/>
          <w:b/>
          <w:b/>
          <w:bCs/>
          <w:rtl w:val="true"/>
        </w:rPr>
        <w:t>להורות</w:t>
      </w:r>
      <w:r>
        <w:rPr>
          <w:rFonts w:ascii="Calibri" w:hAnsi="Calibri" w:cs="Calibri"/>
          <w:b/>
          <w:b/>
          <w:bCs/>
          <w:rtl w:val="true"/>
        </w:rPr>
        <w:t xml:space="preserve"> </w:t>
      </w:r>
      <w:r>
        <w:rPr>
          <w:rFonts w:ascii="Calibri" w:hAnsi="Calibri" w:cs="Calibri"/>
          <w:b/>
          <w:b/>
          <w:bCs/>
          <w:rtl w:val="true"/>
        </w:rPr>
        <w:t>על</w:t>
      </w:r>
      <w:r>
        <w:rPr>
          <w:rFonts w:ascii="Calibri" w:hAnsi="Calibri" w:cs="Calibri"/>
          <w:b/>
          <w:b/>
          <w:bCs/>
          <w:rtl w:val="true"/>
        </w:rPr>
        <w:t xml:space="preserve"> </w:t>
      </w:r>
      <w:r>
        <w:rPr>
          <w:rFonts w:ascii="Calibri" w:hAnsi="Calibri" w:cs="Calibri"/>
          <w:b/>
          <w:b/>
          <w:bCs/>
          <w:rtl w:val="true"/>
        </w:rPr>
        <w:t>ריצוי</w:t>
      </w:r>
      <w:r>
        <w:rPr>
          <w:rFonts w:ascii="Calibri" w:hAnsi="Calibri" w:cs="Calibri"/>
          <w:b/>
          <w:b/>
          <w:bCs/>
          <w:rtl w:val="true"/>
        </w:rPr>
        <w:t xml:space="preserve"> </w:t>
      </w:r>
      <w:r>
        <w:rPr>
          <w:rFonts w:ascii="Calibri" w:hAnsi="Calibri" w:cs="Calibri"/>
          <w:b/>
          <w:b/>
          <w:bCs/>
          <w:rtl w:val="true"/>
        </w:rPr>
        <w:t>עונש</w:t>
      </w:r>
      <w:r>
        <w:rPr>
          <w:rFonts w:ascii="Calibri" w:hAnsi="Calibri" w:cs="Calibri"/>
          <w:b/>
          <w:b/>
          <w:bCs/>
          <w:rtl w:val="true"/>
        </w:rPr>
        <w:t xml:space="preserve"> </w:t>
      </w:r>
      <w:r>
        <w:rPr>
          <w:rFonts w:ascii="Calibri" w:hAnsi="Calibri" w:cs="Calibri"/>
          <w:b/>
          <w:b/>
          <w:bCs/>
          <w:rtl w:val="true"/>
        </w:rPr>
        <w:t>המאסר</w:t>
      </w:r>
      <w:r>
        <w:rPr>
          <w:rFonts w:ascii="Calibri" w:hAnsi="Calibri" w:cs="Calibri"/>
          <w:b/>
          <w:b/>
          <w:bCs/>
          <w:rtl w:val="true"/>
        </w:rPr>
        <w:t xml:space="preserve"> </w:t>
      </w:r>
      <w:r>
        <w:rPr>
          <w:rFonts w:ascii="Calibri" w:hAnsi="Calibri" w:cs="Calibri"/>
          <w:b/>
          <w:b/>
          <w:bCs/>
          <w:rtl w:val="true"/>
        </w:rPr>
        <w:t>על</w:t>
      </w:r>
      <w:r>
        <w:rPr>
          <w:rFonts w:ascii="Calibri" w:hAnsi="Calibri" w:cs="Calibri"/>
          <w:b/>
          <w:b/>
          <w:bCs/>
          <w:rtl w:val="true"/>
        </w:rPr>
        <w:t xml:space="preserve"> </w:t>
      </w:r>
      <w:r>
        <w:rPr>
          <w:rFonts w:ascii="Calibri" w:hAnsi="Calibri" w:cs="Calibri"/>
          <w:b/>
          <w:b/>
          <w:bCs/>
          <w:rtl w:val="true"/>
        </w:rPr>
        <w:t>תנאי</w:t>
      </w:r>
      <w:r>
        <w:rPr>
          <w:rFonts w:ascii="Calibri" w:hAnsi="Calibri" w:cs="Calibri"/>
          <w:b/>
          <w:b/>
          <w:bCs/>
          <w:rtl w:val="true"/>
        </w:rPr>
        <w:t xml:space="preserve"> </w:t>
      </w:r>
      <w:r>
        <w:rPr>
          <w:rFonts w:ascii="Calibri" w:hAnsi="Calibri" w:cs="Calibri"/>
          <w:b/>
          <w:b/>
          <w:bCs/>
          <w:rtl w:val="true"/>
        </w:rPr>
        <w:t>של</w:t>
      </w:r>
      <w:r>
        <w:rPr>
          <w:rFonts w:ascii="Calibri" w:hAnsi="Calibri" w:cs="Calibri"/>
          <w:b/>
          <w:b/>
          <w:bCs/>
          <w:rtl w:val="true"/>
        </w:rPr>
        <w:t xml:space="preserve"> </w:t>
      </w:r>
      <w:r>
        <w:rPr>
          <w:rFonts w:cs="Calibri" w:ascii="Calibri" w:hAnsi="Calibri"/>
          <w:b/>
          <w:bCs/>
        </w:rPr>
        <w:t>24</w:t>
      </w:r>
      <w:r>
        <w:rPr>
          <w:rFonts w:cs="Calibri" w:ascii="Calibri" w:hAnsi="Calibri"/>
          <w:b/>
          <w:bCs/>
          <w:rtl w:val="true"/>
        </w:rPr>
        <w:t xml:space="preserve"> </w:t>
      </w:r>
      <w:r>
        <w:rPr>
          <w:rFonts w:ascii="Calibri" w:hAnsi="Calibri" w:cs="Calibri"/>
          <w:b/>
          <w:b/>
          <w:bCs/>
          <w:rtl w:val="true"/>
        </w:rPr>
        <w:t>חודשים</w:t>
      </w:r>
      <w:r>
        <w:rPr>
          <w:rFonts w:ascii="Calibri" w:hAnsi="Calibri" w:cs="Calibri"/>
          <w:b/>
          <w:b/>
          <w:bCs/>
          <w:rtl w:val="true"/>
        </w:rPr>
        <w:t xml:space="preserve"> </w:t>
      </w:r>
      <w:r>
        <w:rPr>
          <w:rFonts w:ascii="Calibri" w:hAnsi="Calibri" w:cs="Calibri"/>
          <w:b/>
          <w:b/>
          <w:bCs/>
          <w:rtl w:val="true"/>
        </w:rPr>
        <w:t>שהוטל</w:t>
      </w:r>
      <w:r>
        <w:rPr>
          <w:rFonts w:ascii="Calibri" w:hAnsi="Calibri" w:cs="Calibri"/>
          <w:b/>
          <w:b/>
          <w:bCs/>
          <w:rtl w:val="true"/>
        </w:rPr>
        <w:t xml:space="preserve"> </w:t>
      </w:r>
      <w:r>
        <w:rPr>
          <w:rFonts w:ascii="Calibri" w:hAnsi="Calibri" w:cs="Calibri"/>
          <w:b/>
          <w:b/>
          <w:bCs/>
          <w:rtl w:val="true"/>
        </w:rPr>
        <w:t>על</w:t>
      </w:r>
      <w:r>
        <w:rPr>
          <w:rFonts w:ascii="Calibri" w:hAnsi="Calibri" w:cs="Calibri"/>
          <w:b/>
          <w:b/>
          <w:bCs/>
          <w:rtl w:val="true"/>
        </w:rPr>
        <w:t xml:space="preserve"> </w:t>
      </w:r>
      <w:r>
        <w:rPr>
          <w:b/>
          <w:b/>
          <w:bCs/>
          <w:rtl w:val="true"/>
        </w:rPr>
        <w:t>אמארה במסגרת הרשעה קודמת</w:t>
      </w:r>
      <w:r>
        <w:rPr>
          <w:b/>
          <w:bCs/>
          <w:rtl w:val="true"/>
        </w:rPr>
        <w:t>. ...</w:t>
      </w:r>
      <w:r>
        <w:rPr>
          <w:b/>
          <w:b/>
          <w:bCs/>
          <w:rtl w:val="true"/>
        </w:rPr>
        <w:t>בית המשפט המחוזי התחשב בכל אותן נסיבות מחמירות שהמדינה טוענת להן</w:t>
      </w:r>
      <w:r>
        <w:rPr>
          <w:b/>
          <w:bCs/>
          <w:rtl w:val="true"/>
        </w:rPr>
        <w:t xml:space="preserve">, </w:t>
      </w:r>
      <w:r>
        <w:rPr>
          <w:b/>
          <w:b/>
          <w:bCs/>
          <w:rtl w:val="true"/>
        </w:rPr>
        <w:t>ובכללן</w:t>
      </w:r>
      <w:r>
        <w:rPr>
          <w:b/>
          <w:bCs/>
          <w:rtl w:val="true"/>
        </w:rPr>
        <w:t xml:space="preserve">: </w:t>
      </w:r>
      <w:r>
        <w:rPr>
          <w:b/>
          <w:b/>
          <w:bCs/>
          <w:rtl w:val="true"/>
        </w:rPr>
        <w:t>התכנון המוקדם של העבירות וחלקו הדומיננטי של אמארה בביצוען</w:t>
      </w:r>
      <w:r>
        <w:rPr>
          <w:b/>
          <w:bCs/>
          <w:rtl w:val="true"/>
        </w:rPr>
        <w:t xml:space="preserve">; </w:t>
      </w:r>
      <w:r>
        <w:rPr>
          <w:b/>
          <w:b/>
          <w:bCs/>
          <w:rtl w:val="true"/>
        </w:rPr>
        <w:t>סוג הנשק שנמכר</w:t>
      </w:r>
      <w:r>
        <w:rPr>
          <w:b/>
          <w:bCs/>
          <w:rtl w:val="true"/>
        </w:rPr>
        <w:t xml:space="preserve">; </w:t>
      </w:r>
      <w:r>
        <w:rPr>
          <w:b/>
          <w:b/>
          <w:bCs/>
          <w:rtl w:val="true"/>
        </w:rPr>
        <w:t>הרשעותיו הקודמות של אמארה והיותו</w:t>
      </w:r>
      <w:r>
        <w:rPr>
          <w:b/>
          <w:b/>
          <w:bCs/>
          <w:rtl w:val="true"/>
        </w:rPr>
        <w:t xml:space="preserve"> </w:t>
      </w:r>
      <w:r>
        <w:rPr>
          <w:b/>
          <w:bCs/>
          <w:rtl w:val="true"/>
        </w:rPr>
        <w:t>"</w:t>
      </w:r>
      <w:r>
        <w:rPr>
          <w:b/>
          <w:b/>
          <w:bCs/>
          <w:rtl w:val="true"/>
        </w:rPr>
        <w:t>רצידיוויסט סדרתי בכל הקשור לעבירות נשק ועבירות נוספות</w:t>
      </w:r>
      <w:r>
        <w:rPr>
          <w:b/>
          <w:bCs/>
          <w:rtl w:val="true"/>
        </w:rPr>
        <w:t xml:space="preserve">", </w:t>
      </w:r>
      <w:r>
        <w:rPr>
          <w:b/>
          <w:b/>
          <w:bCs/>
          <w:rtl w:val="true"/>
        </w:rPr>
        <w:t>וסמיכות ביצוע העבירות דנן לשחרורו של אמארה ממאסר קודם</w:t>
      </w:r>
      <w:r>
        <w:rPr>
          <w:b/>
          <w:bCs/>
          <w:rtl w:val="true"/>
        </w:rPr>
        <w:t xml:space="preserve">. </w:t>
      </w:r>
      <w:r>
        <w:rPr>
          <w:b/>
          <w:b/>
          <w:bCs/>
          <w:rtl w:val="true"/>
        </w:rPr>
        <w:t>לנוכח נסיבות מחמירות אלו קבע בית המשפט מתחם ענישה בהתאם</w:t>
      </w:r>
      <w:r>
        <w:rPr>
          <w:b/>
          <w:bCs/>
          <w:rtl w:val="true"/>
        </w:rPr>
        <w:t xml:space="preserve">, </w:t>
      </w:r>
      <w:r>
        <w:rPr>
          <w:b/>
          <w:b/>
          <w:bCs/>
          <w:rtl w:val="true"/>
        </w:rPr>
        <w:t>ואף התחשב בעברו הפלילי של אמארה במסגרת גזירת העונש</w:t>
      </w:r>
      <w:r>
        <w:rPr>
          <w:b/>
          <w:bCs/>
          <w:rtl w:val="true"/>
        </w:rPr>
        <w:t xml:space="preserve">, </w:t>
      </w:r>
      <w:r>
        <w:rPr>
          <w:b/>
          <w:b/>
          <w:bCs/>
          <w:rtl w:val="true"/>
        </w:rPr>
        <w:t>בקובעו כי יש לגזור על הנאשם עונש מאסר בגבול העליון של המתחם</w:t>
      </w:r>
      <w:r>
        <w:rPr>
          <w:b/>
          <w:bCs/>
          <w:rtl w:val="true"/>
        </w:rPr>
        <w:t xml:space="preserve">. </w:t>
      </w:r>
      <w:r>
        <w:rPr>
          <w:b/>
          <w:b/>
          <w:bCs/>
          <w:rtl w:val="true"/>
        </w:rPr>
        <w:t>משכך יש לדחות גם את ערעור המדינה</w:t>
      </w:r>
      <w:r>
        <w:rPr>
          <w:b/>
          <w:bCs/>
          <w:rtl w:val="true"/>
        </w:rPr>
        <w:t>".</w:t>
      </w:r>
      <w:r>
        <w:rPr>
          <w:b/>
          <w:bCs/>
          <w:rtl w:val="true"/>
        </w:rPr>
        <w:t xml:space="preserve"> </w:t>
      </w:r>
      <w:r>
        <w:rPr>
          <w:rtl w:val="true"/>
        </w:rPr>
        <w:t>(</w:t>
      </w:r>
      <w:hyperlink r:id="rId68">
        <w:r>
          <w:rPr>
            <w:rStyle w:val="Hyperlink"/>
            <w:color w:val="0000FF"/>
            <w:u w:val="single"/>
            <w:rtl w:val="true"/>
          </w:rPr>
          <w:t xml:space="preserve">עפ </w:t>
        </w:r>
        <w:r>
          <w:rPr>
            <w:rStyle w:val="Hyperlink"/>
            <w:color w:val="0000FF"/>
            <w:u w:val="single"/>
          </w:rPr>
          <w:t>1944/20</w:t>
        </w:r>
      </w:hyperlink>
      <w:r>
        <w:rPr>
          <w:rtl w:val="true"/>
        </w:rPr>
        <w:t xml:space="preserve"> </w:t>
      </w:r>
      <w:r>
        <w:rPr>
          <w:b/>
          <w:b/>
          <w:bCs/>
          <w:rtl w:val="true"/>
        </w:rPr>
        <w:t>מדינת ישראל נ</w:t>
      </w:r>
      <w:r>
        <w:rPr>
          <w:b/>
          <w:bCs/>
          <w:rtl w:val="true"/>
        </w:rPr>
        <w:t xml:space="preserve">' </w:t>
      </w:r>
      <w:r>
        <w:rPr>
          <w:b/>
          <w:b/>
          <w:bCs/>
          <w:rtl w:val="true"/>
        </w:rPr>
        <w:t>מוחמד אמארה</w:t>
      </w:r>
      <w:r>
        <w:rPr>
          <w:rtl w:val="true"/>
        </w:rPr>
        <w:t xml:space="preserve"> </w:t>
      </w:r>
      <w:r>
        <w:rPr>
          <w:rtl w:val="true"/>
        </w:rPr>
        <w:t>(</w:t>
      </w:r>
      <w:r>
        <w:rPr/>
        <w:t>1.7.20</w:t>
      </w:r>
      <w:r>
        <w:rPr>
          <w:rtl w:val="true"/>
        </w:rPr>
        <w:t>))</w:t>
      </w:r>
      <w:r>
        <w:rPr>
          <w:rFonts w:cs="FrankRuehl" w:ascii="FrankRuehl" w:hAnsi="FrankRuehl"/>
          <w:color w:val="000000"/>
          <w:spacing w:val="10"/>
          <w:sz w:val="28"/>
          <w:szCs w:val="28"/>
          <w:rtl w:val="true"/>
        </w:rPr>
        <w:t>.</w:t>
      </w:r>
    </w:p>
    <w:p>
      <w:pPr>
        <w:pStyle w:val="Normal"/>
        <w:widowControl w:val="false"/>
        <w:spacing w:lineRule="auto" w:line="360" w:before="0" w:after="160"/>
        <w:ind w:start="720" w:end="0"/>
        <w:contextualSpacing/>
        <w:jc w:val="both"/>
        <w:rPr/>
      </w:pPr>
      <w:r>
        <w:rPr>
          <w:rFonts w:ascii="Calibri" w:hAnsi="Calibri" w:cs="Calibri"/>
          <w:rtl w:val="true"/>
        </w:rPr>
        <w:t>במסגרת</w:t>
      </w:r>
      <w:r>
        <w:rPr>
          <w:rFonts w:ascii="Calibri" w:hAnsi="Calibri" w:cs="Calibri"/>
          <w:rtl w:val="true"/>
        </w:rPr>
        <w:t xml:space="preserve"> </w:t>
      </w:r>
      <w:hyperlink r:id="rId69">
        <w:r>
          <w:rPr>
            <w:rStyle w:val="Hyperlink"/>
            <w:rFonts w:ascii="Calibri" w:hAnsi="Calibri" w:cs="Calibri"/>
            <w:color w:val="0000FF"/>
            <w:u w:val="single"/>
            <w:rtl w:val="true"/>
          </w:rPr>
          <w:t>ת</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37871-05-19</w:t>
        </w:r>
      </w:hyperlink>
      <w:r>
        <w:rPr>
          <w:rFonts w:cs="Calibri" w:ascii="Calibri" w:hAnsi="Calibri"/>
          <w:rtl w:val="true"/>
        </w:rPr>
        <w:t xml:space="preserve"> </w:t>
      </w:r>
      <w:r>
        <w:rPr>
          <w:rFonts w:ascii="Calibri" w:hAnsi="Calibri" w:cs="Calibri"/>
          <w:b/>
          <w:b/>
          <w:bCs/>
          <w:rtl w:val="true"/>
        </w:rPr>
        <w:t>מדינת</w:t>
      </w:r>
      <w:r>
        <w:rPr>
          <w:rFonts w:ascii="Calibri" w:hAnsi="Calibri" w:cs="Calibri"/>
          <w:b/>
          <w:b/>
          <w:bCs/>
          <w:rtl w:val="true"/>
        </w:rPr>
        <w:t xml:space="preserve"> </w:t>
      </w:r>
      <w:r>
        <w:rPr>
          <w:rFonts w:ascii="Calibri" w:hAnsi="Calibri" w:cs="Calibri"/>
          <w:b/>
          <w:b/>
          <w:bCs/>
          <w:rtl w:val="true"/>
        </w:rPr>
        <w:t>ישראל</w:t>
      </w:r>
      <w:r>
        <w:rPr>
          <w:rFonts w:ascii="Calibri" w:hAnsi="Calibri" w:cs="Calibri"/>
          <w:b/>
          <w:b/>
          <w:bCs/>
          <w:rtl w:val="true"/>
        </w:rPr>
        <w:t xml:space="preserve"> </w:t>
      </w:r>
      <w:r>
        <w:rPr>
          <w:rFonts w:ascii="Calibri" w:hAnsi="Calibri" w:cs="Calibri"/>
          <w:b/>
          <w:b/>
          <w:bCs/>
          <w:rtl w:val="true"/>
        </w:rPr>
        <w:t>נ</w:t>
      </w:r>
      <w:r>
        <w:rPr>
          <w:rFonts w:cs="Calibri" w:ascii="Calibri" w:hAnsi="Calibri"/>
          <w:b/>
          <w:bCs/>
          <w:rtl w:val="true"/>
        </w:rPr>
        <w:t xml:space="preserve">' </w:t>
      </w:r>
      <w:r>
        <w:rPr>
          <w:rFonts w:ascii="Calibri" w:hAnsi="Calibri" w:cs="Calibri"/>
          <w:b/>
          <w:b/>
          <w:bCs/>
          <w:rtl w:val="true"/>
        </w:rPr>
        <w:t>נור</w:t>
      </w:r>
      <w:r>
        <w:rPr>
          <w:rFonts w:ascii="Calibri" w:hAnsi="Calibri" w:cs="Calibri"/>
          <w:b/>
          <w:b/>
          <w:bCs/>
          <w:rtl w:val="true"/>
        </w:rPr>
        <w:t xml:space="preserve"> </w:t>
      </w:r>
      <w:r>
        <w:rPr>
          <w:rFonts w:ascii="Calibri" w:hAnsi="Calibri" w:cs="Calibri"/>
          <w:b/>
          <w:b/>
          <w:bCs/>
          <w:rtl w:val="true"/>
        </w:rPr>
        <w:t>אלסאלם</w:t>
      </w:r>
      <w:r>
        <w:rPr>
          <w:rFonts w:ascii="Calibri" w:hAnsi="Calibri" w:cs="Calibri"/>
          <w:b/>
          <w:b/>
          <w:bCs/>
          <w:rtl w:val="true"/>
        </w:rPr>
        <w:t xml:space="preserve"> </w:t>
      </w:r>
      <w:r>
        <w:rPr>
          <w:rFonts w:ascii="Calibri" w:hAnsi="Calibri" w:cs="Calibri"/>
          <w:b/>
          <w:b/>
          <w:bCs/>
          <w:rtl w:val="true"/>
        </w:rPr>
        <w:t>דקה</w:t>
      </w:r>
      <w:r>
        <w:rPr>
          <w:rFonts w:ascii="Calibri" w:hAnsi="Calibri" w:cs="Calibri"/>
          <w:rtl w:val="true"/>
        </w:rPr>
        <w:t xml:space="preserve"> </w:t>
      </w:r>
      <w:r>
        <w:rPr>
          <w:rFonts w:cs="Calibri" w:ascii="Calibri" w:hAnsi="Calibri"/>
          <w:rtl w:val="true"/>
        </w:rPr>
        <w:t>(</w:t>
      </w:r>
      <w:r>
        <w:rPr>
          <w:rFonts w:ascii="Calibri" w:hAnsi="Calibri" w:cs="Calibri"/>
          <w:rtl w:val="true"/>
        </w:rPr>
        <w:t>ניתן</w:t>
      </w:r>
      <w:r>
        <w:rPr>
          <w:rFonts w:ascii="Calibri" w:hAnsi="Calibri" w:cs="Calibri"/>
          <w:rtl w:val="true"/>
        </w:rPr>
        <w:t xml:space="preserve"> </w:t>
      </w:r>
      <w:r>
        <w:rPr>
          <w:rFonts w:ascii="Calibri" w:hAnsi="Calibri" w:cs="Calibri"/>
          <w:rtl w:val="true"/>
        </w:rPr>
        <w:t>ביום</w:t>
      </w:r>
      <w:r>
        <w:rPr>
          <w:rFonts w:ascii="Calibri" w:hAnsi="Calibri" w:cs="Calibri"/>
          <w:rtl w:val="true"/>
        </w:rPr>
        <w:t xml:space="preserve"> </w:t>
      </w:r>
      <w:r>
        <w:rPr>
          <w:rFonts w:cs="Calibri" w:ascii="Calibri" w:hAnsi="Calibri"/>
        </w:rPr>
        <w:t>4.3.21</w:t>
      </w:r>
      <w:r>
        <w:rPr>
          <w:rFonts w:cs="Calibri" w:ascii="Calibri" w:hAnsi="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cs="Calibri" w:ascii="Calibri" w:hAnsi="Calibri"/>
        </w:rPr>
        <w:t>4</w:t>
      </w:r>
      <w:r>
        <w:rPr>
          <w:rFonts w:cs="Calibri" w:ascii="Calibri" w:hAnsi="Calibri"/>
          <w:rtl w:val="true"/>
        </w:rPr>
        <w:t xml:space="preserve"> </w:t>
      </w:r>
      <w:r>
        <w:rPr>
          <w:rFonts w:ascii="Calibri" w:hAnsi="Calibri" w:cs="Calibri"/>
          <w:rtl w:val="true"/>
        </w:rPr>
        <w:t>בניסיון</w:t>
      </w:r>
      <w:r>
        <w:rPr>
          <w:rFonts w:ascii="Calibri" w:hAnsi="Calibri" w:cs="Calibri"/>
          <w:rtl w:val="true"/>
        </w:rPr>
        <w:t xml:space="preserve"> </w:t>
      </w:r>
      <w:r>
        <w:rPr>
          <w:rFonts w:ascii="Calibri" w:hAnsi="Calibri" w:cs="Calibri"/>
          <w:rtl w:val="true"/>
        </w:rPr>
        <w:t>לייבוא</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בכך</w:t>
      </w:r>
      <w:r>
        <w:rPr>
          <w:rFonts w:ascii="Calibri" w:hAnsi="Calibri" w:cs="Calibri"/>
          <w:rtl w:val="true"/>
        </w:rPr>
        <w:t xml:space="preserve"> </w:t>
      </w:r>
      <w:r>
        <w:rPr>
          <w:rFonts w:ascii="Calibri" w:hAnsi="Calibri" w:cs="Calibri"/>
          <w:rtl w:val="true"/>
        </w:rPr>
        <w:t>שקשר</w:t>
      </w:r>
      <w:r>
        <w:rPr>
          <w:rFonts w:ascii="Calibri" w:hAnsi="Calibri" w:cs="Calibri"/>
          <w:rtl w:val="true"/>
        </w:rPr>
        <w:t xml:space="preserve"> </w:t>
      </w:r>
      <w:r>
        <w:rPr>
          <w:rFonts w:ascii="Calibri" w:hAnsi="Calibri" w:cs="Calibri"/>
          <w:rtl w:val="true"/>
        </w:rPr>
        <w:t>קשר</w:t>
      </w:r>
      <w:r>
        <w:rPr>
          <w:rFonts w:ascii="Calibri" w:hAnsi="Calibri" w:cs="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אחרים</w:t>
      </w:r>
      <w:r>
        <w:rPr>
          <w:rFonts w:ascii="Calibri" w:hAnsi="Calibri" w:cs="Calibri"/>
          <w:rtl w:val="true"/>
        </w:rPr>
        <w:t xml:space="preserve"> </w:t>
      </w:r>
      <w:r>
        <w:rPr>
          <w:rFonts w:ascii="Calibri" w:hAnsi="Calibri" w:cs="Calibri"/>
          <w:rtl w:val="true"/>
        </w:rPr>
        <w:t>לייבא</w:t>
      </w:r>
      <w:r>
        <w:rPr>
          <w:rFonts w:ascii="Calibri" w:hAnsi="Calibri" w:cs="Calibri"/>
          <w:rtl w:val="true"/>
        </w:rPr>
        <w:t xml:space="preserve"> </w:t>
      </w:r>
      <w:r>
        <w:rPr>
          <w:rFonts w:ascii="Calibri" w:hAnsi="Calibri" w:cs="Calibri"/>
          <w:rtl w:val="true"/>
        </w:rPr>
        <w:t>כלי</w:t>
      </w:r>
      <w:r>
        <w:rPr>
          <w:rFonts w:ascii="Calibri" w:hAnsi="Calibri" w:cs="Calibri"/>
          <w:rtl w:val="true"/>
        </w:rPr>
        <w:t xml:space="preserve"> </w:t>
      </w:r>
      <w:r>
        <w:rPr>
          <w:rFonts w:ascii="Calibri" w:hAnsi="Calibri" w:cs="Calibri"/>
          <w:rtl w:val="true"/>
        </w:rPr>
        <w:t>נשק</w:t>
      </w:r>
      <w:r>
        <w:rPr>
          <w:rFonts w:cs="Calibri" w:ascii="Calibri" w:hAnsi="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אף</w:t>
      </w:r>
      <w:r>
        <w:rPr>
          <w:rFonts w:ascii="Calibri" w:hAnsi="Calibri" w:cs="Calibri"/>
          <w:rtl w:val="true"/>
        </w:rPr>
        <w:t xml:space="preserve"> </w:t>
      </w:r>
      <w:r>
        <w:rPr>
          <w:rFonts w:ascii="Calibri" w:hAnsi="Calibri" w:cs="Calibri"/>
          <w:rtl w:val="true"/>
        </w:rPr>
        <w:t>הגיע</w:t>
      </w:r>
      <w:r>
        <w:rPr>
          <w:rFonts w:ascii="Calibri" w:hAnsi="Calibri" w:cs="Calibri"/>
          <w:rtl w:val="true"/>
        </w:rPr>
        <w:t xml:space="preserve"> </w:t>
      </w:r>
      <w:r>
        <w:rPr>
          <w:rFonts w:ascii="Calibri" w:hAnsi="Calibri" w:cs="Calibri"/>
          <w:rtl w:val="true"/>
        </w:rPr>
        <w:t>למקום</w:t>
      </w:r>
      <w:r>
        <w:rPr>
          <w:rFonts w:ascii="Calibri" w:hAnsi="Calibri" w:cs="Calibri"/>
          <w:rtl w:val="true"/>
        </w:rPr>
        <w:t xml:space="preserve"> </w:t>
      </w:r>
      <w:r>
        <w:rPr>
          <w:rFonts w:ascii="Calibri" w:hAnsi="Calibri" w:cs="Calibri"/>
          <w:rtl w:val="true"/>
        </w:rPr>
        <w:t>המיועד</w:t>
      </w:r>
      <w:r>
        <w:rPr>
          <w:rFonts w:ascii="Calibri" w:hAnsi="Calibri" w:cs="Calibri"/>
          <w:rtl w:val="true"/>
        </w:rPr>
        <w:t xml:space="preserve"> </w:t>
      </w:r>
      <w:r>
        <w:rPr>
          <w:rFonts w:ascii="Calibri" w:hAnsi="Calibri" w:cs="Calibri"/>
          <w:rtl w:val="true"/>
        </w:rPr>
        <w:t>לביצוע</w:t>
      </w:r>
      <w:r>
        <w:rPr>
          <w:rFonts w:ascii="Calibri" w:hAnsi="Calibri" w:cs="Calibri"/>
          <w:rtl w:val="true"/>
        </w:rPr>
        <w:t xml:space="preserve"> </w:t>
      </w:r>
      <w:r>
        <w:rPr>
          <w:rFonts w:ascii="Calibri" w:hAnsi="Calibri" w:cs="Calibri"/>
          <w:rtl w:val="true"/>
        </w:rPr>
        <w:t>העבירות</w:t>
      </w:r>
      <w:r>
        <w:rPr>
          <w:rFonts w:cs="Calibri" w:ascii="Calibri" w:hAnsi="Calibri"/>
          <w:rtl w:val="true"/>
        </w:rPr>
        <w:t xml:space="preserve">, </w:t>
      </w:r>
      <w:r>
        <w:rPr>
          <w:rFonts w:ascii="Calibri" w:hAnsi="Calibri" w:cs="Calibri"/>
          <w:rtl w:val="true"/>
        </w:rPr>
        <w:t>אך</w:t>
      </w:r>
      <w:r>
        <w:rPr>
          <w:rFonts w:ascii="Calibri" w:hAnsi="Calibri" w:cs="Calibri"/>
          <w:rtl w:val="true"/>
        </w:rPr>
        <w:t xml:space="preserve"> </w:t>
      </w:r>
      <w:r>
        <w:rPr>
          <w:rFonts w:ascii="Calibri" w:hAnsi="Calibri" w:cs="Calibri"/>
          <w:rtl w:val="true"/>
        </w:rPr>
        <w:t>בשל</w:t>
      </w:r>
      <w:r>
        <w:rPr>
          <w:rFonts w:ascii="Calibri" w:hAnsi="Calibri" w:cs="Calibri"/>
          <w:rtl w:val="true"/>
        </w:rPr>
        <w:t xml:space="preserve"> </w:t>
      </w:r>
      <w:r>
        <w:rPr>
          <w:rFonts w:ascii="Calibri" w:hAnsi="Calibri" w:cs="Calibri"/>
          <w:rtl w:val="true"/>
        </w:rPr>
        <w:t>חשש</w:t>
      </w:r>
      <w:r>
        <w:rPr>
          <w:rFonts w:ascii="Calibri" w:hAnsi="Calibri" w:cs="Calibri"/>
          <w:rtl w:val="true"/>
        </w:rPr>
        <w:t xml:space="preserve"> </w:t>
      </w:r>
      <w:r>
        <w:rPr>
          <w:rFonts w:ascii="Calibri" w:hAnsi="Calibri" w:cs="Calibri"/>
          <w:rtl w:val="true"/>
        </w:rPr>
        <w:t>מתפיסה</w:t>
      </w:r>
      <w:r>
        <w:rPr>
          <w:rFonts w:cs="Calibri" w:ascii="Calibri" w:hAnsi="Calibri"/>
          <w:rtl w:val="true"/>
        </w:rPr>
        <w:t xml:space="preserve">, </w:t>
      </w:r>
      <w:r>
        <w:rPr>
          <w:rFonts w:ascii="Calibri" w:hAnsi="Calibri" w:cs="Calibri"/>
          <w:rtl w:val="true"/>
        </w:rPr>
        <w:t>ביטלו</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המשך</w:t>
      </w:r>
      <w:r>
        <w:rPr>
          <w:rFonts w:ascii="Calibri" w:hAnsi="Calibri" w:cs="Calibri"/>
          <w:rtl w:val="true"/>
        </w:rPr>
        <w:t xml:space="preserve"> </w:t>
      </w:r>
      <w:r>
        <w:rPr>
          <w:rFonts w:ascii="Calibri" w:hAnsi="Calibri" w:cs="Calibri"/>
          <w:rtl w:val="true"/>
        </w:rPr>
        <w:t>הפעילות</w:t>
      </w:r>
      <w:r>
        <w:rPr>
          <w:rFonts w:ascii="Calibri" w:hAnsi="Calibri" w:cs="Calibri"/>
          <w:rtl w:val="true"/>
        </w:rPr>
        <w:t xml:space="preserve"> </w:t>
      </w:r>
      <w:r>
        <w:rPr>
          <w:rFonts w:ascii="Calibri" w:hAnsi="Calibri" w:cs="Calibri"/>
          <w:rtl w:val="true"/>
        </w:rPr>
        <w:t>וכאשר</w:t>
      </w:r>
      <w:r>
        <w:rPr>
          <w:rFonts w:ascii="Calibri" w:hAnsi="Calibri" w:cs="Calibri"/>
          <w:rtl w:val="true"/>
        </w:rPr>
        <w:t xml:space="preserve"> </w:t>
      </w:r>
      <w:r>
        <w:rPr>
          <w:rFonts w:ascii="Calibri" w:hAnsi="Calibri" w:cs="Calibri"/>
          <w:rtl w:val="true"/>
        </w:rPr>
        <w:t>החליטו</w:t>
      </w:r>
      <w:r>
        <w:rPr>
          <w:rFonts w:ascii="Calibri" w:hAnsi="Calibri" w:cs="Calibri"/>
          <w:rtl w:val="true"/>
        </w:rPr>
        <w:t xml:space="preserve"> </w:t>
      </w:r>
      <w:r>
        <w:rPr>
          <w:rFonts w:ascii="Calibri" w:hAnsi="Calibri" w:cs="Calibri"/>
          <w:rtl w:val="true"/>
        </w:rPr>
        <w:t>לחדשה</w:t>
      </w:r>
      <w:r>
        <w:rPr>
          <w:rFonts w:cs="Calibri" w:ascii="Calibri" w:hAnsi="Calibri"/>
          <w:rtl w:val="true"/>
        </w:rPr>
        <w:t xml:space="preserve">, </w:t>
      </w:r>
      <w:r>
        <w:rPr>
          <w:rFonts w:ascii="Calibri" w:hAnsi="Calibri" w:cs="Calibri"/>
          <w:rtl w:val="true"/>
        </w:rPr>
        <w:t>היא</w:t>
      </w:r>
      <w:r>
        <w:rPr>
          <w:rFonts w:ascii="Calibri" w:hAnsi="Calibri" w:cs="Calibri"/>
          <w:rtl w:val="true"/>
        </w:rPr>
        <w:t xml:space="preserve"> </w:t>
      </w:r>
      <w:r>
        <w:rPr>
          <w:rFonts w:ascii="Calibri" w:hAnsi="Calibri" w:cs="Calibri"/>
          <w:rtl w:val="true"/>
        </w:rPr>
        <w:t>בוצעה</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ידי</w:t>
      </w:r>
      <w:r>
        <w:rPr>
          <w:rFonts w:ascii="Calibri" w:hAnsi="Calibri" w:cs="Calibri"/>
          <w:rtl w:val="true"/>
        </w:rPr>
        <w:t xml:space="preserve"> </w:t>
      </w:r>
      <w:r>
        <w:rPr>
          <w:rFonts w:ascii="Calibri" w:hAnsi="Calibri" w:cs="Calibri"/>
          <w:rtl w:val="true"/>
        </w:rPr>
        <w:t>נאשמים</w:t>
      </w:r>
      <w:r>
        <w:rPr>
          <w:rFonts w:ascii="Calibri" w:hAnsi="Calibri" w:cs="Calibri"/>
          <w:rtl w:val="true"/>
        </w:rPr>
        <w:t xml:space="preserve"> </w:t>
      </w:r>
      <w:r>
        <w:rPr>
          <w:rFonts w:ascii="Calibri" w:hAnsi="Calibri" w:cs="Calibri"/>
          <w:rtl w:val="true"/>
        </w:rPr>
        <w:t>אחרים</w:t>
      </w:r>
      <w:r>
        <w:rPr>
          <w:rFonts w:cs="Calibri" w:ascii="Calibri" w:hAnsi="Calibri"/>
          <w:rtl w:val="true"/>
        </w:rPr>
        <w:t xml:space="preserve">, </w:t>
      </w:r>
      <w:r>
        <w:rPr>
          <w:rFonts w:ascii="Calibri" w:hAnsi="Calibri" w:cs="Calibri"/>
          <w:rtl w:val="true"/>
        </w:rPr>
        <w:t>מכיוון</w:t>
      </w:r>
      <w:r>
        <w:rPr>
          <w:rFonts w:ascii="Calibri" w:hAnsi="Calibri" w:cs="Calibri"/>
          <w:rtl w:val="true"/>
        </w:rPr>
        <w:t xml:space="preserve"> </w:t>
      </w:r>
      <w:r>
        <w:rPr>
          <w:rFonts w:ascii="Calibri" w:hAnsi="Calibri" w:cs="Calibri"/>
          <w:rtl w:val="true"/>
        </w:rPr>
        <w:t>שלנאשם</w:t>
      </w:r>
      <w:r>
        <w:rPr>
          <w:rFonts w:ascii="Calibri" w:hAnsi="Calibri" w:cs="Calibri"/>
          <w:rtl w:val="true"/>
        </w:rPr>
        <w:t xml:space="preserve"> </w:t>
      </w:r>
      <w:r>
        <w:rPr>
          <w:rFonts w:ascii="Calibri" w:hAnsi="Calibri" w:cs="Calibri"/>
          <w:rtl w:val="true"/>
        </w:rPr>
        <w:t>היו</w:t>
      </w:r>
      <w:r>
        <w:rPr>
          <w:rFonts w:ascii="Calibri" w:hAnsi="Calibri" w:cs="Calibri"/>
          <w:rtl w:val="true"/>
        </w:rPr>
        <w:t xml:space="preserve"> </w:t>
      </w:r>
      <w:r>
        <w:rPr>
          <w:rFonts w:ascii="Calibri" w:hAnsi="Calibri" w:cs="Calibri"/>
          <w:rtl w:val="true"/>
        </w:rPr>
        <w:t>תוכניות</w:t>
      </w:r>
      <w:r>
        <w:rPr>
          <w:rFonts w:ascii="Calibri" w:hAnsi="Calibri" w:cs="Calibri"/>
          <w:rtl w:val="true"/>
        </w:rPr>
        <w:t xml:space="preserve"> </w:t>
      </w:r>
      <w:r>
        <w:rPr>
          <w:rFonts w:ascii="Calibri" w:hAnsi="Calibri" w:cs="Calibri"/>
          <w:rtl w:val="true"/>
        </w:rPr>
        <w:t>משפחתיות</w:t>
      </w:r>
      <w:r>
        <w:rPr>
          <w:rFonts w:cs="Calibri" w:ascii="Calibri" w:hAnsi="Calibri"/>
          <w:rtl w:val="true"/>
        </w:rPr>
        <w:t xml:space="preserve">. </w:t>
      </w:r>
      <w:r>
        <w:rPr>
          <w:rFonts w:ascii="Calibri" w:hAnsi="Calibri" w:cs="Calibri"/>
          <w:rtl w:val="true"/>
        </w:rPr>
        <w:t>יובאו</w:t>
      </w:r>
      <w:r>
        <w:rPr>
          <w:rFonts w:ascii="Calibri" w:hAnsi="Calibri" w:cs="Calibri"/>
          <w:rtl w:val="true"/>
        </w:rPr>
        <w:t xml:space="preserve"> </w:t>
      </w:r>
      <w:r>
        <w:rPr>
          <w:rFonts w:cs="Calibri" w:ascii="Calibri" w:hAnsi="Calibri"/>
        </w:rPr>
        <w:t>32</w:t>
      </w:r>
      <w:r>
        <w:rPr>
          <w:rFonts w:cs="Calibri" w:ascii="Calibri" w:hAnsi="Calibri"/>
          <w:rtl w:val="true"/>
        </w:rPr>
        <w:t xml:space="preserve"> </w:t>
      </w:r>
      <w:r>
        <w:rPr>
          <w:rFonts w:ascii="Calibri" w:hAnsi="Calibri" w:cs="Calibri"/>
          <w:rtl w:val="true"/>
        </w:rPr>
        <w:t>אקדחים</w:t>
      </w:r>
      <w:r>
        <w:rPr>
          <w:rFonts w:ascii="Calibri" w:hAnsi="Calibri" w:cs="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מחסניות</w:t>
      </w:r>
      <w:r>
        <w:rPr>
          <w:rFonts w:ascii="Calibri" w:hAnsi="Calibri" w:cs="Calibri"/>
          <w:rtl w:val="true"/>
        </w:rPr>
        <w:t xml:space="preserve"> </w:t>
      </w:r>
      <w:r>
        <w:rPr>
          <w:rFonts w:ascii="Calibri" w:hAnsi="Calibri" w:cs="Calibri"/>
          <w:rtl w:val="true"/>
        </w:rPr>
        <w:t>ריקות</w:t>
      </w:r>
      <w:r>
        <w:rPr>
          <w:rFonts w:ascii="Calibri" w:hAnsi="Calibri" w:cs="Calibri"/>
          <w:rtl w:val="true"/>
        </w:rPr>
        <w:t xml:space="preserve"> </w:t>
      </w:r>
      <w:r>
        <w:rPr>
          <w:rFonts w:ascii="Calibri" w:hAnsi="Calibri" w:cs="Calibri"/>
          <w:rtl w:val="true"/>
        </w:rPr>
        <w:t>תואמות</w:t>
      </w:r>
      <w:r>
        <w:rPr>
          <w:rFonts w:cs="Calibri" w:ascii="Calibri" w:hAnsi="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הנאשם</w:t>
      </w:r>
      <w:r>
        <w:rPr>
          <w:rFonts w:cs="Calibri" w:ascii="Calibri" w:hAnsi="Calibri"/>
          <w:rtl w:val="true"/>
        </w:rPr>
        <w:t xml:space="preserve">, </w:t>
      </w:r>
      <w:r>
        <w:rPr>
          <w:rFonts w:ascii="Calibri" w:hAnsi="Calibri" w:cs="Calibri"/>
          <w:rtl w:val="true"/>
        </w:rPr>
        <w:t>ללא</w:t>
      </w:r>
      <w:r>
        <w:rPr>
          <w:rFonts w:ascii="Calibri" w:hAnsi="Calibri" w:cs="Calibri"/>
          <w:rtl w:val="true"/>
        </w:rPr>
        <w:t xml:space="preserve"> </w:t>
      </w:r>
      <w:r>
        <w:rPr>
          <w:rFonts w:ascii="Calibri" w:hAnsi="Calibri" w:cs="Calibri"/>
          <w:rtl w:val="true"/>
        </w:rPr>
        <w:t>עבר</w:t>
      </w:r>
      <w:r>
        <w:rPr>
          <w:rFonts w:ascii="Calibri" w:hAnsi="Calibri" w:cs="Calibri"/>
          <w:rtl w:val="true"/>
        </w:rPr>
        <w:t xml:space="preserve"> </w:t>
      </w:r>
      <w:r>
        <w:rPr>
          <w:rFonts w:ascii="Calibri" w:hAnsi="Calibri" w:cs="Calibri"/>
          <w:rtl w:val="true"/>
        </w:rPr>
        <w:t>פלילי</w:t>
      </w:r>
      <w:r>
        <w:rPr>
          <w:rFonts w:cs="Calibri" w:ascii="Calibri" w:hAnsi="Calibri"/>
          <w:rtl w:val="true"/>
        </w:rPr>
        <w:t xml:space="preserve">, </w:t>
      </w:r>
      <w:r>
        <w:rPr>
          <w:rFonts w:ascii="Calibri" w:hAnsi="Calibri" w:cs="Calibri"/>
          <w:rtl w:val="true"/>
        </w:rPr>
        <w:t>הושתו</w:t>
      </w:r>
      <w:r>
        <w:rPr>
          <w:rFonts w:ascii="Calibri" w:hAnsi="Calibri" w:cs="Calibri"/>
          <w:rtl w:val="true"/>
        </w:rPr>
        <w:t xml:space="preserve"> </w:t>
      </w:r>
      <w:r>
        <w:rPr>
          <w:rFonts w:cs="Calibri" w:ascii="Calibri" w:hAnsi="Calibri"/>
        </w:rPr>
        <w:t>5.5</w:t>
      </w:r>
      <w:r>
        <w:rPr>
          <w:rFonts w:cs="Calibri" w:ascii="Calibri" w:hAnsi="Calibri"/>
          <w:rtl w:val="true"/>
        </w:rPr>
        <w:t xml:space="preserve"> </w:t>
      </w:r>
      <w:r>
        <w:rPr>
          <w:rFonts w:ascii="Calibri" w:hAnsi="Calibri" w:cs="Calibri"/>
          <w:rtl w:val="true"/>
        </w:rPr>
        <w:t>שנות</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ascii="Calibri" w:hAnsi="Calibri" w:cs="Calibri"/>
          <w:rtl w:val="true"/>
        </w:rPr>
        <w:t xml:space="preserve"> </w:t>
      </w:r>
      <w:r>
        <w:rPr>
          <w:rFonts w:ascii="Calibri" w:hAnsi="Calibri" w:cs="Calibri"/>
          <w:rtl w:val="true"/>
        </w:rPr>
        <w:t>בצירוף</w:t>
      </w:r>
      <w:r>
        <w:rPr>
          <w:rFonts w:ascii="Calibri" w:hAnsi="Calibri" w:cs="Calibri"/>
          <w:rtl w:val="true"/>
        </w:rPr>
        <w:t xml:space="preserve"> </w:t>
      </w:r>
      <w:r>
        <w:rPr>
          <w:rFonts w:ascii="Calibri" w:hAnsi="Calibri" w:cs="Calibri"/>
          <w:rtl w:val="true"/>
        </w:rPr>
        <w:t>עונשים</w:t>
      </w:r>
      <w:r>
        <w:rPr>
          <w:rFonts w:ascii="Calibri" w:hAnsi="Calibri" w:cs="Calibri"/>
          <w:rtl w:val="true"/>
        </w:rPr>
        <w:t xml:space="preserve"> </w:t>
      </w:r>
      <w:r>
        <w:rPr>
          <w:rFonts w:ascii="Calibri" w:hAnsi="Calibri" w:cs="Calibri"/>
          <w:rtl w:val="true"/>
        </w:rPr>
        <w:t>נלווים</w:t>
      </w:r>
      <w:r>
        <w:rPr>
          <w:rFonts w:cs="Calibri" w:ascii="Calibri" w:hAnsi="Calibri"/>
          <w:rtl w:val="true"/>
        </w:rPr>
        <w:t xml:space="preserve">. </w:t>
      </w:r>
    </w:p>
    <w:p>
      <w:pPr>
        <w:pStyle w:val="Normal"/>
        <w:widowControl w:val="false"/>
        <w:spacing w:lineRule="auto" w:line="360" w:before="0" w:after="160"/>
        <w:ind w:start="720" w:end="0"/>
        <w:contextualSpacing/>
        <w:jc w:val="both"/>
        <w:rPr>
          <w:rFonts w:ascii="Calibri" w:hAnsi="Calibri" w:cs="Calibri"/>
        </w:rPr>
      </w:pPr>
      <w:hyperlink r:id="rId70">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7519/08</w:t>
        </w:r>
      </w:hyperlink>
      <w:r>
        <w:rPr>
          <w:rFonts w:cs="Calibri" w:ascii="Calibri" w:hAnsi="Calibri"/>
          <w:rtl w:val="true"/>
        </w:rPr>
        <w:t xml:space="preserve"> </w:t>
      </w:r>
      <w:r>
        <w:rPr>
          <w:rFonts w:ascii="Calibri" w:hAnsi="Calibri" w:cs="Calibri"/>
          <w:b/>
          <w:b/>
          <w:bCs/>
          <w:rtl w:val="true"/>
        </w:rPr>
        <w:t>טרבין</w:t>
      </w:r>
      <w:r>
        <w:rPr>
          <w:rFonts w:ascii="Calibri" w:hAnsi="Calibri" w:cs="Calibri"/>
          <w:b/>
          <w:b/>
          <w:bCs/>
          <w:rtl w:val="true"/>
        </w:rPr>
        <w:t xml:space="preserve"> </w:t>
      </w:r>
      <w:r>
        <w:rPr>
          <w:rFonts w:ascii="Calibri" w:hAnsi="Calibri" w:cs="Calibri"/>
          <w:b/>
          <w:b/>
          <w:bCs/>
          <w:rtl w:val="true"/>
        </w:rPr>
        <w:t>נ</w:t>
      </w:r>
      <w:r>
        <w:rPr>
          <w:rFonts w:cs="Calibri" w:ascii="Calibri" w:hAnsi="Calibri"/>
          <w:b/>
          <w:bCs/>
          <w:rtl w:val="true"/>
        </w:rPr>
        <w:t xml:space="preserve">' </w:t>
      </w:r>
      <w:r>
        <w:rPr>
          <w:rFonts w:ascii="Calibri" w:hAnsi="Calibri" w:cs="Calibri"/>
          <w:b/>
          <w:b/>
          <w:bCs/>
          <w:rtl w:val="true"/>
        </w:rPr>
        <w:t>מדינת</w:t>
      </w:r>
      <w:r>
        <w:rPr>
          <w:rFonts w:ascii="Calibri" w:hAnsi="Calibri" w:cs="Calibri"/>
          <w:b/>
          <w:b/>
          <w:bCs/>
          <w:rtl w:val="true"/>
        </w:rPr>
        <w:t xml:space="preserve"> </w:t>
      </w:r>
      <w:r>
        <w:rPr>
          <w:rFonts w:ascii="Calibri" w:hAnsi="Calibri" w:cs="Calibri"/>
          <w:b/>
          <w:b/>
          <w:bCs/>
          <w:rtl w:val="true"/>
        </w:rPr>
        <w:t>ישראל</w:t>
      </w:r>
      <w:r>
        <w:rPr>
          <w:rFonts w:ascii="Calibri" w:hAnsi="Calibri" w:cs="Calibri"/>
          <w:rtl w:val="true"/>
        </w:rPr>
        <w:t xml:space="preserve"> </w:t>
      </w:r>
      <w:r>
        <w:rPr>
          <w:rFonts w:cs="Calibri" w:ascii="Calibri" w:hAnsi="Calibri"/>
          <w:rtl w:val="true"/>
        </w:rPr>
        <w:t>(</w:t>
      </w:r>
      <w:r>
        <w:rPr>
          <w:rFonts w:ascii="Calibri" w:hAnsi="Calibri" w:cs="Calibri"/>
          <w:rtl w:val="true"/>
        </w:rPr>
        <w:t>ניתן</w:t>
      </w:r>
      <w:r>
        <w:rPr>
          <w:rFonts w:ascii="Calibri" w:hAnsi="Calibri" w:cs="Calibri"/>
          <w:rtl w:val="true"/>
        </w:rPr>
        <w:t xml:space="preserve"> </w:t>
      </w:r>
      <w:r>
        <w:rPr>
          <w:rFonts w:ascii="Calibri" w:hAnsi="Calibri" w:cs="Calibri"/>
          <w:rtl w:val="true"/>
        </w:rPr>
        <w:t>ביום</w:t>
      </w:r>
      <w:r>
        <w:rPr>
          <w:rFonts w:ascii="Calibri" w:hAnsi="Calibri" w:cs="Calibri"/>
          <w:rtl w:val="true"/>
        </w:rPr>
        <w:t xml:space="preserve"> </w:t>
      </w:r>
      <w:r>
        <w:rPr>
          <w:rFonts w:cs="Calibri" w:ascii="Calibri" w:hAnsi="Calibri"/>
        </w:rPr>
        <w:t>27.4.09</w:t>
      </w:r>
      <w:r>
        <w:rPr>
          <w:rFonts w:cs="Calibri" w:ascii="Calibri" w:hAnsi="Calibri"/>
          <w:rtl w:val="true"/>
        </w:rPr>
        <w:t xml:space="preserve">) </w:t>
      </w:r>
      <w:r>
        <w:rPr>
          <w:rFonts w:ascii="Calibri" w:hAnsi="Calibri" w:cs="Calibri"/>
          <w:rtl w:val="true"/>
        </w:rPr>
        <w:t>שם</w:t>
      </w:r>
      <w:r>
        <w:rPr>
          <w:rFonts w:ascii="Calibri" w:hAnsi="Calibri" w:cs="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נאשם</w:t>
      </w:r>
      <w:r>
        <w:rPr>
          <w:rFonts w:cs="Calibri" w:ascii="Calibri" w:hAnsi="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פי</w:t>
      </w:r>
      <w:r>
        <w:rPr>
          <w:rFonts w:ascii="Calibri" w:hAnsi="Calibri" w:cs="Calibri"/>
          <w:rtl w:val="true"/>
        </w:rPr>
        <w:t xml:space="preserve"> </w:t>
      </w:r>
      <w:r>
        <w:rPr>
          <w:rFonts w:ascii="Calibri" w:hAnsi="Calibri" w:cs="Calibri"/>
          <w:rtl w:val="true"/>
        </w:rPr>
        <w:t>הודאתו</w:t>
      </w:r>
      <w:r>
        <w:rPr>
          <w:rFonts w:cs="Calibri" w:ascii="Calibri" w:hAnsi="Calibri"/>
          <w:rtl w:val="true"/>
        </w:rPr>
        <w:t xml:space="preserve">, </w:t>
      </w:r>
      <w:r>
        <w:rPr>
          <w:rFonts w:ascii="Calibri" w:hAnsi="Calibri" w:cs="Calibri"/>
          <w:rtl w:val="true"/>
        </w:rPr>
        <w:t>בעבירות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קשירת</w:t>
      </w:r>
      <w:r>
        <w:rPr>
          <w:rFonts w:ascii="Calibri" w:hAnsi="Calibri" w:cs="Calibri"/>
          <w:rtl w:val="true"/>
        </w:rPr>
        <w:t xml:space="preserve"> </w:t>
      </w:r>
      <w:r>
        <w:rPr>
          <w:rFonts w:ascii="Calibri" w:hAnsi="Calibri" w:cs="Calibri"/>
          <w:rtl w:val="true"/>
        </w:rPr>
        <w:t>קשר</w:t>
      </w:r>
      <w:r>
        <w:rPr>
          <w:rFonts w:ascii="Calibri" w:hAnsi="Calibri" w:cs="Calibri"/>
          <w:rtl w:val="true"/>
        </w:rPr>
        <w:t xml:space="preserve"> </w:t>
      </w:r>
      <w:r>
        <w:rPr>
          <w:rFonts w:ascii="Calibri" w:hAnsi="Calibri" w:cs="Calibri"/>
          <w:rtl w:val="true"/>
        </w:rPr>
        <w:t>לביצוע</w:t>
      </w:r>
      <w:r>
        <w:rPr>
          <w:rFonts w:ascii="Calibri" w:hAnsi="Calibri" w:cs="Calibri"/>
          <w:rtl w:val="true"/>
        </w:rPr>
        <w:t xml:space="preserve"> </w:t>
      </w:r>
      <w:r>
        <w:rPr>
          <w:rFonts w:ascii="Calibri" w:hAnsi="Calibri" w:cs="Calibri"/>
          <w:rtl w:val="true"/>
        </w:rPr>
        <w:t>פשע</w:t>
      </w:r>
      <w:r>
        <w:rPr>
          <w:rFonts w:cs="Calibri" w:ascii="Calibri" w:hAnsi="Calibri"/>
          <w:rtl w:val="true"/>
        </w:rPr>
        <w:t xml:space="preserve">, </w:t>
      </w:r>
      <w:r>
        <w:rPr>
          <w:rFonts w:ascii="Calibri" w:hAnsi="Calibri" w:cs="Calibri"/>
          <w:rtl w:val="true"/>
        </w:rPr>
        <w:t>הסתננות</w:t>
      </w:r>
      <w:r>
        <w:rPr>
          <w:rFonts w:ascii="Calibri" w:hAnsi="Calibri" w:cs="Calibri"/>
          <w:rtl w:val="true"/>
        </w:rPr>
        <w:t xml:space="preserve"> </w:t>
      </w:r>
      <w:r>
        <w:rPr>
          <w:rFonts w:ascii="Calibri" w:hAnsi="Calibri" w:cs="Calibri"/>
          <w:rtl w:val="true"/>
        </w:rPr>
        <w:t>ועבירות</w:t>
      </w:r>
      <w:r>
        <w:rPr>
          <w:rFonts w:ascii="Calibri" w:hAnsi="Calibri" w:cs="Calibri"/>
          <w:rtl w:val="true"/>
        </w:rPr>
        <w:t xml:space="preserve"> </w:t>
      </w:r>
      <w:r>
        <w:rPr>
          <w:rFonts w:ascii="Calibri" w:hAnsi="Calibri" w:cs="Calibri"/>
          <w:rtl w:val="true"/>
        </w:rPr>
        <w:t>בנשק</w:t>
      </w:r>
      <w:r>
        <w:rPr>
          <w:rFonts w:ascii="Calibri" w:hAnsi="Calibri" w:cs="Calibri"/>
          <w:rtl w:val="true"/>
        </w:rPr>
        <w:t xml:space="preserve"> </w:t>
      </w:r>
      <w:r>
        <w:rPr>
          <w:rFonts w:cs="Calibri" w:ascii="Calibri" w:hAnsi="Calibri"/>
          <w:rtl w:val="true"/>
        </w:rPr>
        <w:t>(</w:t>
      </w:r>
      <w:r>
        <w:rPr>
          <w:rFonts w:ascii="Calibri" w:hAnsi="Calibri" w:cs="Calibri"/>
          <w:rtl w:val="true"/>
        </w:rPr>
        <w:t>ייבוא</w:t>
      </w:r>
      <w:r>
        <w:rPr>
          <w:rFonts w:cs="Calibri" w:ascii="Calibri" w:hAnsi="Calibri"/>
          <w:rtl w:val="true"/>
        </w:rPr>
        <w:t xml:space="preserve">, </w:t>
      </w:r>
      <w:r>
        <w:rPr>
          <w:rFonts w:ascii="Calibri" w:hAnsi="Calibri" w:cs="Calibri"/>
          <w:rtl w:val="true"/>
        </w:rPr>
        <w:t>נשיאה</w:t>
      </w:r>
      <w:r>
        <w:rPr>
          <w:rFonts w:ascii="Calibri" w:hAnsi="Calibri" w:cs="Calibri"/>
          <w:rtl w:val="true"/>
        </w:rPr>
        <w:t xml:space="preserve"> </w:t>
      </w:r>
      <w:r>
        <w:rPr>
          <w:rFonts w:ascii="Calibri" w:hAnsi="Calibri" w:cs="Calibri"/>
          <w:rtl w:val="true"/>
        </w:rPr>
        <w:t>והובלה</w:t>
      </w:r>
      <w:r>
        <w:rPr>
          <w:rFonts w:cs="Calibri" w:ascii="Calibri" w:hAnsi="Calibri"/>
          <w:rtl w:val="true"/>
        </w:rPr>
        <w:t xml:space="preserve">), </w:t>
      </w:r>
      <w:r>
        <w:rPr>
          <w:rFonts w:ascii="Calibri" w:hAnsi="Calibri" w:cs="Calibri"/>
          <w:rtl w:val="true"/>
        </w:rPr>
        <w:t>בין</w:t>
      </w:r>
      <w:r>
        <w:rPr>
          <w:rFonts w:ascii="Calibri" w:hAnsi="Calibri" w:cs="Calibri"/>
          <w:rtl w:val="true"/>
        </w:rPr>
        <w:t xml:space="preserve"> </w:t>
      </w:r>
      <w:r>
        <w:rPr>
          <w:rFonts w:ascii="Calibri" w:hAnsi="Calibri" w:cs="Calibri"/>
          <w:rtl w:val="true"/>
        </w:rPr>
        <w:t>היתר</w:t>
      </w:r>
      <w:r>
        <w:rPr>
          <w:rFonts w:ascii="Calibri" w:hAnsi="Calibri" w:cs="Calibri"/>
          <w:rtl w:val="true"/>
        </w:rPr>
        <w:t xml:space="preserve"> </w:t>
      </w:r>
      <w:r>
        <w:rPr>
          <w:rFonts w:ascii="Calibri" w:hAnsi="Calibri" w:cs="Calibri"/>
          <w:rtl w:val="true"/>
        </w:rPr>
        <w:t>בכך</w:t>
      </w:r>
      <w:r>
        <w:rPr>
          <w:rFonts w:ascii="Calibri" w:hAnsi="Calibri" w:cs="Calibri"/>
          <w:rtl w:val="true"/>
        </w:rPr>
        <w:t xml:space="preserve"> </w:t>
      </w:r>
      <w:r>
        <w:rPr>
          <w:rFonts w:ascii="Calibri" w:hAnsi="Calibri" w:cs="Calibri"/>
          <w:rtl w:val="true"/>
        </w:rPr>
        <w:t>שהוביל</w:t>
      </w:r>
      <w:r>
        <w:rPr>
          <w:rFonts w:ascii="Calibri" w:hAnsi="Calibri" w:cs="Calibri"/>
          <w:rtl w:val="true"/>
        </w:rPr>
        <w:t xml:space="preserve"> </w:t>
      </w:r>
      <w:r>
        <w:rPr>
          <w:rFonts w:cs="Calibri" w:ascii="Calibri" w:hAnsi="Calibri"/>
        </w:rPr>
        <w:t>7</w:t>
      </w:r>
      <w:r>
        <w:rPr>
          <w:rFonts w:cs="Calibri" w:ascii="Calibri" w:hAnsi="Calibri"/>
          <w:rtl w:val="true"/>
        </w:rPr>
        <w:t xml:space="preserve"> </w:t>
      </w:r>
      <w:r>
        <w:rPr>
          <w:rFonts w:ascii="Calibri" w:hAnsi="Calibri" w:cs="Calibri"/>
          <w:rtl w:val="true"/>
        </w:rPr>
        <w:t>רובי</w:t>
      </w:r>
      <w:r>
        <w:rPr>
          <w:rFonts w:ascii="Calibri" w:hAnsi="Calibri" w:cs="Calibri"/>
          <w:rtl w:val="true"/>
        </w:rPr>
        <w:t xml:space="preserve"> </w:t>
      </w:r>
      <w:r>
        <w:rPr>
          <w:rFonts w:ascii="Calibri" w:hAnsi="Calibri" w:cs="Calibri"/>
          <w:rtl w:val="true"/>
        </w:rPr>
        <w:t>קלצ</w:t>
      </w:r>
      <w:r>
        <w:rPr>
          <w:rFonts w:cs="Calibri" w:ascii="Calibri" w:hAnsi="Calibri"/>
          <w:rtl w:val="true"/>
        </w:rPr>
        <w:t>'</w:t>
      </w:r>
      <w:r>
        <w:rPr>
          <w:rFonts w:ascii="Calibri" w:hAnsi="Calibri" w:cs="Calibri"/>
          <w:rtl w:val="true"/>
        </w:rPr>
        <w:t>ניקוב</w:t>
      </w:r>
      <w:r>
        <w:rPr>
          <w:rFonts w:ascii="Calibri" w:hAnsi="Calibri" w:cs="Calibri"/>
          <w:rtl w:val="true"/>
        </w:rPr>
        <w:t xml:space="preserve"> </w:t>
      </w:r>
      <w:r>
        <w:rPr>
          <w:rFonts w:ascii="Calibri" w:hAnsi="Calibri" w:cs="Calibri"/>
          <w:rtl w:val="true"/>
        </w:rPr>
        <w:t>ממצרים</w:t>
      </w:r>
      <w:r>
        <w:rPr>
          <w:rFonts w:ascii="Calibri" w:hAnsi="Calibri" w:cs="Calibri"/>
          <w:rtl w:val="true"/>
        </w:rPr>
        <w:t xml:space="preserve"> </w:t>
      </w:r>
      <w:r>
        <w:rPr>
          <w:rFonts w:ascii="Calibri" w:hAnsi="Calibri" w:cs="Calibri"/>
          <w:rtl w:val="true"/>
        </w:rPr>
        <w:t>כשלכל</w:t>
      </w:r>
      <w:r>
        <w:rPr>
          <w:rFonts w:ascii="Calibri" w:hAnsi="Calibri" w:cs="Calibri"/>
          <w:rtl w:val="true"/>
        </w:rPr>
        <w:t xml:space="preserve"> </w:t>
      </w:r>
      <w:r>
        <w:rPr>
          <w:rFonts w:ascii="Calibri" w:hAnsi="Calibri" w:cs="Calibri"/>
          <w:rtl w:val="true"/>
        </w:rPr>
        <w:t>אחד</w:t>
      </w:r>
      <w:r>
        <w:rPr>
          <w:rFonts w:ascii="Calibri" w:hAnsi="Calibri" w:cs="Calibri"/>
          <w:rtl w:val="true"/>
        </w:rPr>
        <w:t xml:space="preserve"> </w:t>
      </w:r>
      <w:r>
        <w:rPr>
          <w:rFonts w:ascii="Calibri" w:hAnsi="Calibri" w:cs="Calibri"/>
          <w:rtl w:val="true"/>
        </w:rPr>
        <w:t>מהם</w:t>
      </w:r>
      <w:r>
        <w:rPr>
          <w:rFonts w:ascii="Calibri" w:hAnsi="Calibri" w:cs="Calibri"/>
          <w:rtl w:val="true"/>
        </w:rPr>
        <w:t xml:space="preserve"> </w:t>
      </w:r>
      <w:r>
        <w:rPr>
          <w:rFonts w:ascii="Calibri" w:hAnsi="Calibri" w:cs="Calibri"/>
          <w:rtl w:val="true"/>
        </w:rPr>
        <w:t>מחסנית</w:t>
      </w:r>
      <w:r>
        <w:rPr>
          <w:rFonts w:ascii="Calibri" w:hAnsi="Calibri" w:cs="Calibri"/>
          <w:rtl w:val="true"/>
        </w:rPr>
        <w:t xml:space="preserve"> </w:t>
      </w:r>
      <w:r>
        <w:rPr>
          <w:rFonts w:ascii="Calibri" w:hAnsi="Calibri" w:cs="Calibri"/>
          <w:rtl w:val="true"/>
        </w:rPr>
        <w:t>ו</w:t>
      </w:r>
      <w:r>
        <w:rPr>
          <w:rFonts w:cs="Calibri" w:ascii="Calibri" w:hAnsi="Calibri"/>
          <w:rtl w:val="true"/>
        </w:rPr>
        <w:t>-</w:t>
      </w:r>
      <w:r>
        <w:rPr>
          <w:rFonts w:cs="Calibri" w:ascii="Calibri" w:hAnsi="Calibri"/>
        </w:rPr>
        <w:t>72</w:t>
      </w:r>
      <w:r>
        <w:rPr>
          <w:rFonts w:cs="Calibri" w:ascii="Calibri" w:hAnsi="Calibri"/>
          <w:rtl w:val="true"/>
        </w:rPr>
        <w:t xml:space="preserve"> </w:t>
      </w:r>
      <w:r>
        <w:rPr>
          <w:rFonts w:ascii="Calibri" w:hAnsi="Calibri" w:cs="Calibri"/>
          <w:rtl w:val="true"/>
        </w:rPr>
        <w:t>כדורים</w:t>
      </w:r>
      <w:r>
        <w:rPr>
          <w:rFonts w:ascii="Calibri" w:hAnsi="Calibri" w:cs="Calibri"/>
          <w:rtl w:val="true"/>
        </w:rPr>
        <w:t xml:space="preserve"> </w:t>
      </w:r>
      <w:r>
        <w:rPr>
          <w:rFonts w:ascii="Calibri" w:hAnsi="Calibri" w:cs="Calibri"/>
          <w:rtl w:val="true"/>
        </w:rPr>
        <w:t>ובאירוע</w:t>
      </w:r>
      <w:r>
        <w:rPr>
          <w:rFonts w:ascii="Calibri" w:hAnsi="Calibri" w:cs="Calibri"/>
          <w:rtl w:val="true"/>
        </w:rPr>
        <w:t xml:space="preserve"> </w:t>
      </w:r>
      <w:r>
        <w:rPr>
          <w:rFonts w:ascii="Calibri" w:hAnsi="Calibri" w:cs="Calibri"/>
          <w:rtl w:val="true"/>
        </w:rPr>
        <w:t>נפרד</w:t>
      </w:r>
      <w:r>
        <w:rPr>
          <w:rFonts w:ascii="Calibri" w:hAnsi="Calibri" w:cs="Calibri"/>
          <w:rtl w:val="true"/>
        </w:rPr>
        <w:t xml:space="preserve"> </w:t>
      </w:r>
      <w:r>
        <w:rPr>
          <w:rFonts w:ascii="Calibri" w:hAnsi="Calibri" w:cs="Calibri"/>
          <w:rtl w:val="true"/>
        </w:rPr>
        <w:t>הוביל</w:t>
      </w:r>
      <w:r>
        <w:rPr>
          <w:rFonts w:ascii="Calibri" w:hAnsi="Calibri" w:cs="Calibri"/>
          <w:rtl w:val="true"/>
        </w:rPr>
        <w:t xml:space="preserve"> </w:t>
      </w:r>
      <w:r>
        <w:rPr>
          <w:rFonts w:ascii="Calibri" w:hAnsi="Calibri" w:cs="Calibri"/>
          <w:rtl w:val="true"/>
        </w:rPr>
        <w:t>עוד</w:t>
      </w:r>
      <w:r>
        <w:rPr>
          <w:rFonts w:ascii="Calibri" w:hAnsi="Calibri" w:cs="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רובים</w:t>
      </w:r>
      <w:r>
        <w:rPr>
          <w:rFonts w:ascii="Calibri" w:hAnsi="Calibri" w:cs="Calibri"/>
          <w:rtl w:val="true"/>
        </w:rPr>
        <w:t xml:space="preserve"> </w:t>
      </w:r>
      <w:r>
        <w:rPr>
          <w:rFonts w:ascii="Calibri" w:hAnsi="Calibri" w:cs="Calibri"/>
          <w:rtl w:val="true"/>
        </w:rPr>
        <w:t>מהסוג</w:t>
      </w:r>
      <w:r>
        <w:rPr>
          <w:rFonts w:ascii="Calibri" w:hAnsi="Calibri" w:cs="Calibri"/>
          <w:rtl w:val="true"/>
        </w:rPr>
        <w:t xml:space="preserve"> </w:t>
      </w:r>
      <w:r>
        <w:rPr>
          <w:rFonts w:ascii="Calibri" w:hAnsi="Calibri" w:cs="Calibri"/>
          <w:rtl w:val="true"/>
        </w:rPr>
        <w:t>האמור</w:t>
      </w:r>
      <w:r>
        <w:rPr>
          <w:rFonts w:cs="Calibri" w:ascii="Calibri" w:hAnsi="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הושתו</w:t>
      </w:r>
      <w:r>
        <w:rPr>
          <w:rFonts w:ascii="Calibri" w:hAnsi="Calibri" w:cs="Calibri"/>
          <w:rtl w:val="true"/>
        </w:rPr>
        <w:t xml:space="preserve"> </w:t>
      </w:r>
      <w:r>
        <w:rPr>
          <w:rFonts w:cs="Calibri" w:ascii="Calibri" w:hAnsi="Calibri"/>
        </w:rPr>
        <w:t>11</w:t>
      </w:r>
      <w:r>
        <w:rPr>
          <w:rFonts w:cs="Calibri" w:ascii="Calibri" w:hAnsi="Calibri"/>
          <w:rtl w:val="true"/>
        </w:rPr>
        <w:t xml:space="preserve"> </w:t>
      </w:r>
      <w:r>
        <w:rPr>
          <w:rFonts w:ascii="Calibri" w:hAnsi="Calibri" w:cs="Calibri"/>
          <w:rtl w:val="true"/>
        </w:rPr>
        <w:t>שנות</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בצירוף</w:t>
      </w:r>
      <w:r>
        <w:rPr>
          <w:rFonts w:ascii="Calibri" w:hAnsi="Calibri" w:cs="Calibri"/>
          <w:rtl w:val="true"/>
        </w:rPr>
        <w:t xml:space="preserve"> </w:t>
      </w:r>
      <w:r>
        <w:rPr>
          <w:rFonts w:ascii="Calibri" w:hAnsi="Calibri" w:cs="Calibri"/>
          <w:rtl w:val="true"/>
        </w:rPr>
        <w:t>עונשים</w:t>
      </w:r>
      <w:r>
        <w:rPr>
          <w:rFonts w:ascii="Calibri" w:hAnsi="Calibri" w:cs="Calibri"/>
          <w:rtl w:val="true"/>
        </w:rPr>
        <w:t xml:space="preserve"> </w:t>
      </w:r>
      <w:r>
        <w:rPr>
          <w:rFonts w:ascii="Calibri" w:hAnsi="Calibri" w:cs="Calibri"/>
          <w:rtl w:val="true"/>
        </w:rPr>
        <w:t>נלווים</w:t>
      </w:r>
      <w:r>
        <w:rPr>
          <w:rFonts w:cs="Calibri" w:ascii="Calibri" w:hAnsi="Calibri"/>
          <w:rtl w:val="true"/>
        </w:rPr>
        <w:t xml:space="preserve">. </w:t>
      </w:r>
      <w:r>
        <w:rPr>
          <w:rFonts w:ascii="Calibri" w:hAnsi="Calibri" w:cs="Calibri"/>
          <w:rtl w:val="true"/>
        </w:rPr>
        <w:t>ערעור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חומרת</w:t>
      </w:r>
      <w:r>
        <w:rPr>
          <w:rFonts w:ascii="Calibri" w:hAnsi="Calibri" w:cs="Calibri"/>
          <w:rtl w:val="true"/>
        </w:rPr>
        <w:t xml:space="preserve"> </w:t>
      </w:r>
      <w:r>
        <w:rPr>
          <w:rFonts w:ascii="Calibri" w:hAnsi="Calibri" w:cs="Calibri"/>
          <w:rtl w:val="true"/>
        </w:rPr>
        <w:t>העונש</w:t>
      </w:r>
      <w:r>
        <w:rPr>
          <w:rFonts w:ascii="Calibri" w:hAnsi="Calibri" w:cs="Calibri"/>
          <w:rtl w:val="true"/>
        </w:rPr>
        <w:t xml:space="preserve"> </w:t>
      </w:r>
      <w:r>
        <w:rPr>
          <w:rFonts w:ascii="Calibri" w:hAnsi="Calibri" w:cs="Calibri"/>
          <w:rtl w:val="true"/>
        </w:rPr>
        <w:t>נדחה</w:t>
      </w:r>
      <w:r>
        <w:rPr>
          <w:rFonts w:cs="Calibri" w:ascii="Calibri" w:hAnsi="Calibri"/>
          <w:rtl w:val="true"/>
        </w:rPr>
        <w:t xml:space="preserve">. </w:t>
      </w:r>
    </w:p>
    <w:p>
      <w:pPr>
        <w:pStyle w:val="Normal"/>
        <w:widowControl w:val="false"/>
        <w:spacing w:lineRule="auto" w:line="360" w:before="0" w:after="160"/>
        <w:ind w:start="720" w:end="0"/>
        <w:contextualSpacing/>
        <w:jc w:val="both"/>
        <w:rPr>
          <w:rFonts w:ascii="Calibri" w:hAnsi="Calibri" w:cs="Calibri"/>
        </w:rPr>
      </w:pPr>
      <w:r>
        <w:rPr>
          <w:rFonts w:cs="Calibri" w:ascii="Calibri" w:hAnsi="Calibri"/>
          <w:rtl w:val="true"/>
        </w:rPr>
      </w:r>
    </w:p>
    <w:p>
      <w:pPr>
        <w:pStyle w:val="Normal"/>
        <w:widowControl w:val="false"/>
        <w:numPr>
          <w:ilvl w:val="0"/>
          <w:numId w:val="5"/>
        </w:numPr>
        <w:spacing w:lineRule="auto" w:line="360" w:before="0" w:after="160"/>
        <w:ind w:hanging="360" w:start="720" w:end="0"/>
        <w:contextualSpacing/>
        <w:jc w:val="both"/>
        <w:rPr>
          <w:rFonts w:ascii="Calibri" w:hAnsi="Calibri" w:cs="Calibri"/>
        </w:rPr>
      </w:pPr>
      <w:r>
        <w:rPr>
          <w:rFonts w:ascii="Calibri" w:hAnsi="Calibri" w:cs="Calibri"/>
          <w:rtl w:val="true"/>
        </w:rPr>
        <w:t>ב</w:t>
      </w:r>
      <w:r>
        <w:rPr>
          <w:rFonts w:cs="Calibri" w:ascii="Calibri" w:hAnsi="Calibri"/>
          <w:rtl w:val="true"/>
        </w:rPr>
        <w:t>"</w:t>
      </w:r>
      <w:r>
        <w:rPr>
          <w:rFonts w:ascii="Calibri" w:hAnsi="Calibri" w:cs="Calibri"/>
          <w:rtl w:val="true"/>
        </w:rPr>
        <w:t>כ</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הפנה</w:t>
      </w:r>
      <w:r>
        <w:rPr>
          <w:rFonts w:ascii="Calibri" w:hAnsi="Calibri" w:cs="Calibri"/>
          <w:rtl w:val="true"/>
        </w:rPr>
        <w:t xml:space="preserve"> </w:t>
      </w:r>
      <w:r>
        <w:rPr>
          <w:rFonts w:ascii="Calibri" w:hAnsi="Calibri" w:cs="Calibri"/>
          <w:rtl w:val="true"/>
        </w:rPr>
        <w:t>אף</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לפסיקה</w:t>
      </w:r>
      <w:r>
        <w:rPr>
          <w:rFonts w:ascii="Calibri" w:hAnsi="Calibri" w:cs="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משקפת</w:t>
      </w:r>
      <w:r>
        <w:rPr>
          <w:rFonts w:ascii="Calibri" w:hAnsi="Calibri" w:cs="Calibri"/>
          <w:rtl w:val="true"/>
        </w:rPr>
        <w:t xml:space="preserve"> </w:t>
      </w:r>
      <w:r>
        <w:rPr>
          <w:rFonts w:ascii="Calibri" w:hAnsi="Calibri" w:cs="Calibri"/>
          <w:rtl w:val="true"/>
        </w:rPr>
        <w:t>לשיטתו</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מתחם</w:t>
      </w:r>
      <w:r>
        <w:rPr>
          <w:rFonts w:ascii="Calibri" w:hAnsi="Calibri" w:cs="Calibri"/>
          <w:rtl w:val="true"/>
        </w:rPr>
        <w:t xml:space="preserve"> </w:t>
      </w:r>
      <w:r>
        <w:rPr>
          <w:rFonts w:ascii="Calibri" w:hAnsi="Calibri" w:cs="Calibri"/>
          <w:rtl w:val="true"/>
        </w:rPr>
        <w:t>הענישה</w:t>
      </w:r>
      <w:r>
        <w:rPr>
          <w:rFonts w:ascii="Calibri" w:hAnsi="Calibri" w:cs="Calibri"/>
          <w:rtl w:val="true"/>
        </w:rPr>
        <w:t xml:space="preserve"> </w:t>
      </w:r>
      <w:r>
        <w:rPr>
          <w:rFonts w:ascii="Calibri" w:hAnsi="Calibri" w:cs="Calibri"/>
          <w:rtl w:val="true"/>
        </w:rPr>
        <w:t>הראוי</w:t>
      </w:r>
      <w:r>
        <w:rPr>
          <w:rFonts w:cs="Calibri" w:ascii="Calibri" w:hAnsi="Calibri"/>
          <w:rtl w:val="true"/>
        </w:rPr>
        <w:t xml:space="preserve">. </w:t>
      </w:r>
    </w:p>
    <w:p>
      <w:pPr>
        <w:pStyle w:val="Normal"/>
        <w:widowControl w:val="false"/>
        <w:spacing w:lineRule="auto" w:line="360" w:before="0" w:after="160"/>
        <w:ind w:start="720" w:end="0"/>
        <w:contextualSpacing/>
        <w:jc w:val="both"/>
        <w:rPr/>
      </w:pPr>
      <w:r>
        <w:rPr>
          <w:rFonts w:ascii="Calibri" w:hAnsi="Calibri" w:cs="Calibri"/>
          <w:rtl w:val="true"/>
        </w:rPr>
        <w:t>בין</w:t>
      </w:r>
      <w:r>
        <w:rPr>
          <w:rFonts w:ascii="Calibri" w:hAnsi="Calibri" w:cs="Calibri"/>
          <w:rtl w:val="true"/>
        </w:rPr>
        <w:t xml:space="preserve"> </w:t>
      </w:r>
      <w:r>
        <w:rPr>
          <w:rFonts w:ascii="Calibri" w:hAnsi="Calibri" w:cs="Calibri"/>
          <w:rtl w:val="true"/>
        </w:rPr>
        <w:t>היתר</w:t>
      </w:r>
      <w:r>
        <w:rPr>
          <w:rFonts w:ascii="Calibri" w:hAnsi="Calibri" w:cs="Calibri"/>
          <w:rtl w:val="true"/>
        </w:rPr>
        <w:t xml:space="preserve"> </w:t>
      </w:r>
      <w:r>
        <w:rPr>
          <w:rFonts w:ascii="Calibri" w:hAnsi="Calibri" w:cs="Calibri"/>
          <w:rtl w:val="true"/>
        </w:rPr>
        <w:t>הפנה</w:t>
      </w:r>
      <w:r>
        <w:rPr>
          <w:rFonts w:ascii="Calibri" w:hAnsi="Calibri" w:cs="Calibri"/>
          <w:rtl w:val="true"/>
        </w:rPr>
        <w:t xml:space="preserve"> </w:t>
      </w:r>
      <w:r>
        <w:rPr>
          <w:rFonts w:ascii="Calibri" w:hAnsi="Calibri" w:cs="Calibri"/>
          <w:rtl w:val="true"/>
        </w:rPr>
        <w:t>ל</w:t>
      </w:r>
      <w:hyperlink r:id="rId71">
        <w:r>
          <w:rPr>
            <w:rStyle w:val="Hyperlink"/>
            <w:rFonts w:ascii="Calibri" w:hAnsi="Calibri" w:cs="Calibri"/>
            <w:color w:val="0000FF"/>
            <w:u w:val="single"/>
            <w:rtl w:val="true"/>
          </w:rPr>
          <w:t>ת</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41228-03-18</w:t>
        </w:r>
      </w:hyperlink>
      <w:r>
        <w:rPr>
          <w:rFonts w:cs="Calibri" w:ascii="Calibri" w:hAnsi="Calibri"/>
          <w:rtl w:val="true"/>
        </w:rPr>
        <w:t xml:space="preserve"> </w:t>
      </w:r>
      <w:r>
        <w:rPr>
          <w:rFonts w:ascii="Calibri" w:hAnsi="Calibri" w:cs="Calibri"/>
          <w:b/>
          <w:b/>
          <w:bCs/>
          <w:rtl w:val="true"/>
        </w:rPr>
        <w:t>מדינת</w:t>
      </w:r>
      <w:r>
        <w:rPr>
          <w:rFonts w:ascii="Calibri" w:hAnsi="Calibri" w:cs="Calibri"/>
          <w:b/>
          <w:b/>
          <w:bCs/>
          <w:rtl w:val="true"/>
        </w:rPr>
        <w:t xml:space="preserve"> </w:t>
      </w:r>
      <w:r>
        <w:rPr>
          <w:rFonts w:ascii="Calibri" w:hAnsi="Calibri" w:cs="Calibri"/>
          <w:b/>
          <w:b/>
          <w:bCs/>
          <w:rtl w:val="true"/>
        </w:rPr>
        <w:t>ישראל</w:t>
      </w:r>
      <w:r>
        <w:rPr>
          <w:rFonts w:ascii="Calibri" w:hAnsi="Calibri" w:cs="Calibri"/>
          <w:b/>
          <w:b/>
          <w:bCs/>
          <w:rtl w:val="true"/>
        </w:rPr>
        <w:t xml:space="preserve"> </w:t>
      </w:r>
      <w:r>
        <w:rPr>
          <w:rFonts w:ascii="Calibri" w:hAnsi="Calibri" w:cs="Calibri"/>
          <w:b/>
          <w:b/>
          <w:bCs/>
          <w:rtl w:val="true"/>
        </w:rPr>
        <w:t>נ</w:t>
      </w:r>
      <w:r>
        <w:rPr>
          <w:rFonts w:cs="Calibri" w:ascii="Calibri" w:hAnsi="Calibri"/>
          <w:b/>
          <w:bCs/>
          <w:rtl w:val="true"/>
        </w:rPr>
        <w:t xml:space="preserve">' </w:t>
      </w:r>
      <w:r>
        <w:rPr>
          <w:rFonts w:ascii="Calibri" w:hAnsi="Calibri" w:cs="Calibri"/>
          <w:b/>
          <w:b/>
          <w:bCs/>
          <w:rtl w:val="true"/>
        </w:rPr>
        <w:t>פרנק</w:t>
      </w:r>
      <w:r>
        <w:rPr>
          <w:rFonts w:ascii="Calibri" w:hAnsi="Calibri" w:cs="Calibri"/>
          <w:b/>
          <w:b/>
          <w:bCs/>
          <w:rtl w:val="true"/>
        </w:rPr>
        <w:t xml:space="preserve"> </w:t>
      </w:r>
      <w:r>
        <w:rPr>
          <w:rFonts w:ascii="Calibri" w:hAnsi="Calibri" w:cs="Calibri"/>
          <w:b/>
          <w:b/>
          <w:bCs/>
          <w:rtl w:val="true"/>
        </w:rPr>
        <w:t>רומן</w:t>
      </w:r>
      <w:r>
        <w:rPr>
          <w:rFonts w:ascii="Calibri" w:hAnsi="Calibri" w:cs="Calibri"/>
          <w:b/>
          <w:b/>
          <w:bCs/>
          <w:rtl w:val="true"/>
        </w:rPr>
        <w:t xml:space="preserve"> </w:t>
      </w:r>
      <w:r>
        <w:rPr>
          <w:rFonts w:ascii="Calibri" w:hAnsi="Calibri" w:cs="Calibri"/>
          <w:b/>
          <w:b/>
          <w:bCs/>
          <w:rtl w:val="true"/>
        </w:rPr>
        <w:t>ואח</w:t>
      </w:r>
      <w:r>
        <w:rPr>
          <w:rFonts w:cs="Calibri" w:ascii="Calibri" w:hAnsi="Calibri"/>
          <w:b/>
          <w:bCs/>
          <w:rtl w:val="true"/>
        </w:rPr>
        <w:t>'</w:t>
      </w:r>
      <w:r>
        <w:rPr>
          <w:rFonts w:cs="Calibri" w:ascii="Calibri" w:hAnsi="Calibri"/>
          <w:rtl w:val="true"/>
        </w:rPr>
        <w:t xml:space="preserve"> (</w:t>
      </w:r>
      <w:r>
        <w:rPr>
          <w:rFonts w:ascii="Calibri" w:hAnsi="Calibri" w:cs="Calibri"/>
          <w:rtl w:val="true"/>
        </w:rPr>
        <w:t>ניתן</w:t>
      </w:r>
      <w:r>
        <w:rPr>
          <w:rFonts w:ascii="Calibri" w:hAnsi="Calibri" w:cs="Calibri"/>
          <w:rtl w:val="true"/>
        </w:rPr>
        <w:t xml:space="preserve"> </w:t>
      </w:r>
      <w:r>
        <w:rPr>
          <w:rFonts w:ascii="Calibri" w:hAnsi="Calibri" w:cs="Calibri"/>
          <w:rtl w:val="true"/>
        </w:rPr>
        <w:t>ביום</w:t>
      </w:r>
      <w:r>
        <w:rPr>
          <w:rFonts w:ascii="Calibri" w:hAnsi="Calibri" w:cs="Calibri"/>
          <w:rtl w:val="true"/>
        </w:rPr>
        <w:t xml:space="preserve"> </w:t>
      </w:r>
      <w:r>
        <w:rPr>
          <w:rFonts w:cs="Calibri" w:ascii="Calibri" w:hAnsi="Calibri"/>
        </w:rPr>
        <w:t>8.4.19</w:t>
      </w:r>
      <w:r>
        <w:rPr>
          <w:rFonts w:cs="Calibri" w:ascii="Calibri" w:hAnsi="Calibri"/>
          <w:rtl w:val="true"/>
        </w:rPr>
        <w:t xml:space="preserve">) </w:t>
      </w:r>
      <w:r>
        <w:rPr>
          <w:rFonts w:ascii="Calibri" w:hAnsi="Calibri" w:cs="Calibri"/>
          <w:rtl w:val="true"/>
        </w:rPr>
        <w:t>שם</w:t>
      </w:r>
      <w:r>
        <w:rPr>
          <w:rFonts w:ascii="Calibri" w:hAnsi="Calibri" w:cs="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cs="Calibri" w:ascii="Calibri" w:hAnsi="Calibri"/>
        </w:rPr>
        <w:t>1</w:t>
      </w:r>
      <w:r>
        <w:rPr>
          <w:rFonts w:cs="Calibri" w:ascii="Calibri" w:hAnsi="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יסוד</w:t>
      </w:r>
      <w:r>
        <w:rPr>
          <w:rFonts w:ascii="Calibri" w:hAnsi="Calibri" w:cs="Calibri"/>
          <w:rtl w:val="true"/>
        </w:rPr>
        <w:t xml:space="preserve"> </w:t>
      </w:r>
      <w:r>
        <w:rPr>
          <w:rFonts w:ascii="Calibri" w:hAnsi="Calibri" w:cs="Calibri"/>
          <w:rtl w:val="true"/>
        </w:rPr>
        <w:t>הודאתו</w:t>
      </w:r>
      <w:r>
        <w:rPr>
          <w:rFonts w:ascii="Calibri" w:hAnsi="Calibri" w:cs="Calibri"/>
          <w:rtl w:val="true"/>
        </w:rPr>
        <w:t xml:space="preserve"> </w:t>
      </w:r>
      <w:r>
        <w:rPr>
          <w:rFonts w:ascii="Calibri" w:hAnsi="Calibri" w:cs="Calibri"/>
          <w:rtl w:val="true"/>
        </w:rPr>
        <w:t>בשלוש</w:t>
      </w:r>
      <w:r>
        <w:rPr>
          <w:rFonts w:ascii="Calibri" w:hAnsi="Calibri" w:cs="Calibri"/>
          <w:rtl w:val="true"/>
        </w:rPr>
        <w:t xml:space="preserve"> </w:t>
      </w:r>
      <w:r>
        <w:rPr>
          <w:rFonts w:ascii="Calibri" w:hAnsi="Calibri" w:cs="Calibri"/>
          <w:rtl w:val="true"/>
        </w:rPr>
        <w:t>עבירות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יבוא</w:t>
      </w:r>
      <w:r>
        <w:rPr>
          <w:rFonts w:ascii="Calibri" w:hAnsi="Calibri" w:cs="Calibri"/>
          <w:rtl w:val="true"/>
        </w:rPr>
        <w:t xml:space="preserve"> </w:t>
      </w:r>
      <w:r>
        <w:rPr>
          <w:rFonts w:ascii="Calibri" w:hAnsi="Calibri" w:cs="Calibri"/>
          <w:rtl w:val="true"/>
        </w:rPr>
        <w:t>נשק</w:t>
      </w:r>
      <w:r>
        <w:rPr>
          <w:rFonts w:cs="Calibri" w:ascii="Calibri" w:hAnsi="Calibri"/>
          <w:rtl w:val="true"/>
        </w:rPr>
        <w:t xml:space="preserve">, </w:t>
      </w:r>
      <w:r>
        <w:rPr>
          <w:rFonts w:ascii="Calibri" w:hAnsi="Calibri" w:cs="Calibri"/>
          <w:rtl w:val="true"/>
        </w:rPr>
        <w:t>שלוש</w:t>
      </w:r>
      <w:r>
        <w:rPr>
          <w:rFonts w:ascii="Calibri" w:hAnsi="Calibri" w:cs="Calibri"/>
          <w:rtl w:val="true"/>
        </w:rPr>
        <w:t xml:space="preserve"> </w:t>
      </w:r>
      <w:r>
        <w:rPr>
          <w:rFonts w:ascii="Calibri" w:hAnsi="Calibri" w:cs="Calibri"/>
          <w:rtl w:val="true"/>
        </w:rPr>
        <w:t>עבירות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הובלה</w:t>
      </w:r>
      <w:r>
        <w:rPr>
          <w:rFonts w:ascii="Calibri" w:hAnsi="Calibri" w:cs="Calibri"/>
          <w:rtl w:val="true"/>
        </w:rPr>
        <w:t xml:space="preserve"> </w:t>
      </w:r>
      <w:r>
        <w:rPr>
          <w:rFonts w:ascii="Calibri" w:hAnsi="Calibri" w:cs="Calibri"/>
          <w:rtl w:val="true"/>
        </w:rPr>
        <w:t>ונשיאת</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ושלוש</w:t>
      </w:r>
      <w:r>
        <w:rPr>
          <w:rFonts w:ascii="Calibri" w:hAnsi="Calibri" w:cs="Calibri"/>
          <w:rtl w:val="true"/>
        </w:rPr>
        <w:t xml:space="preserve"> </w:t>
      </w:r>
      <w:r>
        <w:rPr>
          <w:rFonts w:ascii="Calibri" w:hAnsi="Calibri" w:cs="Calibri"/>
          <w:rtl w:val="true"/>
        </w:rPr>
        <w:t>עבירות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קבלת</w:t>
      </w:r>
      <w:r>
        <w:rPr>
          <w:rFonts w:ascii="Calibri" w:hAnsi="Calibri" w:cs="Calibri"/>
          <w:rtl w:val="true"/>
        </w:rPr>
        <w:t xml:space="preserve"> </w:t>
      </w:r>
      <w:r>
        <w:rPr>
          <w:rFonts w:ascii="Calibri" w:hAnsi="Calibri" w:cs="Calibri"/>
          <w:rtl w:val="true"/>
        </w:rPr>
        <w:t>דבר</w:t>
      </w:r>
      <w:r>
        <w:rPr>
          <w:rFonts w:ascii="Calibri" w:hAnsi="Calibri" w:cs="Calibri"/>
          <w:rtl w:val="true"/>
        </w:rPr>
        <w:t xml:space="preserve"> </w:t>
      </w:r>
      <w:r>
        <w:rPr>
          <w:rFonts w:ascii="Calibri" w:hAnsi="Calibri" w:cs="Calibri"/>
          <w:rtl w:val="true"/>
        </w:rPr>
        <w:t>במרמה</w:t>
      </w:r>
      <w:r>
        <w:rPr>
          <w:rFonts w:ascii="Calibri" w:hAnsi="Calibri" w:cs="Calibri"/>
          <w:rtl w:val="true"/>
        </w:rPr>
        <w:t xml:space="preserve"> </w:t>
      </w:r>
      <w:r>
        <w:rPr>
          <w:rFonts w:ascii="Calibri" w:hAnsi="Calibri" w:cs="Calibri"/>
          <w:rtl w:val="true"/>
        </w:rPr>
        <w:t>בנסיבות</w:t>
      </w:r>
      <w:r>
        <w:rPr>
          <w:rFonts w:ascii="Calibri" w:hAnsi="Calibri" w:cs="Calibri"/>
          <w:rtl w:val="true"/>
        </w:rPr>
        <w:t xml:space="preserve"> </w:t>
      </w:r>
      <w:r>
        <w:rPr>
          <w:rFonts w:ascii="Calibri" w:hAnsi="Calibri" w:cs="Calibri"/>
          <w:rtl w:val="true"/>
        </w:rPr>
        <w:t>מחמירות</w:t>
      </w:r>
      <w:r>
        <w:rPr>
          <w:rFonts w:cs="Calibri" w:ascii="Calibri" w:hAnsi="Calibri"/>
          <w:rtl w:val="true"/>
        </w:rPr>
        <w:t xml:space="preserve">. </w:t>
      </w:r>
      <w:r>
        <w:rPr>
          <w:rFonts w:ascii="Calibri" w:hAnsi="Calibri" w:cs="Calibri"/>
          <w:rtl w:val="true"/>
        </w:rPr>
        <w:t>הנאשם</w:t>
      </w:r>
      <w:r>
        <w:rPr>
          <w:rFonts w:cs="Calibri" w:ascii="Calibri" w:hAnsi="Calibri"/>
          <w:rtl w:val="true"/>
        </w:rPr>
        <w:t xml:space="preserve">, </w:t>
      </w:r>
      <w:r>
        <w:rPr>
          <w:rFonts w:ascii="Calibri" w:hAnsi="Calibri" w:cs="Calibri"/>
          <w:rtl w:val="true"/>
        </w:rPr>
        <w:t>בהיותו</w:t>
      </w:r>
      <w:r>
        <w:rPr>
          <w:rFonts w:ascii="Calibri" w:hAnsi="Calibri" w:cs="Calibri"/>
          <w:rtl w:val="true"/>
        </w:rPr>
        <w:t xml:space="preserve"> </w:t>
      </w:r>
      <w:r>
        <w:rPr>
          <w:rFonts w:ascii="Calibri" w:hAnsi="Calibri" w:cs="Calibri"/>
          <w:rtl w:val="true"/>
        </w:rPr>
        <w:t>נהג</w:t>
      </w:r>
      <w:r>
        <w:rPr>
          <w:rFonts w:ascii="Calibri" w:hAnsi="Calibri" w:cs="Calibri"/>
          <w:rtl w:val="true"/>
        </w:rPr>
        <w:t xml:space="preserve"> </w:t>
      </w:r>
      <w:r>
        <w:rPr>
          <w:rFonts w:ascii="Calibri" w:hAnsi="Calibri" w:cs="Calibri"/>
          <w:rtl w:val="true"/>
        </w:rPr>
        <w:t>בקונסוליה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צרפת</w:t>
      </w:r>
      <w:r>
        <w:rPr>
          <w:rFonts w:cs="Calibri" w:ascii="Calibri" w:hAnsi="Calibri"/>
          <w:rtl w:val="true"/>
        </w:rPr>
        <w:t xml:space="preserve">, </w:t>
      </w:r>
      <w:r>
        <w:rPr>
          <w:rFonts w:ascii="Calibri" w:hAnsi="Calibri" w:cs="Calibri"/>
          <w:rtl w:val="true"/>
        </w:rPr>
        <w:t>באמצעות</w:t>
      </w:r>
      <w:r>
        <w:rPr>
          <w:rFonts w:ascii="Calibri" w:hAnsi="Calibri" w:cs="Calibri"/>
          <w:rtl w:val="true"/>
        </w:rPr>
        <w:t xml:space="preserve"> </w:t>
      </w:r>
      <w:r>
        <w:rPr>
          <w:rFonts w:ascii="Calibri" w:hAnsi="Calibri" w:cs="Calibri"/>
          <w:rtl w:val="true"/>
        </w:rPr>
        <w:t>רכב</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השגרירות</w:t>
      </w:r>
      <w:r>
        <w:rPr>
          <w:rFonts w:cs="Calibri" w:ascii="Calibri" w:hAnsi="Calibri"/>
          <w:rtl w:val="true"/>
        </w:rPr>
        <w:t xml:space="preserve">, </w:t>
      </w:r>
      <w:r>
        <w:rPr>
          <w:rFonts w:ascii="Calibri" w:hAnsi="Calibri" w:cs="Calibri"/>
          <w:rtl w:val="true"/>
        </w:rPr>
        <w:t>נשא</w:t>
      </w:r>
      <w:r>
        <w:rPr>
          <w:rFonts w:ascii="Calibri" w:hAnsi="Calibri" w:cs="Calibri"/>
          <w:rtl w:val="true"/>
        </w:rPr>
        <w:t xml:space="preserve"> </w:t>
      </w:r>
      <w:r>
        <w:rPr>
          <w:rFonts w:ascii="Calibri" w:hAnsi="Calibri" w:cs="Calibri"/>
          <w:rtl w:val="true"/>
        </w:rPr>
        <w:t>והוביל</w:t>
      </w:r>
      <w:r>
        <w:rPr>
          <w:rFonts w:ascii="Calibri" w:hAnsi="Calibri" w:cs="Calibri"/>
          <w:rtl w:val="true"/>
        </w:rPr>
        <w:t xml:space="preserve"> </w:t>
      </w:r>
      <w:r>
        <w:rPr>
          <w:rFonts w:ascii="Calibri" w:hAnsi="Calibri" w:cs="Calibri"/>
          <w:rtl w:val="true"/>
        </w:rPr>
        <w:t>כלי</w:t>
      </w:r>
      <w:r>
        <w:rPr>
          <w:rFonts w:cs="Calibri" w:ascii="Calibri" w:hAnsi="Calibri"/>
          <w:rtl w:val="true"/>
        </w:rPr>
        <w:t>-</w:t>
      </w:r>
      <w:r>
        <w:rPr>
          <w:rFonts w:ascii="Calibri" w:hAnsi="Calibri" w:cs="Calibri"/>
          <w:rtl w:val="true"/>
        </w:rPr>
        <w:t>נשק</w:t>
      </w:r>
      <w:r>
        <w:rPr>
          <w:rFonts w:ascii="Calibri" w:hAnsi="Calibri" w:cs="Calibri"/>
          <w:rtl w:val="true"/>
        </w:rPr>
        <w:t xml:space="preserve"> </w:t>
      </w:r>
      <w:r>
        <w:rPr>
          <w:rFonts w:ascii="Calibri" w:hAnsi="Calibri" w:cs="Calibri"/>
          <w:rtl w:val="true"/>
        </w:rPr>
        <w:t>לתוך</w:t>
      </w:r>
      <w:r>
        <w:rPr>
          <w:rFonts w:ascii="Calibri" w:hAnsi="Calibri" w:cs="Calibri"/>
          <w:rtl w:val="true"/>
        </w:rPr>
        <w:t xml:space="preserve"> </w:t>
      </w:r>
      <w:r>
        <w:rPr>
          <w:rFonts w:ascii="Calibri" w:hAnsi="Calibri" w:cs="Calibri"/>
          <w:rtl w:val="true"/>
        </w:rPr>
        <w:t>מדינת</w:t>
      </w:r>
      <w:r>
        <w:rPr>
          <w:rFonts w:ascii="Calibri" w:hAnsi="Calibri" w:cs="Calibri"/>
          <w:rtl w:val="true"/>
        </w:rPr>
        <w:t xml:space="preserve"> </w:t>
      </w:r>
      <w:r>
        <w:rPr>
          <w:rFonts w:ascii="Calibri" w:hAnsi="Calibri" w:cs="Calibri"/>
          <w:rtl w:val="true"/>
        </w:rPr>
        <w:t>ישראל</w:t>
      </w:r>
      <w:r>
        <w:rPr>
          <w:rFonts w:cs="Calibri" w:ascii="Calibri" w:hAnsi="Calibri"/>
          <w:rtl w:val="true"/>
        </w:rPr>
        <w:t xml:space="preserve">, </w:t>
      </w:r>
      <w:r>
        <w:rPr>
          <w:rFonts w:ascii="Calibri" w:hAnsi="Calibri" w:cs="Calibri"/>
          <w:rtl w:val="true"/>
        </w:rPr>
        <w:t>בהזדמנות</w:t>
      </w:r>
      <w:r>
        <w:rPr>
          <w:rFonts w:ascii="Calibri" w:hAnsi="Calibri" w:cs="Calibri"/>
          <w:rtl w:val="true"/>
        </w:rPr>
        <w:t xml:space="preserve"> </w:t>
      </w:r>
      <w:r>
        <w:rPr>
          <w:rFonts w:ascii="Calibri" w:hAnsi="Calibri" w:cs="Calibri"/>
          <w:rtl w:val="true"/>
        </w:rPr>
        <w:t>אחת</w:t>
      </w:r>
      <w:r>
        <w:rPr>
          <w:rFonts w:ascii="Calibri" w:hAnsi="Calibri" w:cs="Calibri"/>
          <w:rtl w:val="true"/>
        </w:rPr>
        <w:t xml:space="preserve"> </w:t>
      </w:r>
      <w:r>
        <w:rPr>
          <w:rFonts w:ascii="Calibri" w:hAnsi="Calibri" w:cs="Calibri"/>
          <w:rtl w:val="true"/>
        </w:rPr>
        <w:t>העביר</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cs="Calibri" w:ascii="Calibri" w:hAnsi="Calibri"/>
        </w:rPr>
        <w:t>5</w:t>
      </w:r>
      <w:r>
        <w:rPr>
          <w:rFonts w:cs="Calibri" w:ascii="Calibri" w:hAnsi="Calibri"/>
          <w:rtl w:val="true"/>
        </w:rPr>
        <w:t xml:space="preserve"> </w:t>
      </w:r>
      <w:r>
        <w:rPr>
          <w:rFonts w:ascii="Calibri" w:hAnsi="Calibri" w:cs="Calibri"/>
          <w:rtl w:val="true"/>
        </w:rPr>
        <w:t>אקדחים</w:t>
      </w:r>
      <w:r>
        <w:rPr>
          <w:rFonts w:cs="Calibri" w:ascii="Calibri" w:hAnsi="Calibri"/>
          <w:rtl w:val="true"/>
        </w:rPr>
        <w:t xml:space="preserve">, </w:t>
      </w:r>
      <w:r>
        <w:rPr>
          <w:rFonts w:ascii="Calibri" w:hAnsi="Calibri" w:cs="Calibri"/>
          <w:rtl w:val="true"/>
        </w:rPr>
        <w:t>בהזדמנות</w:t>
      </w:r>
      <w:r>
        <w:rPr>
          <w:rFonts w:ascii="Calibri" w:hAnsi="Calibri" w:cs="Calibri"/>
          <w:rtl w:val="true"/>
        </w:rPr>
        <w:t xml:space="preserve"> </w:t>
      </w:r>
      <w:r>
        <w:rPr>
          <w:rFonts w:ascii="Calibri" w:hAnsi="Calibri" w:cs="Calibri"/>
          <w:rtl w:val="true"/>
        </w:rPr>
        <w:t>אחרת</w:t>
      </w:r>
      <w:r>
        <w:rPr>
          <w:rFonts w:ascii="Calibri" w:hAnsi="Calibri" w:cs="Calibri"/>
          <w:rtl w:val="true"/>
        </w:rPr>
        <w:t xml:space="preserve"> </w:t>
      </w:r>
      <w:r>
        <w:rPr>
          <w:rFonts w:cs="Calibri" w:ascii="Calibri" w:hAnsi="Calibri"/>
        </w:rPr>
        <w:t>10</w:t>
      </w:r>
      <w:r>
        <w:rPr>
          <w:rFonts w:cs="Calibri" w:ascii="Calibri" w:hAnsi="Calibri"/>
          <w:rtl w:val="true"/>
        </w:rPr>
        <w:t xml:space="preserve"> </w:t>
      </w:r>
      <w:r>
        <w:rPr>
          <w:rFonts w:ascii="Calibri" w:hAnsi="Calibri" w:cs="Calibri"/>
          <w:rtl w:val="true"/>
        </w:rPr>
        <w:t>אקדחים</w:t>
      </w:r>
      <w:r>
        <w:rPr>
          <w:rFonts w:ascii="Calibri" w:hAnsi="Calibri" w:cs="Calibri"/>
          <w:rtl w:val="true"/>
        </w:rPr>
        <w:t xml:space="preserve"> </w:t>
      </w:r>
      <w:r>
        <w:rPr>
          <w:rFonts w:ascii="Calibri" w:hAnsi="Calibri" w:cs="Calibri"/>
          <w:rtl w:val="true"/>
        </w:rPr>
        <w:t>ועל</w:t>
      </w:r>
      <w:r>
        <w:rPr>
          <w:rFonts w:ascii="Calibri" w:hAnsi="Calibri" w:cs="Calibri"/>
          <w:rtl w:val="true"/>
        </w:rPr>
        <w:t xml:space="preserve"> </w:t>
      </w:r>
      <w:r>
        <w:rPr>
          <w:rFonts w:ascii="Calibri" w:hAnsi="Calibri" w:cs="Calibri"/>
          <w:rtl w:val="true"/>
        </w:rPr>
        <w:t>פי</w:t>
      </w:r>
      <w:r>
        <w:rPr>
          <w:rFonts w:ascii="Calibri" w:hAnsi="Calibri" w:cs="Calibri"/>
          <w:rtl w:val="true"/>
        </w:rPr>
        <w:t xml:space="preserve"> </w:t>
      </w:r>
      <w:r>
        <w:rPr>
          <w:rFonts w:ascii="Calibri" w:hAnsi="Calibri" w:cs="Calibri"/>
          <w:rtl w:val="true"/>
        </w:rPr>
        <w:t>האישום</w:t>
      </w:r>
      <w:r>
        <w:rPr>
          <w:rFonts w:ascii="Calibri" w:hAnsi="Calibri" w:cs="Calibri"/>
          <w:rtl w:val="true"/>
        </w:rPr>
        <w:t xml:space="preserve"> </w:t>
      </w:r>
      <w:r>
        <w:rPr>
          <w:rFonts w:ascii="Calibri" w:hAnsi="Calibri" w:cs="Calibri"/>
          <w:rtl w:val="true"/>
        </w:rPr>
        <w:t>השלישי</w:t>
      </w:r>
      <w:r>
        <w:rPr>
          <w:rFonts w:cs="Calibri" w:ascii="Calibri" w:hAnsi="Calibri"/>
          <w:rtl w:val="true"/>
        </w:rPr>
        <w:t xml:space="preserve">, </w:t>
      </w:r>
      <w:r>
        <w:rPr>
          <w:rFonts w:ascii="Calibri" w:hAnsi="Calibri" w:cs="Calibri"/>
          <w:rtl w:val="true"/>
        </w:rPr>
        <w:t>העביר</w:t>
      </w:r>
      <w:r>
        <w:rPr>
          <w:rFonts w:ascii="Calibri" w:hAnsi="Calibri" w:cs="Calibri"/>
          <w:rtl w:val="true"/>
        </w:rPr>
        <w:t xml:space="preserve"> </w:t>
      </w:r>
      <w:r>
        <w:rPr>
          <w:rFonts w:ascii="Calibri" w:hAnsi="Calibri" w:cs="Calibri"/>
          <w:rtl w:val="true"/>
        </w:rPr>
        <w:t>מזוודה</w:t>
      </w:r>
      <w:r>
        <w:rPr>
          <w:rFonts w:ascii="Calibri" w:hAnsi="Calibri" w:cs="Calibri"/>
          <w:rtl w:val="true"/>
        </w:rPr>
        <w:t xml:space="preserve"> </w:t>
      </w:r>
      <w:r>
        <w:rPr>
          <w:rFonts w:ascii="Calibri" w:hAnsi="Calibri" w:cs="Calibri"/>
          <w:rtl w:val="true"/>
        </w:rPr>
        <w:t>ובה</w:t>
      </w:r>
      <w:r>
        <w:rPr>
          <w:rFonts w:ascii="Calibri" w:hAnsi="Calibri" w:cs="Calibri"/>
          <w:rtl w:val="true"/>
        </w:rPr>
        <w:t xml:space="preserve"> </w:t>
      </w:r>
      <w:r>
        <w:rPr>
          <w:rFonts w:cs="Calibri" w:ascii="Calibri" w:hAnsi="Calibri"/>
        </w:rPr>
        <w:t>14</w:t>
      </w:r>
      <w:r>
        <w:rPr>
          <w:rFonts w:cs="Calibri" w:ascii="Calibri" w:hAnsi="Calibri"/>
          <w:rtl w:val="true"/>
        </w:rPr>
        <w:t xml:space="preserve"> </w:t>
      </w:r>
      <w:r>
        <w:rPr>
          <w:rFonts w:ascii="Calibri" w:hAnsi="Calibri" w:cs="Calibri"/>
          <w:rtl w:val="true"/>
        </w:rPr>
        <w:t>אקדחים</w:t>
      </w:r>
      <w:r>
        <w:rPr>
          <w:rFonts w:cs="Calibri" w:ascii="Calibri" w:hAnsi="Calibri"/>
          <w:rtl w:val="true"/>
        </w:rPr>
        <w:t xml:space="preserve">, </w:t>
      </w:r>
      <w:r>
        <w:rPr>
          <w:rFonts w:ascii="Calibri" w:hAnsi="Calibri" w:cs="Calibri"/>
          <w:rtl w:val="true"/>
        </w:rPr>
        <w:t>סה</w:t>
      </w:r>
      <w:r>
        <w:rPr>
          <w:rFonts w:cs="Calibri" w:ascii="Calibri" w:hAnsi="Calibri"/>
          <w:rtl w:val="true"/>
        </w:rPr>
        <w:t>"</w:t>
      </w:r>
      <w:r>
        <w:rPr>
          <w:rFonts w:ascii="Calibri" w:hAnsi="Calibri" w:cs="Calibri"/>
          <w:rtl w:val="true"/>
        </w:rPr>
        <w:t>כ</w:t>
      </w:r>
      <w:r>
        <w:rPr>
          <w:rFonts w:ascii="Calibri" w:hAnsi="Calibri" w:cs="Calibri"/>
          <w:rtl w:val="true"/>
        </w:rPr>
        <w:t xml:space="preserve"> </w:t>
      </w:r>
      <w:r>
        <w:rPr>
          <w:rFonts w:ascii="Calibri" w:hAnsi="Calibri" w:cs="Calibri"/>
          <w:rtl w:val="true"/>
        </w:rPr>
        <w:t>העביר</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cs="Calibri" w:ascii="Calibri" w:hAnsi="Calibri"/>
        </w:rPr>
        <w:t>29</w:t>
      </w:r>
      <w:r>
        <w:rPr>
          <w:rFonts w:cs="Calibri" w:ascii="Calibri" w:hAnsi="Calibri"/>
          <w:rtl w:val="true"/>
        </w:rPr>
        <w:t xml:space="preserve"> </w:t>
      </w:r>
      <w:r>
        <w:rPr>
          <w:rFonts w:ascii="Calibri" w:hAnsi="Calibri" w:cs="Calibri"/>
          <w:rtl w:val="true"/>
        </w:rPr>
        <w:t>אקדחים</w:t>
      </w:r>
      <w:r>
        <w:rPr>
          <w:rFonts w:ascii="Calibri" w:hAnsi="Calibri" w:cs="Calibri"/>
          <w:rtl w:val="true"/>
        </w:rPr>
        <w:t xml:space="preserve"> </w:t>
      </w:r>
      <w:r>
        <w:rPr>
          <w:rFonts w:ascii="Calibri" w:hAnsi="Calibri" w:cs="Calibri"/>
          <w:rtl w:val="true"/>
        </w:rPr>
        <w:t>מרצועת</w:t>
      </w:r>
      <w:r>
        <w:rPr>
          <w:rFonts w:ascii="Calibri" w:hAnsi="Calibri" w:cs="Calibri"/>
          <w:rtl w:val="true"/>
        </w:rPr>
        <w:t xml:space="preserve"> </w:t>
      </w:r>
      <w:r>
        <w:rPr>
          <w:rFonts w:ascii="Calibri" w:hAnsi="Calibri" w:cs="Calibri"/>
          <w:rtl w:val="true"/>
        </w:rPr>
        <w:t>עזה</w:t>
      </w:r>
      <w:r>
        <w:rPr>
          <w:rFonts w:ascii="Calibri" w:hAnsi="Calibri" w:cs="Calibri"/>
          <w:rtl w:val="true"/>
        </w:rPr>
        <w:t xml:space="preserve"> </w:t>
      </w:r>
      <w:r>
        <w:rPr>
          <w:rFonts w:ascii="Calibri" w:hAnsi="Calibri" w:cs="Calibri"/>
          <w:rtl w:val="true"/>
        </w:rPr>
        <w:t>דרך</w:t>
      </w:r>
      <w:r>
        <w:rPr>
          <w:rFonts w:ascii="Calibri" w:hAnsi="Calibri" w:cs="Calibri"/>
          <w:rtl w:val="true"/>
        </w:rPr>
        <w:t xml:space="preserve"> </w:t>
      </w:r>
      <w:r>
        <w:rPr>
          <w:rFonts w:ascii="Calibri" w:hAnsi="Calibri" w:cs="Calibri"/>
          <w:rtl w:val="true"/>
        </w:rPr>
        <w:t>מדינת</w:t>
      </w:r>
      <w:r>
        <w:rPr>
          <w:rFonts w:ascii="Calibri" w:hAnsi="Calibri" w:cs="Calibri"/>
          <w:rtl w:val="true"/>
        </w:rPr>
        <w:t xml:space="preserve"> </w:t>
      </w:r>
      <w:r>
        <w:rPr>
          <w:rFonts w:ascii="Calibri" w:hAnsi="Calibri" w:cs="Calibri"/>
          <w:rtl w:val="true"/>
        </w:rPr>
        <w:t>ישראל</w:t>
      </w:r>
      <w:r>
        <w:rPr>
          <w:rFonts w:ascii="Calibri" w:hAnsi="Calibri" w:cs="Calibri"/>
          <w:rtl w:val="true"/>
        </w:rPr>
        <w:t xml:space="preserve"> </w:t>
      </w:r>
      <w:r>
        <w:rPr>
          <w:rFonts w:ascii="Calibri" w:hAnsi="Calibri" w:cs="Calibri"/>
          <w:rtl w:val="true"/>
        </w:rPr>
        <w:t>אל</w:t>
      </w:r>
      <w:r>
        <w:rPr>
          <w:rFonts w:ascii="Calibri" w:hAnsi="Calibri" w:cs="Calibri"/>
          <w:rtl w:val="true"/>
        </w:rPr>
        <w:t xml:space="preserve"> </w:t>
      </w:r>
      <w:r>
        <w:rPr>
          <w:rFonts w:ascii="Calibri" w:hAnsi="Calibri" w:cs="Calibri"/>
          <w:rtl w:val="true"/>
        </w:rPr>
        <w:t>שטחי</w:t>
      </w:r>
      <w:r>
        <w:rPr>
          <w:rFonts w:ascii="Calibri" w:hAnsi="Calibri" w:cs="Calibri"/>
          <w:rtl w:val="true"/>
        </w:rPr>
        <w:t xml:space="preserve"> </w:t>
      </w:r>
      <w:r>
        <w:rPr>
          <w:rFonts w:ascii="Calibri" w:hAnsi="Calibri" w:cs="Calibri"/>
          <w:rtl w:val="true"/>
        </w:rPr>
        <w:t>הרשות</w:t>
      </w:r>
      <w:r>
        <w:rPr>
          <w:rFonts w:ascii="Calibri" w:hAnsi="Calibri" w:cs="Calibri"/>
          <w:rtl w:val="true"/>
        </w:rPr>
        <w:t xml:space="preserve"> </w:t>
      </w:r>
      <w:r>
        <w:rPr>
          <w:rFonts w:ascii="Calibri" w:hAnsi="Calibri" w:cs="Calibri"/>
          <w:rtl w:val="true"/>
        </w:rPr>
        <w:t>הפלסטינית</w:t>
      </w:r>
      <w:r>
        <w:rPr>
          <w:rFonts w:cs="Calibri" w:ascii="Calibri" w:hAnsi="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הודה</w:t>
      </w:r>
      <w:r>
        <w:rPr>
          <w:rFonts w:ascii="Calibri" w:hAnsi="Calibri" w:cs="Calibri"/>
          <w:rtl w:val="true"/>
        </w:rPr>
        <w:t xml:space="preserve"> </w:t>
      </w:r>
      <w:r>
        <w:rPr>
          <w:rFonts w:ascii="Calibri" w:hAnsi="Calibri" w:cs="Calibri"/>
          <w:rtl w:val="true"/>
        </w:rPr>
        <w:t>במסגרת</w:t>
      </w:r>
      <w:r>
        <w:rPr>
          <w:rFonts w:ascii="Calibri" w:hAnsi="Calibri" w:cs="Calibri"/>
          <w:rtl w:val="true"/>
        </w:rPr>
        <w:t xml:space="preserve"> </w:t>
      </w:r>
      <w:r>
        <w:rPr>
          <w:rFonts w:ascii="Calibri" w:hAnsi="Calibri" w:cs="Calibri"/>
          <w:rtl w:val="true"/>
        </w:rPr>
        <w:t>הסדר</w:t>
      </w:r>
      <w:r>
        <w:rPr>
          <w:rFonts w:ascii="Calibri" w:hAnsi="Calibri" w:cs="Calibri"/>
          <w:rtl w:val="true"/>
        </w:rPr>
        <w:t xml:space="preserve"> </w:t>
      </w:r>
      <w:r>
        <w:rPr>
          <w:rFonts w:ascii="Calibri" w:hAnsi="Calibri" w:cs="Calibri"/>
          <w:rtl w:val="true"/>
        </w:rPr>
        <w:t>טיעון</w:t>
      </w:r>
      <w:r>
        <w:rPr>
          <w:rFonts w:ascii="Calibri" w:hAnsi="Calibri" w:cs="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התייחס</w:t>
      </w:r>
      <w:r>
        <w:rPr>
          <w:rFonts w:ascii="Calibri" w:hAnsi="Calibri" w:cs="Calibri"/>
          <w:rtl w:val="true"/>
        </w:rPr>
        <w:t xml:space="preserve"> </w:t>
      </w:r>
      <w:r>
        <w:rPr>
          <w:rFonts w:ascii="Calibri" w:hAnsi="Calibri" w:cs="Calibri"/>
          <w:rtl w:val="true"/>
        </w:rPr>
        <w:t>גם</w:t>
      </w:r>
      <w:r>
        <w:rPr>
          <w:rFonts w:ascii="Calibri" w:hAnsi="Calibri" w:cs="Calibri"/>
          <w:rtl w:val="true"/>
        </w:rPr>
        <w:t xml:space="preserve"> </w:t>
      </w:r>
      <w:r>
        <w:rPr>
          <w:rFonts w:ascii="Calibri" w:hAnsi="Calibri" w:cs="Calibri"/>
          <w:rtl w:val="true"/>
        </w:rPr>
        <w:t>לעונש</w:t>
      </w:r>
      <w:r>
        <w:rPr>
          <w:rFonts w:ascii="Calibri" w:hAnsi="Calibri" w:cs="Calibri"/>
          <w:rtl w:val="true"/>
        </w:rPr>
        <w:t xml:space="preserve"> </w:t>
      </w:r>
      <w:r>
        <w:rPr>
          <w:rFonts w:ascii="Calibri" w:hAnsi="Calibri" w:cs="Calibri"/>
          <w:rtl w:val="true"/>
        </w:rPr>
        <w:t>ונגזרו</w:t>
      </w:r>
      <w:r>
        <w:rPr>
          <w:rFonts w:ascii="Calibri" w:hAnsi="Calibri" w:cs="Calibri"/>
          <w:rtl w:val="true"/>
        </w:rPr>
        <w:t xml:space="preserve"> </w:t>
      </w:r>
      <w:r>
        <w:rPr>
          <w:rFonts w:ascii="Calibri" w:hAnsi="Calibri" w:cs="Calibri"/>
          <w:rtl w:val="true"/>
        </w:rPr>
        <w:t>עליו</w:t>
      </w:r>
      <w:r>
        <w:rPr>
          <w:rFonts w:ascii="Calibri" w:hAnsi="Calibri" w:cs="Calibri"/>
          <w:rtl w:val="true"/>
        </w:rPr>
        <w:t xml:space="preserve"> </w:t>
      </w:r>
      <w:r>
        <w:rPr>
          <w:rFonts w:cs="Calibri" w:ascii="Calibri" w:hAnsi="Calibri"/>
        </w:rPr>
        <w:t>7</w:t>
      </w:r>
      <w:r>
        <w:rPr>
          <w:rFonts w:cs="Calibri" w:ascii="Calibri" w:hAnsi="Calibri"/>
          <w:rtl w:val="true"/>
        </w:rPr>
        <w:t xml:space="preserve"> </w:t>
      </w:r>
      <w:r>
        <w:rPr>
          <w:rFonts w:ascii="Calibri" w:hAnsi="Calibri" w:cs="Calibri"/>
          <w:rtl w:val="true"/>
        </w:rPr>
        <w:t>שנות</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לריצוי</w:t>
      </w:r>
      <w:r>
        <w:rPr>
          <w:rFonts w:ascii="Calibri" w:hAnsi="Calibri" w:cs="Calibri"/>
          <w:rtl w:val="true"/>
        </w:rPr>
        <w:t xml:space="preserve"> </w:t>
      </w:r>
      <w:r>
        <w:rPr>
          <w:rFonts w:ascii="Calibri" w:hAnsi="Calibri" w:cs="Calibri"/>
          <w:rtl w:val="true"/>
        </w:rPr>
        <w:t>בפועל</w:t>
      </w:r>
      <w:r>
        <w:rPr>
          <w:rFonts w:ascii="Calibri" w:hAnsi="Calibri" w:cs="Calibri"/>
          <w:rtl w:val="true"/>
        </w:rPr>
        <w:t xml:space="preserve"> </w:t>
      </w:r>
      <w:r>
        <w:rPr>
          <w:rFonts w:ascii="Calibri" w:hAnsi="Calibri" w:cs="Calibri"/>
          <w:rtl w:val="true"/>
        </w:rPr>
        <w:t>בצירוף</w:t>
      </w:r>
      <w:r>
        <w:rPr>
          <w:rFonts w:ascii="Calibri" w:hAnsi="Calibri" w:cs="Calibri"/>
          <w:rtl w:val="true"/>
        </w:rPr>
        <w:t xml:space="preserve"> </w:t>
      </w:r>
      <w:r>
        <w:rPr>
          <w:rFonts w:ascii="Calibri" w:hAnsi="Calibri" w:cs="Calibri"/>
          <w:rtl w:val="true"/>
        </w:rPr>
        <w:t>עונשים</w:t>
      </w:r>
      <w:r>
        <w:rPr>
          <w:rFonts w:ascii="Calibri" w:hAnsi="Calibri" w:cs="Calibri"/>
          <w:rtl w:val="true"/>
        </w:rPr>
        <w:t xml:space="preserve"> </w:t>
      </w:r>
      <w:r>
        <w:rPr>
          <w:rFonts w:ascii="Calibri" w:hAnsi="Calibri" w:cs="Calibri"/>
          <w:rtl w:val="true"/>
        </w:rPr>
        <w:t>נלווים</w:t>
      </w:r>
      <w:r>
        <w:rPr>
          <w:rFonts w:cs="Calibri" w:ascii="Calibri" w:hAnsi="Calibri"/>
          <w:rtl w:val="true"/>
        </w:rPr>
        <w:t xml:space="preserve">. </w:t>
      </w:r>
      <w:r>
        <w:rPr>
          <w:rFonts w:ascii="Calibri" w:hAnsi="Calibri" w:cs="Calibri"/>
          <w:rtl w:val="true"/>
        </w:rPr>
        <w:t>ברקע</w:t>
      </w:r>
      <w:r>
        <w:rPr>
          <w:rFonts w:ascii="Calibri" w:hAnsi="Calibri" w:cs="Calibri"/>
          <w:rtl w:val="true"/>
        </w:rPr>
        <w:t xml:space="preserve"> </w:t>
      </w:r>
      <w:r>
        <w:rPr>
          <w:rFonts w:ascii="Calibri" w:hAnsi="Calibri" w:cs="Calibri"/>
          <w:rtl w:val="true"/>
        </w:rPr>
        <w:t>להסדר</w:t>
      </w:r>
      <w:r>
        <w:rPr>
          <w:rFonts w:cs="Calibri" w:ascii="Calibri" w:hAnsi="Calibri"/>
          <w:rtl w:val="true"/>
        </w:rPr>
        <w:t xml:space="preserve">, </w:t>
      </w:r>
      <w:r>
        <w:rPr>
          <w:rFonts w:ascii="Calibri" w:hAnsi="Calibri" w:cs="Calibri"/>
          <w:rtl w:val="true"/>
        </w:rPr>
        <w:t>עובדת</w:t>
      </w:r>
      <w:r>
        <w:rPr>
          <w:rFonts w:ascii="Calibri" w:hAnsi="Calibri" w:cs="Calibri"/>
          <w:rtl w:val="true"/>
        </w:rPr>
        <w:t xml:space="preserve"> </w:t>
      </w:r>
      <w:r>
        <w:rPr>
          <w:rFonts w:ascii="Calibri" w:hAnsi="Calibri" w:cs="Calibri"/>
          <w:rtl w:val="true"/>
        </w:rPr>
        <w:t>היות</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cs="Calibri" w:ascii="Calibri" w:hAnsi="Calibri"/>
          <w:rtl w:val="true"/>
        </w:rPr>
        <w:t>"</w:t>
      </w:r>
      <w:r>
        <w:rPr>
          <w:rFonts w:ascii="Calibri" w:hAnsi="Calibri" w:cs="Calibri"/>
          <w:rtl w:val="true"/>
        </w:rPr>
        <w:t>בגיר</w:t>
      </w:r>
      <w:r>
        <w:rPr>
          <w:rFonts w:ascii="Calibri" w:hAnsi="Calibri" w:cs="Calibri"/>
          <w:rtl w:val="true"/>
        </w:rPr>
        <w:t xml:space="preserve"> </w:t>
      </w:r>
      <w:r>
        <w:rPr>
          <w:rFonts w:ascii="Calibri" w:hAnsi="Calibri" w:cs="Calibri"/>
          <w:rtl w:val="true"/>
        </w:rPr>
        <w:t>צעיר</w:t>
      </w:r>
      <w:r>
        <w:rPr>
          <w:rFonts w:cs="Calibri" w:ascii="Calibri" w:hAnsi="Calibri"/>
          <w:rtl w:val="true"/>
        </w:rPr>
        <w:t xml:space="preserve">" </w:t>
      </w:r>
      <w:r>
        <w:rPr>
          <w:rFonts w:ascii="Calibri" w:hAnsi="Calibri" w:cs="Calibri"/>
          <w:rtl w:val="true"/>
        </w:rPr>
        <w:t>בן</w:t>
      </w:r>
      <w:r>
        <w:rPr>
          <w:rFonts w:ascii="Calibri" w:hAnsi="Calibri" w:cs="Calibri"/>
          <w:rtl w:val="true"/>
        </w:rPr>
        <w:t xml:space="preserve"> </w:t>
      </w:r>
      <w:r>
        <w:rPr>
          <w:rFonts w:cs="Calibri" w:ascii="Calibri" w:hAnsi="Calibri"/>
        </w:rPr>
        <w:t>24</w:t>
      </w:r>
      <w:r>
        <w:rPr>
          <w:rFonts w:cs="Calibri" w:ascii="Calibri" w:hAnsi="Calibri"/>
          <w:rtl w:val="true"/>
        </w:rPr>
        <w:t xml:space="preserve">, </w:t>
      </w:r>
      <w:r>
        <w:rPr>
          <w:rFonts w:ascii="Calibri" w:hAnsi="Calibri" w:cs="Calibri"/>
          <w:rtl w:val="true"/>
        </w:rPr>
        <w:t>ללא</w:t>
      </w:r>
      <w:r>
        <w:rPr>
          <w:rFonts w:ascii="Calibri" w:hAnsi="Calibri" w:cs="Calibri"/>
          <w:rtl w:val="true"/>
        </w:rPr>
        <w:t xml:space="preserve"> </w:t>
      </w:r>
      <w:r>
        <w:rPr>
          <w:rFonts w:ascii="Calibri" w:hAnsi="Calibri" w:cs="Calibri"/>
          <w:rtl w:val="true"/>
        </w:rPr>
        <w:t>עבר</w:t>
      </w:r>
      <w:r>
        <w:rPr>
          <w:rFonts w:ascii="Calibri" w:hAnsi="Calibri" w:cs="Calibri"/>
          <w:rtl w:val="true"/>
        </w:rPr>
        <w:t xml:space="preserve"> </w:t>
      </w:r>
      <w:r>
        <w:rPr>
          <w:rFonts w:ascii="Calibri" w:hAnsi="Calibri" w:cs="Calibri"/>
          <w:rtl w:val="true"/>
        </w:rPr>
        <w:t>פלילי</w:t>
      </w:r>
      <w:r>
        <w:rPr>
          <w:rFonts w:cs="Calibri" w:ascii="Calibri" w:hAnsi="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ניהל</w:t>
      </w:r>
      <w:r>
        <w:rPr>
          <w:rFonts w:ascii="Calibri" w:hAnsi="Calibri" w:cs="Calibri"/>
          <w:rtl w:val="true"/>
        </w:rPr>
        <w:t xml:space="preserve"> </w:t>
      </w:r>
      <w:r>
        <w:rPr>
          <w:rFonts w:ascii="Calibri" w:hAnsi="Calibri" w:cs="Calibri"/>
          <w:rtl w:val="true"/>
        </w:rPr>
        <w:t>אורח</w:t>
      </w:r>
      <w:r>
        <w:rPr>
          <w:rFonts w:ascii="Calibri" w:hAnsi="Calibri" w:cs="Calibri"/>
          <w:rtl w:val="true"/>
        </w:rPr>
        <w:t xml:space="preserve"> </w:t>
      </w:r>
      <w:r>
        <w:rPr>
          <w:rFonts w:ascii="Calibri" w:hAnsi="Calibri" w:cs="Calibri"/>
          <w:rtl w:val="true"/>
        </w:rPr>
        <w:t>חיים</w:t>
      </w:r>
      <w:r>
        <w:rPr>
          <w:rFonts w:ascii="Calibri" w:hAnsi="Calibri" w:cs="Calibri"/>
          <w:rtl w:val="true"/>
        </w:rPr>
        <w:t xml:space="preserve"> </w:t>
      </w:r>
      <w:r>
        <w:rPr>
          <w:rFonts w:ascii="Calibri" w:hAnsi="Calibri" w:cs="Calibri"/>
          <w:rtl w:val="true"/>
        </w:rPr>
        <w:t>נורמטיבי</w:t>
      </w:r>
      <w:r>
        <w:rPr>
          <w:rFonts w:ascii="Calibri" w:hAnsi="Calibri" w:cs="Calibri"/>
          <w:rtl w:val="true"/>
        </w:rPr>
        <w:t xml:space="preserve"> </w:t>
      </w:r>
      <w:r>
        <w:rPr>
          <w:rFonts w:ascii="Calibri" w:hAnsi="Calibri" w:cs="Calibri"/>
          <w:rtl w:val="true"/>
        </w:rPr>
        <w:t>ואף</w:t>
      </w:r>
      <w:r>
        <w:rPr>
          <w:rFonts w:ascii="Calibri" w:hAnsi="Calibri" w:cs="Calibri"/>
          <w:rtl w:val="true"/>
        </w:rPr>
        <w:t xml:space="preserve"> </w:t>
      </w:r>
      <w:r>
        <w:rPr>
          <w:rFonts w:ascii="Calibri" w:hAnsi="Calibri" w:cs="Calibri"/>
          <w:rtl w:val="true"/>
        </w:rPr>
        <w:t>התנדב</w:t>
      </w:r>
      <w:r>
        <w:rPr>
          <w:rFonts w:ascii="Calibri" w:hAnsi="Calibri" w:cs="Calibri"/>
          <w:rtl w:val="true"/>
        </w:rPr>
        <w:t xml:space="preserve"> </w:t>
      </w:r>
      <w:r>
        <w:rPr>
          <w:rFonts w:ascii="Calibri" w:hAnsi="Calibri" w:cs="Calibri"/>
          <w:rtl w:val="true"/>
        </w:rPr>
        <w:t>ככבאי</w:t>
      </w:r>
      <w:r>
        <w:rPr>
          <w:rFonts w:ascii="Calibri" w:hAnsi="Calibri" w:cs="Calibri"/>
          <w:rtl w:val="true"/>
        </w:rPr>
        <w:t xml:space="preserve"> </w:t>
      </w:r>
      <w:r>
        <w:rPr>
          <w:rFonts w:ascii="Calibri" w:hAnsi="Calibri" w:cs="Calibri"/>
          <w:rtl w:val="true"/>
        </w:rPr>
        <w:t>בקהילה</w:t>
      </w:r>
      <w:r>
        <w:rPr>
          <w:rFonts w:ascii="Calibri" w:hAnsi="Calibri" w:cs="Calibri"/>
          <w:rtl w:val="true"/>
        </w:rPr>
        <w:t xml:space="preserve"> </w:t>
      </w:r>
      <w:r>
        <w:rPr>
          <w:rFonts w:ascii="Calibri" w:hAnsi="Calibri" w:cs="Calibri"/>
          <w:rtl w:val="true"/>
        </w:rPr>
        <w:t>בה</w:t>
      </w:r>
      <w:r>
        <w:rPr>
          <w:rFonts w:ascii="Calibri" w:hAnsi="Calibri" w:cs="Calibri"/>
          <w:rtl w:val="true"/>
        </w:rPr>
        <w:t xml:space="preserve"> </w:t>
      </w:r>
      <w:r>
        <w:rPr>
          <w:rFonts w:ascii="Calibri" w:hAnsi="Calibri" w:cs="Calibri"/>
          <w:rtl w:val="true"/>
        </w:rPr>
        <w:t>גדל</w:t>
      </w:r>
      <w:r>
        <w:rPr>
          <w:rFonts w:ascii="Calibri" w:hAnsi="Calibri" w:cs="Calibri"/>
          <w:rtl w:val="true"/>
        </w:rPr>
        <w:t xml:space="preserve"> </w:t>
      </w:r>
      <w:r>
        <w:rPr>
          <w:rFonts w:ascii="Calibri" w:hAnsi="Calibri" w:cs="Calibri"/>
          <w:rtl w:val="true"/>
        </w:rPr>
        <w:t>ואשר</w:t>
      </w:r>
      <w:r>
        <w:rPr>
          <w:rFonts w:ascii="Calibri" w:hAnsi="Calibri" w:cs="Calibri"/>
          <w:rtl w:val="true"/>
        </w:rPr>
        <w:t xml:space="preserve"> </w:t>
      </w:r>
      <w:r>
        <w:rPr>
          <w:rFonts w:ascii="Calibri" w:hAnsi="Calibri" w:cs="Calibri"/>
          <w:rtl w:val="true"/>
        </w:rPr>
        <w:t>בתפקידו</w:t>
      </w:r>
      <w:r>
        <w:rPr>
          <w:rFonts w:ascii="Calibri" w:hAnsi="Calibri" w:cs="Calibri"/>
          <w:rtl w:val="true"/>
        </w:rPr>
        <w:t xml:space="preserve"> </w:t>
      </w:r>
      <w:r>
        <w:rPr>
          <w:rFonts w:ascii="Calibri" w:hAnsi="Calibri" w:cs="Calibri"/>
          <w:rtl w:val="true"/>
        </w:rPr>
        <w:t>בישראל</w:t>
      </w:r>
      <w:r>
        <w:rPr>
          <w:rFonts w:ascii="Calibri" w:hAnsi="Calibri" w:cs="Calibri"/>
          <w:rtl w:val="true"/>
        </w:rPr>
        <w:t xml:space="preserve"> </w:t>
      </w:r>
      <w:r>
        <w:rPr>
          <w:rFonts w:ascii="Calibri" w:hAnsi="Calibri" w:cs="Calibri"/>
          <w:rtl w:val="true"/>
        </w:rPr>
        <w:t>התגורר</w:t>
      </w:r>
      <w:r>
        <w:rPr>
          <w:rFonts w:ascii="Calibri" w:hAnsi="Calibri" w:cs="Calibri"/>
          <w:rtl w:val="true"/>
        </w:rPr>
        <w:t xml:space="preserve"> </w:t>
      </w:r>
      <w:r>
        <w:rPr>
          <w:rFonts w:ascii="Calibri" w:hAnsi="Calibri" w:cs="Calibri"/>
          <w:rtl w:val="true"/>
        </w:rPr>
        <w:t>ללא</w:t>
      </w:r>
      <w:r>
        <w:rPr>
          <w:rFonts w:ascii="Calibri" w:hAnsi="Calibri" w:cs="Calibri"/>
          <w:rtl w:val="true"/>
        </w:rPr>
        <w:t xml:space="preserve"> </w:t>
      </w:r>
      <w:r>
        <w:rPr>
          <w:rFonts w:ascii="Calibri" w:hAnsi="Calibri" w:cs="Calibri"/>
          <w:rtl w:val="true"/>
        </w:rPr>
        <w:t>משפחה</w:t>
      </w:r>
      <w:r>
        <w:rPr>
          <w:rFonts w:ascii="Calibri" w:hAnsi="Calibri" w:cs="Calibri"/>
          <w:rtl w:val="true"/>
        </w:rPr>
        <w:t xml:space="preserve"> </w:t>
      </w:r>
      <w:r>
        <w:rPr>
          <w:rFonts w:ascii="Calibri" w:hAnsi="Calibri" w:cs="Calibri"/>
          <w:rtl w:val="true"/>
        </w:rPr>
        <w:t>ותמיכה</w:t>
      </w:r>
      <w:r>
        <w:rPr>
          <w:rFonts w:ascii="Calibri" w:hAnsi="Calibri" w:cs="Calibri"/>
          <w:rtl w:val="true"/>
        </w:rPr>
        <w:t xml:space="preserve"> </w:t>
      </w:r>
      <w:r>
        <w:rPr>
          <w:rFonts w:ascii="Calibri" w:hAnsi="Calibri" w:cs="Calibri"/>
          <w:rtl w:val="true"/>
        </w:rPr>
        <w:t>וסבל</w:t>
      </w:r>
      <w:r>
        <w:rPr>
          <w:rFonts w:ascii="Calibri" w:hAnsi="Calibri" w:cs="Calibri"/>
          <w:rtl w:val="true"/>
        </w:rPr>
        <w:t xml:space="preserve"> </w:t>
      </w:r>
      <w:r>
        <w:rPr>
          <w:rFonts w:ascii="Calibri" w:hAnsi="Calibri" w:cs="Calibri"/>
          <w:rtl w:val="true"/>
        </w:rPr>
        <w:t>מקשיי</w:t>
      </w:r>
      <w:r>
        <w:rPr>
          <w:rFonts w:ascii="Calibri" w:hAnsi="Calibri" w:cs="Calibri"/>
          <w:rtl w:val="true"/>
        </w:rPr>
        <w:t xml:space="preserve"> </w:t>
      </w:r>
      <w:r>
        <w:rPr>
          <w:rFonts w:ascii="Calibri" w:hAnsi="Calibri" w:cs="Calibri"/>
          <w:rtl w:val="true"/>
        </w:rPr>
        <w:t>תקשורת</w:t>
      </w:r>
      <w:r>
        <w:rPr>
          <w:rFonts w:ascii="Calibri" w:hAnsi="Calibri" w:cs="Calibri"/>
          <w:rtl w:val="true"/>
        </w:rPr>
        <w:t xml:space="preserve"> </w:t>
      </w:r>
      <w:r>
        <w:rPr>
          <w:rFonts w:ascii="Calibri" w:hAnsi="Calibri" w:cs="Calibri"/>
          <w:rtl w:val="true"/>
        </w:rPr>
        <w:t>ושפה</w:t>
      </w:r>
      <w:r>
        <w:rPr>
          <w:rFonts w:cs="Calibri" w:ascii="Calibri" w:hAnsi="Calibri"/>
          <w:rtl w:val="true"/>
        </w:rPr>
        <w:t xml:space="preserve">, </w:t>
      </w:r>
      <w:r>
        <w:rPr>
          <w:rFonts w:ascii="Calibri" w:hAnsi="Calibri" w:cs="Calibri"/>
          <w:rtl w:val="true"/>
        </w:rPr>
        <w:t>באופן</w:t>
      </w:r>
      <w:r>
        <w:rPr>
          <w:rFonts w:ascii="Calibri" w:hAnsi="Calibri" w:cs="Calibri"/>
          <w:rtl w:val="true"/>
        </w:rPr>
        <w:t xml:space="preserve"> </w:t>
      </w:r>
      <w:r>
        <w:rPr>
          <w:rFonts w:ascii="Calibri" w:hAnsi="Calibri" w:cs="Calibri"/>
          <w:rtl w:val="true"/>
        </w:rPr>
        <w:t>שהופך</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מהלך</w:t>
      </w:r>
      <w:r>
        <w:rPr>
          <w:rFonts w:ascii="Calibri" w:hAnsi="Calibri" w:cs="Calibri"/>
          <w:rtl w:val="true"/>
        </w:rPr>
        <w:t xml:space="preserve"> </w:t>
      </w:r>
      <w:r>
        <w:rPr>
          <w:rFonts w:ascii="Calibri" w:hAnsi="Calibri" w:cs="Calibri"/>
          <w:rtl w:val="true"/>
        </w:rPr>
        <w:t>ריצוי</w:t>
      </w:r>
      <w:r>
        <w:rPr>
          <w:rFonts w:ascii="Calibri" w:hAnsi="Calibri" w:cs="Calibri"/>
          <w:rtl w:val="true"/>
        </w:rPr>
        <w:t xml:space="preserve"> </w:t>
      </w:r>
      <w:r>
        <w:rPr>
          <w:rFonts w:ascii="Calibri" w:hAnsi="Calibri" w:cs="Calibri"/>
          <w:rtl w:val="true"/>
        </w:rPr>
        <w:t>המעצר</w:t>
      </w:r>
      <w:r>
        <w:rPr>
          <w:rFonts w:ascii="Calibri" w:hAnsi="Calibri" w:cs="Calibri"/>
          <w:rtl w:val="true"/>
        </w:rPr>
        <w:t xml:space="preserve"> </w:t>
      </w:r>
      <w:r>
        <w:rPr>
          <w:rFonts w:ascii="Calibri" w:hAnsi="Calibri" w:cs="Calibri"/>
          <w:rtl w:val="true"/>
        </w:rPr>
        <w:t>והמאסר</w:t>
      </w:r>
      <w:r>
        <w:rPr>
          <w:rFonts w:ascii="Calibri" w:hAnsi="Calibri" w:cs="Calibri"/>
          <w:rtl w:val="true"/>
        </w:rPr>
        <w:t xml:space="preserve"> </w:t>
      </w:r>
      <w:r>
        <w:rPr>
          <w:rFonts w:ascii="Calibri" w:hAnsi="Calibri" w:cs="Calibri"/>
          <w:rtl w:val="true"/>
        </w:rPr>
        <w:t>לקשים</w:t>
      </w:r>
      <w:r>
        <w:rPr>
          <w:rFonts w:ascii="Calibri" w:hAnsi="Calibri" w:cs="Calibri"/>
          <w:rtl w:val="true"/>
        </w:rPr>
        <w:t xml:space="preserve"> </w:t>
      </w:r>
      <w:r>
        <w:rPr>
          <w:rFonts w:ascii="Calibri" w:hAnsi="Calibri" w:cs="Calibri"/>
          <w:rtl w:val="true"/>
        </w:rPr>
        <w:t>מהרגיל</w:t>
      </w:r>
      <w:r>
        <w:rPr>
          <w:rFonts w:cs="Calibri" w:ascii="Calibri" w:hAnsi="Calibri"/>
          <w:rtl w:val="true"/>
        </w:rPr>
        <w:t xml:space="preserve">. </w:t>
      </w:r>
    </w:p>
    <w:p>
      <w:pPr>
        <w:pStyle w:val="Normal"/>
        <w:widowControl w:val="false"/>
        <w:spacing w:lineRule="auto" w:line="360" w:before="0" w:after="160"/>
        <w:ind w:start="720" w:end="0"/>
        <w:contextualSpacing/>
        <w:jc w:val="both"/>
        <w:rPr/>
      </w:pPr>
      <w:r>
        <w:rPr>
          <w:rFonts w:eastAsia="Calibri" w:cs="Calibri" w:ascii="Calibri" w:hAnsi="Calibri"/>
          <w:rtl w:val="true"/>
        </w:rPr>
        <w:t xml:space="preserve"> </w:t>
      </w:r>
      <w:hyperlink r:id="rId72">
        <w:r>
          <w:rPr>
            <w:rStyle w:val="Hyperlink"/>
            <w:rFonts w:ascii="Calibri" w:hAnsi="Calibri" w:cs="Calibri"/>
            <w:color w:val="0000FF"/>
            <w:u w:val="single"/>
            <w:rtl w:val="true"/>
          </w:rPr>
          <w:t>ת</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41889-09-20</w:t>
        </w:r>
      </w:hyperlink>
      <w:r>
        <w:rPr>
          <w:rFonts w:cs="Calibri" w:ascii="Calibri" w:hAnsi="Calibri"/>
          <w:rtl w:val="true"/>
        </w:rPr>
        <w:t xml:space="preserve"> </w:t>
      </w:r>
      <w:r>
        <w:rPr>
          <w:rFonts w:ascii="Calibri" w:hAnsi="Calibri" w:cs="Calibri"/>
          <w:b/>
          <w:b/>
          <w:bCs/>
          <w:rtl w:val="true"/>
        </w:rPr>
        <w:t>מדינת</w:t>
      </w:r>
      <w:r>
        <w:rPr>
          <w:rFonts w:ascii="Calibri" w:hAnsi="Calibri" w:cs="Calibri"/>
          <w:b/>
          <w:b/>
          <w:bCs/>
          <w:rtl w:val="true"/>
        </w:rPr>
        <w:t xml:space="preserve"> </w:t>
      </w:r>
      <w:r>
        <w:rPr>
          <w:rFonts w:ascii="Calibri" w:hAnsi="Calibri" w:cs="Calibri"/>
          <w:b/>
          <w:b/>
          <w:bCs/>
          <w:rtl w:val="true"/>
        </w:rPr>
        <w:t>ישראל</w:t>
      </w:r>
      <w:r>
        <w:rPr>
          <w:rFonts w:ascii="Calibri" w:hAnsi="Calibri" w:cs="Calibri"/>
          <w:b/>
          <w:b/>
          <w:bCs/>
          <w:rtl w:val="true"/>
        </w:rPr>
        <w:t xml:space="preserve"> </w:t>
      </w:r>
      <w:r>
        <w:rPr>
          <w:rFonts w:ascii="Calibri" w:hAnsi="Calibri" w:cs="Calibri"/>
          <w:b/>
          <w:b/>
          <w:bCs/>
          <w:rtl w:val="true"/>
        </w:rPr>
        <w:t>נ</w:t>
      </w:r>
      <w:r>
        <w:rPr>
          <w:rFonts w:cs="Calibri" w:ascii="Calibri" w:hAnsi="Calibri"/>
          <w:b/>
          <w:bCs/>
          <w:rtl w:val="true"/>
        </w:rPr>
        <w:t xml:space="preserve">' </w:t>
      </w:r>
      <w:r>
        <w:rPr>
          <w:rFonts w:ascii="Calibri" w:hAnsi="Calibri" w:cs="Calibri"/>
          <w:b/>
          <w:b/>
          <w:bCs/>
          <w:rtl w:val="true"/>
        </w:rPr>
        <w:t>עטאללה</w:t>
      </w:r>
      <w:r>
        <w:rPr>
          <w:rFonts w:ascii="Calibri" w:hAnsi="Calibri" w:cs="Calibri"/>
          <w:b/>
          <w:b/>
          <w:bCs/>
          <w:rtl w:val="true"/>
        </w:rPr>
        <w:t xml:space="preserve"> </w:t>
      </w:r>
      <w:r>
        <w:rPr>
          <w:rFonts w:ascii="Calibri" w:hAnsi="Calibri" w:cs="Calibri"/>
          <w:b/>
          <w:b/>
          <w:bCs/>
          <w:rtl w:val="true"/>
        </w:rPr>
        <w:t>ואח</w:t>
      </w:r>
      <w:r>
        <w:rPr>
          <w:rFonts w:cs="Calibri" w:ascii="Calibri" w:hAnsi="Calibri"/>
          <w:b/>
          <w:bCs/>
          <w:rtl w:val="true"/>
        </w:rPr>
        <w:t>'</w:t>
      </w:r>
      <w:r>
        <w:rPr>
          <w:rFonts w:cs="Calibri" w:ascii="Calibri" w:hAnsi="Calibri"/>
          <w:rtl w:val="true"/>
        </w:rPr>
        <w:t xml:space="preserve"> (</w:t>
      </w:r>
      <w:r>
        <w:rPr>
          <w:rFonts w:ascii="Calibri" w:hAnsi="Calibri" w:cs="Calibri"/>
          <w:rtl w:val="true"/>
        </w:rPr>
        <w:t>ניתן</w:t>
      </w:r>
      <w:r>
        <w:rPr>
          <w:rFonts w:ascii="Calibri" w:hAnsi="Calibri" w:cs="Calibri"/>
          <w:rtl w:val="true"/>
        </w:rPr>
        <w:t xml:space="preserve"> </w:t>
      </w:r>
      <w:r>
        <w:rPr>
          <w:rFonts w:ascii="Calibri" w:hAnsi="Calibri" w:cs="Calibri"/>
          <w:rtl w:val="true"/>
        </w:rPr>
        <w:t>ביום</w:t>
      </w:r>
      <w:r>
        <w:rPr>
          <w:rFonts w:ascii="Calibri" w:hAnsi="Calibri" w:cs="Calibri"/>
          <w:rtl w:val="true"/>
        </w:rPr>
        <w:t xml:space="preserve"> </w:t>
      </w:r>
      <w:r>
        <w:rPr>
          <w:rFonts w:cs="Calibri" w:ascii="Calibri" w:hAnsi="Calibri"/>
        </w:rPr>
        <w:t>24.10.21</w:t>
      </w:r>
      <w:r>
        <w:rPr>
          <w:rFonts w:cs="Calibri" w:ascii="Calibri" w:hAnsi="Calibri"/>
          <w:rtl w:val="true"/>
        </w:rPr>
        <w:t xml:space="preserve">) </w:t>
      </w:r>
      <w:r>
        <w:rPr>
          <w:rFonts w:ascii="Calibri" w:hAnsi="Calibri" w:cs="Calibri"/>
          <w:rtl w:val="true"/>
        </w:rPr>
        <w:t>שם</w:t>
      </w:r>
      <w:r>
        <w:rPr>
          <w:rFonts w:ascii="Calibri" w:hAnsi="Calibri" w:cs="Calibri"/>
          <w:rtl w:val="true"/>
        </w:rPr>
        <w:t xml:space="preserve"> </w:t>
      </w:r>
      <w:r>
        <w:rPr>
          <w:rFonts w:ascii="Calibri" w:hAnsi="Calibri" w:cs="Calibri"/>
          <w:rtl w:val="true"/>
        </w:rPr>
        <w:t>הורשעו</w:t>
      </w:r>
      <w:r>
        <w:rPr>
          <w:rFonts w:ascii="Calibri" w:hAnsi="Calibri" w:cs="Calibri"/>
          <w:rtl w:val="true"/>
        </w:rPr>
        <w:t xml:space="preserve"> </w:t>
      </w:r>
      <w:r>
        <w:rPr>
          <w:rFonts w:ascii="Calibri" w:hAnsi="Calibri" w:cs="Calibri"/>
          <w:rtl w:val="true"/>
        </w:rPr>
        <w:t>שלושת</w:t>
      </w:r>
      <w:r>
        <w:rPr>
          <w:rFonts w:ascii="Calibri" w:hAnsi="Calibri" w:cs="Calibri"/>
          <w:rtl w:val="true"/>
        </w:rPr>
        <w:t xml:space="preserve"> </w:t>
      </w:r>
      <w:r>
        <w:rPr>
          <w:rFonts w:ascii="Calibri" w:hAnsi="Calibri" w:cs="Calibri"/>
          <w:rtl w:val="true"/>
        </w:rPr>
        <w:t>הנאשמים</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פי</w:t>
      </w:r>
      <w:r>
        <w:rPr>
          <w:rFonts w:ascii="Calibri" w:hAnsi="Calibri" w:cs="Calibri"/>
          <w:rtl w:val="true"/>
        </w:rPr>
        <w:t xml:space="preserve"> </w:t>
      </w:r>
      <w:r>
        <w:rPr>
          <w:rFonts w:ascii="Calibri" w:hAnsi="Calibri" w:cs="Calibri"/>
          <w:rtl w:val="true"/>
        </w:rPr>
        <w:t>הודאתם</w:t>
      </w:r>
      <w:r>
        <w:rPr>
          <w:rFonts w:ascii="Calibri" w:hAnsi="Calibri" w:cs="Calibri"/>
          <w:rtl w:val="true"/>
        </w:rPr>
        <w:t xml:space="preserve"> </w:t>
      </w:r>
      <w:r>
        <w:rPr>
          <w:rFonts w:ascii="Calibri" w:hAnsi="Calibri" w:cs="Calibri"/>
          <w:rtl w:val="true"/>
        </w:rPr>
        <w:t>במסגרת</w:t>
      </w:r>
      <w:r>
        <w:rPr>
          <w:rFonts w:ascii="Calibri" w:hAnsi="Calibri" w:cs="Calibri"/>
          <w:rtl w:val="true"/>
        </w:rPr>
        <w:t xml:space="preserve"> </w:t>
      </w:r>
      <w:r>
        <w:rPr>
          <w:rFonts w:ascii="Calibri" w:hAnsi="Calibri" w:cs="Calibri"/>
          <w:rtl w:val="true"/>
        </w:rPr>
        <w:t>הסדר</w:t>
      </w:r>
      <w:r>
        <w:rPr>
          <w:rFonts w:ascii="Calibri" w:hAnsi="Calibri" w:cs="Calibri"/>
          <w:rtl w:val="true"/>
        </w:rPr>
        <w:t xml:space="preserve"> </w:t>
      </w:r>
      <w:r>
        <w:rPr>
          <w:rFonts w:ascii="Calibri" w:hAnsi="Calibri" w:cs="Calibri"/>
          <w:rtl w:val="true"/>
        </w:rPr>
        <w:t>טיעון</w:t>
      </w:r>
      <w:r>
        <w:rPr>
          <w:rFonts w:ascii="Calibri" w:hAnsi="Calibri" w:cs="Calibri"/>
          <w:rtl w:val="true"/>
        </w:rPr>
        <w:t xml:space="preserve"> </w:t>
      </w:r>
      <w:r>
        <w:rPr>
          <w:rFonts w:ascii="Calibri" w:hAnsi="Calibri" w:cs="Calibri"/>
          <w:rtl w:val="true"/>
        </w:rPr>
        <w:t>בעבירות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ייבוא</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cs="Calibri" w:ascii="Calibri" w:hAnsi="Calibri"/>
          <w:rtl w:val="true"/>
        </w:rPr>
        <w:t>(</w:t>
      </w:r>
      <w:r>
        <w:rPr>
          <w:rFonts w:ascii="Calibri" w:hAnsi="Calibri" w:cs="Calibri"/>
          <w:rtl w:val="true"/>
        </w:rPr>
        <w:t>נאשמים</w:t>
      </w:r>
      <w:r>
        <w:rPr>
          <w:rFonts w:ascii="Calibri" w:hAnsi="Calibri" w:cs="Calibri"/>
          <w:rtl w:val="true"/>
        </w:rPr>
        <w:t xml:space="preserve"> </w:t>
      </w:r>
      <w:r>
        <w:rPr>
          <w:rFonts w:cs="Calibri" w:ascii="Calibri" w:hAnsi="Calibri"/>
        </w:rPr>
        <w:t>1-2</w:t>
      </w:r>
      <w:r>
        <w:rPr>
          <w:rFonts w:cs="Calibri" w:ascii="Calibri" w:hAnsi="Calibri"/>
          <w:rtl w:val="true"/>
        </w:rPr>
        <w:t xml:space="preserve">), </w:t>
      </w:r>
      <w:r>
        <w:rPr>
          <w:rFonts w:ascii="Calibri" w:hAnsi="Calibri" w:cs="Calibri"/>
          <w:rtl w:val="true"/>
        </w:rPr>
        <w:t>כניסה</w:t>
      </w:r>
      <w:r>
        <w:rPr>
          <w:rFonts w:ascii="Calibri" w:hAnsi="Calibri" w:cs="Calibri"/>
          <w:rtl w:val="true"/>
        </w:rPr>
        <w:t xml:space="preserve"> </w:t>
      </w:r>
      <w:r>
        <w:rPr>
          <w:rFonts w:ascii="Calibri" w:hAnsi="Calibri" w:cs="Calibri"/>
          <w:rtl w:val="true"/>
        </w:rPr>
        <w:t>לישראל</w:t>
      </w:r>
      <w:r>
        <w:rPr>
          <w:rFonts w:ascii="Calibri" w:hAnsi="Calibri" w:cs="Calibri"/>
          <w:rtl w:val="true"/>
        </w:rPr>
        <w:t xml:space="preserve"> </w:t>
      </w:r>
      <w:r>
        <w:rPr>
          <w:rFonts w:ascii="Calibri" w:hAnsi="Calibri" w:cs="Calibri"/>
          <w:rtl w:val="true"/>
        </w:rPr>
        <w:t>בניגוד</w:t>
      </w:r>
      <w:r>
        <w:rPr>
          <w:rFonts w:ascii="Calibri" w:hAnsi="Calibri" w:cs="Calibri"/>
          <w:rtl w:val="true"/>
        </w:rPr>
        <w:t xml:space="preserve"> </w:t>
      </w:r>
      <w:r>
        <w:rPr>
          <w:rFonts w:ascii="Calibri" w:hAnsi="Calibri" w:cs="Calibri"/>
          <w:rtl w:val="true"/>
        </w:rPr>
        <w:t>לחוק</w:t>
      </w:r>
      <w:r>
        <w:rPr>
          <w:rFonts w:ascii="Calibri" w:hAnsi="Calibri" w:cs="Calibri"/>
          <w:rtl w:val="true"/>
        </w:rPr>
        <w:t xml:space="preserve"> </w:t>
      </w:r>
      <w:r>
        <w:rPr>
          <w:rFonts w:cs="Calibri" w:ascii="Calibri" w:hAnsi="Calibri"/>
          <w:rtl w:val="true"/>
        </w:rPr>
        <w:t>(</w:t>
      </w:r>
      <w:r>
        <w:rPr>
          <w:rFonts w:ascii="Calibri" w:hAnsi="Calibri" w:cs="Calibri"/>
          <w:rtl w:val="true"/>
        </w:rPr>
        <w:t>נאשמים</w:t>
      </w:r>
      <w:r>
        <w:rPr>
          <w:rFonts w:ascii="Calibri" w:hAnsi="Calibri" w:cs="Calibri"/>
          <w:rtl w:val="true"/>
        </w:rPr>
        <w:t xml:space="preserve"> </w:t>
      </w:r>
      <w:r>
        <w:rPr>
          <w:rFonts w:cs="Calibri" w:ascii="Calibri" w:hAnsi="Calibri"/>
        </w:rPr>
        <w:t>1</w:t>
      </w:r>
      <w:r>
        <w:rPr>
          <w:rFonts w:cs="Calibri" w:ascii="Calibri" w:hAnsi="Calibri"/>
          <w:rtl w:val="true"/>
        </w:rPr>
        <w:t xml:space="preserve"> </w:t>
      </w:r>
      <w:r>
        <w:rPr>
          <w:rFonts w:ascii="Calibri" w:hAnsi="Calibri" w:cs="Calibri"/>
          <w:rtl w:val="true"/>
        </w:rPr>
        <w:t>ו</w:t>
      </w:r>
      <w:r>
        <w:rPr>
          <w:rFonts w:cs="Calibri" w:ascii="Calibri" w:hAnsi="Calibri"/>
          <w:rtl w:val="true"/>
        </w:rPr>
        <w:t>-</w:t>
      </w:r>
      <w:r>
        <w:rPr>
          <w:rFonts w:cs="Calibri" w:ascii="Calibri" w:hAnsi="Calibri"/>
        </w:rPr>
        <w:t>3</w:t>
      </w:r>
      <w:r>
        <w:rPr>
          <w:rFonts w:cs="Calibri" w:ascii="Calibri" w:hAnsi="Calibri"/>
          <w:rtl w:val="true"/>
        </w:rPr>
        <w:t xml:space="preserve">), </w:t>
      </w:r>
      <w:r>
        <w:rPr>
          <w:rFonts w:ascii="Calibri" w:hAnsi="Calibri" w:cs="Calibri"/>
          <w:rtl w:val="true"/>
        </w:rPr>
        <w:t>הסעת</w:t>
      </w:r>
      <w:r>
        <w:rPr>
          <w:rFonts w:ascii="Calibri" w:hAnsi="Calibri" w:cs="Calibri"/>
          <w:rtl w:val="true"/>
        </w:rPr>
        <w:t xml:space="preserve"> </w:t>
      </w:r>
      <w:r>
        <w:rPr>
          <w:rFonts w:ascii="Calibri" w:hAnsi="Calibri" w:cs="Calibri"/>
          <w:rtl w:val="true"/>
        </w:rPr>
        <w:t>תושב</w:t>
      </w:r>
      <w:r>
        <w:rPr>
          <w:rFonts w:ascii="Calibri" w:hAnsi="Calibri" w:cs="Calibri"/>
          <w:rtl w:val="true"/>
        </w:rPr>
        <w:t xml:space="preserve"> </w:t>
      </w:r>
      <w:r>
        <w:rPr>
          <w:rFonts w:ascii="Calibri" w:hAnsi="Calibri" w:cs="Calibri"/>
          <w:rtl w:val="true"/>
        </w:rPr>
        <w:t>זר</w:t>
      </w:r>
      <w:r>
        <w:rPr>
          <w:rFonts w:ascii="Calibri" w:hAnsi="Calibri" w:cs="Calibri"/>
          <w:rtl w:val="true"/>
        </w:rPr>
        <w:t xml:space="preserve"> </w:t>
      </w:r>
      <w:r>
        <w:rPr>
          <w:rFonts w:cs="Calibri" w:ascii="Calibri" w:hAnsi="Calibri"/>
          <w:rtl w:val="true"/>
        </w:rPr>
        <w:t>(</w:t>
      </w:r>
      <w:r>
        <w:rPr>
          <w:rFonts w:ascii="Calibri" w:hAnsi="Calibri" w:cs="Calibri"/>
          <w:rtl w:val="true"/>
        </w:rPr>
        <w:t>נאשם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סיוע</w:t>
      </w:r>
      <w:r>
        <w:rPr>
          <w:rFonts w:ascii="Calibri" w:hAnsi="Calibri" w:cs="Calibri"/>
          <w:rtl w:val="true"/>
        </w:rPr>
        <w:t xml:space="preserve"> </w:t>
      </w:r>
      <w:r>
        <w:rPr>
          <w:rFonts w:ascii="Calibri" w:hAnsi="Calibri" w:cs="Calibri"/>
          <w:rtl w:val="true"/>
        </w:rPr>
        <w:t>לעבירות</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cs="Calibri" w:ascii="Calibri" w:hAnsi="Calibri"/>
          <w:rtl w:val="true"/>
        </w:rPr>
        <w:t>(</w:t>
      </w:r>
      <w:r>
        <w:rPr>
          <w:rFonts w:ascii="Calibri" w:hAnsi="Calibri" w:cs="Calibri"/>
          <w:rtl w:val="true"/>
        </w:rPr>
        <w:t>ייבוא</w:t>
      </w:r>
      <w:r>
        <w:rPr>
          <w:rFonts w:cs="Calibri" w:ascii="Calibri" w:hAnsi="Calibri"/>
          <w:rtl w:val="true"/>
        </w:rPr>
        <w:t xml:space="preserve">) </w:t>
      </w:r>
      <w:r>
        <w:rPr>
          <w:rFonts w:ascii="Calibri" w:hAnsi="Calibri" w:cs="Calibri"/>
          <w:rtl w:val="true"/>
        </w:rPr>
        <w:t>והחזקת</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cs="Calibri" w:ascii="Calibri" w:hAnsi="Calibri"/>
          <w:rtl w:val="true"/>
        </w:rPr>
        <w:t>(</w:t>
      </w:r>
      <w:r>
        <w:rPr>
          <w:rFonts w:ascii="Calibri" w:hAnsi="Calibri" w:cs="Calibri"/>
          <w:rtl w:val="true"/>
        </w:rPr>
        <w:t>נאשם</w:t>
      </w:r>
      <w:r>
        <w:rPr>
          <w:rFonts w:ascii="Calibri" w:hAnsi="Calibri" w:cs="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מגזר</w:t>
      </w:r>
      <w:r>
        <w:rPr>
          <w:rFonts w:ascii="Calibri" w:hAnsi="Calibri" w:cs="Calibri"/>
          <w:rtl w:val="true"/>
        </w:rPr>
        <w:t xml:space="preserve"> </w:t>
      </w:r>
      <w:r>
        <w:rPr>
          <w:rFonts w:ascii="Calibri" w:hAnsi="Calibri" w:cs="Calibri"/>
          <w:rtl w:val="true"/>
        </w:rPr>
        <w:t>הדין</w:t>
      </w:r>
      <w:r>
        <w:rPr>
          <w:rFonts w:ascii="Calibri" w:hAnsi="Calibri" w:cs="Calibri"/>
          <w:rtl w:val="true"/>
        </w:rPr>
        <w:t xml:space="preserve"> </w:t>
      </w:r>
      <w:r>
        <w:rPr>
          <w:rFonts w:ascii="Calibri" w:hAnsi="Calibri" w:cs="Calibri"/>
          <w:rtl w:val="true"/>
        </w:rPr>
        <w:t>עולה</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באמצעות</w:t>
      </w:r>
      <w:r>
        <w:rPr>
          <w:rFonts w:ascii="Calibri" w:hAnsi="Calibri" w:cs="Calibri"/>
          <w:rtl w:val="true"/>
        </w:rPr>
        <w:t xml:space="preserve"> </w:t>
      </w:r>
      <w:r>
        <w:rPr>
          <w:rFonts w:ascii="Calibri" w:hAnsi="Calibri" w:cs="Calibri"/>
          <w:rtl w:val="true"/>
        </w:rPr>
        <w:t>רכב</w:t>
      </w:r>
      <w:r>
        <w:rPr>
          <w:rFonts w:ascii="Calibri" w:hAnsi="Calibri" w:cs="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בבעלותו</w:t>
      </w:r>
      <w:r>
        <w:rPr>
          <w:rFonts w:cs="Calibri" w:ascii="Calibri" w:hAnsi="Calibri"/>
          <w:rtl w:val="true"/>
        </w:rPr>
        <w:t xml:space="preserve">, </w:t>
      </w:r>
      <w:r>
        <w:rPr>
          <w:rFonts w:ascii="Calibri" w:hAnsi="Calibri" w:cs="Calibri"/>
          <w:rtl w:val="true"/>
        </w:rPr>
        <w:t>ביחד</w:t>
      </w:r>
      <w:r>
        <w:rPr>
          <w:rFonts w:ascii="Calibri" w:hAnsi="Calibri" w:cs="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האחרים</w:t>
      </w:r>
      <w:r>
        <w:rPr>
          <w:rFonts w:cs="Calibri" w:ascii="Calibri" w:hAnsi="Calibri"/>
          <w:rtl w:val="true"/>
        </w:rPr>
        <w:t xml:space="preserve">, </w:t>
      </w:r>
      <w:r>
        <w:rPr>
          <w:rFonts w:ascii="Calibri" w:hAnsi="Calibri" w:cs="Calibri"/>
          <w:rtl w:val="true"/>
        </w:rPr>
        <w:t>ייבאו</w:t>
      </w:r>
      <w:r>
        <w:rPr>
          <w:rFonts w:ascii="Calibri" w:hAnsi="Calibri" w:cs="Calibri"/>
          <w:rtl w:val="true"/>
        </w:rPr>
        <w:t xml:space="preserve"> </w:t>
      </w:r>
      <w:r>
        <w:rPr>
          <w:rFonts w:ascii="Calibri" w:hAnsi="Calibri" w:cs="Calibri"/>
          <w:rtl w:val="true"/>
        </w:rPr>
        <w:t>נשק</w:t>
      </w:r>
      <w:r>
        <w:rPr>
          <w:rFonts w:cs="Calibri" w:ascii="Calibri" w:hAnsi="Calibri"/>
          <w:rtl w:val="true"/>
        </w:rPr>
        <w:t xml:space="preserve">, </w:t>
      </w:r>
      <w:r>
        <w:rPr>
          <w:rFonts w:cs="Calibri" w:ascii="Calibri" w:hAnsi="Calibri"/>
        </w:rPr>
        <w:t>16</w:t>
      </w:r>
      <w:r>
        <w:rPr>
          <w:rFonts w:cs="Calibri" w:ascii="Calibri" w:hAnsi="Calibri"/>
          <w:rtl w:val="true"/>
        </w:rPr>
        <w:t xml:space="preserve"> </w:t>
      </w:r>
      <w:r>
        <w:rPr>
          <w:rFonts w:ascii="Calibri" w:hAnsi="Calibri" w:cs="Calibri"/>
          <w:rtl w:val="true"/>
        </w:rPr>
        <w:t>אקדחים</w:t>
      </w:r>
      <w:r>
        <w:rPr>
          <w:rFonts w:ascii="Calibri" w:hAnsi="Calibri" w:cs="Calibri"/>
          <w:rtl w:val="true"/>
        </w:rPr>
        <w:t xml:space="preserve"> </w:t>
      </w:r>
      <w:r>
        <w:rPr>
          <w:rFonts w:ascii="Calibri" w:hAnsi="Calibri" w:cs="Calibri"/>
          <w:rtl w:val="true"/>
        </w:rPr>
        <w:t>ומחסניות</w:t>
      </w:r>
      <w:r>
        <w:rPr>
          <w:rFonts w:ascii="Calibri" w:hAnsi="Calibri" w:cs="Calibri"/>
          <w:rtl w:val="true"/>
        </w:rPr>
        <w:t xml:space="preserve"> </w:t>
      </w:r>
      <w:r>
        <w:rPr>
          <w:rFonts w:ascii="Calibri" w:hAnsi="Calibri" w:cs="Calibri"/>
          <w:rtl w:val="true"/>
        </w:rPr>
        <w:t>תואמות</w:t>
      </w:r>
      <w:r>
        <w:rPr>
          <w:rFonts w:cs="Calibri" w:ascii="Calibri" w:hAnsi="Calibri"/>
          <w:rtl w:val="true"/>
        </w:rPr>
        <w:t xml:space="preserve">, </w:t>
      </w:r>
      <w:r>
        <w:rPr>
          <w:rFonts w:ascii="Calibri" w:hAnsi="Calibri" w:cs="Calibri"/>
          <w:rtl w:val="true"/>
        </w:rPr>
        <w:t>מירדן</w:t>
      </w:r>
      <w:r>
        <w:rPr>
          <w:rFonts w:ascii="Calibri" w:hAnsi="Calibri" w:cs="Calibri"/>
          <w:rtl w:val="true"/>
        </w:rPr>
        <w:t xml:space="preserve"> </w:t>
      </w:r>
      <w:r>
        <w:rPr>
          <w:rFonts w:ascii="Calibri" w:hAnsi="Calibri" w:cs="Calibri"/>
          <w:rtl w:val="true"/>
        </w:rPr>
        <w:t>לשטח</w:t>
      </w:r>
      <w:r>
        <w:rPr>
          <w:rFonts w:ascii="Calibri" w:hAnsi="Calibri" w:cs="Calibri"/>
          <w:rtl w:val="true"/>
        </w:rPr>
        <w:t xml:space="preserve"> </w:t>
      </w:r>
      <w:r>
        <w:rPr>
          <w:rFonts w:ascii="Calibri" w:hAnsi="Calibri" w:cs="Calibri"/>
          <w:rtl w:val="true"/>
        </w:rPr>
        <w:t>ישראל</w:t>
      </w:r>
      <w:r>
        <w:rPr>
          <w:rFonts w:cs="Calibri" w:ascii="Calibri" w:hAnsi="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קבע</w:t>
      </w:r>
      <w:r>
        <w:rPr>
          <w:rFonts w:ascii="Calibri" w:hAnsi="Calibri" w:cs="Calibri"/>
          <w:rtl w:val="true"/>
        </w:rPr>
        <w:t xml:space="preserve"> </w:t>
      </w:r>
      <w:r>
        <w:rPr>
          <w:rFonts w:ascii="Calibri" w:hAnsi="Calibri" w:cs="Calibri"/>
          <w:rtl w:val="true"/>
        </w:rPr>
        <w:t>מתחם</w:t>
      </w:r>
      <w:r>
        <w:rPr>
          <w:rFonts w:ascii="Calibri" w:hAnsi="Calibri" w:cs="Calibri"/>
          <w:rtl w:val="true"/>
        </w:rPr>
        <w:t xml:space="preserve"> </w:t>
      </w:r>
      <w:r>
        <w:rPr>
          <w:rFonts w:ascii="Calibri" w:hAnsi="Calibri" w:cs="Calibri"/>
          <w:rtl w:val="true"/>
        </w:rPr>
        <w:t>עונש</w:t>
      </w:r>
      <w:r>
        <w:rPr>
          <w:rFonts w:ascii="Calibri" w:hAnsi="Calibri" w:cs="Calibri"/>
          <w:rtl w:val="true"/>
        </w:rPr>
        <w:t xml:space="preserve"> </w:t>
      </w:r>
      <w:r>
        <w:rPr>
          <w:rFonts w:ascii="Calibri" w:hAnsi="Calibri" w:cs="Calibri"/>
          <w:rtl w:val="true"/>
        </w:rPr>
        <w:t>שונה</w:t>
      </w:r>
      <w:r>
        <w:rPr>
          <w:rFonts w:ascii="Calibri" w:hAnsi="Calibri" w:cs="Calibri"/>
          <w:rtl w:val="true"/>
        </w:rPr>
        <w:t xml:space="preserve"> </w:t>
      </w:r>
      <w:r>
        <w:rPr>
          <w:rFonts w:ascii="Calibri" w:hAnsi="Calibri" w:cs="Calibri"/>
          <w:rtl w:val="true"/>
        </w:rPr>
        <w:t>עבור</w:t>
      </w:r>
      <w:r>
        <w:rPr>
          <w:rFonts w:ascii="Calibri" w:hAnsi="Calibri" w:cs="Calibri"/>
          <w:rtl w:val="true"/>
        </w:rPr>
        <w:t xml:space="preserve"> </w:t>
      </w:r>
      <w:r>
        <w:rPr>
          <w:rFonts w:ascii="Calibri" w:hAnsi="Calibri" w:cs="Calibri"/>
          <w:rtl w:val="true"/>
        </w:rPr>
        <w:t>כל</w:t>
      </w:r>
      <w:r>
        <w:rPr>
          <w:rFonts w:ascii="Calibri" w:hAnsi="Calibri" w:cs="Calibri"/>
          <w:rtl w:val="true"/>
        </w:rPr>
        <w:t xml:space="preserve"> </w:t>
      </w:r>
      <w:r>
        <w:rPr>
          <w:rFonts w:ascii="Calibri" w:hAnsi="Calibri" w:cs="Calibri"/>
          <w:rtl w:val="true"/>
        </w:rPr>
        <w:t>אחד</w:t>
      </w:r>
      <w:r>
        <w:rPr>
          <w:rFonts w:ascii="Calibri" w:hAnsi="Calibri" w:cs="Calibri"/>
          <w:rtl w:val="true"/>
        </w:rPr>
        <w:t xml:space="preserve"> </w:t>
      </w:r>
      <w:r>
        <w:rPr>
          <w:rFonts w:ascii="Calibri" w:hAnsi="Calibri" w:cs="Calibri"/>
          <w:rtl w:val="true"/>
        </w:rPr>
        <w:t>מהנאשמים</w:t>
      </w:r>
      <w:r>
        <w:rPr>
          <w:rFonts w:ascii="Calibri" w:hAnsi="Calibri" w:cs="Calibri"/>
          <w:rtl w:val="true"/>
        </w:rPr>
        <w:t xml:space="preserve"> </w:t>
      </w:r>
      <w:r>
        <w:rPr>
          <w:rFonts w:ascii="Calibri" w:hAnsi="Calibri" w:cs="Calibri"/>
          <w:rtl w:val="true"/>
        </w:rPr>
        <w:t>אחר</w:t>
      </w:r>
      <w:r>
        <w:rPr>
          <w:rFonts w:ascii="Calibri" w:hAnsi="Calibri" w:cs="Calibri"/>
          <w:rtl w:val="true"/>
        </w:rPr>
        <w:t xml:space="preserve"> </w:t>
      </w:r>
      <w:r>
        <w:rPr>
          <w:rFonts w:ascii="Calibri" w:hAnsi="Calibri" w:cs="Calibri"/>
          <w:rtl w:val="true"/>
        </w:rPr>
        <w:t>שקבע</w:t>
      </w:r>
      <w:r>
        <w:rPr>
          <w:rFonts w:ascii="Calibri" w:hAnsi="Calibri" w:cs="Calibri"/>
          <w:rtl w:val="true"/>
        </w:rPr>
        <w:t xml:space="preserve"> </w:t>
      </w:r>
      <w:r>
        <w:rPr>
          <w:rFonts w:ascii="Calibri" w:hAnsi="Calibri" w:cs="Calibri"/>
          <w:rtl w:val="true"/>
        </w:rPr>
        <w:t>שלכל</w:t>
      </w:r>
      <w:r>
        <w:rPr>
          <w:rFonts w:ascii="Calibri" w:hAnsi="Calibri" w:cs="Calibri"/>
          <w:rtl w:val="true"/>
        </w:rPr>
        <w:t xml:space="preserve"> </w:t>
      </w:r>
      <w:r>
        <w:rPr>
          <w:rFonts w:ascii="Calibri" w:hAnsi="Calibri" w:cs="Calibri"/>
          <w:rtl w:val="true"/>
        </w:rPr>
        <w:t>אחד</w:t>
      </w:r>
      <w:r>
        <w:rPr>
          <w:rFonts w:ascii="Calibri" w:hAnsi="Calibri" w:cs="Calibri"/>
          <w:rtl w:val="true"/>
        </w:rPr>
        <w:t xml:space="preserve"> </w:t>
      </w:r>
      <w:r>
        <w:rPr>
          <w:rFonts w:ascii="Calibri" w:hAnsi="Calibri" w:cs="Calibri"/>
          <w:rtl w:val="true"/>
        </w:rPr>
        <w:t>מהם</w:t>
      </w:r>
      <w:r>
        <w:rPr>
          <w:rFonts w:ascii="Calibri" w:hAnsi="Calibri" w:cs="Calibri"/>
          <w:rtl w:val="true"/>
        </w:rPr>
        <w:t xml:space="preserve"> </w:t>
      </w:r>
      <w:r>
        <w:rPr>
          <w:rFonts w:ascii="Calibri" w:hAnsi="Calibri" w:cs="Calibri"/>
          <w:rtl w:val="true"/>
        </w:rPr>
        <w:t>חלק</w:t>
      </w:r>
      <w:r>
        <w:rPr>
          <w:rFonts w:ascii="Calibri" w:hAnsi="Calibri" w:cs="Calibri"/>
          <w:rtl w:val="true"/>
        </w:rPr>
        <w:t xml:space="preserve"> </w:t>
      </w:r>
      <w:r>
        <w:rPr>
          <w:rFonts w:ascii="Calibri" w:hAnsi="Calibri" w:cs="Calibri"/>
          <w:rtl w:val="true"/>
        </w:rPr>
        <w:t>שונה</w:t>
      </w:r>
      <w:r>
        <w:rPr>
          <w:rFonts w:ascii="Calibri" w:hAnsi="Calibri" w:cs="Calibri"/>
          <w:rtl w:val="true"/>
        </w:rPr>
        <w:t xml:space="preserve"> </w:t>
      </w:r>
      <w:r>
        <w:rPr>
          <w:rFonts w:ascii="Calibri" w:hAnsi="Calibri" w:cs="Calibri"/>
          <w:rtl w:val="true"/>
        </w:rPr>
        <w:t>בביצוע</w:t>
      </w:r>
      <w:r>
        <w:rPr>
          <w:rFonts w:ascii="Calibri" w:hAnsi="Calibri" w:cs="Calibri"/>
          <w:rtl w:val="true"/>
        </w:rPr>
        <w:t xml:space="preserve"> </w:t>
      </w:r>
      <w:r>
        <w:rPr>
          <w:rFonts w:ascii="Calibri" w:hAnsi="Calibri" w:cs="Calibri"/>
          <w:rtl w:val="true"/>
        </w:rPr>
        <w:t>העבירות</w:t>
      </w:r>
      <w:r>
        <w:rPr>
          <w:rFonts w:cs="Calibri" w:ascii="Calibri" w:hAnsi="Calibri"/>
          <w:rtl w:val="true"/>
        </w:rPr>
        <w:t xml:space="preserve">, </w:t>
      </w:r>
      <w:r>
        <w:rPr>
          <w:rFonts w:ascii="Calibri" w:hAnsi="Calibri" w:cs="Calibri"/>
          <w:rtl w:val="true"/>
        </w:rPr>
        <w:t>כך</w:t>
      </w:r>
      <w:r>
        <w:rPr>
          <w:rFonts w:ascii="Calibri" w:hAnsi="Calibri" w:cs="Calibri"/>
          <w:rtl w:val="true"/>
        </w:rPr>
        <w:t xml:space="preserve"> </w:t>
      </w:r>
      <w:r>
        <w:rPr>
          <w:rFonts w:ascii="Calibri" w:hAnsi="Calibri" w:cs="Calibri"/>
          <w:rtl w:val="true"/>
        </w:rPr>
        <w:t>לנאשם</w:t>
      </w:r>
      <w:r>
        <w:rPr>
          <w:rFonts w:ascii="Calibri" w:hAnsi="Calibri" w:cs="Calibri"/>
          <w:rtl w:val="true"/>
        </w:rPr>
        <w:t xml:space="preserve"> </w:t>
      </w:r>
      <w:r>
        <w:rPr>
          <w:rFonts w:cs="Calibri" w:ascii="Calibri" w:hAnsi="Calibri"/>
        </w:rPr>
        <w:t>1</w:t>
      </w:r>
      <w:r>
        <w:rPr>
          <w:rFonts w:cs="Calibri" w:ascii="Calibri" w:hAnsi="Calibri"/>
          <w:rtl w:val="true"/>
        </w:rPr>
        <w:t xml:space="preserve"> </w:t>
      </w:r>
      <w:r>
        <w:rPr>
          <w:rFonts w:ascii="Calibri" w:hAnsi="Calibri" w:cs="Calibri"/>
          <w:rtl w:val="true"/>
        </w:rPr>
        <w:t>נקבע</w:t>
      </w:r>
      <w:r>
        <w:rPr>
          <w:rFonts w:ascii="Calibri" w:hAnsi="Calibri" w:cs="Calibri"/>
          <w:rtl w:val="true"/>
        </w:rPr>
        <w:t xml:space="preserve"> </w:t>
      </w:r>
      <w:r>
        <w:rPr>
          <w:rFonts w:ascii="Calibri" w:hAnsi="Calibri" w:cs="Calibri"/>
          <w:rtl w:val="true"/>
        </w:rPr>
        <w:t>מתחם</w:t>
      </w:r>
      <w:r>
        <w:rPr>
          <w:rFonts w:ascii="Calibri" w:hAnsi="Calibri" w:cs="Calibri"/>
          <w:rtl w:val="true"/>
        </w:rPr>
        <w:t xml:space="preserve"> </w:t>
      </w:r>
      <w:r>
        <w:rPr>
          <w:rFonts w:ascii="Calibri" w:hAnsi="Calibri" w:cs="Calibri"/>
          <w:rtl w:val="true"/>
        </w:rPr>
        <w:t>עונש</w:t>
      </w:r>
      <w:r>
        <w:rPr>
          <w:rFonts w:ascii="Calibri" w:hAnsi="Calibri" w:cs="Calibri"/>
          <w:rtl w:val="true"/>
        </w:rPr>
        <w:t xml:space="preserve"> </w:t>
      </w:r>
      <w:r>
        <w:rPr>
          <w:rFonts w:ascii="Calibri" w:hAnsi="Calibri" w:cs="Calibri"/>
          <w:rtl w:val="true"/>
        </w:rPr>
        <w:t>שנע</w:t>
      </w:r>
      <w:r>
        <w:rPr>
          <w:rFonts w:ascii="Calibri" w:hAnsi="Calibri" w:cs="Calibri"/>
          <w:rtl w:val="true"/>
        </w:rPr>
        <w:t xml:space="preserve"> </w:t>
      </w:r>
      <w:r>
        <w:rPr>
          <w:rFonts w:ascii="Calibri" w:hAnsi="Calibri" w:cs="Calibri"/>
          <w:rtl w:val="true"/>
        </w:rPr>
        <w:t>בין</w:t>
      </w:r>
      <w:r>
        <w:rPr>
          <w:rFonts w:ascii="Calibri" w:hAnsi="Calibri" w:cs="Calibri"/>
          <w:rtl w:val="true"/>
        </w:rPr>
        <w:t xml:space="preserve"> </w:t>
      </w:r>
      <w:r>
        <w:rPr>
          <w:rFonts w:cs="Calibri" w:ascii="Calibri" w:hAnsi="Calibri"/>
        </w:rPr>
        <w:t>40</w:t>
      </w:r>
      <w:r>
        <w:rPr>
          <w:rFonts w:cs="Calibri" w:ascii="Calibri" w:hAnsi="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ascii="Calibri" w:hAnsi="Calibri" w:cs="Calibri"/>
          <w:rtl w:val="true"/>
        </w:rPr>
        <w:t xml:space="preserve"> </w:t>
      </w:r>
      <w:r>
        <w:rPr>
          <w:rFonts w:ascii="Calibri" w:hAnsi="Calibri" w:cs="Calibri"/>
          <w:rtl w:val="true"/>
        </w:rPr>
        <w:t>ל</w:t>
      </w:r>
      <w:r>
        <w:rPr>
          <w:rFonts w:cs="Calibri" w:ascii="Calibri" w:hAnsi="Calibri"/>
          <w:rtl w:val="true"/>
        </w:rPr>
        <w:t>-</w:t>
      </w:r>
      <w:r>
        <w:rPr>
          <w:rFonts w:cs="Calibri" w:ascii="Calibri" w:hAnsi="Calibri"/>
        </w:rPr>
        <w:t>80</w:t>
      </w:r>
      <w:r>
        <w:rPr>
          <w:rFonts w:cs="Calibri" w:ascii="Calibri" w:hAnsi="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ascii="Calibri" w:hAnsi="Calibri" w:cs="Calibri"/>
          <w:rtl w:val="true"/>
        </w:rPr>
        <w:t xml:space="preserve"> </w:t>
      </w:r>
      <w:r>
        <w:rPr>
          <w:rFonts w:ascii="Calibri" w:hAnsi="Calibri" w:cs="Calibri"/>
          <w:rtl w:val="true"/>
        </w:rPr>
        <w:t>בצירוף</w:t>
      </w:r>
      <w:r>
        <w:rPr>
          <w:rFonts w:ascii="Calibri" w:hAnsi="Calibri" w:cs="Calibri"/>
          <w:rtl w:val="true"/>
        </w:rPr>
        <w:t xml:space="preserve"> </w:t>
      </w:r>
      <w:r>
        <w:rPr>
          <w:rFonts w:ascii="Calibri" w:hAnsi="Calibri" w:cs="Calibri"/>
          <w:rtl w:val="true"/>
        </w:rPr>
        <w:t>עונשים</w:t>
      </w:r>
      <w:r>
        <w:rPr>
          <w:rFonts w:ascii="Calibri" w:hAnsi="Calibri" w:cs="Calibri"/>
          <w:rtl w:val="true"/>
        </w:rPr>
        <w:t xml:space="preserve"> </w:t>
      </w:r>
      <w:r>
        <w:rPr>
          <w:rFonts w:ascii="Calibri" w:hAnsi="Calibri" w:cs="Calibri"/>
          <w:rtl w:val="true"/>
        </w:rPr>
        <w:t>נלווים</w:t>
      </w:r>
      <w:r>
        <w:rPr>
          <w:rFonts w:cs="Calibri" w:ascii="Calibri" w:hAnsi="Calibri"/>
          <w:rtl w:val="true"/>
        </w:rPr>
        <w:t xml:space="preserve">. </w:t>
      </w:r>
      <w:r>
        <w:rPr>
          <w:rFonts w:ascii="Calibri" w:hAnsi="Calibri" w:cs="Calibri"/>
          <w:rtl w:val="true"/>
        </w:rPr>
        <w:t>מתחם</w:t>
      </w:r>
      <w:r>
        <w:rPr>
          <w:rFonts w:ascii="Calibri" w:hAnsi="Calibri" w:cs="Calibri"/>
          <w:rtl w:val="true"/>
        </w:rPr>
        <w:t xml:space="preserve"> </w:t>
      </w:r>
      <w:r>
        <w:rPr>
          <w:rFonts w:ascii="Calibri" w:hAnsi="Calibri" w:cs="Calibri"/>
          <w:rtl w:val="true"/>
        </w:rPr>
        <w:t>העונש</w:t>
      </w:r>
      <w:r>
        <w:rPr>
          <w:rFonts w:ascii="Calibri" w:hAnsi="Calibri" w:cs="Calibri"/>
          <w:rtl w:val="true"/>
        </w:rPr>
        <w:t xml:space="preserve"> </w:t>
      </w:r>
      <w:r>
        <w:rPr>
          <w:rFonts w:ascii="Calibri" w:hAnsi="Calibri" w:cs="Calibri"/>
          <w:rtl w:val="true"/>
        </w:rPr>
        <w:t>ביחס</w:t>
      </w:r>
      <w:r>
        <w:rPr>
          <w:rFonts w:ascii="Calibri" w:hAnsi="Calibri" w:cs="Calibri"/>
          <w:rtl w:val="true"/>
        </w:rPr>
        <w:t xml:space="preserve"> </w:t>
      </w:r>
      <w:r>
        <w:rPr>
          <w:rFonts w:ascii="Calibri" w:hAnsi="Calibri" w:cs="Calibri"/>
          <w:rtl w:val="true"/>
        </w:rPr>
        <w:t>לנאשם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נקבע</w:t>
      </w:r>
      <w:r>
        <w:rPr>
          <w:rFonts w:ascii="Calibri" w:hAnsi="Calibri" w:cs="Calibri"/>
          <w:rtl w:val="true"/>
        </w:rPr>
        <w:t xml:space="preserve"> </w:t>
      </w:r>
      <w:r>
        <w:rPr>
          <w:rFonts w:ascii="Calibri" w:hAnsi="Calibri" w:cs="Calibri"/>
          <w:rtl w:val="true"/>
        </w:rPr>
        <w:t>בין</w:t>
      </w:r>
      <w:r>
        <w:rPr>
          <w:rFonts w:ascii="Calibri" w:hAnsi="Calibri" w:cs="Calibri"/>
          <w:rtl w:val="true"/>
        </w:rPr>
        <w:t xml:space="preserve"> </w:t>
      </w:r>
      <w:r>
        <w:rPr>
          <w:rFonts w:cs="Calibri" w:ascii="Calibri" w:hAnsi="Calibri"/>
        </w:rPr>
        <w:t>35</w:t>
      </w:r>
      <w:r>
        <w:rPr>
          <w:rFonts w:cs="Calibri" w:ascii="Calibri" w:hAnsi="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ascii="Calibri" w:hAnsi="Calibri" w:cs="Calibri"/>
          <w:rtl w:val="true"/>
        </w:rPr>
        <w:t xml:space="preserve"> </w:t>
      </w:r>
      <w:r>
        <w:rPr>
          <w:rFonts w:ascii="Calibri" w:hAnsi="Calibri" w:cs="Calibri"/>
          <w:rtl w:val="true"/>
        </w:rPr>
        <w:t>ל</w:t>
      </w:r>
      <w:r>
        <w:rPr>
          <w:rFonts w:cs="Calibri" w:ascii="Calibri" w:hAnsi="Calibri"/>
          <w:rtl w:val="true"/>
        </w:rPr>
        <w:t xml:space="preserve">- </w:t>
      </w:r>
      <w:r>
        <w:rPr>
          <w:rFonts w:cs="Calibri" w:ascii="Calibri" w:hAnsi="Calibri"/>
        </w:rPr>
        <w:t>75</w:t>
      </w:r>
      <w:r>
        <w:rPr>
          <w:rFonts w:cs="Calibri" w:ascii="Calibri" w:hAnsi="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ascii="Calibri" w:hAnsi="Calibri" w:cs="Calibri"/>
          <w:rtl w:val="true"/>
        </w:rPr>
        <w:t xml:space="preserve"> </w:t>
      </w:r>
      <w:r>
        <w:rPr>
          <w:rFonts w:ascii="Calibri" w:hAnsi="Calibri" w:cs="Calibri"/>
          <w:rtl w:val="true"/>
        </w:rPr>
        <w:t>בצירוף</w:t>
      </w:r>
      <w:r>
        <w:rPr>
          <w:rFonts w:ascii="Calibri" w:hAnsi="Calibri" w:cs="Calibri"/>
          <w:rtl w:val="true"/>
        </w:rPr>
        <w:t xml:space="preserve"> </w:t>
      </w:r>
      <w:r>
        <w:rPr>
          <w:rFonts w:ascii="Calibri" w:hAnsi="Calibri" w:cs="Calibri"/>
          <w:rtl w:val="true"/>
        </w:rPr>
        <w:t>עונשים</w:t>
      </w:r>
      <w:r>
        <w:rPr>
          <w:rFonts w:ascii="Calibri" w:hAnsi="Calibri" w:cs="Calibri"/>
          <w:rtl w:val="true"/>
        </w:rPr>
        <w:t xml:space="preserve"> </w:t>
      </w:r>
      <w:r>
        <w:rPr>
          <w:rFonts w:ascii="Calibri" w:hAnsi="Calibri" w:cs="Calibri"/>
          <w:rtl w:val="true"/>
        </w:rPr>
        <w:t>נלווים</w:t>
      </w:r>
      <w:r>
        <w:rPr>
          <w:rFonts w:ascii="Calibri" w:hAnsi="Calibri" w:cs="Calibri"/>
          <w:rtl w:val="true"/>
        </w:rPr>
        <w:t xml:space="preserve"> </w:t>
      </w:r>
      <w:r>
        <w:rPr>
          <w:rFonts w:ascii="Calibri" w:hAnsi="Calibri" w:cs="Calibri"/>
          <w:rtl w:val="true"/>
        </w:rPr>
        <w:t>וביחס</w:t>
      </w:r>
      <w:r>
        <w:rPr>
          <w:rFonts w:ascii="Calibri" w:hAnsi="Calibri" w:cs="Calibri"/>
          <w:rtl w:val="true"/>
        </w:rPr>
        <w:t xml:space="preserve"> </w:t>
      </w:r>
      <w:r>
        <w:rPr>
          <w:rFonts w:ascii="Calibri" w:hAnsi="Calibri" w:cs="Calibri"/>
          <w:rtl w:val="true"/>
        </w:rPr>
        <w:t>לנאשם</w:t>
      </w:r>
      <w:r>
        <w:rPr>
          <w:rFonts w:ascii="Calibri" w:hAnsi="Calibri" w:cs="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נקבע</w:t>
      </w:r>
      <w:r>
        <w:rPr>
          <w:rFonts w:ascii="Calibri" w:hAnsi="Calibri" w:cs="Calibri"/>
          <w:rtl w:val="true"/>
        </w:rPr>
        <w:t xml:space="preserve"> </w:t>
      </w:r>
      <w:r>
        <w:rPr>
          <w:rFonts w:ascii="Calibri" w:hAnsi="Calibri" w:cs="Calibri"/>
          <w:rtl w:val="true"/>
        </w:rPr>
        <w:t>מתחם</w:t>
      </w:r>
      <w:r>
        <w:rPr>
          <w:rFonts w:ascii="Calibri" w:hAnsi="Calibri" w:cs="Calibri"/>
          <w:rtl w:val="true"/>
        </w:rPr>
        <w:t xml:space="preserve"> </w:t>
      </w:r>
      <w:r>
        <w:rPr>
          <w:rFonts w:ascii="Calibri" w:hAnsi="Calibri" w:cs="Calibri"/>
          <w:rtl w:val="true"/>
        </w:rPr>
        <w:t>עונש</w:t>
      </w:r>
      <w:r>
        <w:rPr>
          <w:rFonts w:ascii="Calibri" w:hAnsi="Calibri" w:cs="Calibri"/>
          <w:rtl w:val="true"/>
        </w:rPr>
        <w:t xml:space="preserve"> </w:t>
      </w:r>
      <w:r>
        <w:rPr>
          <w:rFonts w:ascii="Calibri" w:hAnsi="Calibri" w:cs="Calibri"/>
          <w:rtl w:val="true"/>
        </w:rPr>
        <w:t>שנע</w:t>
      </w:r>
      <w:r>
        <w:rPr>
          <w:rFonts w:ascii="Calibri" w:hAnsi="Calibri" w:cs="Calibri"/>
          <w:rtl w:val="true"/>
        </w:rPr>
        <w:t xml:space="preserve"> </w:t>
      </w:r>
      <w:r>
        <w:rPr>
          <w:rFonts w:ascii="Calibri" w:hAnsi="Calibri" w:cs="Calibri"/>
          <w:rtl w:val="true"/>
        </w:rPr>
        <w:t>בין</w:t>
      </w:r>
      <w:r>
        <w:rPr>
          <w:rFonts w:ascii="Calibri" w:hAnsi="Calibri" w:cs="Calibri"/>
          <w:rtl w:val="true"/>
        </w:rPr>
        <w:t xml:space="preserve"> </w:t>
      </w:r>
      <w:r>
        <w:rPr>
          <w:rFonts w:cs="Calibri" w:ascii="Calibri" w:hAnsi="Calibri"/>
        </w:rPr>
        <w:t>24</w:t>
      </w:r>
      <w:r>
        <w:rPr>
          <w:rFonts w:cs="Calibri" w:ascii="Calibri" w:hAnsi="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ascii="Calibri" w:hAnsi="Calibri" w:cs="Calibri"/>
          <w:rtl w:val="true"/>
        </w:rPr>
        <w:t xml:space="preserve"> </w:t>
      </w:r>
      <w:r>
        <w:rPr>
          <w:rFonts w:ascii="Calibri" w:hAnsi="Calibri" w:cs="Calibri"/>
          <w:rtl w:val="true"/>
        </w:rPr>
        <w:t>ל</w:t>
      </w:r>
      <w:r>
        <w:rPr>
          <w:rFonts w:cs="Calibri" w:ascii="Calibri" w:hAnsi="Calibri"/>
          <w:rtl w:val="true"/>
        </w:rPr>
        <w:t>-</w:t>
      </w:r>
      <w:r>
        <w:rPr>
          <w:rFonts w:cs="Calibri" w:ascii="Calibri" w:hAnsi="Calibri"/>
        </w:rPr>
        <w:t>48</w:t>
      </w:r>
      <w:r>
        <w:rPr>
          <w:rFonts w:cs="Calibri" w:ascii="Calibri" w:hAnsi="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ascii="Calibri" w:hAnsi="Calibri" w:cs="Calibri"/>
          <w:rtl w:val="true"/>
        </w:rPr>
        <w:t xml:space="preserve"> </w:t>
      </w:r>
      <w:r>
        <w:rPr>
          <w:rFonts w:ascii="Calibri" w:hAnsi="Calibri" w:cs="Calibri"/>
          <w:rtl w:val="true"/>
        </w:rPr>
        <w:t>בצירוף</w:t>
      </w:r>
      <w:r>
        <w:rPr>
          <w:rFonts w:ascii="Calibri" w:hAnsi="Calibri" w:cs="Calibri"/>
          <w:rtl w:val="true"/>
        </w:rPr>
        <w:t xml:space="preserve"> </w:t>
      </w:r>
      <w:r>
        <w:rPr>
          <w:rFonts w:ascii="Calibri" w:hAnsi="Calibri" w:cs="Calibri"/>
          <w:rtl w:val="true"/>
        </w:rPr>
        <w:t>עונשים</w:t>
      </w:r>
      <w:r>
        <w:rPr>
          <w:rFonts w:ascii="Calibri" w:hAnsi="Calibri" w:cs="Calibri"/>
          <w:rtl w:val="true"/>
        </w:rPr>
        <w:t xml:space="preserve"> </w:t>
      </w:r>
      <w:r>
        <w:rPr>
          <w:rFonts w:ascii="Calibri" w:hAnsi="Calibri" w:cs="Calibri"/>
          <w:rtl w:val="true"/>
        </w:rPr>
        <w:t>נלווים</w:t>
      </w:r>
      <w:r>
        <w:rPr>
          <w:rFonts w:cs="Calibri" w:ascii="Calibri" w:hAnsi="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גזר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cs="Calibri" w:ascii="Calibri" w:hAnsi="Calibri"/>
        </w:rPr>
        <w:t>1</w:t>
      </w:r>
      <w:r>
        <w:rPr>
          <w:rFonts w:cs="Calibri" w:ascii="Calibri" w:hAnsi="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ascii="Calibri" w:hAnsi="Calibri" w:cs="Calibri"/>
          <w:rtl w:val="true"/>
        </w:rPr>
        <w:t xml:space="preserve"> </w:t>
      </w:r>
      <w:r>
        <w:rPr>
          <w:rFonts w:ascii="Calibri" w:hAnsi="Calibri" w:cs="Calibri"/>
          <w:rtl w:val="true"/>
        </w:rPr>
        <w:t>למשך</w:t>
      </w:r>
      <w:r>
        <w:rPr>
          <w:rFonts w:ascii="Calibri" w:hAnsi="Calibri" w:cs="Calibri"/>
          <w:rtl w:val="true"/>
        </w:rPr>
        <w:t xml:space="preserve"> </w:t>
      </w:r>
      <w:r>
        <w:rPr>
          <w:rFonts w:cs="Calibri" w:ascii="Calibri" w:hAnsi="Calibri"/>
        </w:rPr>
        <w:t>60</w:t>
      </w:r>
      <w:r>
        <w:rPr>
          <w:rFonts w:cs="Calibri" w:ascii="Calibri" w:hAnsi="Calibri"/>
          <w:rtl w:val="true"/>
        </w:rPr>
        <w:t xml:space="preserve"> </w:t>
      </w:r>
      <w:r>
        <w:rPr>
          <w:rFonts w:ascii="Calibri" w:hAnsi="Calibri" w:cs="Calibri"/>
          <w:rtl w:val="true"/>
        </w:rPr>
        <w:t>חודשים</w:t>
      </w:r>
      <w:r>
        <w:rPr>
          <w:rFonts w:cs="Calibri" w:ascii="Calibri" w:hAnsi="Calibri"/>
          <w:rtl w:val="true"/>
        </w:rPr>
        <w:t xml:space="preserve">, </w:t>
      </w:r>
      <w:r>
        <w:rPr>
          <w:rFonts w:ascii="Calibri" w:hAnsi="Calibri" w:cs="Calibri"/>
          <w:rtl w:val="true"/>
        </w:rPr>
        <w:t>בין</w:t>
      </w:r>
      <w:r>
        <w:rPr>
          <w:rFonts w:ascii="Calibri" w:hAnsi="Calibri" w:cs="Calibri"/>
          <w:rtl w:val="true"/>
        </w:rPr>
        <w:t xml:space="preserve"> </w:t>
      </w:r>
      <w:r>
        <w:rPr>
          <w:rFonts w:ascii="Calibri" w:hAnsi="Calibri" w:cs="Calibri"/>
          <w:rtl w:val="true"/>
        </w:rPr>
        <w:t>היתר</w:t>
      </w:r>
      <w:r>
        <w:rPr>
          <w:rFonts w:ascii="Calibri" w:hAnsi="Calibri" w:cs="Calibri"/>
          <w:rtl w:val="true"/>
        </w:rPr>
        <w:t xml:space="preserve"> </w:t>
      </w:r>
      <w:r>
        <w:rPr>
          <w:rFonts w:ascii="Calibri" w:hAnsi="Calibri" w:cs="Calibri"/>
          <w:rtl w:val="true"/>
        </w:rPr>
        <w:t>לאור</w:t>
      </w:r>
      <w:r>
        <w:rPr>
          <w:rFonts w:ascii="Calibri" w:hAnsi="Calibri" w:cs="Calibri"/>
          <w:rtl w:val="true"/>
        </w:rPr>
        <w:t xml:space="preserve"> </w:t>
      </w:r>
      <w:r>
        <w:rPr>
          <w:rFonts w:ascii="Calibri" w:hAnsi="Calibri" w:cs="Calibri"/>
          <w:rtl w:val="true"/>
        </w:rPr>
        <w:t>עברו</w:t>
      </w:r>
      <w:r>
        <w:rPr>
          <w:rFonts w:ascii="Calibri" w:hAnsi="Calibri" w:cs="Calibri"/>
          <w:rtl w:val="true"/>
        </w:rPr>
        <w:t xml:space="preserve"> </w:t>
      </w:r>
      <w:r>
        <w:rPr>
          <w:rFonts w:ascii="Calibri" w:hAnsi="Calibri" w:cs="Calibri"/>
          <w:rtl w:val="true"/>
        </w:rPr>
        <w:t>הפלילי</w:t>
      </w:r>
      <w:r>
        <w:rPr>
          <w:rFonts w:ascii="Calibri" w:hAnsi="Calibri" w:cs="Calibri"/>
          <w:rtl w:val="true"/>
        </w:rPr>
        <w:t xml:space="preserve"> </w:t>
      </w:r>
      <w:r>
        <w:rPr>
          <w:rFonts w:ascii="Calibri" w:hAnsi="Calibri" w:cs="Calibri"/>
          <w:rtl w:val="true"/>
        </w:rPr>
        <w:t>המכביד</w:t>
      </w:r>
      <w:r>
        <w:rPr>
          <w:rFonts w:ascii="Calibri" w:hAnsi="Calibri" w:cs="Calibri"/>
          <w:rtl w:val="true"/>
        </w:rPr>
        <w:t xml:space="preserve"> </w:t>
      </w:r>
      <w:r>
        <w:rPr>
          <w:rFonts w:cs="Calibri" w:ascii="Calibri" w:hAnsi="Calibri"/>
          <w:rtl w:val="true"/>
        </w:rPr>
        <w:t>(</w:t>
      </w:r>
      <w:r>
        <w:rPr>
          <w:rFonts w:ascii="Calibri" w:hAnsi="Calibri" w:cs="Calibri"/>
          <w:rtl w:val="true"/>
        </w:rPr>
        <w:t>שאינו</w:t>
      </w:r>
      <w:r>
        <w:rPr>
          <w:rFonts w:ascii="Calibri" w:hAnsi="Calibri" w:cs="Calibri"/>
          <w:rtl w:val="true"/>
        </w:rPr>
        <w:t xml:space="preserve"> </w:t>
      </w:r>
      <w:r>
        <w:rPr>
          <w:rFonts w:ascii="Calibri" w:hAnsi="Calibri" w:cs="Calibri"/>
          <w:rtl w:val="true"/>
        </w:rPr>
        <w:t>כולל</w:t>
      </w:r>
      <w:r>
        <w:rPr>
          <w:rFonts w:ascii="Calibri" w:hAnsi="Calibri" w:cs="Calibri"/>
          <w:rtl w:val="true"/>
        </w:rPr>
        <w:t xml:space="preserve"> </w:t>
      </w:r>
      <w:r>
        <w:rPr>
          <w:rFonts w:ascii="Calibri" w:hAnsi="Calibri" w:cs="Calibri"/>
          <w:rtl w:val="true"/>
        </w:rPr>
        <w:t>עבירות</w:t>
      </w:r>
      <w:r>
        <w:rPr>
          <w:rFonts w:ascii="Calibri" w:hAnsi="Calibri" w:cs="Calibri"/>
          <w:rtl w:val="true"/>
        </w:rPr>
        <w:t xml:space="preserve"> </w:t>
      </w:r>
      <w:r>
        <w:rPr>
          <w:rFonts w:ascii="Calibri" w:hAnsi="Calibri" w:cs="Calibri"/>
          <w:rtl w:val="true"/>
        </w:rPr>
        <w:t>נשק</w:t>
      </w:r>
      <w:r>
        <w:rPr>
          <w:rFonts w:cs="Calibri" w:ascii="Calibri" w:hAnsi="Calibri"/>
          <w:rtl w:val="true"/>
        </w:rPr>
        <w:t xml:space="preserve">) </w:t>
      </w:r>
      <w:r>
        <w:rPr>
          <w:rFonts w:ascii="Calibri" w:hAnsi="Calibri" w:cs="Calibri"/>
          <w:rtl w:val="true"/>
        </w:rPr>
        <w:t>גילו</w:t>
      </w:r>
      <w:r>
        <w:rPr>
          <w:rFonts w:ascii="Calibri" w:hAnsi="Calibri" w:cs="Calibri"/>
          <w:rtl w:val="true"/>
        </w:rPr>
        <w:t xml:space="preserve"> </w:t>
      </w:r>
      <w:r>
        <w:rPr>
          <w:rFonts w:ascii="Calibri" w:hAnsi="Calibri" w:cs="Calibri"/>
          <w:rtl w:val="true"/>
        </w:rPr>
        <w:t>ונסיבות</w:t>
      </w:r>
      <w:r>
        <w:rPr>
          <w:rFonts w:ascii="Calibri" w:hAnsi="Calibri" w:cs="Calibri"/>
          <w:rtl w:val="true"/>
        </w:rPr>
        <w:t xml:space="preserve"> </w:t>
      </w:r>
      <w:r>
        <w:rPr>
          <w:rFonts w:ascii="Calibri" w:hAnsi="Calibri" w:cs="Calibri"/>
          <w:rtl w:val="true"/>
        </w:rPr>
        <w:t>חייו</w:t>
      </w:r>
      <w:r>
        <w:rPr>
          <w:rFonts w:cs="Calibri" w:ascii="Calibri" w:hAnsi="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נגזרו</w:t>
      </w:r>
      <w:r>
        <w:rPr>
          <w:rFonts w:ascii="Calibri" w:hAnsi="Calibri" w:cs="Calibri"/>
          <w:rtl w:val="true"/>
        </w:rPr>
        <w:t xml:space="preserve"> </w:t>
      </w:r>
      <w:r>
        <w:rPr>
          <w:rFonts w:cs="Calibri" w:ascii="Calibri" w:hAnsi="Calibri"/>
        </w:rPr>
        <w:t>54</w:t>
      </w:r>
      <w:r>
        <w:rPr>
          <w:rFonts w:cs="Calibri" w:ascii="Calibri" w:hAnsi="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לריצוי</w:t>
      </w:r>
      <w:r>
        <w:rPr>
          <w:rFonts w:ascii="Calibri" w:hAnsi="Calibri" w:cs="Calibri"/>
          <w:rtl w:val="true"/>
        </w:rPr>
        <w:t xml:space="preserve"> </w:t>
      </w:r>
      <w:r>
        <w:rPr>
          <w:rFonts w:ascii="Calibri" w:hAnsi="Calibri" w:cs="Calibri"/>
          <w:rtl w:val="true"/>
        </w:rPr>
        <w:t>בפועל</w:t>
      </w:r>
      <w:r>
        <w:rPr>
          <w:rFonts w:ascii="Calibri" w:hAnsi="Calibri" w:cs="Calibri"/>
          <w:rtl w:val="true"/>
        </w:rPr>
        <w:t xml:space="preserve"> </w:t>
      </w:r>
      <w:r>
        <w:rPr>
          <w:rFonts w:ascii="Calibri" w:hAnsi="Calibri" w:cs="Calibri"/>
          <w:rtl w:val="true"/>
        </w:rPr>
        <w:t>זאת</w:t>
      </w:r>
      <w:r>
        <w:rPr>
          <w:rFonts w:ascii="Calibri" w:hAnsi="Calibri" w:cs="Calibri"/>
          <w:rtl w:val="true"/>
        </w:rPr>
        <w:t xml:space="preserve"> </w:t>
      </w:r>
      <w:r>
        <w:rPr>
          <w:rFonts w:ascii="Calibri" w:hAnsi="Calibri" w:cs="Calibri"/>
          <w:rtl w:val="true"/>
        </w:rPr>
        <w:t>בין</w:t>
      </w:r>
      <w:r>
        <w:rPr>
          <w:rFonts w:ascii="Calibri" w:hAnsi="Calibri" w:cs="Calibri"/>
          <w:rtl w:val="true"/>
        </w:rPr>
        <w:t xml:space="preserve"> </w:t>
      </w:r>
      <w:r>
        <w:rPr>
          <w:rFonts w:ascii="Calibri" w:hAnsi="Calibri" w:cs="Calibri"/>
          <w:rtl w:val="true"/>
        </w:rPr>
        <w:t>היתר</w:t>
      </w:r>
      <w:r>
        <w:rPr>
          <w:rFonts w:ascii="Calibri" w:hAnsi="Calibri" w:cs="Calibri"/>
          <w:rtl w:val="true"/>
        </w:rPr>
        <w:t xml:space="preserve"> </w:t>
      </w:r>
      <w:r>
        <w:rPr>
          <w:rFonts w:ascii="Calibri" w:hAnsi="Calibri" w:cs="Calibri"/>
          <w:rtl w:val="true"/>
        </w:rPr>
        <w:t>לאור</w:t>
      </w:r>
      <w:r>
        <w:rPr>
          <w:rFonts w:ascii="Calibri" w:hAnsi="Calibri" w:cs="Calibri"/>
          <w:rtl w:val="true"/>
        </w:rPr>
        <w:t xml:space="preserve"> </w:t>
      </w:r>
      <w:r>
        <w:rPr>
          <w:rFonts w:ascii="Calibri" w:hAnsi="Calibri" w:cs="Calibri"/>
          <w:rtl w:val="true"/>
        </w:rPr>
        <w:t>עברו</w:t>
      </w:r>
      <w:r>
        <w:rPr>
          <w:rFonts w:ascii="Calibri" w:hAnsi="Calibri" w:cs="Calibri"/>
          <w:rtl w:val="true"/>
        </w:rPr>
        <w:t xml:space="preserve"> </w:t>
      </w:r>
      <w:r>
        <w:rPr>
          <w:rFonts w:ascii="Calibri" w:hAnsi="Calibri" w:cs="Calibri"/>
          <w:rtl w:val="true"/>
        </w:rPr>
        <w:t>הפלילי</w:t>
      </w:r>
      <w:r>
        <w:rPr>
          <w:rFonts w:ascii="Calibri" w:hAnsi="Calibri" w:cs="Calibri"/>
          <w:rtl w:val="true"/>
        </w:rPr>
        <w:t xml:space="preserve"> </w:t>
      </w:r>
      <w:r>
        <w:rPr>
          <w:rFonts w:ascii="Calibri" w:hAnsi="Calibri" w:cs="Calibri"/>
          <w:rtl w:val="true"/>
        </w:rPr>
        <w:t>הכולל</w:t>
      </w:r>
      <w:r>
        <w:rPr>
          <w:rFonts w:ascii="Calibri" w:hAnsi="Calibri" w:cs="Calibri"/>
          <w:rtl w:val="true"/>
        </w:rPr>
        <w:t xml:space="preserve"> </w:t>
      </w:r>
      <w:r>
        <w:rPr>
          <w:rFonts w:ascii="Calibri" w:hAnsi="Calibri" w:cs="Calibri"/>
          <w:rtl w:val="true"/>
        </w:rPr>
        <w:t>הרשעה</w:t>
      </w:r>
      <w:r>
        <w:rPr>
          <w:rFonts w:ascii="Calibri" w:hAnsi="Calibri" w:cs="Calibri"/>
          <w:rtl w:val="true"/>
        </w:rPr>
        <w:t xml:space="preserve"> </w:t>
      </w:r>
      <w:r>
        <w:rPr>
          <w:rFonts w:ascii="Calibri" w:hAnsi="Calibri" w:cs="Calibri"/>
          <w:rtl w:val="true"/>
        </w:rPr>
        <w:t>בעבירת</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בגינה</w:t>
      </w:r>
      <w:r>
        <w:rPr>
          <w:rFonts w:ascii="Calibri" w:hAnsi="Calibri" w:cs="Calibri"/>
          <w:rtl w:val="true"/>
        </w:rPr>
        <w:t xml:space="preserve"> </w:t>
      </w:r>
      <w:r>
        <w:rPr>
          <w:rFonts w:ascii="Calibri" w:hAnsi="Calibri" w:cs="Calibri"/>
          <w:rtl w:val="true"/>
        </w:rPr>
        <w:t>ריצה</w:t>
      </w:r>
      <w:r>
        <w:rPr>
          <w:rFonts w:ascii="Calibri" w:hAnsi="Calibri" w:cs="Calibri"/>
          <w:rtl w:val="true"/>
        </w:rPr>
        <w:t xml:space="preserve"> </w:t>
      </w:r>
      <w:r>
        <w:rPr>
          <w:rFonts w:ascii="Calibri" w:hAnsi="Calibri" w:cs="Calibri"/>
          <w:rtl w:val="true"/>
        </w:rPr>
        <w:t>ענש</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ascii="Calibri" w:hAnsi="Calibri" w:cs="Calibri"/>
          <w:rtl w:val="true"/>
        </w:rPr>
        <w:t xml:space="preserve"> </w:t>
      </w:r>
      <w:r>
        <w:rPr>
          <w:rFonts w:ascii="Calibri" w:hAnsi="Calibri" w:cs="Calibri"/>
          <w:rtl w:val="true"/>
        </w:rPr>
        <w:t>וכן</w:t>
      </w:r>
      <w:r>
        <w:rPr>
          <w:rFonts w:ascii="Calibri" w:hAnsi="Calibri" w:cs="Calibri"/>
          <w:rtl w:val="true"/>
        </w:rPr>
        <w:t xml:space="preserve"> </w:t>
      </w:r>
      <w:r>
        <w:rPr>
          <w:rFonts w:ascii="Calibri" w:hAnsi="Calibri" w:cs="Calibri"/>
          <w:rtl w:val="true"/>
        </w:rPr>
        <w:t>נשקלו</w:t>
      </w:r>
      <w:r>
        <w:rPr>
          <w:rFonts w:ascii="Calibri" w:hAnsi="Calibri" w:cs="Calibri"/>
          <w:rtl w:val="true"/>
        </w:rPr>
        <w:t xml:space="preserve"> </w:t>
      </w:r>
      <w:r>
        <w:rPr>
          <w:rFonts w:ascii="Calibri" w:hAnsi="Calibri" w:cs="Calibri"/>
          <w:rtl w:val="true"/>
        </w:rPr>
        <w:t>נסיבות</w:t>
      </w:r>
      <w:r>
        <w:rPr>
          <w:rFonts w:ascii="Calibri" w:hAnsi="Calibri" w:cs="Calibri"/>
          <w:rtl w:val="true"/>
        </w:rPr>
        <w:t xml:space="preserve"> </w:t>
      </w:r>
      <w:r>
        <w:rPr>
          <w:rFonts w:ascii="Calibri" w:hAnsi="Calibri" w:cs="Calibri"/>
          <w:rtl w:val="true"/>
        </w:rPr>
        <w:t>חיים</w:t>
      </w:r>
      <w:r>
        <w:rPr>
          <w:rFonts w:ascii="Calibri" w:hAnsi="Calibri" w:cs="Calibri"/>
          <w:rtl w:val="true"/>
        </w:rPr>
        <w:t xml:space="preserve"> </w:t>
      </w:r>
      <w:r>
        <w:rPr>
          <w:rFonts w:ascii="Calibri" w:hAnsi="Calibri" w:cs="Calibri"/>
          <w:rtl w:val="true"/>
        </w:rPr>
        <w:t>קשות</w:t>
      </w:r>
      <w:r>
        <w:rPr>
          <w:rFonts w:ascii="Calibri" w:hAnsi="Calibri" w:cs="Calibri"/>
          <w:rtl w:val="true"/>
        </w:rPr>
        <w:t xml:space="preserve"> </w:t>
      </w:r>
      <w:r>
        <w:rPr>
          <w:rFonts w:ascii="Calibri" w:hAnsi="Calibri" w:cs="Calibri"/>
          <w:rtl w:val="true"/>
        </w:rPr>
        <w:t>הקשורות</w:t>
      </w:r>
      <w:r>
        <w:rPr>
          <w:rFonts w:ascii="Calibri" w:hAnsi="Calibri" w:cs="Calibri"/>
          <w:rtl w:val="true"/>
        </w:rPr>
        <w:t xml:space="preserve"> </w:t>
      </w:r>
      <w:r>
        <w:rPr>
          <w:rFonts w:ascii="Calibri" w:hAnsi="Calibri" w:cs="Calibri"/>
          <w:rtl w:val="true"/>
        </w:rPr>
        <w:t>בבנו</w:t>
      </w:r>
      <w:r>
        <w:rPr>
          <w:rFonts w:ascii="Calibri" w:hAnsi="Calibri" w:cs="Calibri"/>
          <w:rtl w:val="true"/>
        </w:rPr>
        <w:t xml:space="preserve"> </w:t>
      </w:r>
      <w:r>
        <w:rPr>
          <w:rFonts w:ascii="Calibri" w:hAnsi="Calibri" w:cs="Calibri"/>
          <w:rtl w:val="true"/>
        </w:rPr>
        <w:t>הקטין</w:t>
      </w:r>
      <w:r>
        <w:rPr>
          <w:rFonts w:cs="Calibri" w:ascii="Calibri" w:hAnsi="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גזר</w:t>
      </w:r>
      <w:r>
        <w:rPr>
          <w:rFonts w:ascii="Calibri" w:hAnsi="Calibri" w:cs="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cs="Calibri" w:ascii="Calibri" w:hAnsi="Calibri"/>
        </w:rPr>
        <w:t>36</w:t>
      </w:r>
      <w:r>
        <w:rPr>
          <w:rFonts w:cs="Calibri" w:ascii="Calibri" w:hAnsi="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לריצוי</w:t>
      </w:r>
      <w:r>
        <w:rPr>
          <w:rFonts w:ascii="Calibri" w:hAnsi="Calibri" w:cs="Calibri"/>
          <w:rtl w:val="true"/>
        </w:rPr>
        <w:t xml:space="preserve"> </w:t>
      </w:r>
      <w:r>
        <w:rPr>
          <w:rFonts w:ascii="Calibri" w:hAnsi="Calibri" w:cs="Calibri"/>
          <w:rtl w:val="true"/>
        </w:rPr>
        <w:t>בפועל</w:t>
      </w:r>
      <w:r>
        <w:rPr>
          <w:rFonts w:ascii="Calibri" w:hAnsi="Calibri" w:cs="Calibri"/>
          <w:rtl w:val="true"/>
        </w:rPr>
        <w:t xml:space="preserve"> </w:t>
      </w:r>
      <w:r>
        <w:rPr>
          <w:rFonts w:ascii="Calibri" w:hAnsi="Calibri" w:cs="Calibri"/>
          <w:rtl w:val="true"/>
        </w:rPr>
        <w:t>בצירוף</w:t>
      </w:r>
      <w:r>
        <w:rPr>
          <w:rFonts w:ascii="Calibri" w:hAnsi="Calibri" w:cs="Calibri"/>
          <w:rtl w:val="true"/>
        </w:rPr>
        <w:t xml:space="preserve"> </w:t>
      </w:r>
      <w:r>
        <w:rPr>
          <w:rFonts w:ascii="Calibri" w:hAnsi="Calibri" w:cs="Calibri"/>
          <w:rtl w:val="true"/>
        </w:rPr>
        <w:t>עונשים</w:t>
      </w:r>
      <w:r>
        <w:rPr>
          <w:rFonts w:ascii="Calibri" w:hAnsi="Calibri" w:cs="Calibri"/>
          <w:rtl w:val="true"/>
        </w:rPr>
        <w:t xml:space="preserve"> </w:t>
      </w:r>
      <w:r>
        <w:rPr>
          <w:rFonts w:ascii="Calibri" w:hAnsi="Calibri" w:cs="Calibri"/>
          <w:rtl w:val="true"/>
        </w:rPr>
        <w:t>נלווים</w:t>
      </w:r>
      <w:r>
        <w:rPr>
          <w:rFonts w:ascii="Calibri" w:hAnsi="Calibri" w:cs="Calibri"/>
          <w:rtl w:val="true"/>
        </w:rPr>
        <w:t xml:space="preserve"> </w:t>
      </w:r>
      <w:r>
        <w:rPr>
          <w:rFonts w:ascii="Calibri" w:hAnsi="Calibri" w:cs="Calibri"/>
          <w:rtl w:val="true"/>
        </w:rPr>
        <w:t>זאת</w:t>
      </w:r>
      <w:r>
        <w:rPr>
          <w:rFonts w:ascii="Calibri" w:hAnsi="Calibri" w:cs="Calibri"/>
          <w:rtl w:val="true"/>
        </w:rPr>
        <w:t xml:space="preserve"> </w:t>
      </w:r>
      <w:r>
        <w:rPr>
          <w:rFonts w:ascii="Calibri" w:hAnsi="Calibri" w:cs="Calibri"/>
          <w:rtl w:val="true"/>
        </w:rPr>
        <w:t>אחר</w:t>
      </w:r>
      <w:r>
        <w:rPr>
          <w:rFonts w:ascii="Calibri" w:hAnsi="Calibri" w:cs="Calibri"/>
          <w:rtl w:val="true"/>
        </w:rPr>
        <w:t xml:space="preserve"> </w:t>
      </w:r>
      <w:r>
        <w:rPr>
          <w:rFonts w:ascii="Calibri" w:hAnsi="Calibri" w:cs="Calibri"/>
          <w:rtl w:val="true"/>
        </w:rPr>
        <w:t>שהובא</w:t>
      </w:r>
      <w:r>
        <w:rPr>
          <w:rFonts w:ascii="Calibri" w:hAnsi="Calibri" w:cs="Calibri"/>
          <w:rtl w:val="true"/>
        </w:rPr>
        <w:t xml:space="preserve"> </w:t>
      </w:r>
      <w:r>
        <w:rPr>
          <w:rFonts w:ascii="Calibri" w:hAnsi="Calibri" w:cs="Calibri"/>
          <w:rtl w:val="true"/>
        </w:rPr>
        <w:t>בחשבון</w:t>
      </w:r>
      <w:r>
        <w:rPr>
          <w:rFonts w:ascii="Calibri" w:hAnsi="Calibri" w:cs="Calibri"/>
          <w:rtl w:val="true"/>
        </w:rPr>
        <w:t xml:space="preserve"> </w:t>
      </w:r>
      <w:r>
        <w:rPr>
          <w:rFonts w:ascii="Calibri" w:hAnsi="Calibri" w:cs="Calibri"/>
          <w:rtl w:val="true"/>
        </w:rPr>
        <w:t>עברו</w:t>
      </w:r>
      <w:r>
        <w:rPr>
          <w:rFonts w:ascii="Calibri" w:hAnsi="Calibri" w:cs="Calibri"/>
          <w:rtl w:val="true"/>
        </w:rPr>
        <w:t xml:space="preserve"> </w:t>
      </w:r>
      <w:r>
        <w:rPr>
          <w:rFonts w:ascii="Calibri" w:hAnsi="Calibri" w:cs="Calibri"/>
          <w:rtl w:val="true"/>
        </w:rPr>
        <w:t>הפלילי</w:t>
      </w:r>
      <w:r>
        <w:rPr>
          <w:rFonts w:ascii="Calibri" w:hAnsi="Calibri" w:cs="Calibri"/>
          <w:rtl w:val="true"/>
        </w:rPr>
        <w:t xml:space="preserve"> </w:t>
      </w:r>
      <w:r>
        <w:rPr>
          <w:rFonts w:ascii="Calibri" w:hAnsi="Calibri" w:cs="Calibri"/>
          <w:rtl w:val="true"/>
        </w:rPr>
        <w:t>המכביד</w:t>
      </w:r>
      <w:r>
        <w:rPr>
          <w:rFonts w:ascii="Calibri" w:hAnsi="Calibri" w:cs="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כולל</w:t>
      </w:r>
      <w:r>
        <w:rPr>
          <w:rFonts w:ascii="Calibri" w:hAnsi="Calibri" w:cs="Calibri"/>
          <w:rtl w:val="true"/>
        </w:rPr>
        <w:t xml:space="preserve"> </w:t>
      </w:r>
      <w:r>
        <w:rPr>
          <w:rFonts w:ascii="Calibri" w:hAnsi="Calibri" w:cs="Calibri"/>
          <w:rtl w:val="true"/>
        </w:rPr>
        <w:t>גם</w:t>
      </w:r>
      <w:r>
        <w:rPr>
          <w:rFonts w:ascii="Calibri" w:hAnsi="Calibri" w:cs="Calibri"/>
          <w:rtl w:val="true"/>
        </w:rPr>
        <w:t xml:space="preserve"> </w:t>
      </w:r>
      <w:r>
        <w:rPr>
          <w:rFonts w:ascii="Calibri" w:hAnsi="Calibri" w:cs="Calibri"/>
          <w:rtl w:val="true"/>
        </w:rPr>
        <w:t>עבירות</w:t>
      </w:r>
      <w:r>
        <w:rPr>
          <w:rFonts w:ascii="Calibri" w:hAnsi="Calibri" w:cs="Calibri"/>
          <w:rtl w:val="true"/>
        </w:rPr>
        <w:t xml:space="preserve"> </w:t>
      </w:r>
      <w:r>
        <w:rPr>
          <w:rFonts w:ascii="Calibri" w:hAnsi="Calibri" w:cs="Calibri"/>
          <w:rtl w:val="true"/>
        </w:rPr>
        <w:t>שהן</w:t>
      </w:r>
      <w:r>
        <w:rPr>
          <w:rFonts w:ascii="Calibri" w:hAnsi="Calibri" w:cs="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שם</w:t>
      </w:r>
      <w:r>
        <w:rPr>
          <w:rFonts w:cs="Calibri" w:ascii="Calibri" w:hAnsi="Calibri"/>
          <w:rtl w:val="true"/>
        </w:rPr>
        <w:t xml:space="preserve">.  </w:t>
      </w:r>
    </w:p>
    <w:p>
      <w:pPr>
        <w:pStyle w:val="Normal"/>
        <w:widowControl w:val="false"/>
        <w:spacing w:lineRule="auto" w:line="360" w:before="0" w:after="160"/>
        <w:ind w:start="720" w:end="0"/>
        <w:contextualSpacing/>
        <w:jc w:val="both"/>
        <w:rPr/>
      </w:pPr>
      <w:r>
        <w:rPr>
          <w:rFonts w:ascii="Calibri" w:hAnsi="Calibri" w:cs="Calibri"/>
          <w:rtl w:val="true"/>
        </w:rPr>
        <w:t>בת</w:t>
      </w:r>
      <w:r>
        <w:rPr>
          <w:rFonts w:cs="Calibri" w:ascii="Calibri" w:hAnsi="Calibri"/>
          <w:rtl w:val="true"/>
        </w:rPr>
        <w:t>"</w:t>
      </w:r>
      <w:r>
        <w:rPr>
          <w:rFonts w:ascii="Calibri" w:hAnsi="Calibri" w:cs="Calibri"/>
          <w:rtl w:val="true"/>
        </w:rPr>
        <w:t>פ</w:t>
      </w:r>
      <w:r>
        <w:rPr>
          <w:rFonts w:ascii="Calibri" w:hAnsi="Calibri" w:cs="Calibri"/>
          <w:rtl w:val="true"/>
        </w:rPr>
        <w:t xml:space="preserve"> </w:t>
      </w:r>
      <w:r>
        <w:rPr>
          <w:rFonts w:cs="Calibri" w:ascii="Calibri" w:hAnsi="Calibri"/>
        </w:rPr>
        <w:t>57957-03-21</w:t>
      </w:r>
      <w:r>
        <w:rPr>
          <w:rFonts w:cs="Calibri" w:ascii="Calibri" w:hAnsi="Calibri"/>
          <w:rtl w:val="true"/>
        </w:rPr>
        <w:t xml:space="preserve"> </w:t>
      </w:r>
      <w:r>
        <w:rPr>
          <w:rFonts w:ascii="Calibri" w:hAnsi="Calibri" w:cs="Calibri"/>
          <w:b/>
          <w:b/>
          <w:bCs/>
          <w:rtl w:val="true"/>
        </w:rPr>
        <w:t>מדינת</w:t>
      </w:r>
      <w:r>
        <w:rPr>
          <w:rFonts w:ascii="Calibri" w:hAnsi="Calibri" w:cs="Calibri"/>
          <w:b/>
          <w:b/>
          <w:bCs/>
          <w:rtl w:val="true"/>
        </w:rPr>
        <w:t xml:space="preserve"> </w:t>
      </w:r>
      <w:r>
        <w:rPr>
          <w:rFonts w:ascii="Calibri" w:hAnsi="Calibri" w:cs="Calibri"/>
          <w:b/>
          <w:b/>
          <w:bCs/>
          <w:rtl w:val="true"/>
        </w:rPr>
        <w:t>ישראל</w:t>
      </w:r>
      <w:r>
        <w:rPr>
          <w:rFonts w:ascii="Calibri" w:hAnsi="Calibri" w:cs="Calibri"/>
          <w:b/>
          <w:b/>
          <w:bCs/>
          <w:rtl w:val="true"/>
        </w:rPr>
        <w:t xml:space="preserve"> </w:t>
      </w:r>
      <w:r>
        <w:rPr>
          <w:rFonts w:ascii="Calibri" w:hAnsi="Calibri" w:cs="Calibri"/>
          <w:b/>
          <w:b/>
          <w:bCs/>
          <w:rtl w:val="true"/>
        </w:rPr>
        <w:t>נ</w:t>
      </w:r>
      <w:r>
        <w:rPr>
          <w:rFonts w:cs="Calibri" w:ascii="Calibri" w:hAnsi="Calibri"/>
          <w:b/>
          <w:bCs/>
          <w:rtl w:val="true"/>
        </w:rPr>
        <w:t xml:space="preserve">' </w:t>
      </w:r>
      <w:r>
        <w:rPr>
          <w:rFonts w:ascii="Calibri" w:hAnsi="Calibri" w:cs="Calibri"/>
          <w:b/>
          <w:b/>
          <w:bCs/>
          <w:rtl w:val="true"/>
        </w:rPr>
        <w:t>טחאינה</w:t>
      </w:r>
      <w:r>
        <w:rPr>
          <w:rFonts w:ascii="Calibri" w:hAnsi="Calibri" w:cs="Calibri"/>
          <w:b/>
          <w:b/>
          <w:bCs/>
          <w:rtl w:val="true"/>
        </w:rPr>
        <w:t xml:space="preserve"> </w:t>
      </w:r>
      <w:r>
        <w:rPr>
          <w:rFonts w:ascii="Calibri" w:hAnsi="Calibri" w:cs="Calibri"/>
          <w:b/>
          <w:b/>
          <w:bCs/>
          <w:rtl w:val="true"/>
        </w:rPr>
        <w:t>ואח</w:t>
      </w:r>
      <w:r>
        <w:rPr>
          <w:rFonts w:cs="Calibri" w:ascii="Calibri" w:hAnsi="Calibri"/>
          <w:b/>
          <w:bCs/>
          <w:rtl w:val="true"/>
        </w:rPr>
        <w:t>'</w:t>
      </w:r>
      <w:r>
        <w:rPr>
          <w:rFonts w:cs="Calibri" w:ascii="Calibri" w:hAnsi="Calibri"/>
          <w:rtl w:val="true"/>
        </w:rPr>
        <w:t xml:space="preserve"> (</w:t>
      </w:r>
      <w:r>
        <w:rPr>
          <w:rFonts w:ascii="Calibri" w:hAnsi="Calibri" w:cs="Calibri"/>
          <w:rtl w:val="true"/>
        </w:rPr>
        <w:t>ניתן</w:t>
      </w:r>
      <w:r>
        <w:rPr>
          <w:rFonts w:ascii="Calibri" w:hAnsi="Calibri" w:cs="Calibri"/>
          <w:rtl w:val="true"/>
        </w:rPr>
        <w:t xml:space="preserve"> </w:t>
      </w:r>
      <w:r>
        <w:rPr>
          <w:rFonts w:ascii="Calibri" w:hAnsi="Calibri" w:cs="Calibri"/>
          <w:rtl w:val="true"/>
        </w:rPr>
        <w:t>ביום</w:t>
      </w:r>
      <w:r>
        <w:rPr>
          <w:rFonts w:ascii="Calibri" w:hAnsi="Calibri" w:cs="Calibri"/>
          <w:rtl w:val="true"/>
        </w:rPr>
        <w:t xml:space="preserve"> </w:t>
      </w:r>
      <w:r>
        <w:rPr>
          <w:rFonts w:cs="Calibri" w:ascii="Calibri" w:hAnsi="Calibri"/>
        </w:rPr>
        <w:t>9.12.21</w:t>
      </w:r>
      <w:r>
        <w:rPr>
          <w:rFonts w:cs="Calibri" w:ascii="Calibri" w:hAnsi="Calibri"/>
          <w:rtl w:val="true"/>
        </w:rPr>
        <w:t xml:space="preserve">) </w:t>
      </w:r>
      <w:r>
        <w:rPr>
          <w:rFonts w:ascii="Calibri" w:hAnsi="Calibri" w:cs="Calibri"/>
          <w:rtl w:val="true"/>
        </w:rPr>
        <w:t>הורשעו</w:t>
      </w:r>
      <w:r>
        <w:rPr>
          <w:rFonts w:ascii="Calibri" w:hAnsi="Calibri" w:cs="Calibri"/>
          <w:rtl w:val="true"/>
        </w:rPr>
        <w:t xml:space="preserve"> </w:t>
      </w:r>
      <w:r>
        <w:rPr>
          <w:rFonts w:ascii="Calibri" w:hAnsi="Calibri" w:cs="Calibri"/>
          <w:rtl w:val="true"/>
        </w:rPr>
        <w:t>ארבעה</w:t>
      </w:r>
      <w:r>
        <w:rPr>
          <w:rFonts w:ascii="Calibri" w:hAnsi="Calibri" w:cs="Calibri"/>
          <w:rtl w:val="true"/>
        </w:rPr>
        <w:t xml:space="preserve"> </w:t>
      </w:r>
      <w:r>
        <w:rPr>
          <w:rFonts w:ascii="Calibri" w:hAnsi="Calibri" w:cs="Calibri"/>
          <w:rtl w:val="true"/>
        </w:rPr>
        <w:t>נאשמים</w:t>
      </w:r>
      <w:r>
        <w:rPr>
          <w:rFonts w:cs="Calibri" w:ascii="Calibri" w:hAnsi="Calibri"/>
          <w:rtl w:val="true"/>
        </w:rPr>
        <w:t xml:space="preserve">, </w:t>
      </w:r>
      <w:r>
        <w:rPr>
          <w:rFonts w:ascii="Calibri" w:hAnsi="Calibri" w:cs="Calibri"/>
          <w:rtl w:val="true"/>
        </w:rPr>
        <w:t>תושבי</w:t>
      </w:r>
      <w:r>
        <w:rPr>
          <w:rFonts w:ascii="Calibri" w:hAnsi="Calibri" w:cs="Calibri"/>
          <w:rtl w:val="true"/>
        </w:rPr>
        <w:t xml:space="preserve"> </w:t>
      </w:r>
      <w:r>
        <w:rPr>
          <w:rFonts w:ascii="Calibri" w:hAnsi="Calibri" w:cs="Calibri"/>
          <w:rtl w:val="true"/>
        </w:rPr>
        <w:t>הרשות</w:t>
      </w:r>
      <w:r>
        <w:rPr>
          <w:rFonts w:ascii="Calibri" w:hAnsi="Calibri" w:cs="Calibri"/>
          <w:rtl w:val="true"/>
        </w:rPr>
        <w:t xml:space="preserve"> </w:t>
      </w:r>
      <w:r>
        <w:rPr>
          <w:rFonts w:ascii="Calibri" w:hAnsi="Calibri" w:cs="Calibri"/>
          <w:rtl w:val="true"/>
        </w:rPr>
        <w:t>הפלסטינית</w:t>
      </w:r>
      <w:r>
        <w:rPr>
          <w:rFonts w:cs="Calibri" w:ascii="Calibri" w:hAnsi="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יסוד</w:t>
      </w:r>
      <w:r>
        <w:rPr>
          <w:rFonts w:ascii="Calibri" w:hAnsi="Calibri" w:cs="Calibri"/>
          <w:rtl w:val="true"/>
        </w:rPr>
        <w:t xml:space="preserve"> </w:t>
      </w:r>
      <w:r>
        <w:rPr>
          <w:rFonts w:ascii="Calibri" w:hAnsi="Calibri" w:cs="Calibri"/>
          <w:rtl w:val="true"/>
        </w:rPr>
        <w:t>הודאתם</w:t>
      </w:r>
      <w:r>
        <w:rPr>
          <w:rFonts w:ascii="Calibri" w:hAnsi="Calibri" w:cs="Calibri"/>
          <w:rtl w:val="true"/>
        </w:rPr>
        <w:t xml:space="preserve"> </w:t>
      </w:r>
      <w:r>
        <w:rPr>
          <w:rFonts w:ascii="Calibri" w:hAnsi="Calibri" w:cs="Calibri"/>
          <w:rtl w:val="true"/>
        </w:rPr>
        <w:t>בעבירות</w:t>
      </w:r>
      <w:r>
        <w:rPr>
          <w:rFonts w:ascii="Calibri" w:hAnsi="Calibri" w:cs="Calibri"/>
          <w:rtl w:val="true"/>
        </w:rPr>
        <w:t xml:space="preserve"> </w:t>
      </w:r>
      <w:r>
        <w:rPr>
          <w:rFonts w:ascii="Calibri" w:hAnsi="Calibri" w:cs="Calibri"/>
          <w:rtl w:val="true"/>
        </w:rPr>
        <w:t>נשק</w:t>
      </w:r>
      <w:r>
        <w:rPr>
          <w:rFonts w:cs="Calibri" w:ascii="Calibri" w:hAnsi="Calibri"/>
          <w:rtl w:val="true"/>
        </w:rPr>
        <w:t xml:space="preserve">, </w:t>
      </w:r>
      <w:r>
        <w:rPr>
          <w:rFonts w:ascii="Calibri" w:hAnsi="Calibri" w:cs="Calibri"/>
          <w:rtl w:val="true"/>
        </w:rPr>
        <w:t>כאשר</w:t>
      </w:r>
      <w:r>
        <w:rPr>
          <w:rFonts w:ascii="Calibri" w:hAnsi="Calibri" w:cs="Calibri"/>
          <w:rtl w:val="true"/>
        </w:rPr>
        <w:t xml:space="preserve"> </w:t>
      </w:r>
      <w:r>
        <w:rPr>
          <w:rFonts w:cs="Calibri" w:ascii="Calibri" w:hAnsi="Calibri"/>
        </w:rPr>
        <w:t>11</w:t>
      </w:r>
      <w:r>
        <w:rPr>
          <w:rFonts w:cs="Calibri" w:ascii="Calibri" w:hAnsi="Calibri"/>
          <w:rtl w:val="true"/>
        </w:rPr>
        <w:t xml:space="preserve"> </w:t>
      </w:r>
      <w:r>
        <w:rPr>
          <w:rFonts w:ascii="Calibri" w:hAnsi="Calibri" w:cs="Calibri"/>
          <w:rtl w:val="true"/>
        </w:rPr>
        <w:t>כלי</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נמכרו</w:t>
      </w:r>
      <w:r>
        <w:rPr>
          <w:rFonts w:ascii="Calibri" w:hAnsi="Calibri" w:cs="Calibri"/>
          <w:rtl w:val="true"/>
        </w:rPr>
        <w:t xml:space="preserve"> </w:t>
      </w:r>
      <w:r>
        <w:rPr>
          <w:rFonts w:ascii="Calibri" w:hAnsi="Calibri" w:cs="Calibri"/>
          <w:rtl w:val="true"/>
        </w:rPr>
        <w:t>לשוטר</w:t>
      </w:r>
      <w:r>
        <w:rPr>
          <w:rFonts w:ascii="Calibri" w:hAnsi="Calibri" w:cs="Calibri"/>
          <w:rtl w:val="true"/>
        </w:rPr>
        <w:t xml:space="preserve"> </w:t>
      </w:r>
      <w:r>
        <w:rPr>
          <w:rFonts w:ascii="Calibri" w:hAnsi="Calibri" w:cs="Calibri"/>
          <w:rtl w:val="true"/>
        </w:rPr>
        <w:t>סמוי</w:t>
      </w:r>
      <w:r>
        <w:rPr>
          <w:rFonts w:cs="Calibri" w:ascii="Calibri" w:hAnsi="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1</w:t>
      </w:r>
      <w:r>
        <w:rPr>
          <w:rFonts w:cs="Calibri" w:ascii="Calibri" w:hAnsi="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בשלוש</w:t>
      </w:r>
      <w:r>
        <w:rPr>
          <w:rFonts w:ascii="Calibri" w:hAnsi="Calibri" w:cs="Calibri"/>
          <w:rtl w:val="true"/>
        </w:rPr>
        <w:t xml:space="preserve"> </w:t>
      </w:r>
      <w:r>
        <w:rPr>
          <w:rFonts w:ascii="Calibri" w:hAnsi="Calibri" w:cs="Calibri"/>
          <w:rtl w:val="true"/>
        </w:rPr>
        <w:t>עבירות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סחר</w:t>
      </w:r>
      <w:r>
        <w:rPr>
          <w:rFonts w:ascii="Calibri" w:hAnsi="Calibri" w:cs="Calibri"/>
          <w:rtl w:val="true"/>
        </w:rPr>
        <w:t xml:space="preserve"> </w:t>
      </w:r>
      <w:r>
        <w:rPr>
          <w:rFonts w:ascii="Calibri" w:hAnsi="Calibri" w:cs="Calibri"/>
          <w:rtl w:val="true"/>
        </w:rPr>
        <w:t>בנשק</w:t>
      </w:r>
      <w:r>
        <w:rPr>
          <w:rFonts w:ascii="Calibri" w:hAnsi="Calibri" w:cs="Calibri"/>
          <w:rtl w:val="true"/>
        </w:rPr>
        <w:t xml:space="preserve"> </w:t>
      </w:r>
      <w:r>
        <w:rPr>
          <w:rFonts w:ascii="Calibri" w:hAnsi="Calibri" w:cs="Calibri"/>
          <w:rtl w:val="true"/>
        </w:rPr>
        <w:t>שלא</w:t>
      </w:r>
      <w:r>
        <w:rPr>
          <w:rFonts w:ascii="Calibri" w:hAnsi="Calibri" w:cs="Calibri"/>
          <w:rtl w:val="true"/>
        </w:rPr>
        <w:t xml:space="preserve"> </w:t>
      </w:r>
      <w:r>
        <w:rPr>
          <w:rFonts w:ascii="Calibri" w:hAnsi="Calibri" w:cs="Calibri"/>
          <w:rtl w:val="true"/>
        </w:rPr>
        <w:t>כדין</w:t>
      </w:r>
      <w:r>
        <w:rPr>
          <w:rFonts w:cs="Calibri" w:ascii="Calibri" w:hAnsi="Calibri"/>
          <w:rtl w:val="true"/>
        </w:rPr>
        <w:t xml:space="preserve">, </w:t>
      </w:r>
      <w:r>
        <w:rPr>
          <w:rFonts w:ascii="Calibri" w:hAnsi="Calibri" w:cs="Calibri"/>
          <w:rtl w:val="true"/>
        </w:rPr>
        <w:t>החזקת</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שלא</w:t>
      </w:r>
      <w:r>
        <w:rPr>
          <w:rFonts w:ascii="Calibri" w:hAnsi="Calibri" w:cs="Calibri"/>
          <w:rtl w:val="true"/>
        </w:rPr>
        <w:t xml:space="preserve"> </w:t>
      </w:r>
      <w:r>
        <w:rPr>
          <w:rFonts w:ascii="Calibri" w:hAnsi="Calibri" w:cs="Calibri"/>
          <w:rtl w:val="true"/>
        </w:rPr>
        <w:t>כדין</w:t>
      </w:r>
      <w:r>
        <w:rPr>
          <w:rFonts w:cs="Calibri" w:ascii="Calibri" w:hAnsi="Calibri"/>
          <w:rtl w:val="true"/>
        </w:rPr>
        <w:t xml:space="preserve">, </w:t>
      </w:r>
      <w:r>
        <w:rPr>
          <w:rFonts w:ascii="Calibri" w:hAnsi="Calibri" w:cs="Calibri"/>
          <w:rtl w:val="true"/>
        </w:rPr>
        <w:t>נשיאה</w:t>
      </w:r>
      <w:r>
        <w:rPr>
          <w:rFonts w:ascii="Calibri" w:hAnsi="Calibri" w:cs="Calibri"/>
          <w:rtl w:val="true"/>
        </w:rPr>
        <w:t xml:space="preserve"> </w:t>
      </w:r>
      <w:r>
        <w:rPr>
          <w:rFonts w:ascii="Calibri" w:hAnsi="Calibri" w:cs="Calibri"/>
          <w:rtl w:val="true"/>
        </w:rPr>
        <w:t>והובלת</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שלא</w:t>
      </w:r>
      <w:r>
        <w:rPr>
          <w:rFonts w:ascii="Calibri" w:hAnsi="Calibri" w:cs="Calibri"/>
          <w:rtl w:val="true"/>
        </w:rPr>
        <w:t xml:space="preserve"> </w:t>
      </w:r>
      <w:r>
        <w:rPr>
          <w:rFonts w:ascii="Calibri" w:hAnsi="Calibri" w:cs="Calibri"/>
          <w:rtl w:val="true"/>
        </w:rPr>
        <w:t>כדין</w:t>
      </w:r>
      <w:r>
        <w:rPr>
          <w:rFonts w:ascii="Calibri" w:hAnsi="Calibri" w:cs="Calibri"/>
          <w:rtl w:val="true"/>
        </w:rPr>
        <w:t xml:space="preserve"> </w:t>
      </w:r>
      <w:r>
        <w:rPr>
          <w:rFonts w:ascii="Calibri" w:hAnsi="Calibri" w:cs="Calibri"/>
          <w:rtl w:val="true"/>
        </w:rPr>
        <w:t>ושהיה</w:t>
      </w:r>
      <w:r>
        <w:rPr>
          <w:rFonts w:ascii="Calibri" w:hAnsi="Calibri" w:cs="Calibri"/>
          <w:rtl w:val="true"/>
        </w:rPr>
        <w:t xml:space="preserve"> </w:t>
      </w:r>
      <w:r>
        <w:rPr>
          <w:rFonts w:ascii="Calibri" w:hAnsi="Calibri" w:cs="Calibri"/>
          <w:rtl w:val="true"/>
        </w:rPr>
        <w:t>בלתי</w:t>
      </w:r>
      <w:r>
        <w:rPr>
          <w:rFonts w:ascii="Calibri" w:hAnsi="Calibri" w:cs="Calibri"/>
          <w:rtl w:val="true"/>
        </w:rPr>
        <w:t xml:space="preserve"> </w:t>
      </w:r>
      <w:r>
        <w:rPr>
          <w:rFonts w:ascii="Calibri" w:hAnsi="Calibri" w:cs="Calibri"/>
          <w:rtl w:val="true"/>
        </w:rPr>
        <w:t>חוקית</w:t>
      </w:r>
      <w:r>
        <w:rPr>
          <w:rFonts w:ascii="Calibri" w:hAnsi="Calibri" w:cs="Calibri"/>
          <w:rtl w:val="true"/>
        </w:rPr>
        <w:t xml:space="preserve"> </w:t>
      </w:r>
      <w:r>
        <w:rPr>
          <w:rFonts w:ascii="Calibri" w:hAnsi="Calibri" w:cs="Calibri"/>
          <w:rtl w:val="true"/>
        </w:rPr>
        <w:t>בישראל</w:t>
      </w:r>
      <w:r>
        <w:rPr>
          <w:rFonts w:ascii="Calibri" w:hAnsi="Calibri" w:cs="Calibri"/>
          <w:rtl w:val="true"/>
        </w:rPr>
        <w:t xml:space="preserve"> </w:t>
      </w:r>
      <w:r>
        <w:rPr>
          <w:rFonts w:cs="Calibri" w:ascii="Calibri" w:hAnsi="Calibri"/>
          <w:rtl w:val="true"/>
        </w:rPr>
        <w:t>(</w:t>
      </w:r>
      <w:r>
        <w:rPr>
          <w:rFonts w:ascii="Calibri" w:hAnsi="Calibri" w:cs="Calibri"/>
          <w:rtl w:val="true"/>
        </w:rPr>
        <w:t>ריבוי</w:t>
      </w:r>
      <w:r>
        <w:rPr>
          <w:rFonts w:ascii="Calibri" w:hAnsi="Calibri" w:cs="Calibri"/>
          <w:rtl w:val="true"/>
        </w:rPr>
        <w:t xml:space="preserve"> </w:t>
      </w:r>
      <w:r>
        <w:rPr>
          <w:rFonts w:ascii="Calibri" w:hAnsi="Calibri" w:cs="Calibri"/>
          <w:rtl w:val="true"/>
        </w:rPr>
        <w:t>עבירות</w:t>
      </w:r>
      <w:r>
        <w:rPr>
          <w:rFonts w:cs="Calibri" w:ascii="Calibri" w:hAnsi="Calibri"/>
          <w:rtl w:val="true"/>
        </w:rPr>
        <w:t xml:space="preserve">). </w:t>
      </w:r>
      <w:r>
        <w:rPr>
          <w:rFonts w:ascii="Calibri" w:hAnsi="Calibri" w:cs="Calibri"/>
          <w:rtl w:val="true"/>
        </w:rPr>
        <w:t>ונקבע</w:t>
      </w:r>
      <w:r>
        <w:rPr>
          <w:rFonts w:ascii="Calibri" w:hAnsi="Calibri" w:cs="Calibri"/>
          <w:rtl w:val="true"/>
        </w:rPr>
        <w:t xml:space="preserve"> </w:t>
      </w:r>
      <w:r>
        <w:rPr>
          <w:rFonts w:ascii="Calibri" w:hAnsi="Calibri" w:cs="Calibri"/>
          <w:rtl w:val="true"/>
        </w:rPr>
        <w:t>לו</w:t>
      </w:r>
      <w:r>
        <w:rPr>
          <w:rFonts w:ascii="Calibri" w:hAnsi="Calibri" w:cs="Calibri"/>
          <w:rtl w:val="true"/>
        </w:rPr>
        <w:t xml:space="preserve"> </w:t>
      </w:r>
      <w:r>
        <w:rPr>
          <w:rFonts w:ascii="Calibri" w:hAnsi="Calibri" w:cs="Calibri"/>
          <w:rtl w:val="true"/>
        </w:rPr>
        <w:t>מתחם</w:t>
      </w:r>
      <w:r>
        <w:rPr>
          <w:rFonts w:ascii="Calibri" w:hAnsi="Calibri" w:cs="Calibri"/>
          <w:rtl w:val="true"/>
        </w:rPr>
        <w:t xml:space="preserve"> </w:t>
      </w:r>
      <w:r>
        <w:rPr>
          <w:rFonts w:ascii="Calibri" w:hAnsi="Calibri" w:cs="Calibri"/>
          <w:rtl w:val="true"/>
        </w:rPr>
        <w:t>עונש</w:t>
      </w:r>
      <w:r>
        <w:rPr>
          <w:rFonts w:ascii="Calibri" w:hAnsi="Calibri" w:cs="Calibri"/>
          <w:rtl w:val="true"/>
        </w:rPr>
        <w:t xml:space="preserve"> </w:t>
      </w:r>
      <w:r>
        <w:rPr>
          <w:rFonts w:ascii="Calibri" w:hAnsi="Calibri" w:cs="Calibri"/>
          <w:rtl w:val="true"/>
        </w:rPr>
        <w:t>שנע</w:t>
      </w:r>
      <w:r>
        <w:rPr>
          <w:rFonts w:ascii="Calibri" w:hAnsi="Calibri" w:cs="Calibri"/>
          <w:rtl w:val="true"/>
        </w:rPr>
        <w:t xml:space="preserve"> </w:t>
      </w:r>
      <w:r>
        <w:rPr>
          <w:rFonts w:ascii="Calibri" w:hAnsi="Calibri" w:cs="Calibri"/>
          <w:rtl w:val="true"/>
        </w:rPr>
        <w:t>בין</w:t>
      </w:r>
      <w:r>
        <w:rPr>
          <w:rFonts w:ascii="Calibri" w:hAnsi="Calibri" w:cs="Calibri"/>
          <w:rtl w:val="true"/>
        </w:rPr>
        <w:t xml:space="preserve"> </w:t>
      </w:r>
      <w:r>
        <w:rPr>
          <w:rFonts w:cs="Calibri" w:ascii="Calibri" w:hAnsi="Calibri"/>
        </w:rPr>
        <w:t>6-4</w:t>
      </w:r>
      <w:r>
        <w:rPr>
          <w:rFonts w:cs="Calibri" w:ascii="Calibri" w:hAnsi="Calibri"/>
          <w:rtl w:val="true"/>
        </w:rPr>
        <w:t xml:space="preserve"> </w:t>
      </w:r>
      <w:r>
        <w:rPr>
          <w:rFonts w:ascii="Calibri" w:hAnsi="Calibri" w:cs="Calibri"/>
          <w:rtl w:val="true"/>
        </w:rPr>
        <w:t>שנות</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ascii="Calibri" w:hAnsi="Calibri" w:cs="Calibri"/>
          <w:rtl w:val="true"/>
        </w:rPr>
        <w:t xml:space="preserve"> </w:t>
      </w:r>
      <w:r>
        <w:rPr>
          <w:rFonts w:ascii="Calibri" w:hAnsi="Calibri" w:cs="Calibri"/>
          <w:rtl w:val="true"/>
        </w:rPr>
        <w:t>בצירוף</w:t>
      </w:r>
      <w:r>
        <w:rPr>
          <w:rFonts w:ascii="Calibri" w:hAnsi="Calibri" w:cs="Calibri"/>
          <w:rtl w:val="true"/>
        </w:rPr>
        <w:t xml:space="preserve"> </w:t>
      </w:r>
      <w:r>
        <w:rPr>
          <w:rFonts w:ascii="Calibri" w:hAnsi="Calibri" w:cs="Calibri"/>
          <w:rtl w:val="true"/>
        </w:rPr>
        <w:t>עונשים</w:t>
      </w:r>
      <w:r>
        <w:rPr>
          <w:rFonts w:ascii="Calibri" w:hAnsi="Calibri" w:cs="Calibri"/>
          <w:rtl w:val="true"/>
        </w:rPr>
        <w:t xml:space="preserve"> </w:t>
      </w:r>
      <w:r>
        <w:rPr>
          <w:rFonts w:ascii="Calibri" w:hAnsi="Calibri" w:cs="Calibri"/>
          <w:rtl w:val="true"/>
        </w:rPr>
        <w:t>נלווים</w:t>
      </w:r>
      <w:r>
        <w:rPr>
          <w:rFonts w:cs="Calibri" w:ascii="Calibri" w:hAnsi="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בביצוע</w:t>
      </w:r>
      <w:r>
        <w:rPr>
          <w:rFonts w:ascii="Calibri" w:hAnsi="Calibri" w:cs="Calibri"/>
          <w:rtl w:val="true"/>
        </w:rPr>
        <w:t xml:space="preserve"> </w:t>
      </w:r>
      <w:r>
        <w:rPr>
          <w:rFonts w:ascii="Calibri" w:hAnsi="Calibri" w:cs="Calibri"/>
          <w:rtl w:val="true"/>
        </w:rPr>
        <w:t>עבירות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סחר</w:t>
      </w:r>
      <w:r>
        <w:rPr>
          <w:rFonts w:ascii="Calibri" w:hAnsi="Calibri" w:cs="Calibri"/>
          <w:rtl w:val="true"/>
        </w:rPr>
        <w:t xml:space="preserve"> </w:t>
      </w:r>
      <w:r>
        <w:rPr>
          <w:rFonts w:ascii="Calibri" w:hAnsi="Calibri" w:cs="Calibri"/>
          <w:rtl w:val="true"/>
        </w:rPr>
        <w:t>בנשק</w:t>
      </w:r>
      <w:r>
        <w:rPr>
          <w:rFonts w:ascii="Calibri" w:hAnsi="Calibri" w:cs="Calibri"/>
          <w:rtl w:val="true"/>
        </w:rPr>
        <w:t xml:space="preserve"> </w:t>
      </w:r>
      <w:r>
        <w:rPr>
          <w:rFonts w:ascii="Calibri" w:hAnsi="Calibri" w:cs="Calibri"/>
          <w:rtl w:val="true"/>
        </w:rPr>
        <w:t>שלא</w:t>
      </w:r>
      <w:r>
        <w:rPr>
          <w:rFonts w:ascii="Calibri" w:hAnsi="Calibri" w:cs="Calibri"/>
          <w:rtl w:val="true"/>
        </w:rPr>
        <w:t xml:space="preserve"> </w:t>
      </w:r>
      <w:r>
        <w:rPr>
          <w:rFonts w:ascii="Calibri" w:hAnsi="Calibri" w:cs="Calibri"/>
          <w:rtl w:val="true"/>
        </w:rPr>
        <w:t>כדין</w:t>
      </w:r>
      <w:r>
        <w:rPr>
          <w:rFonts w:cs="Calibri" w:ascii="Calibri" w:hAnsi="Calibri"/>
          <w:rtl w:val="true"/>
        </w:rPr>
        <w:t xml:space="preserve">, </w:t>
      </w:r>
      <w:r>
        <w:rPr>
          <w:rFonts w:ascii="Calibri" w:hAnsi="Calibri" w:cs="Calibri"/>
          <w:rtl w:val="true"/>
        </w:rPr>
        <w:t>החזקת</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שלא</w:t>
      </w:r>
      <w:r>
        <w:rPr>
          <w:rFonts w:ascii="Calibri" w:hAnsi="Calibri" w:cs="Calibri"/>
          <w:rtl w:val="true"/>
        </w:rPr>
        <w:t xml:space="preserve"> </w:t>
      </w:r>
      <w:r>
        <w:rPr>
          <w:rFonts w:ascii="Calibri" w:hAnsi="Calibri" w:cs="Calibri"/>
          <w:rtl w:val="true"/>
        </w:rPr>
        <w:t>כדין</w:t>
      </w:r>
      <w:r>
        <w:rPr>
          <w:rFonts w:cs="Calibri" w:ascii="Calibri" w:hAnsi="Calibri"/>
          <w:rtl w:val="true"/>
        </w:rPr>
        <w:t xml:space="preserve">, </w:t>
      </w:r>
      <w:r>
        <w:rPr>
          <w:rFonts w:ascii="Calibri" w:hAnsi="Calibri" w:cs="Calibri"/>
          <w:rtl w:val="true"/>
        </w:rPr>
        <w:t>נשיאה</w:t>
      </w:r>
      <w:r>
        <w:rPr>
          <w:rFonts w:ascii="Calibri" w:hAnsi="Calibri" w:cs="Calibri"/>
          <w:rtl w:val="true"/>
        </w:rPr>
        <w:t xml:space="preserve"> </w:t>
      </w:r>
      <w:r>
        <w:rPr>
          <w:rFonts w:ascii="Calibri" w:hAnsi="Calibri" w:cs="Calibri"/>
          <w:rtl w:val="true"/>
        </w:rPr>
        <w:t>והובלת</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שלא</w:t>
      </w:r>
      <w:r>
        <w:rPr>
          <w:rFonts w:ascii="Calibri" w:hAnsi="Calibri" w:cs="Calibri"/>
          <w:rtl w:val="true"/>
        </w:rPr>
        <w:t xml:space="preserve"> </w:t>
      </w:r>
      <w:r>
        <w:rPr>
          <w:rFonts w:ascii="Calibri" w:hAnsi="Calibri" w:cs="Calibri"/>
          <w:rtl w:val="true"/>
        </w:rPr>
        <w:t>כדין</w:t>
      </w:r>
      <w:r>
        <w:rPr>
          <w:rFonts w:ascii="Calibri" w:hAnsi="Calibri" w:cs="Calibri"/>
          <w:rtl w:val="true"/>
        </w:rPr>
        <w:t xml:space="preserve"> </w:t>
      </w:r>
      <w:r>
        <w:rPr>
          <w:rFonts w:ascii="Calibri" w:hAnsi="Calibri" w:cs="Calibri"/>
          <w:rtl w:val="true"/>
        </w:rPr>
        <w:t>ושהייה</w:t>
      </w:r>
      <w:r>
        <w:rPr>
          <w:rFonts w:ascii="Calibri" w:hAnsi="Calibri" w:cs="Calibri"/>
          <w:rtl w:val="true"/>
        </w:rPr>
        <w:t xml:space="preserve"> </w:t>
      </w:r>
      <w:r>
        <w:rPr>
          <w:rFonts w:ascii="Calibri" w:hAnsi="Calibri" w:cs="Calibri"/>
          <w:rtl w:val="true"/>
        </w:rPr>
        <w:t>בלתי</w:t>
      </w:r>
      <w:r>
        <w:rPr>
          <w:rFonts w:ascii="Calibri" w:hAnsi="Calibri" w:cs="Calibri"/>
          <w:rtl w:val="true"/>
        </w:rPr>
        <w:t xml:space="preserve"> </w:t>
      </w:r>
      <w:r>
        <w:rPr>
          <w:rFonts w:ascii="Calibri" w:hAnsi="Calibri" w:cs="Calibri"/>
          <w:rtl w:val="true"/>
        </w:rPr>
        <w:t>חוקית</w:t>
      </w:r>
      <w:r>
        <w:rPr>
          <w:rFonts w:ascii="Calibri" w:hAnsi="Calibri" w:cs="Calibri"/>
          <w:rtl w:val="true"/>
        </w:rPr>
        <w:t xml:space="preserve"> </w:t>
      </w:r>
      <w:r>
        <w:rPr>
          <w:rFonts w:ascii="Calibri" w:hAnsi="Calibri" w:cs="Calibri"/>
          <w:rtl w:val="true"/>
        </w:rPr>
        <w:t>בישראל</w:t>
      </w:r>
      <w:r>
        <w:rPr>
          <w:rFonts w:ascii="Calibri" w:hAnsi="Calibri" w:cs="Calibri"/>
          <w:rtl w:val="true"/>
        </w:rPr>
        <w:t xml:space="preserve"> </w:t>
      </w:r>
      <w:r>
        <w:rPr>
          <w:rFonts w:ascii="Calibri" w:hAnsi="Calibri" w:cs="Calibri"/>
          <w:rtl w:val="true"/>
        </w:rPr>
        <w:t>ונקבע</w:t>
      </w:r>
      <w:r>
        <w:rPr>
          <w:rFonts w:ascii="Calibri" w:hAnsi="Calibri" w:cs="Calibri"/>
          <w:rtl w:val="true"/>
        </w:rPr>
        <w:t xml:space="preserve"> </w:t>
      </w:r>
      <w:r>
        <w:rPr>
          <w:rFonts w:ascii="Calibri" w:hAnsi="Calibri" w:cs="Calibri"/>
          <w:rtl w:val="true"/>
        </w:rPr>
        <w:t>לו</w:t>
      </w:r>
      <w:r>
        <w:rPr>
          <w:rFonts w:ascii="Calibri" w:hAnsi="Calibri" w:cs="Calibri"/>
          <w:rtl w:val="true"/>
        </w:rPr>
        <w:t xml:space="preserve"> </w:t>
      </w:r>
      <w:r>
        <w:rPr>
          <w:rFonts w:ascii="Calibri" w:hAnsi="Calibri" w:cs="Calibri"/>
          <w:rtl w:val="true"/>
        </w:rPr>
        <w:t>מתחם</w:t>
      </w:r>
      <w:r>
        <w:rPr>
          <w:rFonts w:ascii="Calibri" w:hAnsi="Calibri" w:cs="Calibri"/>
          <w:rtl w:val="true"/>
        </w:rPr>
        <w:t xml:space="preserve"> </w:t>
      </w:r>
      <w:r>
        <w:rPr>
          <w:rFonts w:ascii="Calibri" w:hAnsi="Calibri" w:cs="Calibri"/>
          <w:rtl w:val="true"/>
        </w:rPr>
        <w:t>עונש</w:t>
      </w:r>
      <w:r>
        <w:rPr>
          <w:rFonts w:ascii="Calibri" w:hAnsi="Calibri" w:cs="Calibri"/>
          <w:rtl w:val="true"/>
        </w:rPr>
        <w:t xml:space="preserve"> </w:t>
      </w:r>
      <w:r>
        <w:rPr>
          <w:rFonts w:ascii="Calibri" w:hAnsi="Calibri" w:cs="Calibri"/>
          <w:rtl w:val="true"/>
        </w:rPr>
        <w:t>שנע</w:t>
      </w:r>
      <w:r>
        <w:rPr>
          <w:rFonts w:ascii="Calibri" w:hAnsi="Calibri" w:cs="Calibri"/>
          <w:rtl w:val="true"/>
        </w:rPr>
        <w:t xml:space="preserve"> </w:t>
      </w:r>
      <w:r>
        <w:rPr>
          <w:rFonts w:ascii="Calibri" w:hAnsi="Calibri" w:cs="Calibri"/>
          <w:rtl w:val="true"/>
        </w:rPr>
        <w:t>בין</w:t>
      </w:r>
      <w:r>
        <w:rPr>
          <w:rFonts w:ascii="Calibri" w:hAnsi="Calibri" w:cs="Calibri"/>
          <w:rtl w:val="true"/>
        </w:rPr>
        <w:t xml:space="preserve"> </w:t>
      </w:r>
      <w:r>
        <w:rPr>
          <w:rFonts w:cs="Calibri" w:ascii="Calibri" w:hAnsi="Calibri"/>
        </w:rPr>
        <w:t>5-2.5</w:t>
      </w:r>
      <w:r>
        <w:rPr>
          <w:rFonts w:cs="Calibri" w:ascii="Calibri" w:hAnsi="Calibri"/>
          <w:rtl w:val="true"/>
        </w:rPr>
        <w:t xml:space="preserve"> </w:t>
      </w:r>
      <w:r>
        <w:rPr>
          <w:rFonts w:ascii="Calibri" w:hAnsi="Calibri" w:cs="Calibri"/>
          <w:rtl w:val="true"/>
        </w:rPr>
        <w:t>שנות</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ascii="Calibri" w:hAnsi="Calibri" w:cs="Calibri"/>
          <w:rtl w:val="true"/>
        </w:rPr>
        <w:t xml:space="preserve"> </w:t>
      </w:r>
      <w:r>
        <w:rPr>
          <w:rFonts w:ascii="Calibri" w:hAnsi="Calibri" w:cs="Calibri"/>
          <w:rtl w:val="true"/>
        </w:rPr>
        <w:t>בצירוף</w:t>
      </w:r>
      <w:r>
        <w:rPr>
          <w:rFonts w:ascii="Calibri" w:hAnsi="Calibri" w:cs="Calibri"/>
          <w:rtl w:val="true"/>
        </w:rPr>
        <w:t xml:space="preserve"> </w:t>
      </w:r>
      <w:r>
        <w:rPr>
          <w:rFonts w:ascii="Calibri" w:hAnsi="Calibri" w:cs="Calibri"/>
          <w:rtl w:val="true"/>
        </w:rPr>
        <w:t>עונשים</w:t>
      </w:r>
      <w:r>
        <w:rPr>
          <w:rFonts w:ascii="Calibri" w:hAnsi="Calibri" w:cs="Calibri"/>
          <w:rtl w:val="true"/>
        </w:rPr>
        <w:t xml:space="preserve"> </w:t>
      </w:r>
      <w:r>
        <w:rPr>
          <w:rFonts w:ascii="Calibri" w:hAnsi="Calibri" w:cs="Calibri"/>
          <w:rtl w:val="true"/>
        </w:rPr>
        <w:t>נלווים</w:t>
      </w:r>
      <w:r>
        <w:rPr>
          <w:rFonts w:cs="Calibri" w:ascii="Calibri" w:hAnsi="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בביצוע</w:t>
      </w:r>
      <w:r>
        <w:rPr>
          <w:rFonts w:ascii="Calibri" w:hAnsi="Calibri" w:cs="Calibri"/>
          <w:rtl w:val="true"/>
        </w:rPr>
        <w:t xml:space="preserve"> </w:t>
      </w:r>
      <w:r>
        <w:rPr>
          <w:rFonts w:ascii="Calibri" w:hAnsi="Calibri" w:cs="Calibri"/>
          <w:rtl w:val="true"/>
        </w:rPr>
        <w:t>עבירות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סחר</w:t>
      </w:r>
      <w:r>
        <w:rPr>
          <w:rFonts w:ascii="Calibri" w:hAnsi="Calibri" w:cs="Calibri"/>
          <w:rtl w:val="true"/>
        </w:rPr>
        <w:t xml:space="preserve"> </w:t>
      </w:r>
      <w:r>
        <w:rPr>
          <w:rFonts w:ascii="Calibri" w:hAnsi="Calibri" w:cs="Calibri"/>
          <w:rtl w:val="true"/>
        </w:rPr>
        <w:t>בנשק</w:t>
      </w:r>
      <w:r>
        <w:rPr>
          <w:rFonts w:ascii="Calibri" w:hAnsi="Calibri" w:cs="Calibri"/>
          <w:rtl w:val="true"/>
        </w:rPr>
        <w:t xml:space="preserve"> </w:t>
      </w:r>
      <w:r>
        <w:rPr>
          <w:rFonts w:ascii="Calibri" w:hAnsi="Calibri" w:cs="Calibri"/>
          <w:rtl w:val="true"/>
        </w:rPr>
        <w:t>שלא</w:t>
      </w:r>
      <w:r>
        <w:rPr>
          <w:rFonts w:ascii="Calibri" w:hAnsi="Calibri" w:cs="Calibri"/>
          <w:rtl w:val="true"/>
        </w:rPr>
        <w:t xml:space="preserve"> </w:t>
      </w:r>
      <w:r>
        <w:rPr>
          <w:rFonts w:ascii="Calibri" w:hAnsi="Calibri" w:cs="Calibri"/>
          <w:rtl w:val="true"/>
        </w:rPr>
        <w:t>כדין</w:t>
      </w:r>
      <w:r>
        <w:rPr>
          <w:rFonts w:ascii="Calibri" w:hAnsi="Calibri" w:cs="Calibri"/>
          <w:rtl w:val="true"/>
        </w:rPr>
        <w:t xml:space="preserve"> </w:t>
      </w:r>
      <w:r>
        <w:rPr>
          <w:rFonts w:cs="Calibri" w:ascii="Calibri" w:hAnsi="Calibri"/>
          <w:rtl w:val="true"/>
        </w:rPr>
        <w:t xml:space="preserve">, </w:t>
      </w:r>
      <w:r>
        <w:rPr>
          <w:rFonts w:ascii="Calibri" w:hAnsi="Calibri" w:cs="Calibri"/>
          <w:rtl w:val="true"/>
        </w:rPr>
        <w:t>ניסיון</w:t>
      </w:r>
      <w:r>
        <w:rPr>
          <w:rFonts w:ascii="Calibri" w:hAnsi="Calibri" w:cs="Calibri"/>
          <w:rtl w:val="true"/>
        </w:rPr>
        <w:t xml:space="preserve"> </w:t>
      </w:r>
      <w:r>
        <w:rPr>
          <w:rFonts w:ascii="Calibri" w:hAnsi="Calibri" w:cs="Calibri"/>
          <w:rtl w:val="true"/>
        </w:rPr>
        <w:t>לסחר</w:t>
      </w:r>
      <w:r>
        <w:rPr>
          <w:rFonts w:ascii="Calibri" w:hAnsi="Calibri" w:cs="Calibri"/>
          <w:rtl w:val="true"/>
        </w:rPr>
        <w:t xml:space="preserve"> </w:t>
      </w:r>
      <w:r>
        <w:rPr>
          <w:rFonts w:ascii="Calibri" w:hAnsi="Calibri" w:cs="Calibri"/>
          <w:rtl w:val="true"/>
        </w:rPr>
        <w:t>בנשק</w:t>
      </w:r>
      <w:r>
        <w:rPr>
          <w:rFonts w:ascii="Calibri" w:hAnsi="Calibri" w:cs="Calibri"/>
          <w:rtl w:val="true"/>
        </w:rPr>
        <w:t xml:space="preserve"> </w:t>
      </w:r>
      <w:r>
        <w:rPr>
          <w:rFonts w:ascii="Calibri" w:hAnsi="Calibri" w:cs="Calibri"/>
          <w:rtl w:val="true"/>
        </w:rPr>
        <w:t>שלא</w:t>
      </w:r>
      <w:r>
        <w:rPr>
          <w:rFonts w:ascii="Calibri" w:hAnsi="Calibri" w:cs="Calibri"/>
          <w:rtl w:val="true"/>
        </w:rPr>
        <w:t xml:space="preserve"> </w:t>
      </w:r>
      <w:r>
        <w:rPr>
          <w:rFonts w:ascii="Calibri" w:hAnsi="Calibri" w:cs="Calibri"/>
          <w:rtl w:val="true"/>
        </w:rPr>
        <w:t>כדין</w:t>
      </w:r>
      <w:r>
        <w:rPr>
          <w:rFonts w:cs="Calibri" w:ascii="Calibri" w:hAnsi="Calibri"/>
          <w:rtl w:val="true"/>
        </w:rPr>
        <w:t xml:space="preserve">, </w:t>
      </w:r>
      <w:r>
        <w:rPr>
          <w:rFonts w:ascii="Calibri" w:hAnsi="Calibri" w:cs="Calibri"/>
          <w:rtl w:val="true"/>
        </w:rPr>
        <w:t>החזקת</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שלא</w:t>
      </w:r>
      <w:r>
        <w:rPr>
          <w:rFonts w:ascii="Calibri" w:hAnsi="Calibri" w:cs="Calibri"/>
          <w:rtl w:val="true"/>
        </w:rPr>
        <w:t xml:space="preserve"> </w:t>
      </w:r>
      <w:r>
        <w:rPr>
          <w:rFonts w:ascii="Calibri" w:hAnsi="Calibri" w:cs="Calibri"/>
          <w:rtl w:val="true"/>
        </w:rPr>
        <w:t>כדין</w:t>
      </w:r>
      <w:r>
        <w:rPr>
          <w:rFonts w:cs="Calibri" w:ascii="Calibri" w:hAnsi="Calibri"/>
          <w:rtl w:val="true"/>
        </w:rPr>
        <w:t xml:space="preserve">, </w:t>
      </w:r>
      <w:r>
        <w:rPr>
          <w:rFonts w:ascii="Calibri" w:hAnsi="Calibri" w:cs="Calibri"/>
          <w:rtl w:val="true"/>
        </w:rPr>
        <w:t>נשיאת</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והובלת</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שלא</w:t>
      </w:r>
      <w:r>
        <w:rPr>
          <w:rFonts w:ascii="Calibri" w:hAnsi="Calibri" w:cs="Calibri"/>
          <w:rtl w:val="true"/>
        </w:rPr>
        <w:t xml:space="preserve"> </w:t>
      </w:r>
      <w:r>
        <w:rPr>
          <w:rFonts w:ascii="Calibri" w:hAnsi="Calibri" w:cs="Calibri"/>
          <w:rtl w:val="true"/>
        </w:rPr>
        <w:t>כדין</w:t>
      </w:r>
      <w:r>
        <w:rPr>
          <w:rFonts w:ascii="Calibri" w:hAnsi="Calibri" w:cs="Calibri"/>
          <w:rtl w:val="true"/>
        </w:rPr>
        <w:t xml:space="preserve"> </w:t>
      </w:r>
      <w:r>
        <w:rPr>
          <w:rFonts w:ascii="Calibri" w:hAnsi="Calibri" w:cs="Calibri"/>
          <w:rtl w:val="true"/>
        </w:rPr>
        <w:t>ושתי</w:t>
      </w:r>
      <w:r>
        <w:rPr>
          <w:rFonts w:ascii="Calibri" w:hAnsi="Calibri" w:cs="Calibri"/>
          <w:rtl w:val="true"/>
        </w:rPr>
        <w:t xml:space="preserve"> </w:t>
      </w:r>
      <w:r>
        <w:rPr>
          <w:rFonts w:ascii="Calibri" w:hAnsi="Calibri" w:cs="Calibri"/>
          <w:rtl w:val="true"/>
        </w:rPr>
        <w:t>עבירות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שהייה</w:t>
      </w:r>
      <w:r>
        <w:rPr>
          <w:rFonts w:ascii="Calibri" w:hAnsi="Calibri" w:cs="Calibri"/>
          <w:rtl w:val="true"/>
        </w:rPr>
        <w:t xml:space="preserve"> </w:t>
      </w:r>
      <w:r>
        <w:rPr>
          <w:rFonts w:ascii="Calibri" w:hAnsi="Calibri" w:cs="Calibri"/>
          <w:rtl w:val="true"/>
        </w:rPr>
        <w:t>בלתי</w:t>
      </w:r>
      <w:r>
        <w:rPr>
          <w:rFonts w:ascii="Calibri" w:hAnsi="Calibri" w:cs="Calibri"/>
          <w:rtl w:val="true"/>
        </w:rPr>
        <w:t xml:space="preserve"> </w:t>
      </w:r>
      <w:r>
        <w:rPr>
          <w:rFonts w:ascii="Calibri" w:hAnsi="Calibri" w:cs="Calibri"/>
          <w:rtl w:val="true"/>
        </w:rPr>
        <w:t>חוקית</w:t>
      </w:r>
      <w:r>
        <w:rPr>
          <w:rFonts w:ascii="Calibri" w:hAnsi="Calibri" w:cs="Calibri"/>
          <w:rtl w:val="true"/>
        </w:rPr>
        <w:t xml:space="preserve"> </w:t>
      </w:r>
      <w:r>
        <w:rPr>
          <w:rFonts w:ascii="Calibri" w:hAnsi="Calibri" w:cs="Calibri"/>
          <w:rtl w:val="true"/>
        </w:rPr>
        <w:t>בישראל</w:t>
      </w:r>
      <w:r>
        <w:rPr>
          <w:rFonts w:ascii="Calibri" w:hAnsi="Calibri" w:cs="Calibri"/>
          <w:rtl w:val="true"/>
        </w:rPr>
        <w:t xml:space="preserve"> </w:t>
      </w:r>
      <w:r>
        <w:rPr>
          <w:rFonts w:ascii="Calibri" w:hAnsi="Calibri" w:cs="Calibri"/>
          <w:rtl w:val="true"/>
        </w:rPr>
        <w:t>ונקבע</w:t>
      </w:r>
      <w:r>
        <w:rPr>
          <w:rFonts w:ascii="Calibri" w:hAnsi="Calibri" w:cs="Calibri"/>
          <w:rtl w:val="true"/>
        </w:rPr>
        <w:t xml:space="preserve"> </w:t>
      </w:r>
      <w:r>
        <w:rPr>
          <w:rFonts w:ascii="Calibri" w:hAnsi="Calibri" w:cs="Calibri"/>
          <w:rtl w:val="true"/>
        </w:rPr>
        <w:t>לו</w:t>
      </w:r>
      <w:r>
        <w:rPr>
          <w:rFonts w:ascii="Calibri" w:hAnsi="Calibri" w:cs="Calibri"/>
          <w:rtl w:val="true"/>
        </w:rPr>
        <w:t xml:space="preserve"> </w:t>
      </w:r>
      <w:r>
        <w:rPr>
          <w:rFonts w:ascii="Calibri" w:hAnsi="Calibri" w:cs="Calibri"/>
          <w:rtl w:val="true"/>
        </w:rPr>
        <w:t>מתחם</w:t>
      </w:r>
      <w:r>
        <w:rPr>
          <w:rFonts w:ascii="Calibri" w:hAnsi="Calibri" w:cs="Calibri"/>
          <w:rtl w:val="true"/>
        </w:rPr>
        <w:t xml:space="preserve"> </w:t>
      </w:r>
      <w:r>
        <w:rPr>
          <w:rFonts w:ascii="Calibri" w:hAnsi="Calibri" w:cs="Calibri"/>
          <w:rtl w:val="true"/>
        </w:rPr>
        <w:t>עונש</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5.5-3.5</w:t>
      </w:r>
      <w:r>
        <w:rPr>
          <w:rFonts w:cs="Calibri" w:ascii="Calibri" w:hAnsi="Calibri"/>
          <w:rtl w:val="true"/>
        </w:rPr>
        <w:t xml:space="preserve"> </w:t>
      </w:r>
      <w:r>
        <w:rPr>
          <w:rFonts w:ascii="Calibri" w:hAnsi="Calibri" w:cs="Calibri"/>
          <w:rtl w:val="true"/>
        </w:rPr>
        <w:t>שנות</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ascii="Calibri" w:hAnsi="Calibri" w:cs="Calibri"/>
          <w:rtl w:val="true"/>
        </w:rPr>
        <w:t xml:space="preserve"> </w:t>
      </w:r>
      <w:r>
        <w:rPr>
          <w:rFonts w:ascii="Calibri" w:hAnsi="Calibri" w:cs="Calibri"/>
          <w:rtl w:val="true"/>
        </w:rPr>
        <w:t>בצירוף</w:t>
      </w:r>
      <w:r>
        <w:rPr>
          <w:rFonts w:ascii="Calibri" w:hAnsi="Calibri" w:cs="Calibri"/>
          <w:rtl w:val="true"/>
        </w:rPr>
        <w:t xml:space="preserve"> </w:t>
      </w:r>
      <w:r>
        <w:rPr>
          <w:rFonts w:ascii="Calibri" w:hAnsi="Calibri" w:cs="Calibri"/>
          <w:rtl w:val="true"/>
        </w:rPr>
        <w:t>עונשים</w:t>
      </w:r>
      <w:r>
        <w:rPr>
          <w:rFonts w:ascii="Calibri" w:hAnsi="Calibri" w:cs="Calibri"/>
          <w:rtl w:val="true"/>
        </w:rPr>
        <w:t xml:space="preserve"> </w:t>
      </w:r>
      <w:r>
        <w:rPr>
          <w:rFonts w:ascii="Calibri" w:hAnsi="Calibri" w:cs="Calibri"/>
          <w:rtl w:val="true"/>
        </w:rPr>
        <w:t>נלווים</w:t>
      </w:r>
      <w:r>
        <w:rPr>
          <w:rFonts w:cs="Calibri" w:ascii="Calibri" w:hAnsi="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4</w:t>
      </w:r>
      <w:r>
        <w:rPr>
          <w:rFonts w:cs="Calibri" w:ascii="Calibri" w:hAnsi="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בעבירות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החזקת</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שלא</w:t>
      </w:r>
      <w:r>
        <w:rPr>
          <w:rFonts w:ascii="Calibri" w:hAnsi="Calibri" w:cs="Calibri"/>
          <w:rtl w:val="true"/>
        </w:rPr>
        <w:t xml:space="preserve"> </w:t>
      </w:r>
      <w:r>
        <w:rPr>
          <w:rFonts w:ascii="Calibri" w:hAnsi="Calibri" w:cs="Calibri"/>
          <w:rtl w:val="true"/>
        </w:rPr>
        <w:t>כדין</w:t>
      </w:r>
      <w:r>
        <w:rPr>
          <w:rFonts w:cs="Calibri" w:ascii="Calibri" w:hAnsi="Calibri"/>
          <w:rtl w:val="true"/>
        </w:rPr>
        <w:t xml:space="preserve">, </w:t>
      </w:r>
      <w:r>
        <w:rPr>
          <w:rFonts w:ascii="Calibri" w:hAnsi="Calibri" w:cs="Calibri"/>
          <w:rtl w:val="true"/>
        </w:rPr>
        <w:t>נשיאה</w:t>
      </w:r>
      <w:r>
        <w:rPr>
          <w:rFonts w:ascii="Calibri" w:hAnsi="Calibri" w:cs="Calibri"/>
          <w:rtl w:val="true"/>
        </w:rPr>
        <w:t xml:space="preserve"> </w:t>
      </w:r>
      <w:r>
        <w:rPr>
          <w:rFonts w:ascii="Calibri" w:hAnsi="Calibri" w:cs="Calibri"/>
          <w:rtl w:val="true"/>
        </w:rPr>
        <w:t>והובלת</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שלא</w:t>
      </w:r>
      <w:r>
        <w:rPr>
          <w:rFonts w:ascii="Calibri" w:hAnsi="Calibri" w:cs="Calibri"/>
          <w:rtl w:val="true"/>
        </w:rPr>
        <w:t xml:space="preserve"> </w:t>
      </w:r>
      <w:r>
        <w:rPr>
          <w:rFonts w:ascii="Calibri" w:hAnsi="Calibri" w:cs="Calibri"/>
          <w:rtl w:val="true"/>
        </w:rPr>
        <w:t>כדין</w:t>
      </w:r>
      <w:r>
        <w:rPr>
          <w:rFonts w:ascii="Calibri" w:hAnsi="Calibri" w:cs="Calibri"/>
          <w:rtl w:val="true"/>
        </w:rPr>
        <w:t xml:space="preserve"> </w:t>
      </w:r>
      <w:r>
        <w:rPr>
          <w:rFonts w:ascii="Calibri" w:hAnsi="Calibri" w:cs="Calibri"/>
          <w:rtl w:val="true"/>
        </w:rPr>
        <w:t>ושהייה</w:t>
      </w:r>
      <w:r>
        <w:rPr>
          <w:rFonts w:ascii="Calibri" w:hAnsi="Calibri" w:cs="Calibri"/>
          <w:rtl w:val="true"/>
        </w:rPr>
        <w:t xml:space="preserve"> </w:t>
      </w:r>
      <w:r>
        <w:rPr>
          <w:rFonts w:ascii="Calibri" w:hAnsi="Calibri" w:cs="Calibri"/>
          <w:rtl w:val="true"/>
        </w:rPr>
        <w:t>בלתי</w:t>
      </w:r>
      <w:r>
        <w:rPr>
          <w:rFonts w:ascii="Calibri" w:hAnsi="Calibri" w:cs="Calibri"/>
          <w:rtl w:val="true"/>
        </w:rPr>
        <w:t xml:space="preserve"> </w:t>
      </w:r>
      <w:r>
        <w:rPr>
          <w:rFonts w:ascii="Calibri" w:hAnsi="Calibri" w:cs="Calibri"/>
          <w:rtl w:val="true"/>
        </w:rPr>
        <w:t>חוקית</w:t>
      </w:r>
      <w:r>
        <w:rPr>
          <w:rFonts w:ascii="Calibri" w:hAnsi="Calibri" w:cs="Calibri"/>
          <w:rtl w:val="true"/>
        </w:rPr>
        <w:t xml:space="preserve"> </w:t>
      </w:r>
      <w:r>
        <w:rPr>
          <w:rFonts w:ascii="Calibri" w:hAnsi="Calibri" w:cs="Calibri"/>
          <w:rtl w:val="true"/>
        </w:rPr>
        <w:t>בישראל</w:t>
      </w:r>
      <w:r>
        <w:rPr>
          <w:rFonts w:ascii="Calibri" w:hAnsi="Calibri" w:cs="Calibri"/>
          <w:rtl w:val="true"/>
        </w:rPr>
        <w:t xml:space="preserve"> </w:t>
      </w:r>
      <w:r>
        <w:rPr>
          <w:rFonts w:ascii="Calibri" w:hAnsi="Calibri" w:cs="Calibri"/>
          <w:rtl w:val="true"/>
        </w:rPr>
        <w:t>ונקבע</w:t>
      </w:r>
      <w:r>
        <w:rPr>
          <w:rFonts w:ascii="Calibri" w:hAnsi="Calibri" w:cs="Calibri"/>
          <w:rtl w:val="true"/>
        </w:rPr>
        <w:t xml:space="preserve"> </w:t>
      </w:r>
      <w:r>
        <w:rPr>
          <w:rFonts w:ascii="Calibri" w:hAnsi="Calibri" w:cs="Calibri"/>
          <w:rtl w:val="true"/>
        </w:rPr>
        <w:t>לו</w:t>
      </w:r>
      <w:r>
        <w:rPr>
          <w:rFonts w:ascii="Calibri" w:hAnsi="Calibri" w:cs="Calibri"/>
          <w:rtl w:val="true"/>
        </w:rPr>
        <w:t xml:space="preserve"> </w:t>
      </w:r>
      <w:r>
        <w:rPr>
          <w:rFonts w:ascii="Calibri" w:hAnsi="Calibri" w:cs="Calibri"/>
          <w:rtl w:val="true"/>
        </w:rPr>
        <w:t>מתחם</w:t>
      </w:r>
      <w:r>
        <w:rPr>
          <w:rFonts w:ascii="Calibri" w:hAnsi="Calibri" w:cs="Calibri"/>
          <w:rtl w:val="true"/>
        </w:rPr>
        <w:t xml:space="preserve"> </w:t>
      </w:r>
      <w:r>
        <w:rPr>
          <w:rFonts w:ascii="Calibri" w:hAnsi="Calibri" w:cs="Calibri"/>
          <w:rtl w:val="true"/>
        </w:rPr>
        <w:t>עונש</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4-2</w:t>
      </w:r>
      <w:r>
        <w:rPr>
          <w:rFonts w:cs="Calibri" w:ascii="Calibri" w:hAnsi="Calibri"/>
          <w:rtl w:val="true"/>
        </w:rPr>
        <w:t xml:space="preserve"> </w:t>
      </w:r>
      <w:r>
        <w:rPr>
          <w:rFonts w:ascii="Calibri" w:hAnsi="Calibri" w:cs="Calibri"/>
          <w:rtl w:val="true"/>
        </w:rPr>
        <w:t>שנות</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ascii="Calibri" w:hAnsi="Calibri" w:cs="Calibri"/>
          <w:rtl w:val="true"/>
        </w:rPr>
        <w:t xml:space="preserve"> </w:t>
      </w:r>
      <w:r>
        <w:rPr>
          <w:rFonts w:ascii="Calibri" w:hAnsi="Calibri" w:cs="Calibri"/>
          <w:rtl w:val="true"/>
        </w:rPr>
        <w:t>בצירוף</w:t>
      </w:r>
      <w:r>
        <w:rPr>
          <w:rFonts w:ascii="Calibri" w:hAnsi="Calibri" w:cs="Calibri"/>
          <w:rtl w:val="true"/>
        </w:rPr>
        <w:t xml:space="preserve"> </w:t>
      </w:r>
      <w:r>
        <w:rPr>
          <w:rFonts w:ascii="Calibri" w:hAnsi="Calibri" w:cs="Calibri"/>
          <w:rtl w:val="true"/>
        </w:rPr>
        <w:t>עונשים</w:t>
      </w:r>
      <w:r>
        <w:rPr>
          <w:rFonts w:ascii="Calibri" w:hAnsi="Calibri" w:cs="Calibri"/>
          <w:rtl w:val="true"/>
        </w:rPr>
        <w:t xml:space="preserve"> </w:t>
      </w:r>
      <w:r>
        <w:rPr>
          <w:rFonts w:ascii="Calibri" w:hAnsi="Calibri" w:cs="Calibri"/>
          <w:rtl w:val="true"/>
        </w:rPr>
        <w:t>נלווים</w:t>
      </w:r>
      <w:r>
        <w:rPr>
          <w:rFonts w:cs="Calibri" w:ascii="Calibri" w:hAnsi="Calibri"/>
          <w:rtl w:val="true"/>
        </w:rPr>
        <w:t xml:space="preserve">. </w:t>
      </w:r>
    </w:p>
    <w:p>
      <w:pPr>
        <w:pStyle w:val="Normal"/>
        <w:widowControl w:val="false"/>
        <w:spacing w:lineRule="auto" w:line="360" w:before="0" w:after="160"/>
        <w:ind w:start="720" w:end="0"/>
        <w:contextualSpacing/>
        <w:jc w:val="both"/>
        <w:rPr/>
      </w:pPr>
      <w:r>
        <w:rPr>
          <w:rFonts w:ascii="Calibri" w:hAnsi="Calibri" w:cs="Calibri"/>
          <w:rtl w:val="true"/>
        </w:rPr>
        <w:t>על</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cs="Calibri" w:ascii="Calibri" w:hAnsi="Calibri"/>
        </w:rPr>
        <w:t>1</w:t>
      </w:r>
      <w:r>
        <w:rPr>
          <w:rFonts w:cs="Calibri" w:ascii="Calibri" w:hAnsi="Calibri"/>
          <w:rtl w:val="true"/>
        </w:rPr>
        <w:t xml:space="preserve">, </w:t>
      </w:r>
      <w:r>
        <w:rPr>
          <w:rFonts w:ascii="Calibri" w:hAnsi="Calibri" w:cs="Calibri"/>
          <w:rtl w:val="true"/>
        </w:rPr>
        <w:t>הרוח</w:t>
      </w:r>
      <w:r>
        <w:rPr>
          <w:rFonts w:ascii="Calibri" w:hAnsi="Calibri" w:cs="Calibri"/>
          <w:rtl w:val="true"/>
        </w:rPr>
        <w:t xml:space="preserve"> </w:t>
      </w:r>
      <w:r>
        <w:rPr>
          <w:rFonts w:ascii="Calibri" w:hAnsi="Calibri" w:cs="Calibri"/>
          <w:rtl w:val="true"/>
        </w:rPr>
        <w:t>החיה</w:t>
      </w:r>
      <w:r>
        <w:rPr>
          <w:rFonts w:cs="Calibri" w:ascii="Calibri" w:hAnsi="Calibri"/>
          <w:rtl w:val="true"/>
        </w:rPr>
        <w:t xml:space="preserve">, </w:t>
      </w:r>
      <w:r>
        <w:rPr>
          <w:rFonts w:ascii="Calibri" w:hAnsi="Calibri" w:cs="Calibri"/>
          <w:rtl w:val="true"/>
        </w:rPr>
        <w:t>נגזר</w:t>
      </w:r>
      <w:r>
        <w:rPr>
          <w:rFonts w:ascii="Calibri" w:hAnsi="Calibri" w:cs="Calibri"/>
          <w:rtl w:val="true"/>
        </w:rPr>
        <w:t xml:space="preserve"> </w:t>
      </w:r>
      <w:r>
        <w:rPr>
          <w:rFonts w:ascii="Calibri" w:hAnsi="Calibri" w:cs="Calibri"/>
          <w:rtl w:val="true"/>
        </w:rPr>
        <w:t>עונש</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4</w:t>
      </w:r>
      <w:r>
        <w:rPr>
          <w:rFonts w:cs="Calibri" w:ascii="Calibri" w:hAnsi="Calibri"/>
          <w:rtl w:val="true"/>
        </w:rPr>
        <w:t xml:space="preserve"> </w:t>
      </w:r>
      <w:r>
        <w:rPr>
          <w:rFonts w:ascii="Calibri" w:hAnsi="Calibri" w:cs="Calibri"/>
          <w:rtl w:val="true"/>
        </w:rPr>
        <w:t>שנות</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לריצוי</w:t>
      </w:r>
      <w:r>
        <w:rPr>
          <w:rFonts w:ascii="Calibri" w:hAnsi="Calibri" w:cs="Calibri"/>
          <w:rtl w:val="true"/>
        </w:rPr>
        <w:t xml:space="preserve"> </w:t>
      </w:r>
      <w:r>
        <w:rPr>
          <w:rFonts w:ascii="Calibri" w:hAnsi="Calibri" w:cs="Calibri"/>
          <w:rtl w:val="true"/>
        </w:rPr>
        <w:t>בפועל</w:t>
      </w:r>
      <w:r>
        <w:rPr>
          <w:rFonts w:cs="Calibri" w:ascii="Calibri" w:hAnsi="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נגזר</w:t>
      </w:r>
      <w:r>
        <w:rPr>
          <w:rFonts w:ascii="Calibri" w:hAnsi="Calibri" w:cs="Calibri"/>
          <w:rtl w:val="true"/>
        </w:rPr>
        <w:t xml:space="preserve"> </w:t>
      </w:r>
      <w:r>
        <w:rPr>
          <w:rFonts w:ascii="Calibri" w:hAnsi="Calibri" w:cs="Calibri"/>
          <w:rtl w:val="true"/>
        </w:rPr>
        <w:t>עונש</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2.5</w:t>
      </w:r>
      <w:r>
        <w:rPr>
          <w:rFonts w:cs="Calibri" w:ascii="Calibri" w:hAnsi="Calibri"/>
          <w:rtl w:val="true"/>
        </w:rPr>
        <w:t xml:space="preserve"> </w:t>
      </w:r>
      <w:r>
        <w:rPr>
          <w:rFonts w:ascii="Calibri" w:hAnsi="Calibri" w:cs="Calibri"/>
          <w:rtl w:val="true"/>
        </w:rPr>
        <w:t>שנות</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לריצוי</w:t>
      </w:r>
      <w:r>
        <w:rPr>
          <w:rFonts w:ascii="Calibri" w:hAnsi="Calibri" w:cs="Calibri"/>
          <w:rtl w:val="true"/>
        </w:rPr>
        <w:t xml:space="preserve"> </w:t>
      </w:r>
      <w:r>
        <w:rPr>
          <w:rFonts w:ascii="Calibri" w:hAnsi="Calibri" w:cs="Calibri"/>
          <w:rtl w:val="true"/>
        </w:rPr>
        <w:t>בפועל</w:t>
      </w:r>
      <w:r>
        <w:rPr>
          <w:rFonts w:cs="Calibri" w:ascii="Calibri" w:hAnsi="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נגזר</w:t>
      </w:r>
      <w:r>
        <w:rPr>
          <w:rFonts w:ascii="Calibri" w:hAnsi="Calibri" w:cs="Calibri"/>
          <w:rtl w:val="true"/>
        </w:rPr>
        <w:t xml:space="preserve"> </w:t>
      </w:r>
      <w:r>
        <w:rPr>
          <w:rFonts w:ascii="Calibri" w:hAnsi="Calibri" w:cs="Calibri"/>
          <w:rtl w:val="true"/>
        </w:rPr>
        <w:t>עונש</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3.5</w:t>
      </w:r>
      <w:r>
        <w:rPr>
          <w:rFonts w:cs="Calibri" w:ascii="Calibri" w:hAnsi="Calibri"/>
          <w:rtl w:val="true"/>
        </w:rPr>
        <w:t xml:space="preserve"> </w:t>
      </w:r>
      <w:r>
        <w:rPr>
          <w:rFonts w:ascii="Calibri" w:hAnsi="Calibri" w:cs="Calibri"/>
          <w:rtl w:val="true"/>
        </w:rPr>
        <w:t>שנות</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לריצוי</w:t>
      </w:r>
      <w:r>
        <w:rPr>
          <w:rFonts w:ascii="Calibri" w:hAnsi="Calibri" w:cs="Calibri"/>
          <w:rtl w:val="true"/>
        </w:rPr>
        <w:t xml:space="preserve"> </w:t>
      </w:r>
      <w:r>
        <w:rPr>
          <w:rFonts w:ascii="Calibri" w:hAnsi="Calibri" w:cs="Calibri"/>
          <w:rtl w:val="true"/>
        </w:rPr>
        <w:t>בפועל</w:t>
      </w:r>
      <w:r>
        <w:rPr>
          <w:rFonts w:cs="Calibri" w:ascii="Calibri" w:hAnsi="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cs="Calibri" w:ascii="Calibri" w:hAnsi="Calibri"/>
        </w:rPr>
        <w:t>4</w:t>
      </w:r>
      <w:r>
        <w:rPr>
          <w:rFonts w:cs="Calibri" w:ascii="Calibri" w:hAnsi="Calibri"/>
          <w:rtl w:val="true"/>
        </w:rPr>
        <w:t xml:space="preserve"> </w:t>
      </w:r>
      <w:r>
        <w:rPr>
          <w:rFonts w:ascii="Calibri" w:hAnsi="Calibri" w:cs="Calibri"/>
          <w:rtl w:val="true"/>
        </w:rPr>
        <w:t>נגזר</w:t>
      </w:r>
      <w:r>
        <w:rPr>
          <w:rFonts w:ascii="Calibri" w:hAnsi="Calibri" w:cs="Calibri"/>
          <w:rtl w:val="true"/>
        </w:rPr>
        <w:t xml:space="preserve"> </w:t>
      </w:r>
      <w:r>
        <w:rPr>
          <w:rFonts w:ascii="Calibri" w:hAnsi="Calibri" w:cs="Calibri"/>
          <w:rtl w:val="true"/>
        </w:rPr>
        <w:t>עונש</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שנות</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לריצוי</w:t>
      </w:r>
      <w:r>
        <w:rPr>
          <w:rFonts w:ascii="Calibri" w:hAnsi="Calibri" w:cs="Calibri"/>
          <w:rtl w:val="true"/>
        </w:rPr>
        <w:t xml:space="preserve"> </w:t>
      </w:r>
      <w:r>
        <w:rPr>
          <w:rFonts w:ascii="Calibri" w:hAnsi="Calibri" w:cs="Calibri"/>
          <w:rtl w:val="true"/>
        </w:rPr>
        <w:t>בפועל</w:t>
      </w:r>
      <w:r>
        <w:rPr>
          <w:rFonts w:cs="Calibri" w:ascii="Calibri" w:hAnsi="Calibri"/>
          <w:rtl w:val="true"/>
        </w:rPr>
        <w:t xml:space="preserve">. </w:t>
      </w:r>
      <w:r>
        <w:rPr>
          <w:rFonts w:ascii="Calibri" w:hAnsi="Calibri" w:cs="Calibri"/>
          <w:rtl w:val="true"/>
        </w:rPr>
        <w:t>יצויין</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לנאשמים</w:t>
      </w:r>
      <w:r>
        <w:rPr>
          <w:rFonts w:ascii="Calibri" w:hAnsi="Calibri" w:cs="Calibri"/>
          <w:rtl w:val="true"/>
        </w:rPr>
        <w:t xml:space="preserve"> </w:t>
      </w:r>
      <w:r>
        <w:rPr>
          <w:rFonts w:cs="Calibri" w:ascii="Calibri" w:hAnsi="Calibri"/>
        </w:rPr>
        <w:t>1-3</w:t>
      </w:r>
      <w:r>
        <w:rPr>
          <w:rFonts w:cs="Calibri" w:ascii="Calibri" w:hAnsi="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היה</w:t>
      </w:r>
      <w:r>
        <w:rPr>
          <w:rFonts w:ascii="Calibri" w:hAnsi="Calibri" w:cs="Calibri"/>
          <w:rtl w:val="true"/>
        </w:rPr>
        <w:t xml:space="preserve"> </w:t>
      </w:r>
      <w:r>
        <w:rPr>
          <w:rFonts w:ascii="Calibri" w:hAnsi="Calibri" w:cs="Calibri"/>
          <w:rtl w:val="true"/>
        </w:rPr>
        <w:t>עבר</w:t>
      </w:r>
      <w:r>
        <w:rPr>
          <w:rFonts w:ascii="Calibri" w:hAnsi="Calibri" w:cs="Calibri"/>
          <w:rtl w:val="true"/>
        </w:rPr>
        <w:t xml:space="preserve"> </w:t>
      </w:r>
      <w:r>
        <w:rPr>
          <w:rFonts w:ascii="Calibri" w:hAnsi="Calibri" w:cs="Calibri"/>
          <w:rtl w:val="true"/>
        </w:rPr>
        <w:t>פלילי</w:t>
      </w:r>
      <w:r>
        <w:rPr>
          <w:rFonts w:ascii="Calibri" w:hAnsi="Calibri" w:cs="Calibri"/>
          <w:rtl w:val="true"/>
        </w:rPr>
        <w:t xml:space="preserve"> </w:t>
      </w:r>
      <w:r>
        <w:rPr>
          <w:rFonts w:ascii="Calibri" w:hAnsi="Calibri" w:cs="Calibri"/>
          <w:rtl w:val="true"/>
        </w:rPr>
        <w:t>ואילו</w:t>
      </w:r>
      <w:r>
        <w:rPr>
          <w:rFonts w:ascii="Calibri" w:hAnsi="Calibri" w:cs="Calibri"/>
          <w:rtl w:val="true"/>
        </w:rPr>
        <w:t xml:space="preserve"> </w:t>
      </w:r>
      <w:r>
        <w:rPr>
          <w:rFonts w:ascii="Calibri" w:hAnsi="Calibri" w:cs="Calibri"/>
          <w:rtl w:val="true"/>
        </w:rPr>
        <w:t>לחובתו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נאשם</w:t>
      </w:r>
      <w:r>
        <w:rPr>
          <w:rFonts w:ascii="Calibri" w:hAnsi="Calibri" w:cs="Calibri"/>
          <w:rtl w:val="true"/>
        </w:rPr>
        <w:t xml:space="preserve"> </w:t>
      </w:r>
      <w:r>
        <w:rPr>
          <w:rFonts w:cs="Calibri" w:ascii="Calibri" w:hAnsi="Calibri"/>
        </w:rPr>
        <w:t>4</w:t>
      </w:r>
      <w:r>
        <w:rPr>
          <w:rFonts w:cs="Calibri" w:ascii="Calibri" w:hAnsi="Calibri"/>
          <w:rtl w:val="true"/>
        </w:rPr>
        <w:t xml:space="preserve"> </w:t>
      </w:r>
      <w:r>
        <w:rPr>
          <w:rFonts w:ascii="Calibri" w:hAnsi="Calibri" w:cs="Calibri"/>
          <w:rtl w:val="true"/>
        </w:rPr>
        <w:t>היתה</w:t>
      </w:r>
      <w:r>
        <w:rPr>
          <w:rFonts w:ascii="Calibri" w:hAnsi="Calibri" w:cs="Calibri"/>
          <w:rtl w:val="true"/>
        </w:rPr>
        <w:t xml:space="preserve"> </w:t>
      </w:r>
      <w:r>
        <w:rPr>
          <w:rFonts w:ascii="Calibri" w:hAnsi="Calibri" w:cs="Calibri"/>
          <w:rtl w:val="true"/>
        </w:rPr>
        <w:t>הרשעה</w:t>
      </w:r>
      <w:r>
        <w:rPr>
          <w:rFonts w:ascii="Calibri" w:hAnsi="Calibri" w:cs="Calibri"/>
          <w:rtl w:val="true"/>
        </w:rPr>
        <w:t xml:space="preserve"> </w:t>
      </w:r>
      <w:r>
        <w:rPr>
          <w:rFonts w:ascii="Calibri" w:hAnsi="Calibri" w:cs="Calibri"/>
          <w:rtl w:val="true"/>
        </w:rPr>
        <w:t>אחת</w:t>
      </w:r>
      <w:r>
        <w:rPr>
          <w:rFonts w:ascii="Calibri" w:hAnsi="Calibri" w:cs="Calibri"/>
          <w:rtl w:val="true"/>
        </w:rPr>
        <w:t xml:space="preserve"> </w:t>
      </w:r>
      <w:r>
        <w:rPr>
          <w:rFonts w:ascii="Calibri" w:hAnsi="Calibri" w:cs="Calibri"/>
          <w:rtl w:val="true"/>
        </w:rPr>
        <w:t>בלבד</w:t>
      </w:r>
      <w:r>
        <w:rPr>
          <w:rFonts w:ascii="Calibri" w:hAnsi="Calibri" w:cs="Calibri"/>
          <w:rtl w:val="true"/>
        </w:rPr>
        <w:t xml:space="preserve"> </w:t>
      </w:r>
      <w:r>
        <w:rPr>
          <w:rFonts w:ascii="Calibri" w:hAnsi="Calibri" w:cs="Calibri"/>
          <w:rtl w:val="true"/>
        </w:rPr>
        <w:t>בעבירה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החזקת</w:t>
      </w:r>
      <w:r>
        <w:rPr>
          <w:rFonts w:ascii="Calibri" w:hAnsi="Calibri" w:cs="Calibri"/>
          <w:rtl w:val="true"/>
        </w:rPr>
        <w:t xml:space="preserve"> </w:t>
      </w:r>
      <w:r>
        <w:rPr>
          <w:rFonts w:ascii="Calibri" w:hAnsi="Calibri" w:cs="Calibri"/>
          <w:rtl w:val="true"/>
        </w:rPr>
        <w:t>סכין</w:t>
      </w:r>
      <w:r>
        <w:rPr>
          <w:rFonts w:cs="Calibri" w:ascii="Calibri" w:hAnsi="Calibri"/>
          <w:rtl w:val="true"/>
        </w:rPr>
        <w:t xml:space="preserve">. </w:t>
      </w:r>
      <w:r>
        <w:rPr>
          <w:rFonts w:ascii="Calibri" w:hAnsi="Calibri" w:cs="Calibri"/>
          <w:rtl w:val="true"/>
        </w:rPr>
        <w:t>ביום</w:t>
      </w:r>
      <w:r>
        <w:rPr>
          <w:rFonts w:ascii="Calibri" w:hAnsi="Calibri" w:cs="Calibri"/>
          <w:rtl w:val="true"/>
        </w:rPr>
        <w:t xml:space="preserve"> </w:t>
      </w:r>
      <w:r>
        <w:rPr>
          <w:rFonts w:cs="Calibri" w:ascii="Calibri" w:hAnsi="Calibri"/>
        </w:rPr>
        <w:t>26.1.22</w:t>
      </w:r>
      <w:r>
        <w:rPr>
          <w:rFonts w:cs="Calibri" w:ascii="Calibri" w:hAnsi="Calibri"/>
          <w:rtl w:val="true"/>
        </w:rPr>
        <w:t xml:space="preserve"> </w:t>
      </w:r>
      <w:r>
        <w:rPr>
          <w:rFonts w:ascii="Calibri" w:hAnsi="Calibri" w:cs="Calibri"/>
          <w:rtl w:val="true"/>
        </w:rPr>
        <w:t>הוגש</w:t>
      </w:r>
      <w:r>
        <w:rPr>
          <w:rFonts w:ascii="Calibri" w:hAnsi="Calibri" w:cs="Calibri"/>
          <w:rtl w:val="true"/>
        </w:rPr>
        <w:t xml:space="preserve"> </w:t>
      </w:r>
      <w:r>
        <w:rPr>
          <w:rFonts w:ascii="Calibri" w:hAnsi="Calibri" w:cs="Calibri"/>
          <w:rtl w:val="true"/>
        </w:rPr>
        <w:t>ערעור</w:t>
      </w:r>
      <w:r>
        <w:rPr>
          <w:rFonts w:ascii="Calibri" w:hAnsi="Calibri" w:cs="Calibri"/>
          <w:rtl w:val="true"/>
        </w:rPr>
        <w:t xml:space="preserve"> </w:t>
      </w:r>
      <w:r>
        <w:rPr>
          <w:rFonts w:ascii="Calibri" w:hAnsi="Calibri" w:cs="Calibri"/>
          <w:rtl w:val="true"/>
        </w:rPr>
        <w:t>מטעם</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cs="Calibri" w:ascii="Calibri" w:hAnsi="Calibri"/>
        </w:rPr>
        <w:t>2</w:t>
      </w:r>
      <w:r>
        <w:rPr>
          <w:rFonts w:cs="Calibri" w:ascii="Calibri" w:hAnsi="Calibri"/>
          <w:rtl w:val="true"/>
        </w:rPr>
        <w:t xml:space="preserve"> </w:t>
      </w:r>
      <w:r>
        <w:rPr>
          <w:rFonts w:ascii="Calibri" w:hAnsi="Calibri" w:cs="Calibri"/>
          <w:rtl w:val="true"/>
        </w:rPr>
        <w:t>אך</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טרם</w:t>
      </w:r>
      <w:r>
        <w:rPr>
          <w:rFonts w:ascii="Calibri" w:hAnsi="Calibri" w:cs="Calibri"/>
          <w:rtl w:val="true"/>
        </w:rPr>
        <w:t xml:space="preserve"> </w:t>
      </w:r>
      <w:r>
        <w:rPr>
          <w:rFonts w:ascii="Calibri" w:hAnsi="Calibri" w:cs="Calibri"/>
          <w:rtl w:val="true"/>
        </w:rPr>
        <w:t>נדון</w:t>
      </w:r>
      <w:r>
        <w:rPr>
          <w:rFonts w:cs="Calibri" w:ascii="Calibri" w:hAnsi="Calibri"/>
          <w:rtl w:val="true"/>
        </w:rPr>
        <w:t xml:space="preserve">. </w:t>
      </w:r>
    </w:p>
    <w:p>
      <w:pPr>
        <w:pStyle w:val="Normal"/>
        <w:widowControl w:val="false"/>
        <w:spacing w:lineRule="auto" w:line="360" w:before="0" w:after="160"/>
        <w:ind w:start="720" w:end="0"/>
        <w:contextualSpacing/>
        <w:jc w:val="both"/>
        <w:rPr/>
      </w:pPr>
      <w:r>
        <w:rPr>
          <w:rFonts w:ascii="Calibri" w:hAnsi="Calibri" w:cs="Calibri"/>
          <w:rtl w:val="true"/>
        </w:rPr>
        <w:t>ב</w:t>
      </w:r>
      <w:hyperlink r:id="rId73">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7595/19</w:t>
        </w:r>
      </w:hyperlink>
      <w:r>
        <w:rPr>
          <w:rFonts w:cs="Calibri" w:ascii="Calibri" w:hAnsi="Calibri"/>
          <w:rtl w:val="true"/>
        </w:rPr>
        <w:t xml:space="preserve"> </w:t>
      </w:r>
      <w:r>
        <w:rPr>
          <w:rFonts w:ascii="Calibri" w:hAnsi="Calibri" w:cs="Calibri"/>
          <w:b/>
          <w:b/>
          <w:bCs/>
          <w:rtl w:val="true"/>
        </w:rPr>
        <w:t>רביע</w:t>
      </w:r>
      <w:r>
        <w:rPr>
          <w:rFonts w:ascii="Calibri" w:hAnsi="Calibri" w:cs="Calibri"/>
          <w:b/>
          <w:b/>
          <w:bCs/>
          <w:rtl w:val="true"/>
        </w:rPr>
        <w:t xml:space="preserve"> </w:t>
      </w:r>
      <w:r>
        <w:rPr>
          <w:rFonts w:ascii="Calibri" w:hAnsi="Calibri" w:cs="Calibri"/>
          <w:b/>
          <w:b/>
          <w:bCs/>
          <w:rtl w:val="true"/>
        </w:rPr>
        <w:t>סגים</w:t>
      </w:r>
      <w:r>
        <w:rPr>
          <w:rFonts w:ascii="Calibri" w:hAnsi="Calibri" w:cs="Calibri"/>
          <w:b/>
          <w:b/>
          <w:bCs/>
          <w:rtl w:val="true"/>
        </w:rPr>
        <w:t xml:space="preserve"> </w:t>
      </w:r>
      <w:r>
        <w:rPr>
          <w:rFonts w:ascii="Calibri" w:hAnsi="Calibri" w:cs="Calibri"/>
          <w:b/>
          <w:b/>
          <w:bCs/>
          <w:rtl w:val="true"/>
        </w:rPr>
        <w:t>נ</w:t>
      </w:r>
      <w:r>
        <w:rPr>
          <w:rFonts w:cs="Calibri" w:ascii="Calibri" w:hAnsi="Calibri"/>
          <w:b/>
          <w:bCs/>
          <w:rtl w:val="true"/>
        </w:rPr>
        <w:t xml:space="preserve">' </w:t>
      </w:r>
      <w:r>
        <w:rPr>
          <w:rFonts w:ascii="Calibri" w:hAnsi="Calibri" w:cs="Calibri"/>
          <w:b/>
          <w:b/>
          <w:bCs/>
          <w:rtl w:val="true"/>
        </w:rPr>
        <w:t>מדינת</w:t>
      </w:r>
      <w:r>
        <w:rPr>
          <w:rFonts w:ascii="Calibri" w:hAnsi="Calibri" w:cs="Calibri"/>
          <w:b/>
          <w:b/>
          <w:bCs/>
          <w:rtl w:val="true"/>
        </w:rPr>
        <w:t xml:space="preserve"> </w:t>
      </w:r>
      <w:r>
        <w:rPr>
          <w:rFonts w:ascii="Calibri" w:hAnsi="Calibri" w:cs="Calibri"/>
          <w:b/>
          <w:b/>
          <w:bCs/>
          <w:rtl w:val="true"/>
        </w:rPr>
        <w:t>ישראל</w:t>
      </w:r>
      <w:r>
        <w:rPr>
          <w:rFonts w:ascii="Calibri" w:hAnsi="Calibri" w:cs="Calibri"/>
          <w:rtl w:val="true"/>
        </w:rPr>
        <w:t xml:space="preserve"> </w:t>
      </w:r>
      <w:r>
        <w:rPr>
          <w:rFonts w:cs="Calibri" w:ascii="Calibri" w:hAnsi="Calibri"/>
          <w:rtl w:val="true"/>
        </w:rPr>
        <w:t>(</w:t>
      </w:r>
      <w:r>
        <w:rPr>
          <w:rFonts w:ascii="Calibri" w:hAnsi="Calibri" w:cs="Calibri"/>
          <w:rtl w:val="true"/>
        </w:rPr>
        <w:t>נבו</w:t>
      </w:r>
      <w:r>
        <w:rPr>
          <w:rFonts w:ascii="Calibri" w:hAnsi="Calibri" w:cs="Calibri"/>
          <w:rtl w:val="true"/>
        </w:rPr>
        <w:t xml:space="preserve"> </w:t>
      </w:r>
      <w:r>
        <w:rPr>
          <w:rFonts w:cs="Calibri" w:ascii="Calibri" w:hAnsi="Calibri"/>
        </w:rPr>
        <w:t>22.11.2020</w:t>
      </w:r>
      <w:r>
        <w:rPr>
          <w:rFonts w:cs="Calibri" w:ascii="Calibri" w:hAnsi="Calibri"/>
          <w:rtl w:val="true"/>
        </w:rPr>
        <w:t>)</w:t>
      </w:r>
      <w:r>
        <w:rPr>
          <w:rFonts w:cs="Times New Roman" w:ascii="Times New Roman" w:hAnsi="Times New Roman"/>
          <w:rtl w:val="true"/>
        </w:rPr>
        <w:t>‏‏</w:t>
      </w:r>
      <w:r>
        <w:rPr>
          <w:rFonts w:cs="Calibri" w:ascii="Calibri" w:hAnsi="Calibri"/>
          <w:rtl w:val="true"/>
        </w:rPr>
        <w:t xml:space="preserve"> </w:t>
      </w:r>
      <w:r>
        <w:rPr>
          <w:rFonts w:ascii="Calibri" w:hAnsi="Calibri" w:cs="Calibri"/>
          <w:rtl w:val="true"/>
        </w:rPr>
        <w:t>נדונו</w:t>
      </w:r>
      <w:r>
        <w:rPr>
          <w:rFonts w:ascii="Calibri" w:hAnsi="Calibri" w:cs="Calibri"/>
          <w:rtl w:val="true"/>
        </w:rPr>
        <w:t xml:space="preserve"> </w:t>
      </w:r>
      <w:r>
        <w:rPr>
          <w:rFonts w:ascii="Calibri" w:hAnsi="Calibri" w:cs="Calibri"/>
          <w:rtl w:val="true"/>
        </w:rPr>
        <w:t>ערעורים</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הכרעת</w:t>
      </w:r>
      <w:r>
        <w:rPr>
          <w:rFonts w:ascii="Calibri" w:hAnsi="Calibri" w:cs="Calibri"/>
          <w:rtl w:val="true"/>
        </w:rPr>
        <w:t xml:space="preserve"> </w:t>
      </w:r>
      <w:r>
        <w:rPr>
          <w:rFonts w:ascii="Calibri" w:hAnsi="Calibri" w:cs="Calibri"/>
          <w:rtl w:val="true"/>
        </w:rPr>
        <w:t>דין</w:t>
      </w:r>
      <w:r>
        <w:rPr>
          <w:rFonts w:ascii="Calibri" w:hAnsi="Calibri" w:cs="Calibri"/>
          <w:rtl w:val="true"/>
        </w:rPr>
        <w:t xml:space="preserve"> </w:t>
      </w:r>
      <w:r>
        <w:rPr>
          <w:rFonts w:ascii="Calibri" w:hAnsi="Calibri" w:cs="Calibri"/>
          <w:rtl w:val="true"/>
        </w:rPr>
        <w:t>וגזר</w:t>
      </w:r>
      <w:r>
        <w:rPr>
          <w:rFonts w:ascii="Calibri" w:hAnsi="Calibri" w:cs="Calibri"/>
          <w:rtl w:val="true"/>
        </w:rPr>
        <w:t xml:space="preserve"> </w:t>
      </w:r>
      <w:r>
        <w:rPr>
          <w:rFonts w:ascii="Calibri" w:hAnsi="Calibri" w:cs="Calibri"/>
          <w:rtl w:val="true"/>
        </w:rPr>
        <w:t>דין</w:t>
      </w:r>
      <w:r>
        <w:rPr>
          <w:rFonts w:ascii="Calibri" w:hAnsi="Calibri" w:cs="Calibri"/>
          <w:rtl w:val="true"/>
        </w:rPr>
        <w:t xml:space="preserve"> </w:t>
      </w:r>
      <w:r>
        <w:rPr>
          <w:rFonts w:ascii="Calibri" w:hAnsi="Calibri" w:cs="Calibri"/>
          <w:rtl w:val="true"/>
        </w:rPr>
        <w:t>שניתן</w:t>
      </w:r>
      <w:r>
        <w:rPr>
          <w:rFonts w:ascii="Calibri" w:hAnsi="Calibri" w:cs="Calibri"/>
          <w:rtl w:val="true"/>
        </w:rPr>
        <w:t xml:space="preserve"> </w:t>
      </w:r>
      <w:r>
        <w:rPr>
          <w:rFonts w:ascii="Calibri" w:hAnsi="Calibri" w:cs="Calibri"/>
          <w:rtl w:val="true"/>
        </w:rPr>
        <w:t>בעניינם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חמישה</w:t>
      </w:r>
      <w:r>
        <w:rPr>
          <w:rFonts w:ascii="Calibri" w:hAnsi="Calibri" w:cs="Calibri"/>
          <w:rtl w:val="true"/>
        </w:rPr>
        <w:t xml:space="preserve"> </w:t>
      </w:r>
      <w:r>
        <w:rPr>
          <w:rFonts w:ascii="Calibri" w:hAnsi="Calibri" w:cs="Calibri"/>
          <w:rtl w:val="true"/>
        </w:rPr>
        <w:t>נאשמים</w:t>
      </w:r>
      <w:r>
        <w:rPr>
          <w:rFonts w:cs="Calibri" w:ascii="Calibri" w:hAnsi="Calibri"/>
          <w:rtl w:val="true"/>
        </w:rPr>
        <w:t xml:space="preserve">. </w:t>
      </w:r>
      <w:r>
        <w:rPr>
          <w:rFonts w:ascii="Calibri" w:hAnsi="Calibri" w:cs="Calibri"/>
          <w:rtl w:val="true"/>
        </w:rPr>
        <w:t>הערעורים</w:t>
      </w:r>
      <w:r>
        <w:rPr>
          <w:rFonts w:ascii="Calibri" w:hAnsi="Calibri" w:cs="Calibri"/>
          <w:rtl w:val="true"/>
        </w:rPr>
        <w:t xml:space="preserve"> </w:t>
      </w:r>
      <w:r>
        <w:rPr>
          <w:rFonts w:ascii="Calibri" w:hAnsi="Calibri" w:cs="Calibri"/>
          <w:rtl w:val="true"/>
        </w:rPr>
        <w:t>הוגשו</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ידי</w:t>
      </w:r>
      <w:r>
        <w:rPr>
          <w:rFonts w:ascii="Calibri" w:hAnsi="Calibri" w:cs="Calibri"/>
          <w:rtl w:val="true"/>
        </w:rPr>
        <w:t xml:space="preserve"> </w:t>
      </w:r>
      <w:r>
        <w:rPr>
          <w:rFonts w:ascii="Calibri" w:hAnsi="Calibri" w:cs="Calibri"/>
          <w:rtl w:val="true"/>
        </w:rPr>
        <w:t>שלושה</w:t>
      </w:r>
      <w:r>
        <w:rPr>
          <w:rFonts w:ascii="Calibri" w:hAnsi="Calibri" w:cs="Calibri"/>
          <w:rtl w:val="true"/>
        </w:rPr>
        <w:t xml:space="preserve"> </w:t>
      </w:r>
      <w:r>
        <w:rPr>
          <w:rFonts w:ascii="Calibri" w:hAnsi="Calibri" w:cs="Calibri"/>
          <w:rtl w:val="true"/>
        </w:rPr>
        <w:t>מתוכם</w:t>
      </w:r>
      <w:r>
        <w:rPr>
          <w:rFonts w:cs="Calibri" w:ascii="Calibri" w:hAnsi="Calibri"/>
          <w:rtl w:val="true"/>
        </w:rPr>
        <w:t xml:space="preserve">, </w:t>
      </w:r>
      <w:r>
        <w:rPr>
          <w:rFonts w:ascii="Calibri" w:hAnsi="Calibri" w:cs="Calibri"/>
          <w:rtl w:val="true"/>
        </w:rPr>
        <w:t>רביע</w:t>
      </w:r>
      <w:r>
        <w:rPr>
          <w:rFonts w:cs="Calibri" w:ascii="Calibri" w:hAnsi="Calibri"/>
          <w:rtl w:val="true"/>
        </w:rPr>
        <w:t xml:space="preserve">, </w:t>
      </w:r>
      <w:r>
        <w:rPr>
          <w:rFonts w:ascii="Calibri" w:hAnsi="Calibri" w:cs="Calibri"/>
          <w:rtl w:val="true"/>
        </w:rPr>
        <w:t>ג</w:t>
      </w:r>
      <w:r>
        <w:rPr>
          <w:rFonts w:cs="Calibri" w:ascii="Calibri" w:hAnsi="Calibri"/>
          <w:rtl w:val="true"/>
        </w:rPr>
        <w:t>'</w:t>
      </w:r>
      <w:r>
        <w:rPr>
          <w:rFonts w:ascii="Calibri" w:hAnsi="Calibri" w:cs="Calibri"/>
          <w:rtl w:val="true"/>
        </w:rPr>
        <w:t>ואד</w:t>
      </w:r>
      <w:r>
        <w:rPr>
          <w:rFonts w:ascii="Calibri" w:hAnsi="Calibri" w:cs="Calibri"/>
          <w:rtl w:val="true"/>
        </w:rPr>
        <w:t xml:space="preserve"> </w:t>
      </w:r>
      <w:r>
        <w:rPr>
          <w:rFonts w:ascii="Calibri" w:hAnsi="Calibri" w:cs="Calibri"/>
          <w:rtl w:val="true"/>
        </w:rPr>
        <w:t>וואאל</w:t>
      </w:r>
      <w:r>
        <w:rPr>
          <w:rFonts w:cs="Calibri" w:ascii="Calibri" w:hAnsi="Calibri"/>
          <w:rtl w:val="true"/>
        </w:rPr>
        <w:t xml:space="preserve">. </w:t>
      </w:r>
      <w:r>
        <w:rPr>
          <w:rFonts w:ascii="Calibri" w:hAnsi="Calibri" w:cs="Calibri"/>
          <w:rtl w:val="true"/>
        </w:rPr>
        <w:t>רביע</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שקשר</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הקשר</w:t>
      </w:r>
      <w:r>
        <w:rPr>
          <w:rFonts w:ascii="Calibri" w:hAnsi="Calibri" w:cs="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תושב</w:t>
      </w:r>
      <w:r>
        <w:rPr>
          <w:rFonts w:ascii="Calibri" w:hAnsi="Calibri" w:cs="Calibri"/>
          <w:rtl w:val="true"/>
        </w:rPr>
        <w:t xml:space="preserve"> </w:t>
      </w:r>
      <w:r>
        <w:rPr>
          <w:rFonts w:ascii="Calibri" w:hAnsi="Calibri" w:cs="Calibri"/>
          <w:rtl w:val="true"/>
        </w:rPr>
        <w:t>הרשות</w:t>
      </w:r>
      <w:r>
        <w:rPr>
          <w:rFonts w:ascii="Calibri" w:hAnsi="Calibri" w:cs="Calibri"/>
          <w:rtl w:val="true"/>
        </w:rPr>
        <w:t xml:space="preserve"> </w:t>
      </w:r>
      <w:r>
        <w:rPr>
          <w:rFonts w:ascii="Calibri" w:hAnsi="Calibri" w:cs="Calibri"/>
          <w:rtl w:val="true"/>
        </w:rPr>
        <w:t>הפלסטינית</w:t>
      </w:r>
      <w:r>
        <w:rPr>
          <w:rFonts w:ascii="Calibri" w:hAnsi="Calibri" w:cs="Calibri"/>
          <w:rtl w:val="true"/>
        </w:rPr>
        <w:t xml:space="preserve"> </w:t>
      </w:r>
      <w:r>
        <w:rPr>
          <w:rFonts w:ascii="Calibri" w:hAnsi="Calibri" w:cs="Calibri"/>
          <w:rtl w:val="true"/>
        </w:rPr>
        <w:t>ואילו</w:t>
      </w:r>
      <w:r>
        <w:rPr>
          <w:rFonts w:ascii="Calibri" w:hAnsi="Calibri" w:cs="Calibri"/>
          <w:rtl w:val="true"/>
        </w:rPr>
        <w:t xml:space="preserve"> </w:t>
      </w:r>
      <w:r>
        <w:rPr>
          <w:rFonts w:ascii="Calibri" w:hAnsi="Calibri" w:cs="Calibri"/>
          <w:rtl w:val="true"/>
        </w:rPr>
        <w:t>ואאל</w:t>
      </w:r>
      <w:r>
        <w:rPr>
          <w:rFonts w:cs="Calibri" w:ascii="Calibri" w:hAnsi="Calibri"/>
          <w:rtl w:val="true"/>
        </w:rPr>
        <w:t xml:space="preserve">, </w:t>
      </w:r>
      <w:r>
        <w:rPr>
          <w:rFonts w:ascii="Calibri" w:hAnsi="Calibri" w:cs="Calibri"/>
          <w:rtl w:val="true"/>
        </w:rPr>
        <w:t>ברכבו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רביע</w:t>
      </w:r>
      <w:r>
        <w:rPr>
          <w:rFonts w:cs="Calibri" w:ascii="Calibri" w:hAnsi="Calibri"/>
          <w:rtl w:val="true"/>
        </w:rPr>
        <w:t xml:space="preserve">, </w:t>
      </w:r>
      <w:r>
        <w:rPr>
          <w:rFonts w:ascii="Calibri" w:hAnsi="Calibri" w:cs="Calibri"/>
          <w:rtl w:val="true"/>
        </w:rPr>
        <w:t>קיבל</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שני</w:t>
      </w:r>
      <w:r>
        <w:rPr>
          <w:rFonts w:ascii="Calibri" w:hAnsi="Calibri" w:cs="Calibri"/>
          <w:rtl w:val="true"/>
        </w:rPr>
        <w:t xml:space="preserve"> </w:t>
      </w:r>
      <w:r>
        <w:rPr>
          <w:rFonts w:ascii="Calibri" w:hAnsi="Calibri" w:cs="Calibri"/>
          <w:rtl w:val="true"/>
        </w:rPr>
        <w:t>כלי</w:t>
      </w:r>
      <w:r>
        <w:rPr>
          <w:rFonts w:ascii="Calibri" w:hAnsi="Calibri" w:cs="Calibri"/>
          <w:rtl w:val="true"/>
        </w:rPr>
        <w:t xml:space="preserve"> </w:t>
      </w:r>
      <w:r>
        <w:rPr>
          <w:rFonts w:ascii="Calibri" w:hAnsi="Calibri" w:cs="Calibri"/>
          <w:rtl w:val="true"/>
        </w:rPr>
        <w:t>הנשק</w:t>
      </w:r>
      <w:r>
        <w:rPr>
          <w:rFonts w:ascii="Calibri" w:hAnsi="Calibri" w:cs="Calibri"/>
          <w:rtl w:val="true"/>
        </w:rPr>
        <w:t xml:space="preserve"> </w:t>
      </w:r>
      <w:r>
        <w:rPr>
          <w:rFonts w:ascii="Calibri" w:hAnsi="Calibri" w:cs="Calibri"/>
          <w:rtl w:val="true"/>
        </w:rPr>
        <w:t>לצורך</w:t>
      </w:r>
      <w:r>
        <w:rPr>
          <w:rFonts w:ascii="Calibri" w:hAnsi="Calibri" w:cs="Calibri"/>
          <w:rtl w:val="true"/>
        </w:rPr>
        <w:t xml:space="preserve"> </w:t>
      </w:r>
      <w:r>
        <w:rPr>
          <w:rFonts w:ascii="Calibri" w:hAnsi="Calibri" w:cs="Calibri"/>
          <w:rtl w:val="true"/>
        </w:rPr>
        <w:t>הובלתם</w:t>
      </w:r>
      <w:r>
        <w:rPr>
          <w:rFonts w:ascii="Calibri" w:hAnsi="Calibri" w:cs="Calibri"/>
          <w:rtl w:val="true"/>
        </w:rPr>
        <w:t xml:space="preserve"> </w:t>
      </w:r>
      <w:r>
        <w:rPr>
          <w:rFonts w:ascii="Calibri" w:hAnsi="Calibri" w:cs="Calibri"/>
          <w:rtl w:val="true"/>
        </w:rPr>
        <w:t>לתוך</w:t>
      </w:r>
      <w:r>
        <w:rPr>
          <w:rFonts w:ascii="Calibri" w:hAnsi="Calibri" w:cs="Calibri"/>
          <w:rtl w:val="true"/>
        </w:rPr>
        <w:t xml:space="preserve"> </w:t>
      </w:r>
      <w:r>
        <w:rPr>
          <w:rFonts w:ascii="Calibri" w:hAnsi="Calibri" w:cs="Calibri"/>
          <w:rtl w:val="true"/>
        </w:rPr>
        <w:t>מדינת</w:t>
      </w:r>
      <w:r>
        <w:rPr>
          <w:rFonts w:ascii="Calibri" w:hAnsi="Calibri" w:cs="Calibri"/>
          <w:rtl w:val="true"/>
        </w:rPr>
        <w:t xml:space="preserve"> </w:t>
      </w:r>
      <w:r>
        <w:rPr>
          <w:rFonts w:ascii="Calibri" w:hAnsi="Calibri" w:cs="Calibri"/>
          <w:rtl w:val="true"/>
        </w:rPr>
        <w:t>ישראל</w:t>
      </w:r>
      <w:r>
        <w:rPr>
          <w:rFonts w:cs="Calibri" w:ascii="Calibri" w:hAnsi="Calibri"/>
          <w:rtl w:val="true"/>
        </w:rPr>
        <w:t xml:space="preserve">. </w:t>
      </w:r>
      <w:r>
        <w:rPr>
          <w:rFonts w:ascii="Calibri" w:hAnsi="Calibri" w:cs="Calibri"/>
          <w:rtl w:val="true"/>
        </w:rPr>
        <w:t>בפעם</w:t>
      </w:r>
      <w:r>
        <w:rPr>
          <w:rFonts w:ascii="Calibri" w:hAnsi="Calibri" w:cs="Calibri"/>
          <w:rtl w:val="true"/>
        </w:rPr>
        <w:t xml:space="preserve"> </w:t>
      </w:r>
      <w:r>
        <w:rPr>
          <w:rFonts w:ascii="Calibri" w:hAnsi="Calibri" w:cs="Calibri"/>
          <w:rtl w:val="true"/>
        </w:rPr>
        <w:t>נוספת</w:t>
      </w:r>
      <w:r>
        <w:rPr>
          <w:rFonts w:ascii="Calibri" w:hAnsi="Calibri" w:cs="Calibri"/>
          <w:rtl w:val="true"/>
        </w:rPr>
        <w:t xml:space="preserve"> </w:t>
      </w:r>
      <w:r>
        <w:rPr>
          <w:rFonts w:ascii="Calibri" w:hAnsi="Calibri" w:cs="Calibri"/>
          <w:rtl w:val="true"/>
        </w:rPr>
        <w:t>נסע</w:t>
      </w:r>
      <w:r>
        <w:rPr>
          <w:rFonts w:ascii="Calibri" w:hAnsi="Calibri" w:cs="Calibri"/>
          <w:rtl w:val="true"/>
        </w:rPr>
        <w:t xml:space="preserve"> </w:t>
      </w:r>
      <w:r>
        <w:rPr>
          <w:rFonts w:ascii="Calibri" w:hAnsi="Calibri" w:cs="Calibri"/>
          <w:rtl w:val="true"/>
        </w:rPr>
        <w:t>ואאל</w:t>
      </w:r>
      <w:r>
        <w:rPr>
          <w:rFonts w:ascii="Calibri" w:hAnsi="Calibri" w:cs="Calibri"/>
          <w:rtl w:val="true"/>
        </w:rPr>
        <w:t xml:space="preserve"> </w:t>
      </w:r>
      <w:r>
        <w:rPr>
          <w:rFonts w:ascii="Calibri" w:hAnsi="Calibri" w:cs="Calibri"/>
          <w:rtl w:val="true"/>
        </w:rPr>
        <w:t>שוב</w:t>
      </w:r>
      <w:r>
        <w:rPr>
          <w:rFonts w:cs="Calibri" w:ascii="Calibri" w:hAnsi="Calibri"/>
          <w:rtl w:val="true"/>
        </w:rPr>
        <w:t xml:space="preserve">, </w:t>
      </w:r>
      <w:r>
        <w:rPr>
          <w:rFonts w:ascii="Calibri" w:hAnsi="Calibri" w:cs="Calibri"/>
          <w:rtl w:val="true"/>
        </w:rPr>
        <w:t>הפעם</w:t>
      </w:r>
      <w:r>
        <w:rPr>
          <w:rFonts w:ascii="Calibri" w:hAnsi="Calibri" w:cs="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ג</w:t>
      </w:r>
      <w:r>
        <w:rPr>
          <w:rFonts w:cs="Calibri" w:ascii="Calibri" w:hAnsi="Calibri"/>
          <w:rtl w:val="true"/>
        </w:rPr>
        <w:t>'</w:t>
      </w:r>
      <w:r>
        <w:rPr>
          <w:rFonts w:ascii="Calibri" w:hAnsi="Calibri" w:cs="Calibri"/>
          <w:rtl w:val="true"/>
        </w:rPr>
        <w:t>ואד</w:t>
      </w:r>
      <w:r>
        <w:rPr>
          <w:rFonts w:cs="Calibri" w:ascii="Calibri" w:hAnsi="Calibri"/>
          <w:rtl w:val="true"/>
        </w:rPr>
        <w:t xml:space="preserve">, </w:t>
      </w:r>
      <w:r>
        <w:rPr>
          <w:rFonts w:ascii="Calibri" w:hAnsi="Calibri" w:cs="Calibri"/>
          <w:rtl w:val="true"/>
        </w:rPr>
        <w:t>לשטח</w:t>
      </w:r>
      <w:r>
        <w:rPr>
          <w:rFonts w:ascii="Calibri" w:hAnsi="Calibri" w:cs="Calibri"/>
          <w:rtl w:val="true"/>
        </w:rPr>
        <w:t xml:space="preserve"> </w:t>
      </w:r>
      <w:r>
        <w:rPr>
          <w:rFonts w:ascii="Calibri" w:hAnsi="Calibri" w:cs="Calibri"/>
          <w:rtl w:val="true"/>
        </w:rPr>
        <w:t>הרשות</w:t>
      </w:r>
      <w:r>
        <w:rPr>
          <w:rFonts w:ascii="Calibri" w:hAnsi="Calibri" w:cs="Calibri"/>
          <w:rtl w:val="true"/>
        </w:rPr>
        <w:t xml:space="preserve"> </w:t>
      </w:r>
      <w:r>
        <w:rPr>
          <w:rFonts w:ascii="Calibri" w:hAnsi="Calibri" w:cs="Calibri"/>
          <w:rtl w:val="true"/>
        </w:rPr>
        <w:t>הפלסטינית</w:t>
      </w:r>
      <w:r>
        <w:rPr>
          <w:rFonts w:ascii="Calibri" w:hAnsi="Calibri" w:cs="Calibri"/>
          <w:rtl w:val="true"/>
        </w:rPr>
        <w:t xml:space="preserve"> </w:t>
      </w:r>
      <w:r>
        <w:rPr>
          <w:rFonts w:ascii="Calibri" w:hAnsi="Calibri" w:cs="Calibri"/>
          <w:rtl w:val="true"/>
        </w:rPr>
        <w:t>שם</w:t>
      </w:r>
      <w:r>
        <w:rPr>
          <w:rFonts w:ascii="Calibri" w:hAnsi="Calibri" w:cs="Calibri"/>
          <w:rtl w:val="true"/>
        </w:rPr>
        <w:t xml:space="preserve"> </w:t>
      </w:r>
      <w:r>
        <w:rPr>
          <w:rFonts w:ascii="Calibri" w:hAnsi="Calibri" w:cs="Calibri"/>
          <w:rtl w:val="true"/>
        </w:rPr>
        <w:t>קיבלו</w:t>
      </w:r>
      <w:r>
        <w:rPr>
          <w:rFonts w:ascii="Calibri" w:hAnsi="Calibri" w:cs="Calibri"/>
          <w:rtl w:val="true"/>
        </w:rPr>
        <w:t xml:space="preserve"> </w:t>
      </w:r>
      <w:r>
        <w:rPr>
          <w:rFonts w:ascii="Calibri" w:hAnsi="Calibri" w:cs="Calibri"/>
          <w:rtl w:val="true"/>
        </w:rPr>
        <w:t>שני</w:t>
      </w:r>
      <w:r>
        <w:rPr>
          <w:rFonts w:ascii="Calibri" w:hAnsi="Calibri" w:cs="Calibri"/>
          <w:rtl w:val="true"/>
        </w:rPr>
        <w:t xml:space="preserve"> </w:t>
      </w:r>
      <w:r>
        <w:rPr>
          <w:rFonts w:ascii="Calibri" w:hAnsi="Calibri" w:cs="Calibri"/>
          <w:rtl w:val="true"/>
        </w:rPr>
        <w:t>כלי</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והובילו</w:t>
      </w:r>
      <w:r>
        <w:rPr>
          <w:rFonts w:ascii="Calibri" w:hAnsi="Calibri" w:cs="Calibri"/>
          <w:rtl w:val="true"/>
        </w:rPr>
        <w:t xml:space="preserve"> </w:t>
      </w:r>
      <w:r>
        <w:rPr>
          <w:rFonts w:ascii="Calibri" w:hAnsi="Calibri" w:cs="Calibri"/>
          <w:rtl w:val="true"/>
        </w:rPr>
        <w:t>אותם</w:t>
      </w:r>
      <w:r>
        <w:rPr>
          <w:rFonts w:ascii="Calibri" w:hAnsi="Calibri" w:cs="Calibri"/>
          <w:rtl w:val="true"/>
        </w:rPr>
        <w:t xml:space="preserve"> </w:t>
      </w:r>
      <w:r>
        <w:rPr>
          <w:rFonts w:ascii="Calibri" w:hAnsi="Calibri" w:cs="Calibri"/>
          <w:rtl w:val="true"/>
        </w:rPr>
        <w:t>לתוך</w:t>
      </w:r>
      <w:r>
        <w:rPr>
          <w:rFonts w:ascii="Calibri" w:hAnsi="Calibri" w:cs="Calibri"/>
          <w:rtl w:val="true"/>
        </w:rPr>
        <w:t xml:space="preserve"> </w:t>
      </w:r>
      <w:r>
        <w:rPr>
          <w:rFonts w:ascii="Calibri" w:hAnsi="Calibri" w:cs="Calibri"/>
          <w:rtl w:val="true"/>
        </w:rPr>
        <w:t>שטח</w:t>
      </w:r>
      <w:r>
        <w:rPr>
          <w:rFonts w:ascii="Calibri" w:hAnsi="Calibri" w:cs="Calibri"/>
          <w:rtl w:val="true"/>
        </w:rPr>
        <w:t xml:space="preserve"> </w:t>
      </w:r>
      <w:r>
        <w:rPr>
          <w:rFonts w:ascii="Calibri" w:hAnsi="Calibri" w:cs="Calibri"/>
          <w:rtl w:val="true"/>
        </w:rPr>
        <w:t>ישראל</w:t>
      </w:r>
      <w:r>
        <w:rPr>
          <w:rFonts w:cs="Calibri" w:ascii="Calibri" w:hAnsi="Calibri"/>
          <w:rtl w:val="true"/>
        </w:rPr>
        <w:t xml:space="preserve">. </w:t>
      </w:r>
      <w:r>
        <w:rPr>
          <w:rFonts w:ascii="Calibri" w:hAnsi="Calibri" w:cs="Calibri"/>
          <w:rtl w:val="true"/>
        </w:rPr>
        <w:t>רביע</w:t>
      </w:r>
      <w:r>
        <w:rPr>
          <w:rFonts w:ascii="Calibri" w:hAnsi="Calibri" w:cs="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בעבירות</w:t>
      </w:r>
      <w:r>
        <w:rPr>
          <w:rFonts w:ascii="Calibri" w:hAnsi="Calibri" w:cs="Calibri"/>
          <w:rtl w:val="true"/>
        </w:rPr>
        <w:t xml:space="preserve"> </w:t>
      </w:r>
      <w:r>
        <w:rPr>
          <w:rFonts w:ascii="Calibri" w:hAnsi="Calibri" w:cs="Calibri"/>
          <w:rtl w:val="true"/>
        </w:rPr>
        <w:t>בנשק</w:t>
      </w:r>
      <w:r>
        <w:rPr>
          <w:rFonts w:ascii="Calibri" w:hAnsi="Calibri" w:cs="Calibri"/>
          <w:rtl w:val="true"/>
        </w:rPr>
        <w:t xml:space="preserve"> </w:t>
      </w:r>
      <w:r>
        <w:rPr>
          <w:rFonts w:ascii="Calibri" w:hAnsi="Calibri" w:cs="Calibri"/>
          <w:rtl w:val="true"/>
        </w:rPr>
        <w:t>לגבי</w:t>
      </w:r>
      <w:r>
        <w:rPr>
          <w:rFonts w:ascii="Calibri" w:hAnsi="Calibri" w:cs="Calibri"/>
          <w:rtl w:val="true"/>
        </w:rPr>
        <w:t xml:space="preserve"> </w:t>
      </w:r>
      <w:r>
        <w:rPr>
          <w:rFonts w:ascii="Calibri" w:hAnsi="Calibri" w:cs="Calibri"/>
          <w:rtl w:val="true"/>
        </w:rPr>
        <w:t>שני</w:t>
      </w:r>
      <w:r>
        <w:rPr>
          <w:rFonts w:ascii="Calibri" w:hAnsi="Calibri" w:cs="Calibri"/>
          <w:rtl w:val="true"/>
        </w:rPr>
        <w:t xml:space="preserve"> </w:t>
      </w:r>
      <w:r>
        <w:rPr>
          <w:rFonts w:ascii="Calibri" w:hAnsi="Calibri" w:cs="Calibri"/>
          <w:rtl w:val="true"/>
        </w:rPr>
        <w:t>האירועים</w:t>
      </w:r>
      <w:r>
        <w:rPr>
          <w:rFonts w:ascii="Calibri" w:hAnsi="Calibri" w:cs="Calibri"/>
          <w:rtl w:val="true"/>
        </w:rPr>
        <w:t xml:space="preserve"> </w:t>
      </w:r>
      <w:r>
        <w:rPr>
          <w:rFonts w:ascii="Calibri" w:hAnsi="Calibri" w:cs="Calibri"/>
          <w:rtl w:val="true"/>
        </w:rPr>
        <w:t>וואאל</w:t>
      </w:r>
      <w:r>
        <w:rPr>
          <w:rFonts w:ascii="Calibri" w:hAnsi="Calibri" w:cs="Calibri"/>
          <w:rtl w:val="true"/>
        </w:rPr>
        <w:t xml:space="preserve"> </w:t>
      </w:r>
      <w:r>
        <w:rPr>
          <w:rFonts w:ascii="Calibri" w:hAnsi="Calibri" w:cs="Calibri"/>
          <w:rtl w:val="true"/>
        </w:rPr>
        <w:t>זוכה</w:t>
      </w:r>
      <w:r>
        <w:rPr>
          <w:rFonts w:ascii="Calibri" w:hAnsi="Calibri" w:cs="Calibri"/>
          <w:rtl w:val="true"/>
        </w:rPr>
        <w:t xml:space="preserve"> </w:t>
      </w:r>
      <w:r>
        <w:rPr>
          <w:rFonts w:ascii="Calibri" w:hAnsi="Calibri" w:cs="Calibri"/>
          <w:rtl w:val="true"/>
        </w:rPr>
        <w:t>מחמת</w:t>
      </w:r>
      <w:r>
        <w:rPr>
          <w:rFonts w:ascii="Calibri" w:hAnsi="Calibri" w:cs="Calibri"/>
          <w:rtl w:val="true"/>
        </w:rPr>
        <w:t xml:space="preserve"> </w:t>
      </w:r>
      <w:r>
        <w:rPr>
          <w:rFonts w:ascii="Calibri" w:hAnsi="Calibri" w:cs="Calibri"/>
          <w:rtl w:val="true"/>
        </w:rPr>
        <w:t>הספק</w:t>
      </w:r>
      <w:r>
        <w:rPr>
          <w:rFonts w:ascii="Calibri" w:hAnsi="Calibri" w:cs="Calibri"/>
          <w:rtl w:val="true"/>
        </w:rPr>
        <w:t xml:space="preserve"> </w:t>
      </w:r>
      <w:r>
        <w:rPr>
          <w:rFonts w:ascii="Calibri" w:hAnsi="Calibri" w:cs="Calibri"/>
          <w:rtl w:val="true"/>
        </w:rPr>
        <w:t>ביחס</w:t>
      </w:r>
      <w:r>
        <w:rPr>
          <w:rFonts w:ascii="Calibri" w:hAnsi="Calibri" w:cs="Calibri"/>
          <w:rtl w:val="true"/>
        </w:rPr>
        <w:t xml:space="preserve"> </w:t>
      </w:r>
      <w:r>
        <w:rPr>
          <w:rFonts w:ascii="Calibri" w:hAnsi="Calibri" w:cs="Calibri"/>
          <w:rtl w:val="true"/>
        </w:rPr>
        <w:t>לאירוע</w:t>
      </w:r>
      <w:r>
        <w:rPr>
          <w:rFonts w:ascii="Calibri" w:hAnsi="Calibri" w:cs="Calibri"/>
          <w:rtl w:val="true"/>
        </w:rPr>
        <w:t xml:space="preserve"> </w:t>
      </w:r>
      <w:r>
        <w:rPr>
          <w:rFonts w:ascii="Calibri" w:hAnsi="Calibri" w:cs="Calibri"/>
          <w:rtl w:val="true"/>
        </w:rPr>
        <w:t>הראשון</w:t>
      </w:r>
      <w:r>
        <w:rPr>
          <w:rFonts w:ascii="Calibri" w:hAnsi="Calibri" w:cs="Calibri"/>
          <w:rtl w:val="true"/>
        </w:rPr>
        <w:t xml:space="preserve"> </w:t>
      </w:r>
      <w:r>
        <w:rPr>
          <w:rFonts w:ascii="Calibri" w:hAnsi="Calibri" w:cs="Calibri"/>
          <w:rtl w:val="true"/>
        </w:rPr>
        <w:t>אך</w:t>
      </w:r>
      <w:r>
        <w:rPr>
          <w:rFonts w:ascii="Calibri" w:hAnsi="Calibri" w:cs="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בעבירה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החזקת</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בגין</w:t>
      </w:r>
      <w:r>
        <w:rPr>
          <w:rFonts w:ascii="Calibri" w:hAnsi="Calibri" w:cs="Calibri"/>
          <w:rtl w:val="true"/>
        </w:rPr>
        <w:t xml:space="preserve"> </w:t>
      </w:r>
      <w:r>
        <w:rPr>
          <w:rFonts w:ascii="Calibri" w:hAnsi="Calibri" w:cs="Calibri"/>
          <w:rtl w:val="true"/>
        </w:rPr>
        <w:t>אירוע</w:t>
      </w:r>
      <w:r>
        <w:rPr>
          <w:rFonts w:ascii="Calibri" w:hAnsi="Calibri" w:cs="Calibri"/>
          <w:rtl w:val="true"/>
        </w:rPr>
        <w:t xml:space="preserve"> </w:t>
      </w:r>
      <w:r>
        <w:rPr>
          <w:rFonts w:ascii="Calibri" w:hAnsi="Calibri" w:cs="Calibri"/>
          <w:rtl w:val="true"/>
        </w:rPr>
        <w:t>זה</w:t>
      </w:r>
      <w:r>
        <w:rPr>
          <w:rFonts w:ascii="Calibri" w:hAnsi="Calibri" w:cs="Calibri"/>
          <w:rtl w:val="true"/>
        </w:rPr>
        <w:t xml:space="preserve"> </w:t>
      </w:r>
      <w:r>
        <w:rPr>
          <w:rFonts w:ascii="Calibri" w:hAnsi="Calibri" w:cs="Calibri"/>
          <w:rtl w:val="true"/>
        </w:rPr>
        <w:t>והורשע</w:t>
      </w:r>
      <w:r>
        <w:rPr>
          <w:rFonts w:ascii="Calibri" w:hAnsi="Calibri" w:cs="Calibri"/>
          <w:rtl w:val="true"/>
        </w:rPr>
        <w:t xml:space="preserve"> </w:t>
      </w:r>
      <w:r>
        <w:rPr>
          <w:rFonts w:ascii="Calibri" w:hAnsi="Calibri" w:cs="Calibri"/>
          <w:rtl w:val="true"/>
        </w:rPr>
        <w:t>בעבירות</w:t>
      </w:r>
      <w:r>
        <w:rPr>
          <w:rFonts w:ascii="Calibri" w:hAnsi="Calibri" w:cs="Calibri"/>
          <w:rtl w:val="true"/>
        </w:rPr>
        <w:t xml:space="preserve"> </w:t>
      </w:r>
      <w:r>
        <w:rPr>
          <w:rFonts w:ascii="Calibri" w:hAnsi="Calibri" w:cs="Calibri"/>
          <w:rtl w:val="true"/>
        </w:rPr>
        <w:t>בנשק</w:t>
      </w:r>
      <w:r>
        <w:rPr>
          <w:rFonts w:ascii="Calibri" w:hAnsi="Calibri" w:cs="Calibri"/>
          <w:rtl w:val="true"/>
        </w:rPr>
        <w:t xml:space="preserve"> </w:t>
      </w:r>
      <w:r>
        <w:rPr>
          <w:rFonts w:ascii="Calibri" w:hAnsi="Calibri" w:cs="Calibri"/>
          <w:rtl w:val="true"/>
        </w:rPr>
        <w:t>ביחס</w:t>
      </w:r>
      <w:r>
        <w:rPr>
          <w:rFonts w:ascii="Calibri" w:hAnsi="Calibri" w:cs="Calibri"/>
          <w:rtl w:val="true"/>
        </w:rPr>
        <w:t xml:space="preserve"> </w:t>
      </w:r>
      <w:r>
        <w:rPr>
          <w:rFonts w:ascii="Calibri" w:hAnsi="Calibri" w:cs="Calibri"/>
          <w:rtl w:val="true"/>
        </w:rPr>
        <w:t>לאירוע</w:t>
      </w:r>
      <w:r>
        <w:rPr>
          <w:rFonts w:ascii="Calibri" w:hAnsi="Calibri" w:cs="Calibri"/>
          <w:rtl w:val="true"/>
        </w:rPr>
        <w:t xml:space="preserve"> </w:t>
      </w:r>
      <w:r>
        <w:rPr>
          <w:rFonts w:ascii="Calibri" w:hAnsi="Calibri" w:cs="Calibri"/>
          <w:rtl w:val="true"/>
        </w:rPr>
        <w:t>השני</w:t>
      </w:r>
      <w:r>
        <w:rPr>
          <w:rFonts w:ascii="Calibri" w:hAnsi="Calibri" w:cs="Calibri"/>
          <w:rtl w:val="true"/>
        </w:rPr>
        <w:t xml:space="preserve"> </w:t>
      </w:r>
      <w:r>
        <w:rPr>
          <w:rFonts w:ascii="Calibri" w:hAnsi="Calibri" w:cs="Calibri"/>
          <w:rtl w:val="true"/>
        </w:rPr>
        <w:t>וכן</w:t>
      </w:r>
      <w:r>
        <w:rPr>
          <w:rFonts w:ascii="Calibri" w:hAnsi="Calibri" w:cs="Calibri"/>
          <w:rtl w:val="true"/>
        </w:rPr>
        <w:t xml:space="preserve"> </w:t>
      </w:r>
      <w:r>
        <w:rPr>
          <w:rFonts w:ascii="Calibri" w:hAnsi="Calibri" w:cs="Calibri"/>
          <w:rtl w:val="true"/>
        </w:rPr>
        <w:t>בעבירה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הפרעה</w:t>
      </w:r>
      <w:r>
        <w:rPr>
          <w:rFonts w:ascii="Calibri" w:hAnsi="Calibri" w:cs="Calibri"/>
          <w:rtl w:val="true"/>
        </w:rPr>
        <w:t xml:space="preserve"> </w:t>
      </w:r>
      <w:r>
        <w:rPr>
          <w:rFonts w:ascii="Calibri" w:hAnsi="Calibri" w:cs="Calibri"/>
          <w:rtl w:val="true"/>
        </w:rPr>
        <w:t>לשוטר</w:t>
      </w:r>
      <w:r>
        <w:rPr>
          <w:rFonts w:ascii="Calibri" w:hAnsi="Calibri" w:cs="Calibri"/>
          <w:rtl w:val="true"/>
        </w:rPr>
        <w:t xml:space="preserve"> </w:t>
      </w:r>
      <w:r>
        <w:rPr>
          <w:rFonts w:ascii="Calibri" w:hAnsi="Calibri" w:cs="Calibri"/>
          <w:rtl w:val="true"/>
        </w:rPr>
        <w:t>בעת</w:t>
      </w:r>
      <w:r>
        <w:rPr>
          <w:rFonts w:ascii="Calibri" w:hAnsi="Calibri" w:cs="Calibri"/>
          <w:rtl w:val="true"/>
        </w:rPr>
        <w:t xml:space="preserve"> </w:t>
      </w:r>
      <w:r>
        <w:rPr>
          <w:rFonts w:ascii="Calibri" w:hAnsi="Calibri" w:cs="Calibri"/>
          <w:rtl w:val="true"/>
        </w:rPr>
        <w:t>מילוי</w:t>
      </w:r>
      <w:r>
        <w:rPr>
          <w:rFonts w:ascii="Calibri" w:hAnsi="Calibri" w:cs="Calibri"/>
          <w:rtl w:val="true"/>
        </w:rPr>
        <w:t xml:space="preserve"> </w:t>
      </w:r>
      <w:r>
        <w:rPr>
          <w:rFonts w:ascii="Calibri" w:hAnsi="Calibri" w:cs="Calibri"/>
          <w:rtl w:val="true"/>
        </w:rPr>
        <w:t>תפקידו</w:t>
      </w:r>
      <w:r>
        <w:rPr>
          <w:rFonts w:cs="Calibri" w:ascii="Calibri" w:hAnsi="Calibri"/>
          <w:rtl w:val="true"/>
        </w:rPr>
        <w:t xml:space="preserve">. </w:t>
      </w:r>
      <w:r>
        <w:rPr>
          <w:rFonts w:ascii="Calibri" w:hAnsi="Calibri" w:cs="Calibri"/>
          <w:rtl w:val="true"/>
        </w:rPr>
        <w:t>ג</w:t>
      </w:r>
      <w:r>
        <w:rPr>
          <w:rFonts w:cs="Calibri" w:ascii="Calibri" w:hAnsi="Calibri"/>
          <w:rtl w:val="true"/>
        </w:rPr>
        <w:t>'</w:t>
      </w:r>
      <w:r>
        <w:rPr>
          <w:rFonts w:ascii="Calibri" w:hAnsi="Calibri" w:cs="Calibri"/>
          <w:rtl w:val="true"/>
        </w:rPr>
        <w:t>ואד</w:t>
      </w:r>
      <w:r>
        <w:rPr>
          <w:rFonts w:ascii="Calibri" w:hAnsi="Calibri" w:cs="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בעבירות</w:t>
      </w:r>
      <w:r>
        <w:rPr>
          <w:rFonts w:ascii="Calibri" w:hAnsi="Calibri" w:cs="Calibri"/>
          <w:rtl w:val="true"/>
        </w:rPr>
        <w:t xml:space="preserve"> </w:t>
      </w:r>
      <w:r>
        <w:rPr>
          <w:rFonts w:ascii="Calibri" w:hAnsi="Calibri" w:cs="Calibri"/>
          <w:rtl w:val="true"/>
        </w:rPr>
        <w:t>בנשק</w:t>
      </w:r>
      <w:r>
        <w:rPr>
          <w:rFonts w:ascii="Calibri" w:hAnsi="Calibri" w:cs="Calibri"/>
          <w:rtl w:val="true"/>
        </w:rPr>
        <w:t xml:space="preserve"> </w:t>
      </w:r>
      <w:r>
        <w:rPr>
          <w:rFonts w:ascii="Calibri" w:hAnsi="Calibri" w:cs="Calibri"/>
          <w:rtl w:val="true"/>
        </w:rPr>
        <w:t>לגבי</w:t>
      </w:r>
      <w:r>
        <w:rPr>
          <w:rFonts w:ascii="Calibri" w:hAnsi="Calibri" w:cs="Calibri"/>
          <w:rtl w:val="true"/>
        </w:rPr>
        <w:t xml:space="preserve"> </w:t>
      </w:r>
      <w:r>
        <w:rPr>
          <w:rFonts w:ascii="Calibri" w:hAnsi="Calibri" w:cs="Calibri"/>
          <w:rtl w:val="true"/>
        </w:rPr>
        <w:t>האירוע</w:t>
      </w:r>
      <w:r>
        <w:rPr>
          <w:rFonts w:ascii="Calibri" w:hAnsi="Calibri" w:cs="Calibri"/>
          <w:rtl w:val="true"/>
        </w:rPr>
        <w:t xml:space="preserve"> </w:t>
      </w:r>
      <w:r>
        <w:rPr>
          <w:rFonts w:ascii="Calibri" w:hAnsi="Calibri" w:cs="Calibri"/>
          <w:rtl w:val="true"/>
        </w:rPr>
        <w:t>השני</w:t>
      </w:r>
      <w:r>
        <w:rPr>
          <w:rFonts w:cs="Calibri" w:ascii="Calibri" w:hAnsi="Calibri"/>
          <w:rtl w:val="true"/>
        </w:rPr>
        <w:t xml:space="preserve">. </w:t>
      </w:r>
    </w:p>
    <w:p>
      <w:pPr>
        <w:pStyle w:val="Normal"/>
        <w:widowControl w:val="false"/>
        <w:spacing w:lineRule="auto" w:line="360" w:before="0" w:after="160"/>
        <w:ind w:start="720" w:end="0"/>
        <w:contextualSpacing/>
        <w:jc w:val="both"/>
        <w:rPr/>
      </w:pPr>
      <w:r>
        <w:rPr>
          <w:rFonts w:ascii="Calibri" w:hAnsi="Calibri" w:cs="Calibri"/>
          <w:rtl w:val="true"/>
        </w:rPr>
        <w:t>על</w:t>
      </w:r>
      <w:r>
        <w:rPr>
          <w:rFonts w:ascii="Calibri" w:hAnsi="Calibri" w:cs="Calibri"/>
          <w:rtl w:val="true"/>
        </w:rPr>
        <w:t xml:space="preserve"> </w:t>
      </w:r>
      <w:r>
        <w:rPr>
          <w:rFonts w:ascii="Calibri" w:hAnsi="Calibri" w:cs="Calibri"/>
          <w:rtl w:val="true"/>
        </w:rPr>
        <w:t>רביע</w:t>
      </w:r>
      <w:r>
        <w:rPr>
          <w:rFonts w:ascii="Calibri" w:hAnsi="Calibri" w:cs="Calibri"/>
          <w:rtl w:val="true"/>
        </w:rPr>
        <w:t xml:space="preserve"> </w:t>
      </w:r>
      <w:r>
        <w:rPr>
          <w:rFonts w:ascii="Calibri" w:hAnsi="Calibri" w:cs="Calibri"/>
          <w:rtl w:val="true"/>
        </w:rPr>
        <w:t>נגזרו</w:t>
      </w:r>
      <w:r>
        <w:rPr>
          <w:rFonts w:ascii="Calibri" w:hAnsi="Calibri" w:cs="Calibri"/>
          <w:rtl w:val="true"/>
        </w:rPr>
        <w:t xml:space="preserve"> </w:t>
      </w:r>
      <w:r>
        <w:rPr>
          <w:rFonts w:cs="Calibri" w:ascii="Calibri" w:hAnsi="Calibri"/>
        </w:rPr>
        <w:t>4.5</w:t>
      </w:r>
      <w:r>
        <w:rPr>
          <w:rFonts w:cs="Calibri" w:ascii="Calibri" w:hAnsi="Calibri"/>
          <w:rtl w:val="true"/>
        </w:rPr>
        <w:t xml:space="preserve"> </w:t>
      </w:r>
      <w:r>
        <w:rPr>
          <w:rFonts w:ascii="Calibri" w:hAnsi="Calibri" w:cs="Calibri"/>
          <w:rtl w:val="true"/>
        </w:rPr>
        <w:t>שנות</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ascii="Calibri" w:hAnsi="Calibri" w:cs="Calibri"/>
          <w:rtl w:val="true"/>
        </w:rPr>
        <w:t xml:space="preserve"> </w:t>
      </w:r>
      <w:r>
        <w:rPr>
          <w:rFonts w:ascii="Calibri" w:hAnsi="Calibri" w:cs="Calibri"/>
          <w:rtl w:val="true"/>
        </w:rPr>
        <w:t>ועונשים</w:t>
      </w:r>
      <w:r>
        <w:rPr>
          <w:rFonts w:ascii="Calibri" w:hAnsi="Calibri" w:cs="Calibri"/>
          <w:rtl w:val="true"/>
        </w:rPr>
        <w:t xml:space="preserve"> </w:t>
      </w:r>
      <w:r>
        <w:rPr>
          <w:rFonts w:ascii="Calibri" w:hAnsi="Calibri" w:cs="Calibri"/>
          <w:rtl w:val="true"/>
        </w:rPr>
        <w:t>נלווים</w:t>
      </w:r>
      <w:r>
        <w:rPr>
          <w:rFonts w:ascii="Calibri" w:hAnsi="Calibri" w:cs="Calibri"/>
          <w:rtl w:val="true"/>
        </w:rPr>
        <w:t xml:space="preserve"> </w:t>
      </w:r>
      <w:r>
        <w:rPr>
          <w:rFonts w:ascii="Calibri" w:hAnsi="Calibri" w:cs="Calibri"/>
          <w:rtl w:val="true"/>
        </w:rPr>
        <w:t>ועל</w:t>
      </w:r>
      <w:r>
        <w:rPr>
          <w:rFonts w:ascii="Calibri" w:hAnsi="Calibri" w:cs="Calibri"/>
          <w:rtl w:val="true"/>
        </w:rPr>
        <w:t xml:space="preserve"> </w:t>
      </w:r>
      <w:r>
        <w:rPr>
          <w:rFonts w:ascii="Calibri" w:hAnsi="Calibri" w:cs="Calibri"/>
          <w:rtl w:val="true"/>
        </w:rPr>
        <w:t>ג</w:t>
      </w:r>
      <w:r>
        <w:rPr>
          <w:rFonts w:cs="Calibri" w:ascii="Calibri" w:hAnsi="Calibri"/>
          <w:rtl w:val="true"/>
        </w:rPr>
        <w:t>'</w:t>
      </w:r>
      <w:r>
        <w:rPr>
          <w:rFonts w:ascii="Calibri" w:hAnsi="Calibri" w:cs="Calibri"/>
          <w:rtl w:val="true"/>
        </w:rPr>
        <w:t>ואד</w:t>
      </w:r>
      <w:r>
        <w:rPr>
          <w:rFonts w:ascii="Calibri" w:hAnsi="Calibri" w:cs="Calibri"/>
          <w:rtl w:val="true"/>
        </w:rPr>
        <w:t xml:space="preserve"> </w:t>
      </w:r>
      <w:r>
        <w:rPr>
          <w:rFonts w:ascii="Calibri" w:hAnsi="Calibri" w:cs="Calibri"/>
          <w:rtl w:val="true"/>
        </w:rPr>
        <w:t>ועל</w:t>
      </w:r>
      <w:r>
        <w:rPr>
          <w:rFonts w:ascii="Calibri" w:hAnsi="Calibri" w:cs="Calibri"/>
          <w:rtl w:val="true"/>
        </w:rPr>
        <w:t xml:space="preserve"> </w:t>
      </w:r>
      <w:r>
        <w:rPr>
          <w:rFonts w:ascii="Calibri" w:hAnsi="Calibri" w:cs="Calibri"/>
          <w:rtl w:val="true"/>
        </w:rPr>
        <w:t>ואאל</w:t>
      </w:r>
      <w:r>
        <w:rPr>
          <w:rFonts w:ascii="Calibri" w:hAnsi="Calibri" w:cs="Calibri"/>
          <w:rtl w:val="true"/>
        </w:rPr>
        <w:t xml:space="preserve"> </w:t>
      </w:r>
      <w:r>
        <w:rPr>
          <w:rFonts w:ascii="Calibri" w:hAnsi="Calibri" w:cs="Calibri"/>
          <w:rtl w:val="true"/>
        </w:rPr>
        <w:t>נגזרו</w:t>
      </w:r>
      <w:r>
        <w:rPr>
          <w:rFonts w:ascii="Calibri" w:hAnsi="Calibri" w:cs="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שנות</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ascii="Calibri" w:hAnsi="Calibri" w:cs="Calibri"/>
          <w:rtl w:val="true"/>
        </w:rPr>
        <w:t xml:space="preserve"> </w:t>
      </w:r>
      <w:r>
        <w:rPr>
          <w:rFonts w:ascii="Calibri" w:hAnsi="Calibri" w:cs="Calibri"/>
          <w:rtl w:val="true"/>
        </w:rPr>
        <w:t>בתוספת</w:t>
      </w:r>
      <w:r>
        <w:rPr>
          <w:rFonts w:ascii="Calibri" w:hAnsi="Calibri" w:cs="Calibri"/>
          <w:rtl w:val="true"/>
        </w:rPr>
        <w:t xml:space="preserve"> </w:t>
      </w:r>
      <w:r>
        <w:rPr>
          <w:rFonts w:ascii="Calibri" w:hAnsi="Calibri" w:cs="Calibri"/>
          <w:rtl w:val="true"/>
        </w:rPr>
        <w:t>עונשים</w:t>
      </w:r>
      <w:r>
        <w:rPr>
          <w:rFonts w:ascii="Calibri" w:hAnsi="Calibri" w:cs="Calibri"/>
          <w:rtl w:val="true"/>
        </w:rPr>
        <w:t xml:space="preserve"> </w:t>
      </w:r>
      <w:r>
        <w:rPr>
          <w:rFonts w:ascii="Calibri" w:hAnsi="Calibri" w:cs="Calibri"/>
          <w:rtl w:val="true"/>
        </w:rPr>
        <w:t>נלווים</w:t>
      </w:r>
      <w:r>
        <w:rPr>
          <w:rFonts w:cs="Calibri" w:ascii="Calibri" w:hAnsi="Calibri"/>
          <w:rtl w:val="true"/>
        </w:rPr>
        <w:t xml:space="preserve">, </w:t>
      </w:r>
      <w:r>
        <w:rPr>
          <w:rFonts w:ascii="Calibri" w:hAnsi="Calibri" w:cs="Calibri"/>
          <w:rtl w:val="true"/>
        </w:rPr>
        <w:t>כאשר</w:t>
      </w:r>
      <w:r>
        <w:rPr>
          <w:rFonts w:ascii="Calibri" w:hAnsi="Calibri" w:cs="Calibri"/>
          <w:rtl w:val="true"/>
        </w:rPr>
        <w:t xml:space="preserve"> </w:t>
      </w:r>
      <w:r>
        <w:rPr>
          <w:rFonts w:ascii="Calibri" w:hAnsi="Calibri" w:cs="Calibri"/>
          <w:rtl w:val="true"/>
        </w:rPr>
        <w:t>מתחם</w:t>
      </w:r>
      <w:r>
        <w:rPr>
          <w:rFonts w:ascii="Calibri" w:hAnsi="Calibri" w:cs="Calibri"/>
          <w:rtl w:val="true"/>
        </w:rPr>
        <w:t xml:space="preserve"> </w:t>
      </w:r>
      <w:r>
        <w:rPr>
          <w:rFonts w:ascii="Calibri" w:hAnsi="Calibri" w:cs="Calibri"/>
          <w:rtl w:val="true"/>
        </w:rPr>
        <w:t>העונש</w:t>
      </w:r>
      <w:r>
        <w:rPr>
          <w:rFonts w:ascii="Calibri" w:hAnsi="Calibri" w:cs="Calibri"/>
          <w:rtl w:val="true"/>
        </w:rPr>
        <w:t xml:space="preserve"> </w:t>
      </w:r>
      <w:r>
        <w:rPr>
          <w:rFonts w:ascii="Calibri" w:hAnsi="Calibri" w:cs="Calibri"/>
          <w:rtl w:val="true"/>
        </w:rPr>
        <w:t>שנקבע</w:t>
      </w:r>
      <w:r>
        <w:rPr>
          <w:rFonts w:ascii="Calibri" w:hAnsi="Calibri" w:cs="Calibri"/>
          <w:rtl w:val="true"/>
        </w:rPr>
        <w:t xml:space="preserve"> </w:t>
      </w:r>
      <w:r>
        <w:rPr>
          <w:rFonts w:ascii="Calibri" w:hAnsi="Calibri" w:cs="Calibri"/>
          <w:rtl w:val="true"/>
        </w:rPr>
        <w:t>לכל</w:t>
      </w:r>
      <w:r>
        <w:rPr>
          <w:rFonts w:ascii="Calibri" w:hAnsi="Calibri" w:cs="Calibri"/>
          <w:rtl w:val="true"/>
        </w:rPr>
        <w:t xml:space="preserve"> </w:t>
      </w:r>
      <w:r>
        <w:rPr>
          <w:rFonts w:ascii="Calibri" w:hAnsi="Calibri" w:cs="Calibri"/>
          <w:rtl w:val="true"/>
        </w:rPr>
        <w:t>אחד</w:t>
      </w:r>
      <w:r>
        <w:rPr>
          <w:rFonts w:ascii="Calibri" w:hAnsi="Calibri" w:cs="Calibri"/>
          <w:rtl w:val="true"/>
        </w:rPr>
        <w:t xml:space="preserve"> </w:t>
      </w:r>
      <w:r>
        <w:rPr>
          <w:rFonts w:ascii="Calibri" w:hAnsi="Calibri" w:cs="Calibri"/>
          <w:rtl w:val="true"/>
        </w:rPr>
        <w:t>מאירועי</w:t>
      </w:r>
      <w:r>
        <w:rPr>
          <w:rFonts w:ascii="Calibri" w:hAnsi="Calibri" w:cs="Calibri"/>
          <w:rtl w:val="true"/>
        </w:rPr>
        <w:t xml:space="preserve"> </w:t>
      </w:r>
      <w:r>
        <w:rPr>
          <w:rFonts w:ascii="Calibri" w:hAnsi="Calibri" w:cs="Calibri"/>
          <w:rtl w:val="true"/>
        </w:rPr>
        <w:t>הברחת</w:t>
      </w:r>
      <w:r>
        <w:rPr>
          <w:rFonts w:ascii="Calibri" w:hAnsi="Calibri" w:cs="Calibri"/>
          <w:rtl w:val="true"/>
        </w:rPr>
        <w:t xml:space="preserve"> </w:t>
      </w:r>
      <w:r>
        <w:rPr>
          <w:rFonts w:ascii="Calibri" w:hAnsi="Calibri" w:cs="Calibri"/>
          <w:rtl w:val="true"/>
        </w:rPr>
        <w:t>הנשק</w:t>
      </w:r>
      <w:r>
        <w:rPr>
          <w:rFonts w:ascii="Calibri" w:hAnsi="Calibri" w:cs="Calibri"/>
          <w:rtl w:val="true"/>
        </w:rPr>
        <w:t xml:space="preserve"> </w:t>
      </w:r>
      <w:r>
        <w:rPr>
          <w:rFonts w:ascii="Calibri" w:hAnsi="Calibri" w:cs="Calibri"/>
          <w:rtl w:val="true"/>
        </w:rPr>
        <w:t>היה</w:t>
      </w:r>
      <w:r>
        <w:rPr>
          <w:rFonts w:ascii="Calibri" w:hAnsi="Calibri" w:cs="Calibri"/>
          <w:rtl w:val="true"/>
        </w:rPr>
        <w:t xml:space="preserve"> </w:t>
      </w:r>
      <w:r>
        <w:rPr>
          <w:rFonts w:cs="Calibri" w:ascii="Calibri" w:hAnsi="Calibri"/>
        </w:rPr>
        <w:t>6-3</w:t>
      </w:r>
      <w:r>
        <w:rPr>
          <w:rFonts w:cs="Calibri" w:ascii="Calibri" w:hAnsi="Calibri"/>
          <w:rtl w:val="true"/>
        </w:rPr>
        <w:t xml:space="preserve"> </w:t>
      </w:r>
      <w:r>
        <w:rPr>
          <w:rFonts w:ascii="Calibri" w:hAnsi="Calibri" w:cs="Calibri"/>
          <w:rtl w:val="true"/>
        </w:rPr>
        <w:t>שנות</w:t>
      </w:r>
      <w:r>
        <w:rPr>
          <w:rFonts w:ascii="Calibri" w:hAnsi="Calibri" w:cs="Calibri"/>
          <w:rtl w:val="true"/>
        </w:rPr>
        <w:t xml:space="preserve"> </w:t>
      </w:r>
      <w:r>
        <w:rPr>
          <w:rFonts w:ascii="Calibri" w:hAnsi="Calibri" w:cs="Calibri"/>
          <w:rtl w:val="true"/>
        </w:rPr>
        <w:t>מאסר</w:t>
      </w:r>
      <w:r>
        <w:rPr>
          <w:rFonts w:cs="Calibri" w:ascii="Calibri" w:hAnsi="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שקל</w:t>
      </w:r>
      <w:r>
        <w:rPr>
          <w:rFonts w:ascii="Calibri" w:hAnsi="Calibri" w:cs="Calibri"/>
          <w:rtl w:val="true"/>
        </w:rPr>
        <w:t xml:space="preserve"> </w:t>
      </w:r>
      <w:r>
        <w:rPr>
          <w:rFonts w:ascii="Calibri" w:hAnsi="Calibri" w:cs="Calibri"/>
          <w:rtl w:val="true"/>
        </w:rPr>
        <w:t>לזכותו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ג</w:t>
      </w:r>
      <w:r>
        <w:rPr>
          <w:rFonts w:cs="Calibri" w:ascii="Calibri" w:hAnsi="Calibri"/>
          <w:rtl w:val="true"/>
        </w:rPr>
        <w:t>'</w:t>
      </w:r>
      <w:r>
        <w:rPr>
          <w:rFonts w:ascii="Calibri" w:hAnsi="Calibri" w:cs="Calibri"/>
          <w:rtl w:val="true"/>
        </w:rPr>
        <w:t>ואד</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עברו</w:t>
      </w:r>
      <w:r>
        <w:rPr>
          <w:rFonts w:ascii="Calibri" w:hAnsi="Calibri" w:cs="Calibri"/>
          <w:rtl w:val="true"/>
        </w:rPr>
        <w:t xml:space="preserve"> </w:t>
      </w:r>
      <w:r>
        <w:rPr>
          <w:rFonts w:ascii="Calibri" w:hAnsi="Calibri" w:cs="Calibri"/>
          <w:rtl w:val="true"/>
        </w:rPr>
        <w:t>הפלילי</w:t>
      </w:r>
      <w:r>
        <w:rPr>
          <w:rFonts w:ascii="Calibri" w:hAnsi="Calibri" w:cs="Calibri"/>
          <w:rtl w:val="true"/>
        </w:rPr>
        <w:t xml:space="preserve"> </w:t>
      </w:r>
      <w:r>
        <w:rPr>
          <w:rFonts w:ascii="Calibri" w:hAnsi="Calibri" w:cs="Calibri"/>
          <w:rtl w:val="true"/>
        </w:rPr>
        <w:t>כלל</w:t>
      </w:r>
      <w:r>
        <w:rPr>
          <w:rFonts w:ascii="Calibri" w:hAnsi="Calibri" w:cs="Calibri"/>
          <w:rtl w:val="true"/>
        </w:rPr>
        <w:t xml:space="preserve"> </w:t>
      </w:r>
      <w:r>
        <w:rPr>
          <w:rFonts w:ascii="Calibri" w:hAnsi="Calibri" w:cs="Calibri"/>
          <w:rtl w:val="true"/>
        </w:rPr>
        <w:t>הרשעה</w:t>
      </w:r>
      <w:r>
        <w:rPr>
          <w:rFonts w:ascii="Calibri" w:hAnsi="Calibri" w:cs="Calibri"/>
          <w:rtl w:val="true"/>
        </w:rPr>
        <w:t xml:space="preserve"> </w:t>
      </w:r>
      <w:r>
        <w:rPr>
          <w:rFonts w:ascii="Calibri" w:hAnsi="Calibri" w:cs="Calibri"/>
          <w:rtl w:val="true"/>
        </w:rPr>
        <w:t>בודדת</w:t>
      </w:r>
      <w:r>
        <w:rPr>
          <w:rFonts w:ascii="Calibri" w:hAnsi="Calibri" w:cs="Calibri"/>
          <w:rtl w:val="true"/>
        </w:rPr>
        <w:t xml:space="preserve"> </w:t>
      </w:r>
      <w:r>
        <w:rPr>
          <w:rFonts w:ascii="Calibri" w:hAnsi="Calibri" w:cs="Calibri"/>
          <w:rtl w:val="true"/>
        </w:rPr>
        <w:t>וניהול</w:t>
      </w:r>
      <w:r>
        <w:rPr>
          <w:rFonts w:ascii="Calibri" w:hAnsi="Calibri" w:cs="Calibri"/>
          <w:rtl w:val="true"/>
        </w:rPr>
        <w:t xml:space="preserve"> </w:t>
      </w:r>
      <w:r>
        <w:rPr>
          <w:rFonts w:ascii="Calibri" w:hAnsi="Calibri" w:cs="Calibri"/>
          <w:rtl w:val="true"/>
        </w:rPr>
        <w:t>חיים</w:t>
      </w:r>
      <w:r>
        <w:rPr>
          <w:rFonts w:ascii="Calibri" w:hAnsi="Calibri" w:cs="Calibri"/>
          <w:rtl w:val="true"/>
        </w:rPr>
        <w:t xml:space="preserve"> </w:t>
      </w:r>
      <w:r>
        <w:rPr>
          <w:rFonts w:ascii="Calibri" w:hAnsi="Calibri" w:cs="Calibri"/>
          <w:rtl w:val="true"/>
        </w:rPr>
        <w:t>נורמטיביים</w:t>
      </w:r>
      <w:r>
        <w:rPr>
          <w:rFonts w:ascii="Calibri" w:hAnsi="Calibri" w:cs="Calibri"/>
          <w:rtl w:val="true"/>
        </w:rPr>
        <w:t xml:space="preserve"> </w:t>
      </w:r>
      <w:r>
        <w:rPr>
          <w:rFonts w:ascii="Calibri" w:hAnsi="Calibri" w:cs="Calibri"/>
          <w:rtl w:val="true"/>
        </w:rPr>
        <w:t>ולזכותו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ואאל</w:t>
      </w:r>
      <w:r>
        <w:rPr>
          <w:rFonts w:ascii="Calibri" w:hAnsi="Calibri" w:cs="Calibri"/>
          <w:rtl w:val="true"/>
        </w:rPr>
        <w:t xml:space="preserve"> </w:t>
      </w:r>
      <w:r>
        <w:rPr>
          <w:rFonts w:ascii="Calibri" w:hAnsi="Calibri" w:cs="Calibri"/>
          <w:rtl w:val="true"/>
        </w:rPr>
        <w:t>נלקחו</w:t>
      </w:r>
      <w:r>
        <w:rPr>
          <w:rFonts w:ascii="Calibri" w:hAnsi="Calibri" w:cs="Calibri"/>
          <w:rtl w:val="true"/>
        </w:rPr>
        <w:t xml:space="preserve"> </w:t>
      </w:r>
      <w:r>
        <w:rPr>
          <w:rFonts w:ascii="Calibri" w:hAnsi="Calibri" w:cs="Calibri"/>
          <w:rtl w:val="true"/>
        </w:rPr>
        <w:t>בחשבון</w:t>
      </w:r>
      <w:r>
        <w:rPr>
          <w:rFonts w:ascii="Calibri" w:hAnsi="Calibri" w:cs="Calibri"/>
          <w:rtl w:val="true"/>
        </w:rPr>
        <w:t xml:space="preserve"> </w:t>
      </w:r>
      <w:r>
        <w:rPr>
          <w:rFonts w:ascii="Calibri" w:hAnsi="Calibri" w:cs="Calibri"/>
          <w:rtl w:val="true"/>
        </w:rPr>
        <w:t>גילו</w:t>
      </w:r>
      <w:r>
        <w:rPr>
          <w:rFonts w:ascii="Calibri" w:hAnsi="Calibri" w:cs="Calibri"/>
          <w:rtl w:val="true"/>
        </w:rPr>
        <w:t xml:space="preserve"> </w:t>
      </w:r>
      <w:r>
        <w:rPr>
          <w:rFonts w:ascii="Calibri" w:hAnsi="Calibri" w:cs="Calibri"/>
          <w:rtl w:val="true"/>
        </w:rPr>
        <w:t>הצעיר</w:t>
      </w:r>
      <w:r>
        <w:rPr>
          <w:rFonts w:ascii="Calibri" w:hAnsi="Calibri" w:cs="Calibri"/>
          <w:rtl w:val="true"/>
        </w:rPr>
        <w:t xml:space="preserve"> </w:t>
      </w:r>
      <w:r>
        <w:rPr>
          <w:rFonts w:cs="Calibri" w:ascii="Calibri" w:hAnsi="Calibri"/>
          <w:rtl w:val="true"/>
        </w:rPr>
        <w:t>(</w:t>
      </w:r>
      <w:r>
        <w:rPr>
          <w:rFonts w:cs="Calibri" w:ascii="Calibri" w:hAnsi="Calibri"/>
        </w:rPr>
        <w:t>20</w:t>
      </w:r>
      <w:r>
        <w:rPr>
          <w:rFonts w:cs="Calibri" w:ascii="Calibri" w:hAnsi="Calibri"/>
          <w:rtl w:val="true"/>
        </w:rPr>
        <w:t xml:space="preserve">) </w:t>
      </w:r>
      <w:r>
        <w:rPr>
          <w:rFonts w:ascii="Calibri" w:hAnsi="Calibri" w:cs="Calibri"/>
          <w:rtl w:val="true"/>
        </w:rPr>
        <w:t>וחלקו</w:t>
      </w:r>
      <w:r>
        <w:rPr>
          <w:rFonts w:ascii="Calibri" w:hAnsi="Calibri" w:cs="Calibri"/>
          <w:rtl w:val="true"/>
        </w:rPr>
        <w:t xml:space="preserve"> </w:t>
      </w:r>
      <w:r>
        <w:rPr>
          <w:rFonts w:ascii="Calibri" w:hAnsi="Calibri" w:cs="Calibri"/>
          <w:rtl w:val="true"/>
        </w:rPr>
        <w:t>בחשיפת</w:t>
      </w:r>
      <w:r>
        <w:rPr>
          <w:rFonts w:ascii="Calibri" w:hAnsi="Calibri" w:cs="Calibri"/>
          <w:rtl w:val="true"/>
        </w:rPr>
        <w:t xml:space="preserve"> </w:t>
      </w:r>
      <w:r>
        <w:rPr>
          <w:rFonts w:ascii="Calibri" w:hAnsi="Calibri" w:cs="Calibri"/>
          <w:rtl w:val="true"/>
        </w:rPr>
        <w:t>המעורבים</w:t>
      </w:r>
      <w:r>
        <w:rPr>
          <w:rFonts w:ascii="Calibri" w:hAnsi="Calibri" w:cs="Calibri"/>
          <w:rtl w:val="true"/>
        </w:rPr>
        <w:t xml:space="preserve"> </w:t>
      </w:r>
      <w:r>
        <w:rPr>
          <w:rFonts w:ascii="Calibri" w:hAnsi="Calibri" w:cs="Calibri"/>
          <w:rtl w:val="true"/>
        </w:rPr>
        <w:t>בפרשה</w:t>
      </w:r>
      <w:r>
        <w:rPr>
          <w:rFonts w:cs="Calibri" w:ascii="Calibri" w:hAnsi="Calibri"/>
          <w:rtl w:val="true"/>
        </w:rPr>
        <w:t xml:space="preserve">. </w:t>
      </w:r>
    </w:p>
    <w:p>
      <w:pPr>
        <w:pStyle w:val="Normal"/>
        <w:widowControl w:val="false"/>
        <w:spacing w:lineRule="auto" w:line="360" w:before="0" w:after="160"/>
        <w:ind w:start="720" w:end="0"/>
        <w:contextualSpacing/>
        <w:jc w:val="both"/>
        <w:rPr>
          <w:rFonts w:ascii="Calibri" w:hAnsi="Calibri" w:cs="Calibri"/>
        </w:rPr>
      </w:pPr>
      <w:hyperlink r:id="rId74">
        <w:r>
          <w:rPr>
            <w:rStyle w:val="Hyperlink"/>
            <w:rFonts w:ascii="Calibri" w:hAnsi="Calibri" w:cs="Calibri"/>
            <w:color w:val="0000FF"/>
            <w:u w:val="single"/>
            <w:rtl w:val="true"/>
          </w:rPr>
          <w:t>ת</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24625-02-11</w:t>
        </w:r>
      </w:hyperlink>
      <w:r>
        <w:rPr>
          <w:rFonts w:cs="Calibri" w:ascii="Calibri" w:hAnsi="Calibri"/>
          <w:rtl w:val="true"/>
        </w:rPr>
        <w:t xml:space="preserve"> </w:t>
      </w:r>
      <w:r>
        <w:rPr>
          <w:rFonts w:ascii="Calibri" w:hAnsi="Calibri" w:cs="Calibri"/>
          <w:b/>
          <w:b/>
          <w:bCs/>
          <w:rtl w:val="true"/>
        </w:rPr>
        <w:t>מדינת</w:t>
      </w:r>
      <w:r>
        <w:rPr>
          <w:rFonts w:ascii="Calibri" w:hAnsi="Calibri" w:cs="Calibri"/>
          <w:b/>
          <w:b/>
          <w:bCs/>
          <w:rtl w:val="true"/>
        </w:rPr>
        <w:t xml:space="preserve"> </w:t>
      </w:r>
      <w:r>
        <w:rPr>
          <w:rFonts w:ascii="Calibri" w:hAnsi="Calibri" w:cs="Calibri"/>
          <w:b/>
          <w:b/>
          <w:bCs/>
          <w:rtl w:val="true"/>
        </w:rPr>
        <w:t>ישראל</w:t>
      </w:r>
      <w:r>
        <w:rPr>
          <w:rFonts w:ascii="Calibri" w:hAnsi="Calibri" w:cs="Calibri"/>
          <w:b/>
          <w:b/>
          <w:bCs/>
          <w:rtl w:val="true"/>
        </w:rPr>
        <w:t xml:space="preserve"> </w:t>
      </w:r>
      <w:r>
        <w:rPr>
          <w:rFonts w:ascii="Calibri" w:hAnsi="Calibri" w:cs="Calibri"/>
          <w:b/>
          <w:b/>
          <w:bCs/>
          <w:rtl w:val="true"/>
        </w:rPr>
        <w:t>נ</w:t>
      </w:r>
      <w:r>
        <w:rPr>
          <w:rFonts w:cs="Calibri" w:ascii="Calibri" w:hAnsi="Calibri"/>
          <w:b/>
          <w:bCs/>
          <w:rtl w:val="true"/>
        </w:rPr>
        <w:t xml:space="preserve">' </w:t>
      </w:r>
      <w:r>
        <w:rPr>
          <w:rFonts w:ascii="Calibri" w:hAnsi="Calibri" w:cs="Calibri"/>
          <w:b/>
          <w:b/>
          <w:bCs/>
          <w:rtl w:val="true"/>
        </w:rPr>
        <w:t>אגבריה</w:t>
      </w:r>
      <w:r>
        <w:rPr>
          <w:rFonts w:ascii="Calibri" w:hAnsi="Calibri" w:cs="Calibri"/>
          <w:rtl w:val="true"/>
        </w:rPr>
        <w:t xml:space="preserve"> </w:t>
      </w:r>
      <w:r>
        <w:rPr>
          <w:rFonts w:cs="Calibri" w:ascii="Calibri" w:hAnsi="Calibri"/>
          <w:rtl w:val="true"/>
        </w:rPr>
        <w:t>(</w:t>
      </w:r>
      <w:r>
        <w:rPr>
          <w:rFonts w:ascii="Calibri" w:hAnsi="Calibri" w:cs="Calibri"/>
          <w:rtl w:val="true"/>
        </w:rPr>
        <w:t>ניתן</w:t>
      </w:r>
      <w:r>
        <w:rPr>
          <w:rFonts w:ascii="Calibri" w:hAnsi="Calibri" w:cs="Calibri"/>
          <w:rtl w:val="true"/>
        </w:rPr>
        <w:t xml:space="preserve"> </w:t>
      </w:r>
      <w:r>
        <w:rPr>
          <w:rFonts w:ascii="Calibri" w:hAnsi="Calibri" w:cs="Calibri"/>
          <w:rtl w:val="true"/>
        </w:rPr>
        <w:t>ביום</w:t>
      </w:r>
      <w:r>
        <w:rPr>
          <w:rFonts w:ascii="Calibri" w:hAnsi="Calibri" w:cs="Calibri"/>
          <w:rtl w:val="true"/>
        </w:rPr>
        <w:t xml:space="preserve"> </w:t>
      </w:r>
      <w:r>
        <w:rPr>
          <w:rFonts w:cs="Calibri" w:ascii="Calibri" w:hAnsi="Calibri"/>
        </w:rPr>
        <w:t>24.10.11</w:t>
      </w:r>
      <w:r>
        <w:rPr>
          <w:rFonts w:cs="Calibri" w:ascii="Calibri" w:hAnsi="Calibri"/>
          <w:rtl w:val="true"/>
        </w:rPr>
        <w:t xml:space="preserve">) </w:t>
      </w:r>
      <w:r>
        <w:rPr>
          <w:rFonts w:ascii="Calibri" w:hAnsi="Calibri" w:cs="Calibri"/>
          <w:rtl w:val="true"/>
        </w:rPr>
        <w:t>שם</w:t>
      </w:r>
      <w:r>
        <w:rPr>
          <w:rFonts w:ascii="Calibri" w:hAnsi="Calibri" w:cs="Calibri"/>
          <w:rtl w:val="true"/>
        </w:rPr>
        <w:t xml:space="preserve"> </w:t>
      </w:r>
      <w:r>
        <w:rPr>
          <w:rFonts w:ascii="Calibri" w:hAnsi="Calibri" w:cs="Calibri"/>
          <w:rtl w:val="true"/>
        </w:rPr>
        <w:t>דובר</w:t>
      </w:r>
      <w:r>
        <w:rPr>
          <w:rFonts w:ascii="Calibri" w:hAnsi="Calibri" w:cs="Calibri"/>
          <w:rtl w:val="true"/>
        </w:rPr>
        <w:t xml:space="preserve"> </w:t>
      </w:r>
      <w:r>
        <w:rPr>
          <w:rFonts w:ascii="Calibri" w:hAnsi="Calibri" w:cs="Calibri"/>
          <w:rtl w:val="true"/>
        </w:rPr>
        <w:t>בנאשם</w:t>
      </w:r>
      <w:r>
        <w:rPr>
          <w:rFonts w:ascii="Calibri" w:hAnsi="Calibri" w:cs="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פי</w:t>
      </w:r>
      <w:r>
        <w:rPr>
          <w:rFonts w:ascii="Calibri" w:hAnsi="Calibri" w:cs="Calibri"/>
          <w:rtl w:val="true"/>
        </w:rPr>
        <w:t xml:space="preserve"> </w:t>
      </w:r>
      <w:r>
        <w:rPr>
          <w:rFonts w:ascii="Calibri" w:hAnsi="Calibri" w:cs="Calibri"/>
          <w:rtl w:val="true"/>
        </w:rPr>
        <w:t>הודאתו</w:t>
      </w:r>
      <w:r>
        <w:rPr>
          <w:rFonts w:ascii="Calibri" w:hAnsi="Calibri" w:cs="Calibri"/>
          <w:rtl w:val="true"/>
        </w:rPr>
        <w:t xml:space="preserve"> </w:t>
      </w:r>
      <w:r>
        <w:rPr>
          <w:rFonts w:ascii="Calibri" w:hAnsi="Calibri" w:cs="Calibri"/>
          <w:rtl w:val="true"/>
        </w:rPr>
        <w:t>בביצוע</w:t>
      </w:r>
      <w:r>
        <w:rPr>
          <w:rFonts w:ascii="Calibri" w:hAnsi="Calibri" w:cs="Calibri"/>
          <w:rtl w:val="true"/>
        </w:rPr>
        <w:t xml:space="preserve"> </w:t>
      </w:r>
      <w:r>
        <w:rPr>
          <w:rFonts w:ascii="Calibri" w:hAnsi="Calibri" w:cs="Calibri"/>
          <w:rtl w:val="true"/>
        </w:rPr>
        <w:t>עבירה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קשירת</w:t>
      </w:r>
      <w:r>
        <w:rPr>
          <w:rFonts w:ascii="Calibri" w:hAnsi="Calibri" w:cs="Calibri"/>
          <w:rtl w:val="true"/>
        </w:rPr>
        <w:t xml:space="preserve"> </w:t>
      </w:r>
      <w:r>
        <w:rPr>
          <w:rFonts w:ascii="Calibri" w:hAnsi="Calibri" w:cs="Calibri"/>
          <w:rtl w:val="true"/>
        </w:rPr>
        <w:t>קשר</w:t>
      </w:r>
      <w:r>
        <w:rPr>
          <w:rFonts w:ascii="Calibri" w:hAnsi="Calibri" w:cs="Calibri"/>
          <w:rtl w:val="true"/>
        </w:rPr>
        <w:t xml:space="preserve"> </w:t>
      </w:r>
      <w:r>
        <w:rPr>
          <w:rFonts w:ascii="Calibri" w:hAnsi="Calibri" w:cs="Calibri"/>
          <w:rtl w:val="true"/>
        </w:rPr>
        <w:t>לפשע</w:t>
      </w:r>
      <w:r>
        <w:rPr>
          <w:rFonts w:cs="Calibri" w:ascii="Calibri" w:hAnsi="Calibri"/>
          <w:rtl w:val="true"/>
        </w:rPr>
        <w:t xml:space="preserve">, </w:t>
      </w:r>
      <w:r>
        <w:rPr>
          <w:rFonts w:ascii="Calibri" w:hAnsi="Calibri" w:cs="Calibri"/>
          <w:rtl w:val="true"/>
        </w:rPr>
        <w:t>עבירות</w:t>
      </w:r>
      <w:r>
        <w:rPr>
          <w:rFonts w:ascii="Calibri" w:hAnsi="Calibri" w:cs="Calibri"/>
          <w:rtl w:val="true"/>
        </w:rPr>
        <w:t xml:space="preserve"> </w:t>
      </w:r>
      <w:r>
        <w:rPr>
          <w:rFonts w:ascii="Calibri" w:hAnsi="Calibri" w:cs="Calibri"/>
          <w:rtl w:val="true"/>
        </w:rPr>
        <w:t>בנשק</w:t>
      </w:r>
      <w:r>
        <w:rPr>
          <w:rFonts w:ascii="Calibri" w:hAnsi="Calibri" w:cs="Calibri"/>
          <w:rtl w:val="true"/>
        </w:rPr>
        <w:t xml:space="preserve"> </w:t>
      </w:r>
      <w:r>
        <w:rPr>
          <w:rFonts w:cs="Calibri" w:ascii="Calibri" w:hAnsi="Calibri"/>
          <w:rtl w:val="true"/>
        </w:rPr>
        <w:t>(</w:t>
      </w:r>
      <w:r>
        <w:rPr>
          <w:rFonts w:ascii="Calibri" w:hAnsi="Calibri" w:cs="Calibri"/>
          <w:rtl w:val="true"/>
        </w:rPr>
        <w:t>סחר</w:t>
      </w:r>
      <w:r>
        <w:rPr>
          <w:rFonts w:cs="Calibri" w:ascii="Calibri" w:hAnsi="Calibri"/>
          <w:rtl w:val="true"/>
        </w:rPr>
        <w:t xml:space="preserve">, </w:t>
      </w:r>
      <w:r>
        <w:rPr>
          <w:rFonts w:ascii="Calibri" w:hAnsi="Calibri" w:cs="Calibri"/>
          <w:rtl w:val="true"/>
        </w:rPr>
        <w:t>ייצור</w:t>
      </w:r>
      <w:r>
        <w:rPr>
          <w:rFonts w:cs="Calibri" w:ascii="Calibri" w:hAnsi="Calibri"/>
          <w:rtl w:val="true"/>
        </w:rPr>
        <w:t xml:space="preserve">, </w:t>
      </w:r>
      <w:r>
        <w:rPr>
          <w:rFonts w:ascii="Calibri" w:hAnsi="Calibri" w:cs="Calibri"/>
          <w:rtl w:val="true"/>
        </w:rPr>
        <w:t>ייבוא</w:t>
      </w:r>
      <w:r>
        <w:rPr>
          <w:rFonts w:ascii="Calibri" w:hAnsi="Calibri" w:cs="Calibri"/>
          <w:rtl w:val="true"/>
        </w:rPr>
        <w:t xml:space="preserve"> </w:t>
      </w:r>
      <w:r>
        <w:rPr>
          <w:rFonts w:ascii="Calibri" w:hAnsi="Calibri" w:cs="Calibri"/>
          <w:rtl w:val="true"/>
        </w:rPr>
        <w:t>ועסקה</w:t>
      </w:r>
      <w:r>
        <w:rPr>
          <w:rFonts w:ascii="Calibri" w:hAnsi="Calibri" w:cs="Calibri"/>
          <w:rtl w:val="true"/>
        </w:rPr>
        <w:t xml:space="preserve"> </w:t>
      </w:r>
      <w:r>
        <w:rPr>
          <w:rFonts w:ascii="Calibri" w:hAnsi="Calibri" w:cs="Calibri"/>
          <w:rtl w:val="true"/>
        </w:rPr>
        <w:t>אחרת</w:t>
      </w:r>
      <w:r>
        <w:rPr>
          <w:rFonts w:cs="Calibri" w:ascii="Calibri" w:hAnsi="Calibri"/>
          <w:rtl w:val="true"/>
        </w:rPr>
        <w:t>) (</w:t>
      </w:r>
      <w:r>
        <w:rPr>
          <w:rFonts w:ascii="Calibri" w:hAnsi="Calibri" w:cs="Calibri"/>
          <w:rtl w:val="true"/>
        </w:rPr>
        <w:t>מספר</w:t>
      </w:r>
      <w:r>
        <w:rPr>
          <w:rFonts w:ascii="Calibri" w:hAnsi="Calibri" w:cs="Calibri"/>
          <w:rtl w:val="true"/>
        </w:rPr>
        <w:t xml:space="preserve"> </w:t>
      </w:r>
      <w:r>
        <w:rPr>
          <w:rFonts w:ascii="Calibri" w:hAnsi="Calibri" w:cs="Calibri"/>
          <w:rtl w:val="true"/>
        </w:rPr>
        <w:t>מקרים</w:t>
      </w:r>
      <w:r>
        <w:rPr>
          <w:rFonts w:cs="Calibri" w:ascii="Calibri" w:hAnsi="Calibri"/>
          <w:rtl w:val="true"/>
        </w:rPr>
        <w:t xml:space="preserve">) </w:t>
      </w:r>
      <w:r>
        <w:rPr>
          <w:rFonts w:ascii="Calibri" w:hAnsi="Calibri" w:cs="Calibri"/>
          <w:rtl w:val="true"/>
        </w:rPr>
        <w:t>ועבירות</w:t>
      </w:r>
      <w:r>
        <w:rPr>
          <w:rFonts w:ascii="Calibri" w:hAnsi="Calibri" w:cs="Calibri"/>
          <w:rtl w:val="true"/>
        </w:rPr>
        <w:t xml:space="preserve"> </w:t>
      </w:r>
      <w:r>
        <w:rPr>
          <w:rFonts w:ascii="Calibri" w:hAnsi="Calibri" w:cs="Calibri"/>
          <w:rtl w:val="true"/>
        </w:rPr>
        <w:t>בנשק</w:t>
      </w:r>
      <w:r>
        <w:rPr>
          <w:rFonts w:ascii="Calibri" w:hAnsi="Calibri" w:cs="Calibri"/>
          <w:rtl w:val="true"/>
        </w:rPr>
        <w:t xml:space="preserve"> </w:t>
      </w:r>
      <w:r>
        <w:rPr>
          <w:rFonts w:cs="Calibri" w:ascii="Calibri" w:hAnsi="Calibri"/>
          <w:rtl w:val="true"/>
        </w:rPr>
        <w:t>(</w:t>
      </w:r>
      <w:r>
        <w:rPr>
          <w:rFonts w:ascii="Calibri" w:hAnsi="Calibri" w:cs="Calibri"/>
          <w:rtl w:val="true"/>
        </w:rPr>
        <w:t>נשיאה</w:t>
      </w:r>
      <w:r>
        <w:rPr>
          <w:rFonts w:cs="Calibri" w:ascii="Calibri" w:hAnsi="Calibri"/>
          <w:rtl w:val="true"/>
        </w:rPr>
        <w:t>) (</w:t>
      </w:r>
      <w:r>
        <w:rPr>
          <w:rFonts w:ascii="Calibri" w:hAnsi="Calibri" w:cs="Calibri"/>
          <w:rtl w:val="true"/>
        </w:rPr>
        <w:t>מספר</w:t>
      </w:r>
      <w:r>
        <w:rPr>
          <w:rFonts w:ascii="Calibri" w:hAnsi="Calibri" w:cs="Calibri"/>
          <w:rtl w:val="true"/>
        </w:rPr>
        <w:t xml:space="preserve"> </w:t>
      </w:r>
      <w:r>
        <w:rPr>
          <w:rFonts w:ascii="Calibri" w:hAnsi="Calibri" w:cs="Calibri"/>
          <w:rtl w:val="true"/>
        </w:rPr>
        <w:t>מקרים</w:t>
      </w:r>
      <w:r>
        <w:rPr>
          <w:rFonts w:cs="Calibri" w:ascii="Calibri" w:hAnsi="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גזר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cs="Calibri" w:ascii="Calibri" w:hAnsi="Calibri"/>
        </w:rPr>
        <w:t>36</w:t>
      </w:r>
      <w:r>
        <w:rPr>
          <w:rFonts w:cs="Calibri" w:ascii="Calibri" w:hAnsi="Calibri"/>
          <w:rtl w:val="true"/>
        </w:rPr>
        <w:t xml:space="preserve"> </w:t>
      </w:r>
      <w:r>
        <w:rPr>
          <w:rFonts w:ascii="Calibri" w:hAnsi="Calibri" w:cs="Calibri"/>
          <w:rtl w:val="true"/>
        </w:rPr>
        <w:t>חודשי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לריצוי</w:t>
      </w:r>
      <w:r>
        <w:rPr>
          <w:rFonts w:ascii="Calibri" w:hAnsi="Calibri" w:cs="Calibri"/>
          <w:rtl w:val="true"/>
        </w:rPr>
        <w:t xml:space="preserve"> </w:t>
      </w:r>
      <w:r>
        <w:rPr>
          <w:rFonts w:ascii="Calibri" w:hAnsi="Calibri" w:cs="Calibri"/>
          <w:rtl w:val="true"/>
        </w:rPr>
        <w:t>בפועל</w:t>
      </w:r>
      <w:r>
        <w:rPr>
          <w:rFonts w:ascii="Calibri" w:hAnsi="Calibri" w:cs="Calibri"/>
          <w:rtl w:val="true"/>
        </w:rPr>
        <w:t xml:space="preserve"> </w:t>
      </w:r>
      <w:r>
        <w:rPr>
          <w:rFonts w:ascii="Calibri" w:hAnsi="Calibri" w:cs="Calibri"/>
          <w:rtl w:val="true"/>
        </w:rPr>
        <w:t>בניכוי</w:t>
      </w:r>
      <w:r>
        <w:rPr>
          <w:rFonts w:ascii="Calibri" w:hAnsi="Calibri" w:cs="Calibri"/>
          <w:rtl w:val="true"/>
        </w:rPr>
        <w:t xml:space="preserve"> </w:t>
      </w:r>
      <w:r>
        <w:rPr>
          <w:rFonts w:ascii="Calibri" w:hAnsi="Calibri" w:cs="Calibri"/>
          <w:rtl w:val="true"/>
        </w:rPr>
        <w:t>ימי</w:t>
      </w:r>
      <w:r>
        <w:rPr>
          <w:rFonts w:ascii="Calibri" w:hAnsi="Calibri" w:cs="Calibri"/>
          <w:rtl w:val="true"/>
        </w:rPr>
        <w:t xml:space="preserve"> </w:t>
      </w:r>
      <w:r>
        <w:rPr>
          <w:rFonts w:ascii="Calibri" w:hAnsi="Calibri" w:cs="Calibri"/>
          <w:rtl w:val="true"/>
        </w:rPr>
        <w:t>מעצרו</w:t>
      </w:r>
      <w:r>
        <w:rPr>
          <w:rFonts w:cs="Calibri" w:ascii="Calibri" w:hAnsi="Calibri"/>
          <w:rtl w:val="true"/>
        </w:rPr>
        <w:t xml:space="preserve">, </w:t>
      </w:r>
      <w:r>
        <w:rPr>
          <w:rFonts w:ascii="Calibri" w:hAnsi="Calibri" w:cs="Calibri"/>
          <w:rtl w:val="true"/>
        </w:rPr>
        <w:t>בצירוף</w:t>
      </w:r>
      <w:r>
        <w:rPr>
          <w:rFonts w:ascii="Calibri" w:hAnsi="Calibri" w:cs="Calibri"/>
          <w:rtl w:val="true"/>
        </w:rPr>
        <w:t xml:space="preserve"> </w:t>
      </w:r>
      <w:r>
        <w:rPr>
          <w:rFonts w:ascii="Calibri" w:hAnsi="Calibri" w:cs="Calibri"/>
          <w:rtl w:val="true"/>
        </w:rPr>
        <w:t>עונשים</w:t>
      </w:r>
      <w:r>
        <w:rPr>
          <w:rFonts w:ascii="Calibri" w:hAnsi="Calibri" w:cs="Calibri"/>
          <w:rtl w:val="true"/>
        </w:rPr>
        <w:t xml:space="preserve"> </w:t>
      </w:r>
      <w:r>
        <w:rPr>
          <w:rFonts w:ascii="Calibri" w:hAnsi="Calibri" w:cs="Calibri"/>
          <w:rtl w:val="true"/>
        </w:rPr>
        <w:t>נלווים</w:t>
      </w:r>
      <w:r>
        <w:rPr>
          <w:rFonts w:ascii="Calibri" w:hAnsi="Calibri" w:cs="Calibri"/>
          <w:rtl w:val="true"/>
        </w:rPr>
        <w:t xml:space="preserve"> </w:t>
      </w:r>
      <w:r>
        <w:rPr>
          <w:rFonts w:ascii="Calibri" w:hAnsi="Calibri" w:cs="Calibri"/>
          <w:rtl w:val="true"/>
        </w:rPr>
        <w:t>אחר</w:t>
      </w:r>
      <w:r>
        <w:rPr>
          <w:rFonts w:ascii="Calibri" w:hAnsi="Calibri" w:cs="Calibri"/>
          <w:rtl w:val="true"/>
        </w:rPr>
        <w:t xml:space="preserve"> </w:t>
      </w:r>
      <w:r>
        <w:rPr>
          <w:rFonts w:ascii="Calibri" w:hAnsi="Calibri" w:cs="Calibri"/>
          <w:rtl w:val="true"/>
        </w:rPr>
        <w:t>ששקל</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הודאתו</w:t>
      </w:r>
      <w:r>
        <w:rPr>
          <w:rFonts w:ascii="Calibri" w:hAnsi="Calibri" w:cs="Calibri"/>
          <w:rtl w:val="true"/>
        </w:rPr>
        <w:t xml:space="preserve"> </w:t>
      </w:r>
      <w:r>
        <w:rPr>
          <w:rFonts w:ascii="Calibri" w:hAnsi="Calibri" w:cs="Calibri"/>
          <w:rtl w:val="true"/>
        </w:rPr>
        <w:t>והבעת</w:t>
      </w:r>
      <w:r>
        <w:rPr>
          <w:rFonts w:ascii="Calibri" w:hAnsi="Calibri" w:cs="Calibri"/>
          <w:rtl w:val="true"/>
        </w:rPr>
        <w:t xml:space="preserve"> </w:t>
      </w:r>
      <w:r>
        <w:rPr>
          <w:rFonts w:ascii="Calibri" w:hAnsi="Calibri" w:cs="Calibri"/>
          <w:rtl w:val="true"/>
        </w:rPr>
        <w:t>החרטה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הנאשם</w:t>
      </w:r>
      <w:r>
        <w:rPr>
          <w:rFonts w:cs="Calibri" w:ascii="Calibri" w:hAnsi="Calibri"/>
          <w:rtl w:val="true"/>
        </w:rPr>
        <w:t xml:space="preserve">, </w:t>
      </w:r>
      <w:r>
        <w:rPr>
          <w:rFonts w:ascii="Calibri" w:hAnsi="Calibri" w:cs="Calibri"/>
          <w:rtl w:val="true"/>
        </w:rPr>
        <w:t>נסיבותיו</w:t>
      </w:r>
      <w:r>
        <w:rPr>
          <w:rFonts w:ascii="Calibri" w:hAnsi="Calibri" w:cs="Calibri"/>
          <w:rtl w:val="true"/>
        </w:rPr>
        <w:t xml:space="preserve"> </w:t>
      </w:r>
      <w:r>
        <w:rPr>
          <w:rFonts w:ascii="Calibri" w:hAnsi="Calibri" w:cs="Calibri"/>
          <w:rtl w:val="true"/>
        </w:rPr>
        <w:t>האישיות</w:t>
      </w:r>
      <w:r>
        <w:rPr>
          <w:rFonts w:ascii="Calibri" w:hAnsi="Calibri" w:cs="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נסוגו</w:t>
      </w:r>
      <w:r>
        <w:rPr>
          <w:rFonts w:cs="Calibri" w:ascii="Calibri" w:hAnsi="Calibri"/>
          <w:rtl w:val="true"/>
        </w:rPr>
        <w:t xml:space="preserve">, </w:t>
      </w:r>
      <w:r>
        <w:rPr>
          <w:rFonts w:ascii="Calibri" w:hAnsi="Calibri" w:cs="Calibri"/>
          <w:rtl w:val="true"/>
        </w:rPr>
        <w:t>כפי</w:t>
      </w:r>
      <w:r>
        <w:rPr>
          <w:rFonts w:ascii="Calibri" w:hAnsi="Calibri" w:cs="Calibri"/>
          <w:rtl w:val="true"/>
        </w:rPr>
        <w:t xml:space="preserve"> </w:t>
      </w:r>
      <w:r>
        <w:rPr>
          <w:rFonts w:ascii="Calibri" w:hAnsi="Calibri" w:cs="Calibri"/>
          <w:rtl w:val="true"/>
        </w:rPr>
        <w:t>קביעת</w:t>
      </w:r>
      <w:r>
        <w:rPr>
          <w:rFonts w:ascii="Calibri" w:hAnsi="Calibri" w:cs="Calibri"/>
          <w:rtl w:val="true"/>
        </w:rPr>
        <w:t xml:space="preserve"> </w:t>
      </w:r>
      <w:r>
        <w:rPr>
          <w:rFonts w:ascii="Calibri" w:hAnsi="Calibri" w:cs="Calibri"/>
          <w:rtl w:val="true"/>
        </w:rPr>
        <w:t>המותב</w:t>
      </w:r>
      <w:r>
        <w:rPr>
          <w:rFonts w:ascii="Calibri" w:hAnsi="Calibri" w:cs="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ישב</w:t>
      </w:r>
      <w:r>
        <w:rPr>
          <w:rFonts w:ascii="Calibri" w:hAnsi="Calibri" w:cs="Calibri"/>
          <w:rtl w:val="true"/>
        </w:rPr>
        <w:t xml:space="preserve"> </w:t>
      </w:r>
      <w:r>
        <w:rPr>
          <w:rFonts w:ascii="Calibri" w:hAnsi="Calibri" w:cs="Calibri"/>
          <w:rtl w:val="true"/>
        </w:rPr>
        <w:t>בדין</w:t>
      </w:r>
      <w:r>
        <w:rPr>
          <w:rFonts w:cs="Calibri" w:ascii="Calibri" w:hAnsi="Calibri"/>
          <w:rtl w:val="true"/>
        </w:rPr>
        <w:t xml:space="preserve">, </w:t>
      </w:r>
      <w:r>
        <w:rPr>
          <w:rFonts w:ascii="Calibri" w:hAnsi="Calibri" w:cs="Calibri"/>
          <w:rtl w:val="true"/>
        </w:rPr>
        <w:t>מפני</w:t>
      </w:r>
      <w:r>
        <w:rPr>
          <w:rFonts w:ascii="Calibri" w:hAnsi="Calibri" w:cs="Calibri"/>
          <w:rtl w:val="true"/>
        </w:rPr>
        <w:t xml:space="preserve"> </w:t>
      </w:r>
      <w:r>
        <w:rPr>
          <w:rFonts w:ascii="Calibri" w:hAnsi="Calibri" w:cs="Calibri"/>
          <w:rtl w:val="true"/>
        </w:rPr>
        <w:t>האינטרס</w:t>
      </w:r>
      <w:r>
        <w:rPr>
          <w:rFonts w:ascii="Calibri" w:hAnsi="Calibri" w:cs="Calibri"/>
          <w:rtl w:val="true"/>
        </w:rPr>
        <w:t xml:space="preserve"> </w:t>
      </w:r>
      <w:r>
        <w:rPr>
          <w:rFonts w:ascii="Calibri" w:hAnsi="Calibri" w:cs="Calibri"/>
          <w:rtl w:val="true"/>
        </w:rPr>
        <w:t>הציבורי</w:t>
      </w:r>
      <w:r>
        <w:rPr>
          <w:rFonts w:ascii="Calibri" w:hAnsi="Calibri" w:cs="Calibri"/>
          <w:rtl w:val="true"/>
        </w:rPr>
        <w:t xml:space="preserve"> </w:t>
      </w:r>
      <w:r>
        <w:rPr>
          <w:rFonts w:ascii="Calibri" w:hAnsi="Calibri" w:cs="Calibri"/>
          <w:rtl w:val="true"/>
        </w:rPr>
        <w:t>ושיקולי</w:t>
      </w:r>
      <w:r>
        <w:rPr>
          <w:rFonts w:ascii="Calibri" w:hAnsi="Calibri" w:cs="Calibri"/>
          <w:rtl w:val="true"/>
        </w:rPr>
        <w:t xml:space="preserve"> </w:t>
      </w:r>
      <w:r>
        <w:rPr>
          <w:rFonts w:ascii="Calibri" w:hAnsi="Calibri" w:cs="Calibri"/>
          <w:rtl w:val="true"/>
        </w:rPr>
        <w:t>תגמול</w:t>
      </w:r>
      <w:r>
        <w:rPr>
          <w:rFonts w:ascii="Calibri" w:hAnsi="Calibri" w:cs="Calibri"/>
          <w:rtl w:val="true"/>
        </w:rPr>
        <w:t xml:space="preserve"> </w:t>
      </w:r>
      <w:r>
        <w:rPr>
          <w:rFonts w:ascii="Calibri" w:hAnsi="Calibri" w:cs="Calibri"/>
          <w:rtl w:val="true"/>
        </w:rPr>
        <w:t>והרתעה</w:t>
      </w:r>
      <w:r>
        <w:rPr>
          <w:rFonts w:cs="Calibri" w:ascii="Calibri" w:hAnsi="Calibri"/>
          <w:rtl w:val="true"/>
        </w:rPr>
        <w:t xml:space="preserve">. </w:t>
      </w:r>
    </w:p>
    <w:p>
      <w:pPr>
        <w:pStyle w:val="Normal"/>
        <w:widowControl w:val="false"/>
        <w:spacing w:lineRule="auto" w:line="360" w:before="0" w:after="160"/>
        <w:ind w:start="720" w:end="0"/>
        <w:contextualSpacing/>
        <w:jc w:val="both"/>
        <w:rPr>
          <w:rFonts w:ascii="Calibri" w:hAnsi="Calibri" w:cs="Calibri"/>
        </w:rPr>
      </w:pPr>
      <w:r>
        <w:rPr>
          <w:rFonts w:cs="Calibri" w:ascii="Calibri" w:hAnsi="Calibri"/>
          <w:rtl w:val="true"/>
        </w:rPr>
      </w:r>
    </w:p>
    <w:p>
      <w:pPr>
        <w:pStyle w:val="Normal"/>
        <w:widowControl w:val="false"/>
        <w:numPr>
          <w:ilvl w:val="0"/>
          <w:numId w:val="5"/>
        </w:numPr>
        <w:spacing w:lineRule="auto" w:line="360" w:before="0" w:after="160"/>
        <w:ind w:hanging="360" w:start="720" w:end="0"/>
        <w:contextualSpacing/>
        <w:jc w:val="both"/>
        <w:rPr>
          <w:rFonts w:ascii="Calibri" w:hAnsi="Calibri" w:cs="Calibri"/>
        </w:rPr>
      </w:pPr>
      <w:r>
        <w:rPr>
          <w:rtl w:val="true"/>
        </w:rPr>
        <w:t>הפסיקה אליה הפנו ב</w:t>
      </w:r>
      <w:r>
        <w:rPr>
          <w:rtl w:val="true"/>
        </w:rPr>
        <w:t>"</w:t>
      </w:r>
      <w:r>
        <w:rPr>
          <w:rtl w:val="true"/>
        </w:rPr>
        <w:t>כ הצדדים</w:t>
      </w:r>
      <w:r>
        <w:rPr>
          <w:rtl w:val="true"/>
        </w:rPr>
        <w:t xml:space="preserve">, </w:t>
      </w:r>
      <w:r>
        <w:rPr>
          <w:rtl w:val="true"/>
        </w:rPr>
        <w:t>שעיקריה הובאו לעיל</w:t>
      </w:r>
      <w:r>
        <w:rPr>
          <w:rtl w:val="true"/>
        </w:rPr>
        <w:t xml:space="preserve">, </w:t>
      </w:r>
      <w:r>
        <w:rPr>
          <w:rtl w:val="true"/>
        </w:rPr>
        <w:t>משקפת את טווח הענישה הרחב בעבירות בהן הורשע הנאשם</w:t>
      </w:r>
      <w:r>
        <w:rPr>
          <w:rtl w:val="true"/>
        </w:rPr>
        <w:t xml:space="preserve">, </w:t>
      </w:r>
      <w:r>
        <w:rPr>
          <w:rtl w:val="true"/>
        </w:rPr>
        <w:t>כאשר הוא נובע מנסיבות ביצוע העבירה ומנסיבותיו של המבצע</w:t>
      </w:r>
      <w:r>
        <w:rPr>
          <w:rtl w:val="true"/>
        </w:rPr>
        <w:t>.</w:t>
      </w:r>
      <w:r>
        <w:rPr>
          <w:rFonts w:cs="Calibri" w:ascii="Calibri" w:hAnsi="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זאת</w:t>
      </w:r>
      <w:r>
        <w:rPr>
          <w:rFonts w:cs="Calibri" w:ascii="Calibri" w:hAnsi="Calibri"/>
          <w:rtl w:val="true"/>
        </w:rPr>
        <w:t xml:space="preserve">, </w:t>
      </w:r>
      <w:r>
        <w:rPr>
          <w:rFonts w:ascii="Calibri" w:hAnsi="Calibri" w:cs="Calibri"/>
          <w:rtl w:val="true"/>
        </w:rPr>
        <w:t>מדיניות</w:t>
      </w:r>
      <w:r>
        <w:rPr>
          <w:rFonts w:ascii="Calibri" w:hAnsi="Calibri" w:cs="Calibri"/>
          <w:rtl w:val="true"/>
        </w:rPr>
        <w:t xml:space="preserve"> </w:t>
      </w:r>
      <w:r>
        <w:rPr>
          <w:rFonts w:ascii="Calibri" w:hAnsi="Calibri" w:cs="Calibri"/>
          <w:rtl w:val="true"/>
        </w:rPr>
        <w:t>הענישה</w:t>
      </w:r>
      <w:r>
        <w:rPr>
          <w:rFonts w:ascii="Calibri" w:hAnsi="Calibri" w:cs="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באה</w:t>
      </w:r>
      <w:r>
        <w:rPr>
          <w:rFonts w:ascii="Calibri" w:hAnsi="Calibri" w:cs="Calibri"/>
          <w:rtl w:val="true"/>
        </w:rPr>
        <w:t xml:space="preserve"> </w:t>
      </w:r>
      <w:r>
        <w:rPr>
          <w:rFonts w:ascii="Calibri" w:hAnsi="Calibri" w:cs="Calibri"/>
          <w:rtl w:val="true"/>
        </w:rPr>
        <w:t>לידי</w:t>
      </w:r>
      <w:r>
        <w:rPr>
          <w:rFonts w:ascii="Calibri" w:hAnsi="Calibri" w:cs="Calibri"/>
          <w:rtl w:val="true"/>
        </w:rPr>
        <w:t xml:space="preserve"> </w:t>
      </w:r>
      <w:r>
        <w:rPr>
          <w:rFonts w:ascii="Calibri" w:hAnsi="Calibri" w:cs="Calibri"/>
          <w:rtl w:val="true"/>
        </w:rPr>
        <w:t>ביטוי</w:t>
      </w:r>
      <w:r>
        <w:rPr>
          <w:rFonts w:ascii="Calibri" w:hAnsi="Calibri" w:cs="Calibri"/>
          <w:rtl w:val="true"/>
        </w:rPr>
        <w:t xml:space="preserve"> </w:t>
      </w:r>
      <w:r>
        <w:rPr>
          <w:rFonts w:ascii="Calibri" w:hAnsi="Calibri" w:cs="Calibri"/>
          <w:rtl w:val="true"/>
        </w:rPr>
        <w:t>לאורך</w:t>
      </w:r>
      <w:r>
        <w:rPr>
          <w:rFonts w:ascii="Calibri" w:hAnsi="Calibri" w:cs="Calibri"/>
          <w:rtl w:val="true"/>
        </w:rPr>
        <w:t xml:space="preserve"> </w:t>
      </w:r>
      <w:r>
        <w:rPr>
          <w:rFonts w:ascii="Calibri" w:hAnsi="Calibri" w:cs="Calibri"/>
          <w:rtl w:val="true"/>
        </w:rPr>
        <w:t>השנים</w:t>
      </w:r>
      <w:r>
        <w:rPr>
          <w:rFonts w:cs="Calibri" w:ascii="Calibri" w:hAnsi="Calibri"/>
          <w:rtl w:val="true"/>
        </w:rPr>
        <w:t xml:space="preserve">, </w:t>
      </w:r>
      <w:r>
        <w:rPr>
          <w:rFonts w:ascii="Calibri" w:hAnsi="Calibri" w:cs="Calibri"/>
          <w:rtl w:val="true"/>
        </w:rPr>
        <w:t>היא</w:t>
      </w:r>
      <w:r>
        <w:rPr>
          <w:rFonts w:ascii="Calibri" w:hAnsi="Calibri" w:cs="Calibri"/>
          <w:rtl w:val="true"/>
        </w:rPr>
        <w:t xml:space="preserve"> </w:t>
      </w:r>
      <w:r>
        <w:rPr>
          <w:rFonts w:ascii="Calibri" w:hAnsi="Calibri" w:cs="Calibri"/>
          <w:rtl w:val="true"/>
        </w:rPr>
        <w:t>מדיניות</w:t>
      </w:r>
      <w:r>
        <w:rPr>
          <w:rFonts w:ascii="Calibri" w:hAnsi="Calibri" w:cs="Calibri"/>
          <w:rtl w:val="true"/>
        </w:rPr>
        <w:t xml:space="preserve"> </w:t>
      </w:r>
      <w:r>
        <w:rPr>
          <w:rFonts w:ascii="Calibri" w:hAnsi="Calibri" w:cs="Calibri"/>
          <w:rtl w:val="true"/>
        </w:rPr>
        <w:t>מחמירה</w:t>
      </w:r>
      <w:r>
        <w:rPr>
          <w:rFonts w:ascii="Calibri" w:hAnsi="Calibri" w:cs="Calibri"/>
          <w:rtl w:val="true"/>
        </w:rPr>
        <w:t xml:space="preserve"> </w:t>
      </w:r>
      <w:r>
        <w:rPr>
          <w:rFonts w:ascii="Calibri" w:hAnsi="Calibri" w:cs="Calibri"/>
          <w:rtl w:val="true"/>
        </w:rPr>
        <w:t>ובשנים</w:t>
      </w:r>
      <w:r>
        <w:rPr>
          <w:rFonts w:ascii="Calibri" w:hAnsi="Calibri" w:cs="Calibri"/>
          <w:rtl w:val="true"/>
        </w:rPr>
        <w:t xml:space="preserve"> </w:t>
      </w:r>
      <w:r>
        <w:rPr>
          <w:rFonts w:ascii="Calibri" w:hAnsi="Calibri" w:cs="Calibri"/>
          <w:rtl w:val="true"/>
        </w:rPr>
        <w:t>האחרונות</w:t>
      </w:r>
      <w:r>
        <w:rPr>
          <w:rFonts w:ascii="Calibri" w:hAnsi="Calibri" w:cs="Calibri"/>
          <w:rtl w:val="true"/>
        </w:rPr>
        <w:t xml:space="preserve"> </w:t>
      </w:r>
      <w:r>
        <w:rPr>
          <w:rFonts w:ascii="Calibri" w:hAnsi="Calibri" w:cs="Calibri"/>
          <w:rtl w:val="true"/>
        </w:rPr>
        <w:t>ניכרת</w:t>
      </w:r>
      <w:r>
        <w:rPr>
          <w:rFonts w:ascii="Calibri" w:hAnsi="Calibri" w:cs="Calibri"/>
          <w:rtl w:val="true"/>
        </w:rPr>
        <w:t xml:space="preserve"> </w:t>
      </w:r>
      <w:r>
        <w:rPr>
          <w:rFonts w:ascii="Calibri" w:hAnsi="Calibri" w:cs="Calibri"/>
          <w:rtl w:val="true"/>
        </w:rPr>
        <w:t>החמרה</w:t>
      </w:r>
      <w:r>
        <w:rPr>
          <w:rFonts w:ascii="Calibri" w:hAnsi="Calibri" w:cs="Calibri"/>
          <w:rtl w:val="true"/>
        </w:rPr>
        <w:t xml:space="preserve"> </w:t>
      </w:r>
      <w:r>
        <w:rPr>
          <w:rFonts w:ascii="Calibri" w:hAnsi="Calibri" w:cs="Calibri"/>
          <w:rtl w:val="true"/>
        </w:rPr>
        <w:t>בענישה</w:t>
      </w:r>
      <w:r>
        <w:rPr>
          <w:rFonts w:cs="Calibri" w:ascii="Calibri" w:hAnsi="Calibri"/>
          <w:rtl w:val="true"/>
        </w:rPr>
        <w:t>.</w:t>
      </w:r>
    </w:p>
    <w:p>
      <w:pPr>
        <w:pStyle w:val="Normal"/>
        <w:widowControl w:val="false"/>
        <w:spacing w:lineRule="auto" w:line="360" w:before="0" w:after="160"/>
        <w:ind w:start="720" w:end="0"/>
        <w:contextualSpacing/>
        <w:jc w:val="both"/>
        <w:rPr>
          <w:rFonts w:ascii="Calibri" w:hAnsi="Calibri" w:cs="Calibri"/>
        </w:rPr>
      </w:pPr>
      <w:r>
        <w:rPr>
          <w:rFonts w:cs="Calibri" w:ascii="Calibri" w:hAnsi="Calibri"/>
          <w:rtl w:val="true"/>
        </w:rPr>
      </w:r>
    </w:p>
    <w:p>
      <w:pPr>
        <w:pStyle w:val="Normal"/>
        <w:widowControl w:val="false"/>
        <w:spacing w:lineRule="auto" w:line="360" w:before="0" w:after="160"/>
        <w:ind w:start="720" w:end="0"/>
        <w:contextualSpacing/>
        <w:jc w:val="both"/>
        <w:rPr/>
      </w:pPr>
      <w:r>
        <w:rPr>
          <w:rtl w:val="true"/>
        </w:rPr>
        <w:t>נוסף על פסקי הדין אשר הובאו על ידי הצדדים וצוינו מעלה</w:t>
      </w:r>
      <w:r>
        <w:rPr>
          <w:rtl w:val="true"/>
        </w:rPr>
        <w:t xml:space="preserve">, </w:t>
      </w:r>
      <w:r>
        <w:rPr>
          <w:rtl w:val="true"/>
        </w:rPr>
        <w:t>מצאתי להפנות ל</w:t>
      </w:r>
      <w:hyperlink r:id="rId75">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3793/20</w:t>
        </w:r>
      </w:hyperlink>
      <w:r>
        <w:rPr>
          <w:rtl w:val="true"/>
        </w:rPr>
        <w:t xml:space="preserve"> </w:t>
      </w:r>
      <w:r>
        <w:rPr>
          <w:b/>
          <w:b/>
          <w:bCs/>
          <w:rtl w:val="true"/>
        </w:rPr>
        <w:t>השאם מורייחי נ</w:t>
      </w:r>
      <w:r>
        <w:rPr>
          <w:b/>
          <w:bCs/>
          <w:rtl w:val="true"/>
        </w:rPr>
        <w:t xml:space="preserve">' </w:t>
      </w:r>
      <w:r>
        <w:rPr>
          <w:b/>
          <w:b/>
          <w:bCs/>
          <w:rtl w:val="true"/>
        </w:rPr>
        <w:t>מדינת ישראל</w:t>
      </w:r>
      <w:r>
        <w:rPr>
          <w:rtl w:val="true"/>
        </w:rPr>
        <w:t xml:space="preserve"> </w:t>
      </w:r>
      <w:r>
        <w:rPr>
          <w:rtl w:val="true"/>
        </w:rPr>
        <w:t>(</w:t>
      </w:r>
      <w:r>
        <w:rPr>
          <w:rtl w:val="true"/>
        </w:rPr>
        <w:t xml:space="preserve">נבו </w:t>
      </w:r>
      <w:r>
        <w:rPr/>
        <w:t>23.11.2020</w:t>
      </w:r>
      <w:r>
        <w:rPr>
          <w:rtl w:val="true"/>
        </w:rPr>
        <w:t xml:space="preserve">)‏‏ </w:t>
      </w:r>
      <w:r>
        <w:rPr>
          <w:rtl w:val="true"/>
        </w:rPr>
        <w:t>אשר בו</w:t>
      </w:r>
      <w:r>
        <w:rPr>
          <w:rtl w:val="true"/>
        </w:rPr>
        <w:t xml:space="preserve">, </w:t>
      </w:r>
      <w:r>
        <w:rPr>
          <w:rtl w:val="true"/>
        </w:rPr>
        <w:t>במסגרת הסדר טיעון</w:t>
      </w:r>
      <w:r>
        <w:rPr>
          <w:rtl w:val="true"/>
        </w:rPr>
        <w:t xml:space="preserve">, </w:t>
      </w:r>
      <w:r>
        <w:rPr>
          <w:rtl w:val="true"/>
        </w:rPr>
        <w:t>הורשע המערער על פי הודאתו בעבירה של נסיון לעסקה אחרת בנשק</w:t>
      </w:r>
      <w:r>
        <w:rPr>
          <w:rtl w:val="true"/>
        </w:rPr>
        <w:t xml:space="preserve">, </w:t>
      </w:r>
      <w:r>
        <w:rPr>
          <w:rtl w:val="true"/>
        </w:rPr>
        <w:t>בגין הכנסת אקדח ומחסנית משטחי הרשות הפלסטינית לצורך מכירתו לאחר</w:t>
      </w:r>
      <w:r>
        <w:rPr>
          <w:rtl w:val="true"/>
        </w:rPr>
        <w:t xml:space="preserve">. </w:t>
      </w:r>
      <w:r>
        <w:rPr>
          <w:rtl w:val="true"/>
        </w:rPr>
        <w:t xml:space="preserve">על המערער הוטלו </w:t>
      </w:r>
      <w:r>
        <w:rPr/>
        <w:t>30</w:t>
      </w:r>
      <w:r>
        <w:rPr>
          <w:rtl w:val="true"/>
        </w:rPr>
        <w:t xml:space="preserve"> </w:t>
      </w:r>
      <w:r>
        <w:rPr>
          <w:rtl w:val="true"/>
        </w:rPr>
        <w:t>חודשי מאסר בפועל</w:t>
      </w:r>
      <w:r>
        <w:rPr>
          <w:rtl w:val="true"/>
        </w:rPr>
        <w:t xml:space="preserve">, </w:t>
      </w:r>
      <w:r>
        <w:rPr>
          <w:rtl w:val="true"/>
        </w:rPr>
        <w:t xml:space="preserve">בתוך מתחם של </w:t>
      </w:r>
      <w:r>
        <w:rPr/>
        <w:t>52-18</w:t>
      </w:r>
      <w:r>
        <w:rPr>
          <w:rtl w:val="true"/>
        </w:rPr>
        <w:t xml:space="preserve"> </w:t>
      </w:r>
      <w:r>
        <w:rPr>
          <w:rtl w:val="true"/>
        </w:rPr>
        <w:t>חודשי מאסר</w:t>
      </w:r>
      <w:r>
        <w:rPr>
          <w:rtl w:val="true"/>
        </w:rPr>
        <w:t xml:space="preserve">, </w:t>
      </w:r>
      <w:r>
        <w:rPr>
          <w:rtl w:val="true"/>
        </w:rPr>
        <w:t>תוך שניתן משקל להודאתו</w:t>
      </w:r>
      <w:r>
        <w:rPr>
          <w:rtl w:val="true"/>
        </w:rPr>
        <w:t xml:space="preserve">, </w:t>
      </w:r>
      <w:r>
        <w:rPr>
          <w:rtl w:val="true"/>
        </w:rPr>
        <w:t>לתקופת המעצר הארוכה</w:t>
      </w:r>
      <w:r>
        <w:rPr>
          <w:rtl w:val="true"/>
        </w:rPr>
        <w:t xml:space="preserve">, </w:t>
      </w:r>
      <w:r>
        <w:rPr>
          <w:rtl w:val="true"/>
        </w:rPr>
        <w:t>לתקופת החירום במדינה נוכח התפשטות נגיף הקורונה וההגבלות שהדבר יוצר בתנאי המאסר</w:t>
      </w:r>
      <w:r>
        <w:rPr>
          <w:rtl w:val="true"/>
        </w:rPr>
        <w:t xml:space="preserve">; </w:t>
      </w:r>
      <w:r>
        <w:rPr>
          <w:rtl w:val="true"/>
        </w:rPr>
        <w:t>הפגיעה הנטענת במערער ובמשפחתו</w:t>
      </w:r>
      <w:r>
        <w:rPr>
          <w:rtl w:val="true"/>
        </w:rPr>
        <w:t xml:space="preserve">, </w:t>
      </w:r>
      <w:r>
        <w:rPr>
          <w:rtl w:val="true"/>
        </w:rPr>
        <w:t>ובפרט מצבה הרפואי של אמו</w:t>
      </w:r>
      <w:r>
        <w:rPr>
          <w:rtl w:val="true"/>
        </w:rPr>
        <w:t xml:space="preserve">, </w:t>
      </w:r>
      <w:r>
        <w:rPr>
          <w:rtl w:val="true"/>
        </w:rPr>
        <w:t>אשר המערער נושא בעול טיפולה</w:t>
      </w:r>
      <w:r>
        <w:rPr>
          <w:rtl w:val="true"/>
        </w:rPr>
        <w:t xml:space="preserve">. </w:t>
      </w:r>
      <w:r>
        <w:rPr>
          <w:rtl w:val="true"/>
        </w:rPr>
        <w:t>מנגד</w:t>
      </w:r>
      <w:r>
        <w:rPr>
          <w:rtl w:val="true"/>
        </w:rPr>
        <w:t xml:space="preserve">, </w:t>
      </w:r>
      <w:r>
        <w:rPr>
          <w:rtl w:val="true"/>
        </w:rPr>
        <w:t>ניתן משקל לעברו הפלילי הכולל עבירה בנשק בגינה נדון ל</w:t>
      </w:r>
      <w:r>
        <w:rPr>
          <w:rtl w:val="true"/>
        </w:rPr>
        <w:t>-</w:t>
      </w:r>
      <w:r>
        <w:rPr/>
        <w:t>20</w:t>
      </w:r>
      <w:r>
        <w:rPr>
          <w:rtl w:val="true"/>
        </w:rPr>
        <w:t xml:space="preserve"> </w:t>
      </w:r>
      <w:r>
        <w:rPr>
          <w:rtl w:val="true"/>
        </w:rPr>
        <w:t>חודשי מאסר בפועל</w:t>
      </w:r>
      <w:r>
        <w:rPr>
          <w:rtl w:val="true"/>
        </w:rPr>
        <w:t xml:space="preserve">. </w:t>
      </w:r>
      <w:r>
        <w:rPr>
          <w:rtl w:val="true"/>
        </w:rPr>
        <w:t>ערעור הנאשם על חומרת העונש – נידחה</w:t>
      </w:r>
      <w:r>
        <w:rPr>
          <w:rtl w:val="true"/>
        </w:rPr>
        <w:t xml:space="preserve">. </w:t>
      </w:r>
    </w:p>
    <w:p>
      <w:pPr>
        <w:pStyle w:val="Normal"/>
        <w:spacing w:lineRule="auto" w:line="360" w:before="0" w:after="160"/>
        <w:ind w:start="720" w:end="0"/>
        <w:contextualSpacing/>
        <w:jc w:val="both"/>
        <w:rPr/>
      </w:pPr>
      <w:r>
        <w:rPr>
          <w:rtl w:val="true"/>
        </w:rPr>
      </w:r>
    </w:p>
    <w:p>
      <w:pPr>
        <w:pStyle w:val="Normal"/>
        <w:spacing w:lineRule="auto" w:line="360" w:before="0" w:after="160"/>
        <w:ind w:start="714" w:end="0"/>
        <w:contextualSpacing/>
        <w:jc w:val="both"/>
        <w:rPr/>
      </w:pPr>
      <w:r>
        <w:rPr>
          <w:rFonts w:ascii="Arimo;Times New Roman" w:hAnsi="Arimo;Times New Roman" w:cs="Arimo;Times New Roman"/>
          <w:rtl w:val="true"/>
        </w:rPr>
        <w:t>ביחס</w:t>
      </w:r>
      <w:r>
        <w:rPr>
          <w:rFonts w:ascii="Arimo;Times New Roman" w:hAnsi="Arimo;Times New Roman" w:cs="Arimo;Times New Roman"/>
          <w:rtl w:val="true"/>
        </w:rPr>
        <w:t xml:space="preserve"> </w:t>
      </w:r>
      <w:r>
        <w:rPr>
          <w:rFonts w:ascii="Arimo;Times New Roman" w:hAnsi="Arimo;Times New Roman" w:cs="Arimo;Times New Roman"/>
          <w:rtl w:val="true"/>
        </w:rPr>
        <w:t>למעשים</w:t>
      </w:r>
      <w:r>
        <w:rPr>
          <w:rFonts w:ascii="Arimo;Times New Roman" w:hAnsi="Arimo;Times New Roman" w:cs="Arimo;Times New Roman"/>
          <w:rtl w:val="true"/>
        </w:rPr>
        <w:t xml:space="preserve"> </w:t>
      </w:r>
      <w:r>
        <w:rPr>
          <w:rFonts w:ascii="Arimo;Times New Roman" w:hAnsi="Arimo;Times New Roman" w:cs="Arimo;Times New Roman"/>
          <w:rtl w:val="true"/>
        </w:rPr>
        <w:t>של</w:t>
      </w:r>
      <w:r>
        <w:rPr>
          <w:rFonts w:ascii="Arimo;Times New Roman" w:hAnsi="Arimo;Times New Roman" w:cs="Arimo;Times New Roman"/>
          <w:rtl w:val="true"/>
        </w:rPr>
        <w:t xml:space="preserve"> </w:t>
      </w:r>
      <w:r>
        <w:rPr>
          <w:rFonts w:ascii="Arimo;Times New Roman" w:hAnsi="Arimo;Times New Roman" w:cs="Arimo;Times New Roman"/>
          <w:rtl w:val="true"/>
        </w:rPr>
        <w:t>יבוא</w:t>
      </w:r>
      <w:r>
        <w:rPr>
          <w:rFonts w:ascii="Arimo;Times New Roman" w:hAnsi="Arimo;Times New Roman" w:cs="Arimo;Times New Roman"/>
          <w:rtl w:val="true"/>
        </w:rPr>
        <w:t xml:space="preserve"> </w:t>
      </w:r>
      <w:r>
        <w:rPr>
          <w:rFonts w:ascii="Arimo;Times New Roman" w:hAnsi="Arimo;Times New Roman" w:cs="Arimo;Times New Roman"/>
          <w:rtl w:val="true"/>
        </w:rPr>
        <w:t>כלי</w:t>
      </w:r>
      <w:r>
        <w:rPr>
          <w:rFonts w:ascii="Arimo;Times New Roman" w:hAnsi="Arimo;Times New Roman" w:cs="Arimo;Times New Roman"/>
          <w:rtl w:val="true"/>
        </w:rPr>
        <w:t xml:space="preserve"> </w:t>
      </w:r>
      <w:r>
        <w:rPr>
          <w:rFonts w:ascii="Arimo;Times New Roman" w:hAnsi="Arimo;Times New Roman" w:cs="Arimo;Times New Roman"/>
          <w:rtl w:val="true"/>
        </w:rPr>
        <w:t>נשק</w:t>
      </w:r>
      <w:r>
        <w:rPr>
          <w:rFonts w:cs="Arimo;Times New Roman" w:ascii="Arimo;Times New Roman" w:hAnsi="Arimo;Times New Roman"/>
          <w:rtl w:val="true"/>
        </w:rPr>
        <w:t xml:space="preserve">, </w:t>
      </w:r>
      <w:r>
        <w:rPr>
          <w:rFonts w:ascii="Arimo;Times New Roman" w:hAnsi="Arimo;Times New Roman" w:cs="Arimo;Times New Roman"/>
          <w:rtl w:val="true"/>
        </w:rPr>
        <w:t>יפים</w:t>
      </w:r>
      <w:r>
        <w:rPr>
          <w:rFonts w:ascii="Arimo;Times New Roman" w:hAnsi="Arimo;Times New Roman" w:cs="Arimo;Times New Roman"/>
          <w:rtl w:val="true"/>
        </w:rPr>
        <w:t xml:space="preserve"> </w:t>
      </w:r>
      <w:r>
        <w:rPr>
          <w:rFonts w:ascii="Arimo;Times New Roman" w:hAnsi="Arimo;Times New Roman" w:cs="Arimo;Times New Roman"/>
          <w:rtl w:val="true"/>
        </w:rPr>
        <w:t>הדברים</w:t>
      </w:r>
      <w:r>
        <w:rPr>
          <w:rFonts w:ascii="Arimo;Times New Roman" w:hAnsi="Arimo;Times New Roman" w:cs="Arimo;Times New Roman"/>
          <w:rtl w:val="true"/>
        </w:rPr>
        <w:t xml:space="preserve"> </w:t>
      </w:r>
      <w:r>
        <w:rPr>
          <w:rFonts w:ascii="Arimo;Times New Roman" w:hAnsi="Arimo;Times New Roman" w:cs="Arimo;Times New Roman"/>
          <w:rtl w:val="true"/>
        </w:rPr>
        <w:t>שנאמרו</w:t>
      </w:r>
      <w:r>
        <w:rPr>
          <w:rFonts w:ascii="Arimo;Times New Roman" w:hAnsi="Arimo;Times New Roman" w:cs="Arimo;Times New Roman"/>
          <w:rtl w:val="true"/>
        </w:rPr>
        <w:t xml:space="preserve"> </w:t>
      </w:r>
      <w:r>
        <w:rPr>
          <w:rFonts w:ascii="Arimo;Times New Roman" w:hAnsi="Arimo;Times New Roman" w:cs="Arimo;Times New Roman"/>
          <w:rtl w:val="true"/>
        </w:rPr>
        <w:t>במסגרת</w:t>
      </w:r>
      <w:r>
        <w:rPr>
          <w:rFonts w:ascii="Arimo;Times New Roman" w:hAnsi="Arimo;Times New Roman" w:cs="Arimo;Times New Roman"/>
          <w:rtl w:val="true"/>
        </w:rPr>
        <w:t xml:space="preserve"> </w:t>
      </w:r>
      <w:hyperlink r:id="rId76">
        <w:r>
          <w:rPr>
            <w:rStyle w:val="Hyperlink"/>
            <w:rFonts w:ascii="Arimo;Times New Roman" w:hAnsi="Arimo;Times New Roman" w:cs="Arimo;Times New Roman"/>
            <w:color w:val="0000FF"/>
            <w:u w:val="single"/>
            <w:rtl w:val="true"/>
          </w:rPr>
          <w:t>ע</w:t>
        </w:r>
        <w:r>
          <w:rPr>
            <w:rStyle w:val="Hyperlink"/>
            <w:rFonts w:cs="Arimo;Times New Roman" w:ascii="Arimo;Times New Roman" w:hAnsi="Arimo;Times New Roman"/>
            <w:color w:val="0000FF"/>
            <w:u w:val="single"/>
            <w:rtl w:val="true"/>
          </w:rPr>
          <w:t>"</w:t>
        </w:r>
        <w:r>
          <w:rPr>
            <w:rStyle w:val="Hyperlink"/>
            <w:rFonts w:ascii="Arimo;Times New Roman" w:hAnsi="Arimo;Times New Roman" w:cs="Arimo;Times New Roman"/>
            <w:color w:val="0000FF"/>
            <w:u w:val="single"/>
            <w:rtl w:val="true"/>
          </w:rPr>
          <w:t>פ</w:t>
        </w:r>
        <w:r>
          <w:rPr>
            <w:rStyle w:val="Hyperlink"/>
            <w:rFonts w:ascii="Arimo;Times New Roman" w:hAnsi="Arimo;Times New Roman" w:cs="Arimo;Times New Roman"/>
            <w:color w:val="0000FF"/>
            <w:u w:val="single"/>
            <w:rtl w:val="true"/>
          </w:rPr>
          <w:t xml:space="preserve"> </w:t>
        </w:r>
        <w:r>
          <w:rPr>
            <w:rStyle w:val="Hyperlink"/>
            <w:rFonts w:cs="Arimo;Times New Roman" w:ascii="Arimo;Times New Roman" w:hAnsi="Arimo;Times New Roman"/>
            <w:color w:val="0000FF"/>
            <w:u w:val="single"/>
          </w:rPr>
          <w:t>6709/06</w:t>
        </w:r>
      </w:hyperlink>
      <w:r>
        <w:rPr>
          <w:rFonts w:cs="Arimo;Times New Roman" w:ascii="Arimo;Times New Roman" w:hAnsi="Arimo;Times New Roman"/>
          <w:rtl w:val="true"/>
        </w:rPr>
        <w:t xml:space="preserve"> </w:t>
      </w:r>
      <w:r>
        <w:rPr>
          <w:rFonts w:ascii="Arimo;Times New Roman" w:hAnsi="Arimo;Times New Roman" w:cs="Arimo;Times New Roman"/>
          <w:b/>
          <w:b/>
          <w:bCs/>
          <w:rtl w:val="true"/>
        </w:rPr>
        <w:t>פלוני</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נ</w:t>
      </w:r>
      <w:r>
        <w:rPr>
          <w:rFonts w:cs="Arimo;Times New Roman" w:ascii="Arimo;Times New Roman" w:hAnsi="Arimo;Times New Roman"/>
          <w:b/>
          <w:bCs/>
          <w:rtl w:val="true"/>
        </w:rPr>
        <w:t xml:space="preserve">' </w:t>
      </w:r>
      <w:r>
        <w:rPr>
          <w:rFonts w:ascii="Arimo;Times New Roman" w:hAnsi="Arimo;Times New Roman" w:cs="Arimo;Times New Roman"/>
          <w:b/>
          <w:b/>
          <w:bCs/>
          <w:rtl w:val="true"/>
        </w:rPr>
        <w:t>מדינת</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ישראל</w:t>
      </w:r>
      <w:r>
        <w:rPr>
          <w:rFonts w:ascii="Arimo;Times New Roman" w:hAnsi="Arimo;Times New Roman" w:cs="Arimo;Times New Roman"/>
          <w:rtl w:val="true"/>
        </w:rPr>
        <w:t xml:space="preserve"> </w:t>
      </w:r>
      <w:r>
        <w:rPr>
          <w:rFonts w:cs="Arimo;Times New Roman" w:ascii="Arimo;Times New Roman" w:hAnsi="Arimo;Times New Roman"/>
          <w:rtl w:val="true"/>
        </w:rPr>
        <w:t>(</w:t>
      </w:r>
      <w:r>
        <w:rPr>
          <w:rFonts w:ascii="Arimo;Times New Roman" w:hAnsi="Arimo;Times New Roman" w:cs="Arimo;Times New Roman"/>
          <w:rtl w:val="true"/>
        </w:rPr>
        <w:t>נבו</w:t>
      </w:r>
      <w:r>
        <w:rPr>
          <w:rFonts w:ascii="Arimo;Times New Roman" w:hAnsi="Arimo;Times New Roman" w:cs="Arimo;Times New Roman"/>
          <w:rtl w:val="true"/>
        </w:rPr>
        <w:t xml:space="preserve"> </w:t>
      </w:r>
      <w:r>
        <w:rPr>
          <w:rFonts w:cs="Arimo;Times New Roman" w:ascii="Arimo;Times New Roman" w:hAnsi="Arimo;Times New Roman"/>
        </w:rPr>
        <w:t>28.10.2007</w:t>
      </w:r>
      <w:r>
        <w:rPr>
          <w:rFonts w:cs="Arimo;Times New Roman" w:ascii="Arimo;Times New Roman" w:hAnsi="Arimo;Times New Roman"/>
          <w:rtl w:val="true"/>
        </w:rPr>
        <w:t>)</w:t>
      </w:r>
      <w:r>
        <w:rPr>
          <w:rFonts w:cs="Times New Roman" w:ascii="Times New Roman" w:hAnsi="Times New Roman"/>
          <w:rtl w:val="true"/>
        </w:rPr>
        <w:t>‏‏</w:t>
      </w:r>
      <w:r>
        <w:rPr>
          <w:rFonts w:cs="Arimo;Times New Roman" w:ascii="Arimo;Times New Roman" w:hAnsi="Arimo;Times New Roman"/>
          <w:rtl w:val="true"/>
        </w:rPr>
        <w:t xml:space="preserve">: </w:t>
      </w:r>
    </w:p>
    <w:p>
      <w:pPr>
        <w:pStyle w:val="Normal"/>
        <w:spacing w:lineRule="auto" w:line="360" w:before="0" w:after="160"/>
        <w:ind w:firstLine="6" w:start="714" w:end="0"/>
        <w:contextualSpacing/>
        <w:jc w:val="both"/>
        <w:rPr/>
      </w:pPr>
      <w:r>
        <w:rPr>
          <w:rFonts w:cs="Arimo;Times New Roman" w:ascii="Arimo;Times New Roman" w:hAnsi="Arimo;Times New Roman"/>
          <w:b/>
          <w:bCs/>
          <w:rtl w:val="true"/>
        </w:rPr>
        <w:t>"</w:t>
      </w:r>
      <w:r>
        <w:rPr>
          <w:rFonts w:ascii="Arimo;Times New Roman" w:hAnsi="Arimo;Times New Roman" w:cs="Arimo;Times New Roman"/>
          <w:b/>
          <w:b/>
          <w:bCs/>
          <w:rtl w:val="true"/>
        </w:rPr>
        <w:t>הברחת</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כלי</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נשק</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קטלניים</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לישראל</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מצריכה</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ענישה</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מרתיעה</w:t>
      </w:r>
      <w:r>
        <w:rPr>
          <w:rFonts w:cs="Arimo;Times New Roman" w:ascii="Arimo;Times New Roman" w:hAnsi="Arimo;Times New Roman"/>
          <w:b/>
          <w:bCs/>
          <w:rtl w:val="true"/>
        </w:rPr>
        <w:t xml:space="preserve">. </w:t>
      </w:r>
      <w:r>
        <w:rPr>
          <w:rFonts w:ascii="Arimo;Times New Roman" w:hAnsi="Arimo;Times New Roman" w:cs="Arimo;Times New Roman"/>
          <w:b/>
          <w:b/>
          <w:bCs/>
          <w:rtl w:val="true"/>
        </w:rPr>
        <w:t>כפי</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שנפסק</w:t>
      </w:r>
      <w:r>
        <w:rPr>
          <w:rFonts w:cs="Arimo;Times New Roman" w:ascii="Arimo;Times New Roman" w:hAnsi="Arimo;Times New Roman"/>
          <w:b/>
          <w:bCs/>
          <w:rtl w:val="true"/>
        </w:rPr>
        <w:t xml:space="preserve">: </w:t>
      </w:r>
    </w:p>
    <w:p>
      <w:pPr>
        <w:pStyle w:val="Normal"/>
        <w:spacing w:lineRule="auto" w:line="360" w:before="0" w:after="160"/>
        <w:ind w:start="1440" w:end="0"/>
        <w:contextualSpacing/>
        <w:jc w:val="both"/>
        <w:rPr/>
      </w:pPr>
      <w:r>
        <w:rPr>
          <w:rFonts w:cs="Arimo;Times New Roman" w:ascii="Arimo;Times New Roman" w:hAnsi="Arimo;Times New Roman"/>
          <w:b/>
          <w:bCs/>
          <w:rtl w:val="true"/>
        </w:rPr>
        <w:t>"</w:t>
      </w:r>
      <w:r>
        <w:rPr>
          <w:rFonts w:ascii="Arimo;Times New Roman" w:hAnsi="Arimo;Times New Roman" w:cs="Arimo;Times New Roman"/>
          <w:b/>
          <w:b/>
          <w:bCs/>
          <w:rtl w:val="true"/>
        </w:rPr>
        <w:t>במציאות</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הבטחונית</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הקשה</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בה</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חיה</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מדינת</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ישראל</w:t>
      </w:r>
      <w:r>
        <w:rPr>
          <w:rFonts w:cs="Arimo;Times New Roman" w:ascii="Arimo;Times New Roman" w:hAnsi="Arimo;Times New Roman"/>
          <w:b/>
          <w:bCs/>
          <w:rtl w:val="true"/>
        </w:rPr>
        <w:t xml:space="preserve">, </w:t>
      </w:r>
      <w:r>
        <w:rPr>
          <w:rFonts w:ascii="Arimo;Times New Roman" w:hAnsi="Arimo;Times New Roman" w:cs="Arimo;Times New Roman"/>
          <w:b/>
          <w:b/>
          <w:bCs/>
          <w:rtl w:val="true"/>
        </w:rPr>
        <w:t>מוטלת</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חובה</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על</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בתי</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המשפט</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להעניש</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בחומרה</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את</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אלה</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המורשעים</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בעבירה</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של</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יבוא</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נשק</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ובעבירות</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דומות</w:t>
      </w:r>
      <w:r>
        <w:rPr>
          <w:rFonts w:cs="Arimo;Times New Roman" w:ascii="Arimo;Times New Roman" w:hAnsi="Arimo;Times New Roman"/>
          <w:b/>
          <w:bCs/>
          <w:rtl w:val="true"/>
        </w:rPr>
        <w:t xml:space="preserve">. </w:t>
      </w:r>
      <w:r>
        <w:rPr>
          <w:rFonts w:ascii="Arimo;Times New Roman" w:hAnsi="Arimo;Times New Roman" w:cs="Arimo;Times New Roman"/>
          <w:b/>
          <w:b/>
          <w:bCs/>
          <w:rtl w:val="true"/>
        </w:rPr>
        <w:t>במיוחד</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כך</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שעה</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שהדבר</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נעשה</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תוך</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חדירה</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דרך</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אחד</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מגבולותיה</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של</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ישראל</w:t>
      </w:r>
      <w:r>
        <w:rPr>
          <w:rFonts w:cs="Arimo;Times New Roman" w:ascii="Arimo;Times New Roman" w:hAnsi="Arimo;Times New Roman"/>
          <w:b/>
          <w:bCs/>
          <w:rtl w:val="true"/>
        </w:rPr>
        <w:t xml:space="preserve">. </w:t>
      </w:r>
      <w:r>
        <w:rPr>
          <w:rFonts w:ascii="Arimo;Times New Roman" w:hAnsi="Arimo;Times New Roman" w:cs="Arimo;Times New Roman"/>
          <w:b/>
          <w:b/>
          <w:bCs/>
          <w:rtl w:val="true"/>
        </w:rPr>
        <w:t>אף</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אם</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אין</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הוכחה</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ישירה</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שהנשק</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המוברח</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מיועד</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לידיהם</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של</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מחבלים</w:t>
      </w:r>
      <w:r>
        <w:rPr>
          <w:rFonts w:cs="Arimo;Times New Roman" w:ascii="Arimo;Times New Roman" w:hAnsi="Arimo;Times New Roman"/>
          <w:b/>
          <w:bCs/>
          <w:rtl w:val="true"/>
        </w:rPr>
        <w:t xml:space="preserve">, </w:t>
      </w:r>
      <w:r>
        <w:rPr>
          <w:rFonts w:ascii="Arimo;Times New Roman" w:hAnsi="Arimo;Times New Roman" w:cs="Arimo;Times New Roman"/>
          <w:b/>
          <w:b/>
          <w:bCs/>
          <w:rtl w:val="true"/>
        </w:rPr>
        <w:t>הרי</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שיש</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ליתן</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משקל</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לסוג</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הנשק</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ולכמותם</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של</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כלי</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הנשק</w:t>
      </w:r>
      <w:r>
        <w:rPr>
          <w:rFonts w:cs="Arimo;Times New Roman" w:ascii="Arimo;Times New Roman" w:hAnsi="Arimo;Times New Roman"/>
          <w:b/>
          <w:bCs/>
          <w:rtl w:val="true"/>
        </w:rPr>
        <w:t xml:space="preserve">. </w:t>
      </w:r>
      <w:r>
        <w:rPr>
          <w:rFonts w:ascii="Arimo;Times New Roman" w:hAnsi="Arimo;Times New Roman" w:cs="Arimo;Times New Roman"/>
          <w:b/>
          <w:b/>
          <w:bCs/>
          <w:rtl w:val="true"/>
        </w:rPr>
        <w:t>כאשר</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מדובר</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בהברחה</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של</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רובים</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מסוג</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קלצ</w:t>
      </w:r>
      <w:r>
        <w:rPr>
          <w:rFonts w:cs="Arimo;Times New Roman" w:ascii="Arimo;Times New Roman" w:hAnsi="Arimo;Times New Roman"/>
          <w:b/>
          <w:bCs/>
          <w:rtl w:val="true"/>
        </w:rPr>
        <w:t>'</w:t>
      </w:r>
      <w:r>
        <w:rPr>
          <w:rFonts w:ascii="Arimo;Times New Roman" w:hAnsi="Arimo;Times New Roman" w:cs="Arimo;Times New Roman"/>
          <w:b/>
          <w:b/>
          <w:bCs/>
          <w:rtl w:val="true"/>
        </w:rPr>
        <w:t>ניקוב</w:t>
      </w:r>
      <w:r>
        <w:rPr>
          <w:rFonts w:cs="Arimo;Times New Roman" w:ascii="Arimo;Times New Roman" w:hAnsi="Arimo;Times New Roman"/>
          <w:b/>
          <w:bCs/>
          <w:rtl w:val="true"/>
        </w:rPr>
        <w:t xml:space="preserve">, </w:t>
      </w:r>
      <w:r>
        <w:rPr>
          <w:rFonts w:ascii="Arimo;Times New Roman" w:hAnsi="Arimo;Times New Roman" w:cs="Arimo;Times New Roman"/>
          <w:b/>
          <w:b/>
          <w:bCs/>
          <w:rtl w:val="true"/>
        </w:rPr>
        <w:t>כפי</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שהיה</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במקרים</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שעל</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הפרק</w:t>
      </w:r>
      <w:r>
        <w:rPr>
          <w:rFonts w:cs="Arimo;Times New Roman" w:ascii="Arimo;Times New Roman" w:hAnsi="Arimo;Times New Roman"/>
          <w:b/>
          <w:bCs/>
          <w:rtl w:val="true"/>
        </w:rPr>
        <w:t xml:space="preserve">, </w:t>
      </w:r>
      <w:r>
        <w:rPr>
          <w:rFonts w:ascii="Arimo;Times New Roman" w:hAnsi="Arimo;Times New Roman" w:cs="Arimo;Times New Roman"/>
          <w:b/>
          <w:b/>
          <w:bCs/>
          <w:rtl w:val="true"/>
        </w:rPr>
        <w:t>ניתן</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להניח</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שהנשק</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יגיע</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לידי</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גורמים</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עוינים</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לישראל</w:t>
      </w:r>
      <w:r>
        <w:rPr>
          <w:rFonts w:cs="Arimo;Times New Roman" w:ascii="Arimo;Times New Roman" w:hAnsi="Arimo;Times New Roman"/>
          <w:b/>
          <w:bCs/>
          <w:rtl w:val="true"/>
        </w:rPr>
        <w:t xml:space="preserve">. </w:t>
      </w:r>
      <w:r>
        <w:rPr>
          <w:rFonts w:ascii="Arimo;Times New Roman" w:hAnsi="Arimo;Times New Roman" w:cs="Arimo;Times New Roman"/>
          <w:b/>
          <w:b/>
          <w:bCs/>
          <w:rtl w:val="true"/>
        </w:rPr>
        <w:t>לכן</w:t>
      </w:r>
      <w:r>
        <w:rPr>
          <w:rFonts w:cs="Arimo;Times New Roman" w:ascii="Arimo;Times New Roman" w:hAnsi="Arimo;Times New Roman"/>
          <w:b/>
          <w:bCs/>
          <w:rtl w:val="true"/>
        </w:rPr>
        <w:t xml:space="preserve">, </w:t>
      </w:r>
      <w:r>
        <w:rPr>
          <w:rFonts w:ascii="Arimo;Times New Roman" w:hAnsi="Arimo;Times New Roman" w:cs="Arimo;Times New Roman"/>
          <w:b/>
          <w:b/>
          <w:bCs/>
          <w:rtl w:val="true"/>
        </w:rPr>
        <w:t>צריכה</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הענישה</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להיות</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קשה</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ומכאיבה</w:t>
      </w:r>
      <w:r>
        <w:rPr>
          <w:rFonts w:cs="Arimo;Times New Roman" w:ascii="Arimo;Times New Roman" w:hAnsi="Arimo;Times New Roman"/>
          <w:b/>
          <w:bCs/>
          <w:rtl w:val="true"/>
        </w:rPr>
        <w:t xml:space="preserve">, </w:t>
      </w:r>
      <w:r>
        <w:rPr>
          <w:rFonts w:ascii="Arimo;Times New Roman" w:hAnsi="Arimo;Times New Roman" w:cs="Arimo;Times New Roman"/>
          <w:b/>
          <w:b/>
          <w:bCs/>
          <w:rtl w:val="true"/>
        </w:rPr>
        <w:t>מתוך</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תקווה</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כי</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תביא</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להרתעה</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של</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אלה</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העוסקים</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בהברחות</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של</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כלי</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נשק</w:t>
      </w:r>
      <w:r>
        <w:rPr>
          <w:rFonts w:cs="Arimo;Times New Roman" w:ascii="Arimo;Times New Roman" w:hAnsi="Arimo;Times New Roman"/>
          <w:b/>
          <w:bCs/>
          <w:rtl w:val="true"/>
        </w:rPr>
        <w:t>" (</w:t>
      </w:r>
      <w:hyperlink r:id="rId77">
        <w:r>
          <w:rPr>
            <w:rStyle w:val="Hyperlink"/>
            <w:rFonts w:ascii="Arimo;Times New Roman" w:hAnsi="Arimo;Times New Roman" w:cs="Arimo;Times New Roman"/>
            <w:b/>
            <w:b/>
            <w:bCs/>
            <w:color w:val="0000FF"/>
            <w:u w:val="single"/>
            <w:rtl w:val="true"/>
          </w:rPr>
          <w:t>ע</w:t>
        </w:r>
        <w:r>
          <w:rPr>
            <w:rStyle w:val="Hyperlink"/>
            <w:rFonts w:cs="Arimo;Times New Roman" w:ascii="Arimo;Times New Roman" w:hAnsi="Arimo;Times New Roman"/>
            <w:b/>
            <w:bCs/>
            <w:color w:val="0000FF"/>
            <w:u w:val="single"/>
            <w:rtl w:val="true"/>
          </w:rPr>
          <w:t>"</w:t>
        </w:r>
        <w:r>
          <w:rPr>
            <w:rStyle w:val="Hyperlink"/>
            <w:rFonts w:ascii="Arimo;Times New Roman" w:hAnsi="Arimo;Times New Roman" w:cs="Arimo;Times New Roman"/>
            <w:b/>
            <w:b/>
            <w:bCs/>
            <w:color w:val="0000FF"/>
            <w:u w:val="single"/>
            <w:rtl w:val="true"/>
          </w:rPr>
          <w:t>פ</w:t>
        </w:r>
        <w:r>
          <w:rPr>
            <w:rStyle w:val="Hyperlink"/>
            <w:rFonts w:ascii="Arimo;Times New Roman" w:hAnsi="Arimo;Times New Roman" w:cs="Arimo;Times New Roman"/>
            <w:b/>
            <w:b/>
            <w:bCs/>
            <w:color w:val="0000FF"/>
            <w:u w:val="single"/>
            <w:rtl w:val="true"/>
          </w:rPr>
          <w:t xml:space="preserve"> </w:t>
        </w:r>
        <w:r>
          <w:rPr>
            <w:rStyle w:val="Hyperlink"/>
            <w:rFonts w:cs="Arimo;Times New Roman" w:ascii="Arimo;Times New Roman" w:hAnsi="Arimo;Times New Roman"/>
            <w:b/>
            <w:bCs/>
            <w:color w:val="0000FF"/>
            <w:u w:val="single"/>
          </w:rPr>
          <w:t>4043/05</w:t>
        </w:r>
      </w:hyperlink>
      <w:r>
        <w:rPr>
          <w:rFonts w:cs="Arimo;Times New Roman" w:ascii="Arimo;Times New Roman" w:hAnsi="Arimo;Times New Roman"/>
          <w:b/>
          <w:bCs/>
          <w:rtl w:val="true"/>
        </w:rPr>
        <w:t xml:space="preserve"> </w:t>
      </w:r>
      <w:r>
        <w:rPr>
          <w:rFonts w:ascii="Arimo;Times New Roman" w:hAnsi="Arimo;Times New Roman" w:cs="Arimo;Times New Roman"/>
          <w:b/>
          <w:b/>
          <w:bCs/>
          <w:rtl w:val="true"/>
        </w:rPr>
        <w:t>מדינת</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ישראל</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נ</w:t>
      </w:r>
      <w:r>
        <w:rPr>
          <w:rFonts w:cs="Arimo;Times New Roman" w:ascii="Arimo;Times New Roman" w:hAnsi="Arimo;Times New Roman"/>
          <w:b/>
          <w:bCs/>
          <w:rtl w:val="true"/>
        </w:rPr>
        <w:t xml:space="preserve">' </w:t>
      </w:r>
      <w:r>
        <w:rPr>
          <w:rFonts w:ascii="Arimo;Times New Roman" w:hAnsi="Arimo;Times New Roman" w:cs="Arimo;Times New Roman"/>
          <w:b/>
          <w:b/>
          <w:bCs/>
          <w:rtl w:val="true"/>
        </w:rPr>
        <w:t>בניית</w:t>
      </w:r>
      <w:r>
        <w:rPr>
          <w:rFonts w:ascii="Arimo;Times New Roman" w:hAnsi="Arimo;Times New Roman" w:cs="Arimo;Times New Roman"/>
          <w:b/>
          <w:b/>
          <w:bCs/>
          <w:rtl w:val="true"/>
        </w:rPr>
        <w:t xml:space="preserve"> </w:t>
      </w:r>
      <w:r>
        <w:rPr>
          <w:rFonts w:cs="Arimo;Times New Roman" w:ascii="Arimo;Times New Roman" w:hAnsi="Arimo;Times New Roman"/>
          <w:b/>
          <w:bCs/>
          <w:rtl w:val="true"/>
        </w:rPr>
        <w:t>(</w:t>
      </w:r>
      <w:r>
        <w:rPr>
          <w:rFonts w:ascii="Arimo;Times New Roman" w:hAnsi="Arimo;Times New Roman" w:cs="Arimo;Times New Roman"/>
          <w:b/>
          <w:b/>
          <w:bCs/>
          <w:rtl w:val="true"/>
        </w:rPr>
        <w:t>לא</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פורסם</w:t>
      </w:r>
      <w:r>
        <w:rPr>
          <w:rFonts w:cs="Arimo;Times New Roman" w:ascii="Arimo;Times New Roman" w:hAnsi="Arimo;Times New Roman"/>
          <w:b/>
          <w:bCs/>
          <w:rtl w:val="true"/>
        </w:rPr>
        <w:t xml:space="preserve">, </w:t>
      </w:r>
      <w:r>
        <w:rPr>
          <w:rFonts w:cs="Arimo;Times New Roman" w:ascii="Arimo;Times New Roman" w:hAnsi="Arimo;Times New Roman"/>
          <w:b/>
          <w:bCs/>
        </w:rPr>
        <w:t>10.8.06</w:t>
      </w:r>
      <w:r>
        <w:rPr>
          <w:rFonts w:cs="Arimo;Times New Roman" w:ascii="Arimo;Times New Roman" w:hAnsi="Arimo;Times New Roman"/>
          <w:b/>
          <w:bCs/>
          <w:rtl w:val="true"/>
        </w:rPr>
        <w:t xml:space="preserve">) </w:t>
      </w:r>
      <w:r>
        <w:rPr>
          <w:rFonts w:ascii="Arimo;Times New Roman" w:hAnsi="Arimo;Times New Roman" w:cs="Arimo;Times New Roman"/>
          <w:b/>
          <w:b/>
          <w:bCs/>
          <w:rtl w:val="true"/>
        </w:rPr>
        <w:t>השופט</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א</w:t>
      </w:r>
      <w:r>
        <w:rPr>
          <w:rFonts w:cs="Arimo;Times New Roman" w:ascii="Arimo;Times New Roman" w:hAnsi="Arimo;Times New Roman"/>
          <w:b/>
          <w:bCs/>
          <w:rtl w:val="true"/>
        </w:rPr>
        <w:t xml:space="preserve">' </w:t>
      </w:r>
      <w:r>
        <w:rPr>
          <w:rFonts w:ascii="Arimo;Times New Roman" w:hAnsi="Arimo;Times New Roman" w:cs="Arimo;Times New Roman"/>
          <w:b/>
          <w:b/>
          <w:bCs/>
          <w:rtl w:val="true"/>
        </w:rPr>
        <w:t>גרוניס</w:t>
      </w:r>
      <w:r>
        <w:rPr>
          <w:rFonts w:cs="Arimo;Times New Roman" w:ascii="Arimo;Times New Roman" w:hAnsi="Arimo;Times New Roman"/>
          <w:b/>
          <w:bCs/>
          <w:rtl w:val="true"/>
        </w:rPr>
        <w:t xml:space="preserve">). </w:t>
      </w:r>
    </w:p>
    <w:p>
      <w:pPr>
        <w:pStyle w:val="Normal"/>
        <w:spacing w:lineRule="auto" w:line="360" w:before="0" w:after="160"/>
        <w:ind w:start="1440" w:end="0"/>
        <w:contextualSpacing/>
        <w:jc w:val="both"/>
        <w:rPr/>
      </w:pPr>
      <w:r>
        <w:rPr>
          <w:rFonts w:ascii="Arimo;Times New Roman" w:hAnsi="Arimo;Times New Roman" w:cs="Arimo;Times New Roman"/>
          <w:b/>
          <w:b/>
          <w:bCs/>
          <w:rtl w:val="true"/>
        </w:rPr>
        <w:t>דברים</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אלה</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יפים</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גם</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בענייננו</w:t>
      </w:r>
      <w:r>
        <w:rPr>
          <w:rFonts w:cs="Arimo;Times New Roman" w:ascii="Arimo;Times New Roman" w:hAnsi="Arimo;Times New Roman"/>
          <w:b/>
          <w:bCs/>
          <w:rtl w:val="true"/>
        </w:rPr>
        <w:t xml:space="preserve">. </w:t>
      </w:r>
      <w:r>
        <w:rPr>
          <w:rFonts w:ascii="Arimo;Times New Roman" w:hAnsi="Arimo;Times New Roman" w:cs="Arimo;Times New Roman"/>
          <w:b/>
          <w:b/>
          <w:bCs/>
          <w:rtl w:val="true"/>
        </w:rPr>
        <w:t>התמריץ</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הכלכלי</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הקיים</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להברחת</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נשק</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דרך</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גבול</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קשה</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להגנה</w:t>
      </w:r>
      <w:r>
        <w:rPr>
          <w:rFonts w:cs="Arimo;Times New Roman" w:ascii="Arimo;Times New Roman" w:hAnsi="Arimo;Times New Roman"/>
          <w:b/>
          <w:bCs/>
          <w:rtl w:val="true"/>
        </w:rPr>
        <w:t xml:space="preserve">, </w:t>
      </w:r>
      <w:r>
        <w:rPr>
          <w:rFonts w:ascii="Arimo;Times New Roman" w:hAnsi="Arimo;Times New Roman" w:cs="Arimo;Times New Roman"/>
          <w:b/>
          <w:b/>
          <w:bCs/>
          <w:rtl w:val="true"/>
        </w:rPr>
        <w:t>והסיכון</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הרב</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לבטחון</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הציבור</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ושלומו</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כפועל</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יוצא</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של</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הברחת</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כלי</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נשק</w:t>
      </w:r>
      <w:r>
        <w:rPr>
          <w:rFonts w:cs="Arimo;Times New Roman" w:ascii="Arimo;Times New Roman" w:hAnsi="Arimo;Times New Roman"/>
          <w:b/>
          <w:bCs/>
          <w:rtl w:val="true"/>
        </w:rPr>
        <w:t xml:space="preserve">, </w:t>
      </w:r>
      <w:r>
        <w:rPr>
          <w:rFonts w:ascii="Arimo;Times New Roman" w:hAnsi="Arimo;Times New Roman" w:cs="Arimo;Times New Roman"/>
          <w:b/>
          <w:b/>
          <w:bCs/>
          <w:rtl w:val="true"/>
        </w:rPr>
        <w:t>בין</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אם</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ימצאו</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דרכם</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לגורמים</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עויינים</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ובין</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אם</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יועברו</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לגורמים</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פליליים</w:t>
      </w:r>
      <w:r>
        <w:rPr>
          <w:rFonts w:cs="Arimo;Times New Roman" w:ascii="Arimo;Times New Roman" w:hAnsi="Arimo;Times New Roman"/>
          <w:b/>
          <w:bCs/>
          <w:rtl w:val="true"/>
        </w:rPr>
        <w:t xml:space="preserve">, </w:t>
      </w:r>
      <w:r>
        <w:rPr>
          <w:rFonts w:ascii="Arimo;Times New Roman" w:hAnsi="Arimo;Times New Roman" w:cs="Arimo;Times New Roman"/>
          <w:b/>
          <w:b/>
          <w:bCs/>
          <w:rtl w:val="true"/>
        </w:rPr>
        <w:t>מצריכים</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ענישה</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מרתיעה</w:t>
      </w:r>
      <w:r>
        <w:rPr>
          <w:rFonts w:cs="Arimo;Times New Roman" w:ascii="Arimo;Times New Roman" w:hAnsi="Arimo;Times New Roman"/>
          <w:b/>
          <w:bCs/>
          <w:rtl w:val="true"/>
        </w:rPr>
        <w:t xml:space="preserve">, </w:t>
      </w:r>
      <w:r>
        <w:rPr>
          <w:rFonts w:ascii="Arimo;Times New Roman" w:hAnsi="Arimo;Times New Roman" w:cs="Arimo;Times New Roman"/>
          <w:b/>
          <w:b/>
          <w:bCs/>
          <w:rtl w:val="true"/>
        </w:rPr>
        <w:t>וככלל</w:t>
      </w:r>
      <w:r>
        <w:rPr>
          <w:rFonts w:cs="Arimo;Times New Roman" w:ascii="Arimo;Times New Roman" w:hAnsi="Arimo;Times New Roman"/>
          <w:b/>
          <w:bCs/>
          <w:rtl w:val="true"/>
        </w:rPr>
        <w:t xml:space="preserve">, </w:t>
      </w:r>
      <w:r>
        <w:rPr>
          <w:rFonts w:ascii="Arimo;Times New Roman" w:hAnsi="Arimo;Times New Roman" w:cs="Arimo;Times New Roman"/>
          <w:b/>
          <w:b/>
          <w:bCs/>
          <w:rtl w:val="true"/>
        </w:rPr>
        <w:t>שיקולי</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הענישה</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עליהם</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עמד</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בית</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המשפט</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המחוזי</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מקובלים</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אף</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עלינו</w:t>
      </w:r>
      <w:r>
        <w:rPr>
          <w:rFonts w:cs="Arimo;Times New Roman" w:ascii="Arimo;Times New Roman" w:hAnsi="Arimo;Times New Roman"/>
          <w:b/>
          <w:bCs/>
          <w:rtl w:val="true"/>
        </w:rPr>
        <w:t>".</w:t>
      </w:r>
    </w:p>
    <w:p>
      <w:pPr>
        <w:pStyle w:val="Normal"/>
        <w:spacing w:lineRule="auto" w:line="360" w:before="0" w:after="160"/>
        <w:ind w:start="714" w:end="0"/>
        <w:contextualSpacing/>
        <w:jc w:val="both"/>
        <w:rPr>
          <w:rFonts w:ascii="Arimo;Times New Roman" w:hAnsi="Arimo;Times New Roman" w:cs="Arimo;Times New Roman"/>
          <w:b/>
          <w:bCs/>
        </w:rPr>
      </w:pPr>
      <w:r>
        <w:rPr>
          <w:rFonts w:cs="Arimo;Times New Roman" w:ascii="Arimo;Times New Roman" w:hAnsi="Arimo;Times New Roman"/>
          <w:b/>
          <w:bCs/>
          <w:rtl w:val="true"/>
        </w:rPr>
      </w:r>
    </w:p>
    <w:p>
      <w:pPr>
        <w:pStyle w:val="Normal"/>
        <w:spacing w:lineRule="auto" w:line="360" w:before="0" w:after="160"/>
        <w:ind w:start="714" w:end="0"/>
        <w:contextualSpacing/>
        <w:jc w:val="both"/>
        <w:rPr>
          <w:rFonts w:ascii="Arimo;Times New Roman" w:hAnsi="Arimo;Times New Roman" w:cs="Arimo;Times New Roman"/>
          <w:b/>
          <w:bCs/>
        </w:rPr>
      </w:pPr>
      <w:r>
        <w:rPr>
          <w:rFonts w:ascii="Arimo;Times New Roman" w:hAnsi="Arimo;Times New Roman" w:cs="Arimo;Times New Roman"/>
          <w:rtl w:val="true"/>
        </w:rPr>
        <w:t>ולעניין</w:t>
      </w:r>
      <w:r>
        <w:rPr>
          <w:rFonts w:ascii="Arimo;Times New Roman" w:hAnsi="Arimo;Times New Roman" w:cs="Arimo;Times New Roman"/>
          <w:rtl w:val="true"/>
        </w:rPr>
        <w:t xml:space="preserve"> </w:t>
      </w:r>
      <w:r>
        <w:rPr>
          <w:rFonts w:ascii="Arimo;Times New Roman" w:hAnsi="Arimo;Times New Roman" w:cs="Arimo;Times New Roman"/>
          <w:rtl w:val="true"/>
        </w:rPr>
        <w:t>מדיניות</w:t>
      </w:r>
      <w:r>
        <w:rPr>
          <w:rFonts w:ascii="Arimo;Times New Roman" w:hAnsi="Arimo;Times New Roman" w:cs="Arimo;Times New Roman"/>
          <w:rtl w:val="true"/>
        </w:rPr>
        <w:t xml:space="preserve"> </w:t>
      </w:r>
      <w:r>
        <w:rPr>
          <w:rFonts w:ascii="Arimo;Times New Roman" w:hAnsi="Arimo;Times New Roman" w:cs="Arimo;Times New Roman"/>
          <w:rtl w:val="true"/>
        </w:rPr>
        <w:t>ההחמרה</w:t>
      </w:r>
      <w:r>
        <w:rPr>
          <w:rFonts w:ascii="Arimo;Times New Roman" w:hAnsi="Arimo;Times New Roman" w:cs="Arimo;Times New Roman"/>
          <w:rtl w:val="true"/>
        </w:rPr>
        <w:t xml:space="preserve"> </w:t>
      </w:r>
      <w:r>
        <w:rPr>
          <w:rFonts w:ascii="Arimo;Times New Roman" w:hAnsi="Arimo;Times New Roman" w:cs="Arimo;Times New Roman"/>
          <w:rtl w:val="true"/>
        </w:rPr>
        <w:t>בענישה</w:t>
      </w:r>
      <w:r>
        <w:rPr>
          <w:rFonts w:ascii="Arimo;Times New Roman" w:hAnsi="Arimo;Times New Roman" w:cs="Arimo;Times New Roman"/>
          <w:rtl w:val="true"/>
        </w:rPr>
        <w:t xml:space="preserve"> </w:t>
      </w:r>
      <w:r>
        <w:rPr>
          <w:rFonts w:ascii="Arimo;Times New Roman" w:hAnsi="Arimo;Times New Roman" w:cs="Arimo;Times New Roman"/>
          <w:rtl w:val="true"/>
        </w:rPr>
        <w:t>בשנים</w:t>
      </w:r>
      <w:r>
        <w:rPr>
          <w:rFonts w:ascii="Arimo;Times New Roman" w:hAnsi="Arimo;Times New Roman" w:cs="Arimo;Times New Roman"/>
          <w:rtl w:val="true"/>
        </w:rPr>
        <w:t xml:space="preserve"> </w:t>
      </w:r>
      <w:r>
        <w:rPr>
          <w:rFonts w:ascii="Arimo;Times New Roman" w:hAnsi="Arimo;Times New Roman" w:cs="Arimo;Times New Roman"/>
          <w:rtl w:val="true"/>
        </w:rPr>
        <w:t>האחרונות</w:t>
      </w:r>
      <w:r>
        <w:rPr>
          <w:rFonts w:ascii="Arimo;Times New Roman" w:hAnsi="Arimo;Times New Roman" w:cs="Arimo;Times New Roman"/>
          <w:rtl w:val="true"/>
        </w:rPr>
        <w:t xml:space="preserve"> </w:t>
      </w:r>
      <w:r>
        <w:rPr>
          <w:rFonts w:ascii="Arimo;Times New Roman" w:hAnsi="Arimo;Times New Roman" w:cs="Arimo;Times New Roman"/>
          <w:rtl w:val="true"/>
        </w:rPr>
        <w:t>ראו</w:t>
      </w:r>
      <w:r>
        <w:rPr>
          <w:rFonts w:ascii="Arimo;Times New Roman" w:hAnsi="Arimo;Times New Roman" w:cs="Arimo;Times New Roman"/>
          <w:rtl w:val="true"/>
        </w:rPr>
        <w:t xml:space="preserve"> </w:t>
      </w:r>
      <w:r>
        <w:rPr>
          <w:rFonts w:ascii="Arimo;Times New Roman" w:hAnsi="Arimo;Times New Roman" w:cs="Arimo;Times New Roman"/>
          <w:rtl w:val="true"/>
        </w:rPr>
        <w:t>גם</w:t>
      </w:r>
      <w:r>
        <w:rPr>
          <w:rFonts w:ascii="Arimo;Times New Roman" w:hAnsi="Arimo;Times New Roman" w:cs="Arimo;Times New Roman"/>
          <w:rtl w:val="true"/>
        </w:rPr>
        <w:t xml:space="preserve"> </w:t>
      </w:r>
      <w:r>
        <w:rPr>
          <w:rFonts w:ascii="Arimo;Times New Roman" w:hAnsi="Arimo;Times New Roman" w:cs="Arimo;Times New Roman"/>
          <w:rtl w:val="true"/>
        </w:rPr>
        <w:t>הדברים</w:t>
      </w:r>
      <w:r>
        <w:rPr>
          <w:rFonts w:ascii="Arimo;Times New Roman" w:hAnsi="Arimo;Times New Roman" w:cs="Arimo;Times New Roman"/>
          <w:rtl w:val="true"/>
        </w:rPr>
        <w:t xml:space="preserve"> </w:t>
      </w:r>
      <w:r>
        <w:rPr>
          <w:rFonts w:ascii="Arimo;Times New Roman" w:hAnsi="Arimo;Times New Roman" w:cs="Arimo;Times New Roman"/>
          <w:rtl w:val="true"/>
        </w:rPr>
        <w:t>ב</w:t>
      </w:r>
      <w:hyperlink r:id="rId78">
        <w:r>
          <w:rPr>
            <w:rStyle w:val="Hyperlink"/>
            <w:rFonts w:ascii="Arimo;Times New Roman" w:hAnsi="Arimo;Times New Roman" w:cs="Arimo;Times New Roman"/>
            <w:color w:val="0000FF"/>
            <w:u w:val="single"/>
            <w:rtl w:val="true"/>
          </w:rPr>
          <w:t>ע</w:t>
        </w:r>
        <w:r>
          <w:rPr>
            <w:rStyle w:val="Hyperlink"/>
            <w:rFonts w:cs="Arimo;Times New Roman" w:ascii="Arimo;Times New Roman" w:hAnsi="Arimo;Times New Roman"/>
            <w:color w:val="0000FF"/>
            <w:u w:val="single"/>
            <w:rtl w:val="true"/>
          </w:rPr>
          <w:t>"</w:t>
        </w:r>
        <w:r>
          <w:rPr>
            <w:rStyle w:val="Hyperlink"/>
            <w:rFonts w:ascii="Arimo;Times New Roman" w:hAnsi="Arimo;Times New Roman" w:cs="Arimo;Times New Roman"/>
            <w:color w:val="0000FF"/>
            <w:u w:val="single"/>
            <w:rtl w:val="true"/>
          </w:rPr>
          <w:t>פ</w:t>
        </w:r>
        <w:r>
          <w:rPr>
            <w:rStyle w:val="Hyperlink"/>
            <w:rFonts w:ascii="Arimo;Times New Roman" w:hAnsi="Arimo;Times New Roman" w:cs="Arimo;Times New Roman"/>
            <w:color w:val="0000FF"/>
            <w:u w:val="single"/>
            <w:rtl w:val="true"/>
          </w:rPr>
          <w:t xml:space="preserve"> </w:t>
        </w:r>
        <w:r>
          <w:rPr>
            <w:rStyle w:val="Hyperlink"/>
            <w:rFonts w:cs="Arimo;Times New Roman" w:ascii="Arimo;Times New Roman" w:hAnsi="Arimo;Times New Roman"/>
            <w:color w:val="0000FF"/>
            <w:u w:val="single"/>
          </w:rPr>
          <w:t>3793/20</w:t>
        </w:r>
      </w:hyperlink>
      <w:r>
        <w:rPr>
          <w:rFonts w:cs="Arimo;Times New Roman" w:ascii="Arimo;Times New Roman" w:hAnsi="Arimo;Times New Roman"/>
          <w:rtl w:val="true"/>
        </w:rPr>
        <w:t xml:space="preserve"> </w:t>
      </w:r>
      <w:r>
        <w:rPr>
          <w:rFonts w:ascii="Arimo;Times New Roman" w:hAnsi="Arimo;Times New Roman" w:cs="Arimo;Times New Roman"/>
          <w:b/>
          <w:b/>
          <w:bCs/>
          <w:rtl w:val="true"/>
        </w:rPr>
        <w:t>השאם</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מורייחי</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נ</w:t>
      </w:r>
      <w:r>
        <w:rPr>
          <w:rFonts w:cs="Arimo;Times New Roman" w:ascii="Arimo;Times New Roman" w:hAnsi="Arimo;Times New Roman"/>
          <w:b/>
          <w:bCs/>
          <w:rtl w:val="true"/>
        </w:rPr>
        <w:t xml:space="preserve">' </w:t>
      </w:r>
      <w:r>
        <w:rPr>
          <w:rFonts w:ascii="Arimo;Times New Roman" w:hAnsi="Arimo;Times New Roman" w:cs="Arimo;Times New Roman"/>
          <w:b/>
          <w:b/>
          <w:bCs/>
          <w:rtl w:val="true"/>
        </w:rPr>
        <w:t>מדינת</w:t>
      </w:r>
      <w:r>
        <w:rPr>
          <w:rFonts w:ascii="Arimo;Times New Roman" w:hAnsi="Arimo;Times New Roman" w:cs="Arimo;Times New Roman"/>
          <w:b/>
          <w:b/>
          <w:bCs/>
          <w:rtl w:val="true"/>
        </w:rPr>
        <w:t xml:space="preserve"> </w:t>
      </w:r>
      <w:r>
        <w:rPr>
          <w:rFonts w:ascii="Arimo;Times New Roman" w:hAnsi="Arimo;Times New Roman" w:cs="Arimo;Times New Roman"/>
          <w:b/>
          <w:b/>
          <w:bCs/>
          <w:rtl w:val="true"/>
        </w:rPr>
        <w:t>ישראל</w:t>
      </w:r>
      <w:r>
        <w:rPr>
          <w:rFonts w:ascii="Arimo;Times New Roman" w:hAnsi="Arimo;Times New Roman" w:cs="Arimo;Times New Roman"/>
          <w:rtl w:val="true"/>
        </w:rPr>
        <w:t xml:space="preserve"> </w:t>
      </w:r>
      <w:r>
        <w:rPr>
          <w:rFonts w:cs="Arimo;Times New Roman" w:ascii="Arimo;Times New Roman" w:hAnsi="Arimo;Times New Roman"/>
          <w:rtl w:val="true"/>
        </w:rPr>
        <w:t>(</w:t>
      </w:r>
      <w:r>
        <w:rPr>
          <w:rFonts w:ascii="Arimo;Times New Roman" w:hAnsi="Arimo;Times New Roman" w:cs="Arimo;Times New Roman"/>
          <w:rtl w:val="true"/>
        </w:rPr>
        <w:t>נבו</w:t>
      </w:r>
      <w:r>
        <w:rPr>
          <w:rFonts w:ascii="Arimo;Times New Roman" w:hAnsi="Arimo;Times New Roman" w:cs="Arimo;Times New Roman"/>
          <w:rtl w:val="true"/>
        </w:rPr>
        <w:t xml:space="preserve"> </w:t>
      </w:r>
      <w:r>
        <w:rPr>
          <w:rFonts w:cs="Arimo;Times New Roman" w:ascii="Arimo;Times New Roman" w:hAnsi="Arimo;Times New Roman"/>
        </w:rPr>
        <w:t>23.11.2020</w:t>
      </w:r>
      <w:r>
        <w:rPr>
          <w:rFonts w:cs="Arimo;Times New Roman" w:ascii="Arimo;Times New Roman" w:hAnsi="Arimo;Times New Roman"/>
          <w:rtl w:val="true"/>
        </w:rPr>
        <w:t>)</w:t>
      </w:r>
      <w:r>
        <w:rPr>
          <w:rFonts w:cs="Times New Roman" w:ascii="Times New Roman" w:hAnsi="Times New Roman"/>
          <w:rtl w:val="true"/>
        </w:rPr>
        <w:t>‏‏</w:t>
      </w:r>
      <w:r>
        <w:rPr>
          <w:rFonts w:cs="Arimo;Times New Roman" w:ascii="Arimo;Times New Roman" w:hAnsi="Arimo;Times New Roman"/>
          <w:rtl w:val="true"/>
        </w:rPr>
        <w:t xml:space="preserve"> </w:t>
      </w:r>
      <w:r>
        <w:rPr>
          <w:rFonts w:ascii="Arimo;Times New Roman" w:hAnsi="Arimo;Times New Roman" w:cs="Arimo;Times New Roman"/>
          <w:rtl w:val="true"/>
        </w:rPr>
        <w:t>אשר</w:t>
      </w:r>
      <w:r>
        <w:rPr>
          <w:rFonts w:ascii="Arimo;Times New Roman" w:hAnsi="Arimo;Times New Roman" w:cs="Arimo;Times New Roman"/>
          <w:rtl w:val="true"/>
        </w:rPr>
        <w:t xml:space="preserve"> </w:t>
      </w:r>
      <w:r>
        <w:rPr>
          <w:rFonts w:ascii="Arimo;Times New Roman" w:hAnsi="Arimo;Times New Roman" w:cs="Arimo;Times New Roman"/>
          <w:rtl w:val="true"/>
        </w:rPr>
        <w:t>הוזכר</w:t>
      </w:r>
      <w:r>
        <w:rPr>
          <w:rFonts w:ascii="Arimo;Times New Roman" w:hAnsi="Arimo;Times New Roman" w:cs="Arimo;Times New Roman"/>
          <w:rtl w:val="true"/>
        </w:rPr>
        <w:t xml:space="preserve"> </w:t>
      </w:r>
      <w:r>
        <w:rPr>
          <w:rFonts w:ascii="Arimo;Times New Roman" w:hAnsi="Arimo;Times New Roman" w:cs="Arimo;Times New Roman"/>
          <w:rtl w:val="true"/>
        </w:rPr>
        <w:t>מעלה</w:t>
      </w:r>
      <w:r>
        <w:rPr>
          <w:rFonts w:cs="Arimo;Times New Roman" w:ascii="Arimo;Times New Roman" w:hAnsi="Arimo;Times New Roman"/>
          <w:rtl w:val="true"/>
        </w:rPr>
        <w:t xml:space="preserve">, </w:t>
      </w:r>
      <w:r>
        <w:rPr>
          <w:rFonts w:ascii="Arimo;Times New Roman" w:hAnsi="Arimo;Times New Roman" w:cs="Arimo;Times New Roman"/>
          <w:rtl w:val="true"/>
        </w:rPr>
        <w:t>אשר</w:t>
      </w:r>
      <w:r>
        <w:rPr>
          <w:rFonts w:ascii="Arimo;Times New Roman" w:hAnsi="Arimo;Times New Roman" w:cs="Arimo;Times New Roman"/>
          <w:rtl w:val="true"/>
        </w:rPr>
        <w:t xml:space="preserve"> </w:t>
      </w:r>
      <w:r>
        <w:rPr>
          <w:rFonts w:ascii="Arimo;Times New Roman" w:hAnsi="Arimo;Times New Roman" w:cs="Arimo;Times New Roman"/>
          <w:rtl w:val="true"/>
        </w:rPr>
        <w:t>בו</w:t>
      </w:r>
      <w:r>
        <w:rPr>
          <w:rFonts w:ascii="Arimo;Times New Roman" w:hAnsi="Arimo;Times New Roman" w:cs="Arimo;Times New Roman"/>
          <w:rtl w:val="true"/>
        </w:rPr>
        <w:t xml:space="preserve"> </w:t>
      </w:r>
      <w:r>
        <w:rPr>
          <w:rFonts w:ascii="Arimo;Times New Roman" w:hAnsi="Arimo;Times New Roman" w:cs="Arimo;Times New Roman"/>
          <w:rtl w:val="true"/>
        </w:rPr>
        <w:t>הודגש</w:t>
      </w:r>
      <w:r>
        <w:rPr>
          <w:rFonts w:ascii="Arimo;Times New Roman" w:hAnsi="Arimo;Times New Roman" w:cs="Arimo;Times New Roman"/>
          <w:rtl w:val="true"/>
        </w:rPr>
        <w:t xml:space="preserve"> </w:t>
      </w:r>
      <w:r>
        <w:rPr>
          <w:rFonts w:ascii="Arimo;Times New Roman" w:hAnsi="Arimo;Times New Roman" w:cs="Arimo;Times New Roman"/>
          <w:rtl w:val="true"/>
        </w:rPr>
        <w:t>הצורך</w:t>
      </w:r>
      <w:r>
        <w:rPr>
          <w:rFonts w:ascii="Arimo;Times New Roman" w:hAnsi="Arimo;Times New Roman" w:cs="Arimo;Times New Roman"/>
          <w:rtl w:val="true"/>
        </w:rPr>
        <w:t xml:space="preserve"> </w:t>
      </w:r>
      <w:r>
        <w:rPr>
          <w:rFonts w:ascii="Arimo;Times New Roman" w:hAnsi="Arimo;Times New Roman" w:cs="Arimo;Times New Roman"/>
          <w:rtl w:val="true"/>
        </w:rPr>
        <w:t>בענישה</w:t>
      </w:r>
      <w:r>
        <w:rPr>
          <w:rFonts w:ascii="Arimo;Times New Roman" w:hAnsi="Arimo;Times New Roman" w:cs="Arimo;Times New Roman"/>
          <w:rtl w:val="true"/>
        </w:rPr>
        <w:t xml:space="preserve"> </w:t>
      </w:r>
      <w:r>
        <w:rPr>
          <w:rFonts w:ascii="Arimo;Times New Roman" w:hAnsi="Arimo;Times New Roman" w:cs="Arimo;Times New Roman"/>
          <w:rtl w:val="true"/>
        </w:rPr>
        <w:t>מחמירה</w:t>
      </w:r>
      <w:r>
        <w:rPr>
          <w:rFonts w:ascii="Arimo;Times New Roman" w:hAnsi="Arimo;Times New Roman" w:cs="Arimo;Times New Roman"/>
          <w:rtl w:val="true"/>
        </w:rPr>
        <w:t xml:space="preserve"> </w:t>
      </w:r>
      <w:r>
        <w:rPr>
          <w:rFonts w:ascii="Arimo;Times New Roman" w:hAnsi="Arimo;Times New Roman" w:cs="Arimo;Times New Roman"/>
          <w:rtl w:val="true"/>
        </w:rPr>
        <w:t>לעברייני</w:t>
      </w:r>
      <w:r>
        <w:rPr>
          <w:rFonts w:ascii="Arimo;Times New Roman" w:hAnsi="Arimo;Times New Roman" w:cs="Arimo;Times New Roman"/>
          <w:rtl w:val="true"/>
        </w:rPr>
        <w:t xml:space="preserve"> </w:t>
      </w:r>
      <w:r>
        <w:rPr>
          <w:rFonts w:ascii="Arimo;Times New Roman" w:hAnsi="Arimo;Times New Roman" w:cs="Arimo;Times New Roman"/>
          <w:rtl w:val="true"/>
        </w:rPr>
        <w:t>נשק</w:t>
      </w:r>
      <w:r>
        <w:rPr>
          <w:rFonts w:ascii="Arimo;Times New Roman" w:hAnsi="Arimo;Times New Roman" w:cs="Arimo;Times New Roman"/>
          <w:rtl w:val="true"/>
        </w:rPr>
        <w:t xml:space="preserve"> </w:t>
      </w:r>
      <w:r>
        <w:rPr>
          <w:rFonts w:ascii="Arimo;Times New Roman" w:hAnsi="Arimo;Times New Roman" w:cs="Arimo;Times New Roman"/>
          <w:rtl w:val="true"/>
        </w:rPr>
        <w:t>ואין</w:t>
      </w:r>
      <w:r>
        <w:rPr>
          <w:rFonts w:ascii="Arimo;Times New Roman" w:hAnsi="Arimo;Times New Roman" w:cs="Arimo;Times New Roman"/>
          <w:rtl w:val="true"/>
        </w:rPr>
        <w:t xml:space="preserve"> </w:t>
      </w:r>
      <w:r>
        <w:rPr>
          <w:rFonts w:ascii="Arimo;Times New Roman" w:hAnsi="Arimo;Times New Roman" w:cs="Arimo;Times New Roman"/>
          <w:rtl w:val="true"/>
        </w:rPr>
        <w:t>זה</w:t>
      </w:r>
      <w:r>
        <w:rPr>
          <w:rFonts w:ascii="Arimo;Times New Roman" w:hAnsi="Arimo;Times New Roman" w:cs="Arimo;Times New Roman"/>
          <w:rtl w:val="true"/>
        </w:rPr>
        <w:t xml:space="preserve"> </w:t>
      </w:r>
      <w:r>
        <w:rPr>
          <w:rFonts w:ascii="Arimo;Times New Roman" w:hAnsi="Arimo;Times New Roman" w:cs="Arimo;Times New Roman"/>
          <w:rtl w:val="true"/>
        </w:rPr>
        <w:t>משנה</w:t>
      </w:r>
      <w:r>
        <w:rPr>
          <w:rFonts w:ascii="Arimo;Times New Roman" w:hAnsi="Arimo;Times New Roman" w:cs="Arimo;Times New Roman"/>
          <w:rtl w:val="true"/>
        </w:rPr>
        <w:t xml:space="preserve"> </w:t>
      </w:r>
      <w:r>
        <w:rPr>
          <w:rFonts w:ascii="Arimo;Times New Roman" w:hAnsi="Arimo;Times New Roman" w:cs="Arimo;Times New Roman"/>
          <w:rtl w:val="true"/>
        </w:rPr>
        <w:t>מיקומם</w:t>
      </w:r>
      <w:r>
        <w:rPr>
          <w:rFonts w:ascii="Arimo;Times New Roman" w:hAnsi="Arimo;Times New Roman" w:cs="Arimo;Times New Roman"/>
          <w:rtl w:val="true"/>
        </w:rPr>
        <w:t xml:space="preserve"> </w:t>
      </w:r>
      <w:r>
        <w:rPr>
          <w:rFonts w:ascii="Arimo;Times New Roman" w:hAnsi="Arimo;Times New Roman" w:cs="Arimo;Times New Roman"/>
          <w:rtl w:val="true"/>
        </w:rPr>
        <w:t>בשרשרת</w:t>
      </w:r>
      <w:r>
        <w:rPr>
          <w:rFonts w:ascii="Arimo;Times New Roman" w:hAnsi="Arimo;Times New Roman" w:cs="Arimo;Times New Roman"/>
          <w:rtl w:val="true"/>
        </w:rPr>
        <w:t xml:space="preserve"> </w:t>
      </w:r>
      <w:r>
        <w:rPr>
          <w:rFonts w:ascii="Arimo;Times New Roman" w:hAnsi="Arimo;Times New Roman" w:cs="Arimo;Times New Roman"/>
          <w:rtl w:val="true"/>
        </w:rPr>
        <w:t>הנשק</w:t>
      </w:r>
      <w:r>
        <w:rPr>
          <w:rFonts w:cs="Arimo;Times New Roman" w:ascii="Arimo;Times New Roman" w:hAnsi="Arimo;Times New Roman"/>
          <w:rtl w:val="true"/>
        </w:rPr>
        <w:t xml:space="preserve">. </w:t>
      </w:r>
    </w:p>
    <w:p>
      <w:pPr>
        <w:pStyle w:val="Normal"/>
        <w:widowControl w:val="false"/>
        <w:spacing w:lineRule="auto" w:line="360" w:before="0" w:after="160"/>
        <w:ind w:start="720" w:end="0"/>
        <w:contextualSpacing/>
        <w:jc w:val="both"/>
        <w:rPr/>
      </w:pPr>
      <w:r>
        <w:rPr>
          <w:rFonts w:ascii="Calibri" w:hAnsi="Calibri" w:cs="Calibri"/>
          <w:rtl w:val="true"/>
        </w:rPr>
        <w:t>גם</w:t>
      </w:r>
      <w:r>
        <w:rPr>
          <w:rFonts w:ascii="Calibri" w:hAnsi="Calibri" w:cs="Calibri"/>
          <w:rtl w:val="true"/>
        </w:rPr>
        <w:t xml:space="preserve"> </w:t>
      </w:r>
      <w:r>
        <w:rPr>
          <w:rFonts w:ascii="Calibri" w:hAnsi="Calibri" w:cs="Calibri"/>
          <w:rtl w:val="true"/>
        </w:rPr>
        <w:t>ב</w:t>
      </w:r>
      <w:hyperlink r:id="rId79">
        <w:r>
          <w:rPr>
            <w:rStyle w:val="Hyperlink"/>
            <w:rFonts w:ascii="Calibri" w:hAnsi="Calibri" w:cs="Calibri"/>
            <w:color w:val="0000FF"/>
            <w:u w:val="single"/>
            <w:rtl w:val="true"/>
          </w:rPr>
          <w:t>ע</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7595/19</w:t>
        </w:r>
      </w:hyperlink>
      <w:r>
        <w:rPr>
          <w:rFonts w:cs="Calibri" w:ascii="Calibri" w:hAnsi="Calibri"/>
          <w:rtl w:val="true"/>
        </w:rPr>
        <w:t xml:space="preserve"> </w:t>
      </w:r>
      <w:r>
        <w:rPr>
          <w:rFonts w:ascii="Calibri" w:hAnsi="Calibri" w:cs="Calibri"/>
          <w:b/>
          <w:b/>
          <w:bCs/>
          <w:rtl w:val="true"/>
        </w:rPr>
        <w:t>רביע</w:t>
      </w:r>
      <w:r>
        <w:rPr>
          <w:rFonts w:ascii="Calibri" w:hAnsi="Calibri" w:cs="Calibri"/>
          <w:b/>
          <w:b/>
          <w:bCs/>
          <w:rtl w:val="true"/>
        </w:rPr>
        <w:t xml:space="preserve"> </w:t>
      </w:r>
      <w:r>
        <w:rPr>
          <w:rFonts w:ascii="Calibri" w:hAnsi="Calibri" w:cs="Calibri"/>
          <w:b/>
          <w:b/>
          <w:bCs/>
          <w:rtl w:val="true"/>
        </w:rPr>
        <w:t>סגים</w:t>
      </w:r>
      <w:r>
        <w:rPr>
          <w:rFonts w:ascii="Calibri" w:hAnsi="Calibri" w:cs="Calibri"/>
          <w:b/>
          <w:b/>
          <w:bCs/>
          <w:rtl w:val="true"/>
        </w:rPr>
        <w:t xml:space="preserve"> </w:t>
      </w:r>
      <w:r>
        <w:rPr>
          <w:rFonts w:ascii="Calibri" w:hAnsi="Calibri" w:cs="Calibri"/>
          <w:b/>
          <w:b/>
          <w:bCs/>
          <w:rtl w:val="true"/>
        </w:rPr>
        <w:t>נ</w:t>
      </w:r>
      <w:r>
        <w:rPr>
          <w:rFonts w:cs="Calibri" w:ascii="Calibri" w:hAnsi="Calibri"/>
          <w:b/>
          <w:bCs/>
          <w:rtl w:val="true"/>
        </w:rPr>
        <w:t xml:space="preserve">' </w:t>
      </w:r>
      <w:r>
        <w:rPr>
          <w:rFonts w:ascii="Calibri" w:hAnsi="Calibri" w:cs="Calibri"/>
          <w:b/>
          <w:b/>
          <w:bCs/>
          <w:rtl w:val="true"/>
        </w:rPr>
        <w:t>מדינת</w:t>
      </w:r>
      <w:r>
        <w:rPr>
          <w:rFonts w:ascii="Calibri" w:hAnsi="Calibri" w:cs="Calibri"/>
          <w:b/>
          <w:b/>
          <w:bCs/>
          <w:rtl w:val="true"/>
        </w:rPr>
        <w:t xml:space="preserve"> </w:t>
      </w:r>
      <w:r>
        <w:rPr>
          <w:rFonts w:ascii="Calibri" w:hAnsi="Calibri" w:cs="Calibri"/>
          <w:b/>
          <w:b/>
          <w:bCs/>
          <w:rtl w:val="true"/>
        </w:rPr>
        <w:t>ישראל</w:t>
      </w:r>
      <w:r>
        <w:rPr>
          <w:rFonts w:ascii="Calibri" w:hAnsi="Calibri" w:cs="Calibri"/>
          <w:rtl w:val="true"/>
        </w:rPr>
        <w:t xml:space="preserve"> </w:t>
      </w:r>
      <w:r>
        <w:rPr>
          <w:rFonts w:cs="Calibri" w:ascii="Calibri" w:hAnsi="Calibri"/>
          <w:rtl w:val="true"/>
        </w:rPr>
        <w:t>(</w:t>
      </w:r>
      <w:r>
        <w:rPr>
          <w:rFonts w:ascii="Calibri" w:hAnsi="Calibri" w:cs="Calibri"/>
          <w:rtl w:val="true"/>
        </w:rPr>
        <w:t>נבו</w:t>
      </w:r>
      <w:r>
        <w:rPr>
          <w:rFonts w:ascii="Calibri" w:hAnsi="Calibri" w:cs="Calibri"/>
          <w:rtl w:val="true"/>
        </w:rPr>
        <w:t xml:space="preserve"> </w:t>
      </w:r>
      <w:r>
        <w:rPr>
          <w:rFonts w:cs="Calibri" w:ascii="Calibri" w:hAnsi="Calibri"/>
        </w:rPr>
        <w:t>22.11.2020</w:t>
      </w:r>
      <w:r>
        <w:rPr>
          <w:rFonts w:cs="Calibri" w:ascii="Calibri" w:hAnsi="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הוזכר</w:t>
      </w:r>
      <w:r>
        <w:rPr>
          <w:rFonts w:ascii="Calibri" w:hAnsi="Calibri" w:cs="Calibri"/>
          <w:rtl w:val="true"/>
        </w:rPr>
        <w:t xml:space="preserve"> </w:t>
      </w:r>
      <w:r>
        <w:rPr>
          <w:rFonts w:ascii="Calibri" w:hAnsi="Calibri" w:cs="Calibri"/>
          <w:rtl w:val="true"/>
        </w:rPr>
        <w:t>מעלה</w:t>
      </w:r>
      <w:r>
        <w:rPr>
          <w:rFonts w:ascii="Times New Roman" w:hAnsi="Times New Roman" w:cs="Times New Roman"/>
          <w:rtl w:val="true"/>
        </w:rPr>
        <w:t>‏</w:t>
      </w:r>
      <w:r>
        <w:rPr>
          <w:rFonts w:cs="Calibri" w:ascii="Calibri" w:hAnsi="Calibri"/>
          <w:rtl w:val="true"/>
        </w:rPr>
        <w:t xml:space="preserve">, </w:t>
      </w:r>
      <w:r>
        <w:rPr>
          <w:rFonts w:ascii="Calibri" w:hAnsi="Calibri" w:cs="Calibri"/>
          <w:rtl w:val="true"/>
        </w:rPr>
        <w:t>אומר</w:t>
      </w:r>
      <w:r>
        <w:rPr>
          <w:rFonts w:ascii="Calibri" w:hAnsi="Calibri" w:cs="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העליון</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הדברים</w:t>
      </w:r>
      <w:r>
        <w:rPr>
          <w:rFonts w:ascii="Calibri" w:hAnsi="Calibri" w:cs="Calibri"/>
          <w:rtl w:val="true"/>
        </w:rPr>
        <w:t xml:space="preserve"> </w:t>
      </w:r>
      <w:r>
        <w:rPr>
          <w:rFonts w:ascii="Calibri" w:hAnsi="Calibri" w:cs="Calibri"/>
          <w:rtl w:val="true"/>
        </w:rPr>
        <w:t>הבאים</w:t>
      </w:r>
      <w:r>
        <w:rPr>
          <w:rFonts w:cs="Calibri" w:ascii="Calibri" w:hAnsi="Calibri"/>
          <w:rtl w:val="true"/>
        </w:rPr>
        <w:t>:</w:t>
      </w:r>
    </w:p>
    <w:p>
      <w:pPr>
        <w:pStyle w:val="Normal"/>
        <w:widowControl w:val="false"/>
        <w:spacing w:lineRule="auto" w:line="360" w:before="0" w:after="160"/>
        <w:ind w:start="720" w:end="0"/>
        <w:contextualSpacing/>
        <w:jc w:val="both"/>
        <w:rPr/>
      </w:pPr>
      <w:r>
        <w:rPr>
          <w:rFonts w:cs="Calibri" w:ascii="Calibri" w:hAnsi="Calibri"/>
          <w:rtl w:val="true"/>
        </w:rPr>
        <w:t>"</w:t>
      </w:r>
      <w:r>
        <w:rPr>
          <w:rFonts w:ascii="Calibri" w:hAnsi="Calibri" w:cs="Calibri"/>
          <w:b/>
          <w:b/>
          <w:bCs/>
          <w:rtl w:val="true"/>
        </w:rPr>
        <w:t>פעילות</w:t>
      </w:r>
      <w:r>
        <w:rPr>
          <w:rFonts w:ascii="Calibri" w:hAnsi="Calibri" w:cs="Calibri"/>
          <w:b/>
          <w:b/>
          <w:bCs/>
          <w:rtl w:val="true"/>
        </w:rPr>
        <w:t xml:space="preserve"> </w:t>
      </w:r>
      <w:r>
        <w:rPr>
          <w:rFonts w:ascii="Calibri" w:hAnsi="Calibri" w:cs="Calibri"/>
          <w:b/>
          <w:b/>
          <w:bCs/>
          <w:rtl w:val="true"/>
        </w:rPr>
        <w:t>של</w:t>
      </w:r>
      <w:r>
        <w:rPr>
          <w:rFonts w:ascii="Calibri" w:hAnsi="Calibri" w:cs="Calibri"/>
          <w:b/>
          <w:b/>
          <w:bCs/>
          <w:rtl w:val="true"/>
        </w:rPr>
        <w:t xml:space="preserve"> </w:t>
      </w:r>
      <w:r>
        <w:rPr>
          <w:rFonts w:ascii="Calibri" w:hAnsi="Calibri" w:cs="Calibri"/>
          <w:b/>
          <w:b/>
          <w:bCs/>
          <w:rtl w:val="true"/>
        </w:rPr>
        <w:t>סחר</w:t>
      </w:r>
      <w:r>
        <w:rPr>
          <w:rFonts w:ascii="Calibri" w:hAnsi="Calibri" w:cs="Calibri"/>
          <w:b/>
          <w:b/>
          <w:bCs/>
          <w:rtl w:val="true"/>
        </w:rPr>
        <w:t xml:space="preserve"> </w:t>
      </w:r>
      <w:r>
        <w:rPr>
          <w:rFonts w:ascii="Calibri" w:hAnsi="Calibri" w:cs="Calibri"/>
          <w:b/>
          <w:b/>
          <w:bCs/>
          <w:rtl w:val="true"/>
        </w:rPr>
        <w:t>בלתי</w:t>
      </w:r>
      <w:r>
        <w:rPr>
          <w:rFonts w:ascii="Calibri" w:hAnsi="Calibri" w:cs="Calibri"/>
          <w:b/>
          <w:b/>
          <w:bCs/>
          <w:rtl w:val="true"/>
        </w:rPr>
        <w:t xml:space="preserve"> </w:t>
      </w:r>
      <w:r>
        <w:rPr>
          <w:rFonts w:ascii="Calibri" w:hAnsi="Calibri" w:cs="Calibri"/>
          <w:b/>
          <w:b/>
          <w:bCs/>
          <w:rtl w:val="true"/>
        </w:rPr>
        <w:t>חוקי</w:t>
      </w:r>
      <w:r>
        <w:rPr>
          <w:rFonts w:ascii="Calibri" w:hAnsi="Calibri" w:cs="Calibri"/>
          <w:b/>
          <w:b/>
          <w:bCs/>
          <w:rtl w:val="true"/>
        </w:rPr>
        <w:t xml:space="preserve"> </w:t>
      </w:r>
      <w:r>
        <w:rPr>
          <w:rFonts w:ascii="Calibri" w:hAnsi="Calibri" w:cs="Calibri"/>
          <w:b/>
          <w:b/>
          <w:bCs/>
          <w:rtl w:val="true"/>
        </w:rPr>
        <w:t>בנשק</w:t>
      </w:r>
      <w:r>
        <w:rPr>
          <w:rFonts w:ascii="Calibri" w:hAnsi="Calibri" w:cs="Calibri"/>
          <w:b/>
          <w:b/>
          <w:bCs/>
          <w:rtl w:val="true"/>
        </w:rPr>
        <w:t xml:space="preserve"> </w:t>
      </w:r>
      <w:r>
        <w:rPr>
          <w:rFonts w:ascii="Calibri" w:hAnsi="Calibri" w:cs="Calibri"/>
          <w:b/>
          <w:b/>
          <w:bCs/>
          <w:rtl w:val="true"/>
        </w:rPr>
        <w:t>טומנת</w:t>
      </w:r>
      <w:r>
        <w:rPr>
          <w:rFonts w:ascii="Calibri" w:hAnsi="Calibri" w:cs="Calibri"/>
          <w:b/>
          <w:b/>
          <w:bCs/>
          <w:rtl w:val="true"/>
        </w:rPr>
        <w:t xml:space="preserve"> </w:t>
      </w:r>
      <w:r>
        <w:rPr>
          <w:rFonts w:ascii="Calibri" w:hAnsi="Calibri" w:cs="Calibri"/>
          <w:b/>
          <w:b/>
          <w:bCs/>
          <w:rtl w:val="true"/>
        </w:rPr>
        <w:t>בחובה</w:t>
      </w:r>
      <w:r>
        <w:rPr>
          <w:rFonts w:ascii="Calibri" w:hAnsi="Calibri" w:cs="Calibri"/>
          <w:b/>
          <w:b/>
          <w:bCs/>
          <w:rtl w:val="true"/>
        </w:rPr>
        <w:t xml:space="preserve"> </w:t>
      </w:r>
      <w:r>
        <w:rPr>
          <w:rFonts w:ascii="Calibri" w:hAnsi="Calibri" w:cs="Calibri"/>
          <w:b/>
          <w:b/>
          <w:bCs/>
          <w:rtl w:val="true"/>
        </w:rPr>
        <w:t>פגיעה</w:t>
      </w:r>
      <w:r>
        <w:rPr>
          <w:rFonts w:ascii="Calibri" w:hAnsi="Calibri" w:cs="Calibri"/>
          <w:b/>
          <w:b/>
          <w:bCs/>
          <w:rtl w:val="true"/>
        </w:rPr>
        <w:t xml:space="preserve"> </w:t>
      </w:r>
      <w:r>
        <w:rPr>
          <w:rFonts w:ascii="Calibri" w:hAnsi="Calibri" w:cs="Calibri"/>
          <w:b/>
          <w:b/>
          <w:bCs/>
          <w:rtl w:val="true"/>
        </w:rPr>
        <w:t>קשה</w:t>
      </w:r>
      <w:r>
        <w:rPr>
          <w:rFonts w:ascii="Calibri" w:hAnsi="Calibri" w:cs="Calibri"/>
          <w:b/>
          <w:b/>
          <w:bCs/>
          <w:rtl w:val="true"/>
        </w:rPr>
        <w:t xml:space="preserve"> </w:t>
      </w:r>
      <w:r>
        <w:rPr>
          <w:rFonts w:ascii="Calibri" w:hAnsi="Calibri" w:cs="Calibri"/>
          <w:b/>
          <w:b/>
          <w:bCs/>
          <w:rtl w:val="true"/>
        </w:rPr>
        <w:t>בערכים</w:t>
      </w:r>
      <w:r>
        <w:rPr>
          <w:rFonts w:ascii="Calibri" w:hAnsi="Calibri" w:cs="Calibri"/>
          <w:b/>
          <w:b/>
          <w:bCs/>
          <w:rtl w:val="true"/>
        </w:rPr>
        <w:t xml:space="preserve"> </w:t>
      </w:r>
      <w:r>
        <w:rPr>
          <w:rFonts w:ascii="Calibri" w:hAnsi="Calibri" w:cs="Calibri"/>
          <w:b/>
          <w:b/>
          <w:bCs/>
          <w:rtl w:val="true"/>
        </w:rPr>
        <w:t>חברתיים</w:t>
      </w:r>
      <w:r>
        <w:rPr>
          <w:rFonts w:ascii="Calibri" w:hAnsi="Calibri" w:cs="Calibri"/>
          <w:b/>
          <w:b/>
          <w:bCs/>
          <w:rtl w:val="true"/>
        </w:rPr>
        <w:t xml:space="preserve"> </w:t>
      </w:r>
      <w:r>
        <w:rPr>
          <w:rFonts w:ascii="Calibri" w:hAnsi="Calibri" w:cs="Calibri"/>
          <w:b/>
          <w:b/>
          <w:bCs/>
          <w:rtl w:val="true"/>
        </w:rPr>
        <w:t>בעלי</w:t>
      </w:r>
      <w:r>
        <w:rPr>
          <w:rFonts w:ascii="Calibri" w:hAnsi="Calibri" w:cs="Calibri"/>
          <w:b/>
          <w:b/>
          <w:bCs/>
          <w:rtl w:val="true"/>
        </w:rPr>
        <w:t xml:space="preserve"> </w:t>
      </w:r>
      <w:r>
        <w:rPr>
          <w:rFonts w:ascii="Calibri" w:hAnsi="Calibri" w:cs="Calibri"/>
          <w:b/>
          <w:b/>
          <w:bCs/>
          <w:rtl w:val="true"/>
        </w:rPr>
        <w:t>חשיבות</w:t>
      </w:r>
      <w:r>
        <w:rPr>
          <w:rFonts w:ascii="Calibri" w:hAnsi="Calibri" w:cs="Calibri"/>
          <w:b/>
          <w:b/>
          <w:bCs/>
          <w:rtl w:val="true"/>
        </w:rPr>
        <w:t xml:space="preserve"> </w:t>
      </w:r>
      <w:r>
        <w:rPr>
          <w:rFonts w:ascii="Calibri" w:hAnsi="Calibri" w:cs="Calibri"/>
          <w:b/>
          <w:b/>
          <w:bCs/>
          <w:rtl w:val="true"/>
        </w:rPr>
        <w:t>רבה</w:t>
      </w:r>
      <w:r>
        <w:rPr>
          <w:rFonts w:cs="Calibri" w:ascii="Calibri" w:hAnsi="Calibri"/>
          <w:b/>
          <w:bCs/>
          <w:rtl w:val="true"/>
        </w:rPr>
        <w:t xml:space="preserve">, </w:t>
      </w:r>
      <w:r>
        <w:rPr>
          <w:rFonts w:ascii="Calibri" w:hAnsi="Calibri" w:cs="Calibri"/>
          <w:b/>
          <w:b/>
          <w:bCs/>
          <w:rtl w:val="true"/>
        </w:rPr>
        <w:t>בהם</w:t>
      </w:r>
      <w:r>
        <w:rPr>
          <w:rFonts w:ascii="Calibri" w:hAnsi="Calibri" w:cs="Calibri"/>
          <w:b/>
          <w:b/>
          <w:bCs/>
          <w:rtl w:val="true"/>
        </w:rPr>
        <w:t xml:space="preserve"> </w:t>
      </w:r>
      <w:r>
        <w:rPr>
          <w:rFonts w:ascii="Calibri" w:hAnsi="Calibri" w:cs="Calibri"/>
          <w:b/>
          <w:b/>
          <w:bCs/>
          <w:rtl w:val="true"/>
        </w:rPr>
        <w:t>שלמות</w:t>
      </w:r>
      <w:r>
        <w:rPr>
          <w:rFonts w:ascii="Calibri" w:hAnsi="Calibri" w:cs="Calibri"/>
          <w:b/>
          <w:b/>
          <w:bCs/>
          <w:rtl w:val="true"/>
        </w:rPr>
        <w:t xml:space="preserve"> </w:t>
      </w:r>
      <w:r>
        <w:rPr>
          <w:rFonts w:ascii="Calibri" w:hAnsi="Calibri" w:cs="Calibri"/>
          <w:b/>
          <w:b/>
          <w:bCs/>
          <w:rtl w:val="true"/>
        </w:rPr>
        <w:t>הגוף</w:t>
      </w:r>
      <w:r>
        <w:rPr>
          <w:rFonts w:cs="Calibri" w:ascii="Calibri" w:hAnsi="Calibri"/>
          <w:b/>
          <w:bCs/>
          <w:rtl w:val="true"/>
        </w:rPr>
        <w:t xml:space="preserve">, </w:t>
      </w:r>
      <w:r>
        <w:rPr>
          <w:rFonts w:ascii="Calibri" w:hAnsi="Calibri" w:cs="Calibri"/>
          <w:b/>
          <w:b/>
          <w:bCs/>
          <w:rtl w:val="true"/>
        </w:rPr>
        <w:t>חיי</w:t>
      </w:r>
      <w:r>
        <w:rPr>
          <w:rFonts w:ascii="Calibri" w:hAnsi="Calibri" w:cs="Calibri"/>
          <w:b/>
          <w:b/>
          <w:bCs/>
          <w:rtl w:val="true"/>
        </w:rPr>
        <w:t xml:space="preserve"> </w:t>
      </w:r>
      <w:r>
        <w:rPr>
          <w:rFonts w:ascii="Calibri" w:hAnsi="Calibri" w:cs="Calibri"/>
          <w:b/>
          <w:b/>
          <w:bCs/>
          <w:rtl w:val="true"/>
        </w:rPr>
        <w:t>אדם</w:t>
      </w:r>
      <w:r>
        <w:rPr>
          <w:rFonts w:ascii="Calibri" w:hAnsi="Calibri" w:cs="Calibri"/>
          <w:b/>
          <w:b/>
          <w:bCs/>
          <w:rtl w:val="true"/>
        </w:rPr>
        <w:t xml:space="preserve"> </w:t>
      </w:r>
      <w:r>
        <w:rPr>
          <w:rFonts w:ascii="Calibri" w:hAnsi="Calibri" w:cs="Calibri"/>
          <w:b/>
          <w:b/>
          <w:bCs/>
          <w:rtl w:val="true"/>
        </w:rPr>
        <w:t>ושלום</w:t>
      </w:r>
      <w:r>
        <w:rPr>
          <w:rFonts w:ascii="Calibri" w:hAnsi="Calibri" w:cs="Calibri"/>
          <w:b/>
          <w:b/>
          <w:bCs/>
          <w:rtl w:val="true"/>
        </w:rPr>
        <w:t xml:space="preserve"> </w:t>
      </w:r>
      <w:r>
        <w:rPr>
          <w:rFonts w:ascii="Calibri" w:hAnsi="Calibri" w:cs="Calibri"/>
          <w:b/>
          <w:b/>
          <w:bCs/>
          <w:rtl w:val="true"/>
        </w:rPr>
        <w:t>הציבור</w:t>
      </w:r>
      <w:r>
        <w:rPr>
          <w:rFonts w:ascii="Calibri" w:hAnsi="Calibri" w:cs="Calibri"/>
          <w:b/>
          <w:b/>
          <w:bCs/>
          <w:rtl w:val="true"/>
        </w:rPr>
        <w:t xml:space="preserve"> </w:t>
      </w:r>
      <w:r>
        <w:rPr>
          <w:rFonts w:ascii="Calibri" w:hAnsi="Calibri" w:cs="Calibri"/>
          <w:b/>
          <w:b/>
          <w:bCs/>
          <w:rtl w:val="true"/>
        </w:rPr>
        <w:t>וביטחונו</w:t>
      </w:r>
      <w:r>
        <w:rPr>
          <w:rFonts w:cs="Calibri" w:ascii="Calibri" w:hAnsi="Calibri"/>
          <w:b/>
          <w:bCs/>
          <w:rtl w:val="true"/>
        </w:rPr>
        <w:t xml:space="preserve">. </w:t>
      </w:r>
      <w:r>
        <w:rPr>
          <w:rFonts w:ascii="Calibri" w:hAnsi="Calibri" w:cs="Calibri"/>
          <w:b/>
          <w:b/>
          <w:bCs/>
          <w:rtl w:val="true"/>
        </w:rPr>
        <w:t>החומרה</w:t>
      </w:r>
      <w:r>
        <w:rPr>
          <w:rFonts w:ascii="Calibri" w:hAnsi="Calibri" w:cs="Calibri"/>
          <w:b/>
          <w:b/>
          <w:bCs/>
          <w:rtl w:val="true"/>
        </w:rPr>
        <w:t xml:space="preserve"> </w:t>
      </w:r>
      <w:r>
        <w:rPr>
          <w:rFonts w:ascii="Calibri" w:hAnsi="Calibri" w:cs="Calibri"/>
          <w:b/>
          <w:b/>
          <w:bCs/>
          <w:rtl w:val="true"/>
        </w:rPr>
        <w:t>היתרה</w:t>
      </w:r>
      <w:r>
        <w:rPr>
          <w:rFonts w:ascii="Calibri" w:hAnsi="Calibri" w:cs="Calibri"/>
          <w:b/>
          <w:b/>
          <w:bCs/>
          <w:rtl w:val="true"/>
        </w:rPr>
        <w:t xml:space="preserve"> </w:t>
      </w:r>
      <w:r>
        <w:rPr>
          <w:rFonts w:ascii="Calibri" w:hAnsi="Calibri" w:cs="Calibri"/>
          <w:b/>
          <w:b/>
          <w:bCs/>
          <w:rtl w:val="true"/>
        </w:rPr>
        <w:t>הכרוכה</w:t>
      </w:r>
      <w:r>
        <w:rPr>
          <w:rFonts w:ascii="Calibri" w:hAnsi="Calibri" w:cs="Calibri"/>
          <w:b/>
          <w:b/>
          <w:bCs/>
          <w:rtl w:val="true"/>
        </w:rPr>
        <w:t xml:space="preserve"> </w:t>
      </w:r>
      <w:r>
        <w:rPr>
          <w:rFonts w:ascii="Calibri" w:hAnsi="Calibri" w:cs="Calibri"/>
          <w:b/>
          <w:b/>
          <w:bCs/>
          <w:rtl w:val="true"/>
        </w:rPr>
        <w:t>בעבירות</w:t>
      </w:r>
      <w:r>
        <w:rPr>
          <w:rFonts w:ascii="Calibri" w:hAnsi="Calibri" w:cs="Calibri"/>
          <w:b/>
          <w:b/>
          <w:bCs/>
          <w:rtl w:val="true"/>
        </w:rPr>
        <w:t xml:space="preserve"> </w:t>
      </w:r>
      <w:r>
        <w:rPr>
          <w:rFonts w:ascii="Calibri" w:hAnsi="Calibri" w:cs="Calibri"/>
          <w:b/>
          <w:b/>
          <w:bCs/>
          <w:rtl w:val="true"/>
        </w:rPr>
        <w:t>נשק</w:t>
      </w:r>
      <w:r>
        <w:rPr>
          <w:rFonts w:ascii="Calibri" w:hAnsi="Calibri" w:cs="Calibri"/>
          <w:b/>
          <w:b/>
          <w:bCs/>
          <w:rtl w:val="true"/>
        </w:rPr>
        <w:t xml:space="preserve"> </w:t>
      </w:r>
      <w:r>
        <w:rPr>
          <w:rFonts w:ascii="Calibri" w:hAnsi="Calibri" w:cs="Calibri"/>
          <w:b/>
          <w:b/>
          <w:bCs/>
          <w:rtl w:val="true"/>
        </w:rPr>
        <w:t>והסיכון</w:t>
      </w:r>
      <w:r>
        <w:rPr>
          <w:rFonts w:ascii="Calibri" w:hAnsi="Calibri" w:cs="Calibri"/>
          <w:b/>
          <w:b/>
          <w:bCs/>
          <w:rtl w:val="true"/>
        </w:rPr>
        <w:t xml:space="preserve"> </w:t>
      </w:r>
      <w:r>
        <w:rPr>
          <w:rFonts w:ascii="Calibri" w:hAnsi="Calibri" w:cs="Calibri"/>
          <w:b/>
          <w:b/>
          <w:bCs/>
          <w:rtl w:val="true"/>
        </w:rPr>
        <w:t>הנשקף</w:t>
      </w:r>
      <w:r>
        <w:rPr>
          <w:rFonts w:ascii="Calibri" w:hAnsi="Calibri" w:cs="Calibri"/>
          <w:b/>
          <w:b/>
          <w:bCs/>
          <w:rtl w:val="true"/>
        </w:rPr>
        <w:t xml:space="preserve"> </w:t>
      </w:r>
      <w:r>
        <w:rPr>
          <w:rFonts w:ascii="Calibri" w:hAnsi="Calibri" w:cs="Calibri"/>
          <w:b/>
          <w:b/>
          <w:bCs/>
          <w:rtl w:val="true"/>
        </w:rPr>
        <w:t>מביצוען</w:t>
      </w:r>
      <w:r>
        <w:rPr>
          <w:rFonts w:ascii="Calibri" w:hAnsi="Calibri" w:cs="Calibri"/>
          <w:b/>
          <w:b/>
          <w:bCs/>
          <w:rtl w:val="true"/>
        </w:rPr>
        <w:t xml:space="preserve"> </w:t>
      </w:r>
      <w:r>
        <w:rPr>
          <w:rFonts w:ascii="Calibri" w:hAnsi="Calibri" w:cs="Calibri"/>
          <w:b/>
          <w:b/>
          <w:bCs/>
          <w:rtl w:val="true"/>
        </w:rPr>
        <w:t>לציבור</w:t>
      </w:r>
      <w:r>
        <w:rPr>
          <w:rFonts w:ascii="Calibri" w:hAnsi="Calibri" w:cs="Calibri"/>
          <w:b/>
          <w:b/>
          <w:bCs/>
          <w:rtl w:val="true"/>
        </w:rPr>
        <w:t xml:space="preserve"> </w:t>
      </w:r>
      <w:r>
        <w:rPr>
          <w:rFonts w:ascii="Calibri" w:hAnsi="Calibri" w:cs="Calibri"/>
          <w:b/>
          <w:b/>
          <w:bCs/>
          <w:rtl w:val="true"/>
        </w:rPr>
        <w:t>מקבלים</w:t>
      </w:r>
      <w:r>
        <w:rPr>
          <w:rFonts w:ascii="Calibri" w:hAnsi="Calibri" w:cs="Calibri"/>
          <w:b/>
          <w:b/>
          <w:bCs/>
          <w:rtl w:val="true"/>
        </w:rPr>
        <w:t xml:space="preserve"> </w:t>
      </w:r>
      <w:r>
        <w:rPr>
          <w:rFonts w:ascii="Calibri" w:hAnsi="Calibri" w:cs="Calibri"/>
          <w:b/>
          <w:b/>
          <w:bCs/>
          <w:rtl w:val="true"/>
        </w:rPr>
        <w:t>משנה</w:t>
      </w:r>
      <w:r>
        <w:rPr>
          <w:rFonts w:ascii="Calibri" w:hAnsi="Calibri" w:cs="Calibri"/>
          <w:b/>
          <w:b/>
          <w:bCs/>
          <w:rtl w:val="true"/>
        </w:rPr>
        <w:t xml:space="preserve"> </w:t>
      </w:r>
      <w:r>
        <w:rPr>
          <w:rFonts w:ascii="Calibri" w:hAnsi="Calibri" w:cs="Calibri"/>
          <w:b/>
          <w:b/>
          <w:bCs/>
          <w:rtl w:val="true"/>
        </w:rPr>
        <w:t>תוקף</w:t>
      </w:r>
      <w:r>
        <w:rPr>
          <w:rFonts w:ascii="Calibri" w:hAnsi="Calibri" w:cs="Calibri"/>
          <w:b/>
          <w:b/>
          <w:bCs/>
          <w:rtl w:val="true"/>
        </w:rPr>
        <w:t xml:space="preserve"> </w:t>
      </w:r>
      <w:r>
        <w:rPr>
          <w:rFonts w:ascii="Calibri" w:hAnsi="Calibri" w:cs="Calibri"/>
          <w:b/>
          <w:b/>
          <w:bCs/>
          <w:rtl w:val="true"/>
        </w:rPr>
        <w:t>בשים</w:t>
      </w:r>
      <w:r>
        <w:rPr>
          <w:rFonts w:ascii="Calibri" w:hAnsi="Calibri" w:cs="Calibri"/>
          <w:b/>
          <w:b/>
          <w:bCs/>
          <w:rtl w:val="true"/>
        </w:rPr>
        <w:t xml:space="preserve"> </w:t>
      </w:r>
      <w:r>
        <w:rPr>
          <w:rFonts w:ascii="Calibri" w:hAnsi="Calibri" w:cs="Calibri"/>
          <w:b/>
          <w:b/>
          <w:bCs/>
          <w:rtl w:val="true"/>
        </w:rPr>
        <w:t>לב</w:t>
      </w:r>
      <w:r>
        <w:rPr>
          <w:rFonts w:ascii="Calibri" w:hAnsi="Calibri" w:cs="Calibri"/>
          <w:b/>
          <w:b/>
          <w:bCs/>
          <w:rtl w:val="true"/>
        </w:rPr>
        <w:t xml:space="preserve"> </w:t>
      </w:r>
      <w:r>
        <w:rPr>
          <w:rFonts w:ascii="Calibri" w:hAnsi="Calibri" w:cs="Calibri"/>
          <w:b/>
          <w:b/>
          <w:bCs/>
          <w:rtl w:val="true"/>
        </w:rPr>
        <w:t>להיקפיה</w:t>
      </w:r>
      <w:r>
        <w:rPr>
          <w:rFonts w:ascii="Calibri" w:hAnsi="Calibri" w:cs="Calibri"/>
          <w:b/>
          <w:b/>
          <w:bCs/>
          <w:rtl w:val="true"/>
        </w:rPr>
        <w:t xml:space="preserve"> </w:t>
      </w:r>
      <w:r>
        <w:rPr>
          <w:rFonts w:ascii="Calibri" w:hAnsi="Calibri" w:cs="Calibri"/>
          <w:b/>
          <w:b/>
          <w:bCs/>
          <w:rtl w:val="true"/>
        </w:rPr>
        <w:t>של</w:t>
      </w:r>
      <w:r>
        <w:rPr>
          <w:rFonts w:ascii="Calibri" w:hAnsi="Calibri" w:cs="Calibri"/>
          <w:b/>
          <w:b/>
          <w:bCs/>
          <w:rtl w:val="true"/>
        </w:rPr>
        <w:t xml:space="preserve"> </w:t>
      </w:r>
      <w:r>
        <w:rPr>
          <w:rFonts w:ascii="Calibri" w:hAnsi="Calibri" w:cs="Calibri"/>
          <w:b/>
          <w:b/>
          <w:bCs/>
          <w:rtl w:val="true"/>
        </w:rPr>
        <w:t>התופעה</w:t>
      </w:r>
      <w:r>
        <w:rPr>
          <w:rFonts w:ascii="Calibri" w:hAnsi="Calibri" w:cs="Calibri"/>
          <w:b/>
          <w:b/>
          <w:bCs/>
          <w:rtl w:val="true"/>
        </w:rPr>
        <w:t xml:space="preserve"> </w:t>
      </w:r>
      <w:r>
        <w:rPr>
          <w:rFonts w:ascii="Calibri" w:hAnsi="Calibri" w:cs="Calibri"/>
          <w:b/>
          <w:b/>
          <w:bCs/>
          <w:rtl w:val="true"/>
        </w:rPr>
        <w:t>ואופן</w:t>
      </w:r>
      <w:r>
        <w:rPr>
          <w:rFonts w:ascii="Calibri" w:hAnsi="Calibri" w:cs="Calibri"/>
          <w:b/>
          <w:b/>
          <w:bCs/>
          <w:rtl w:val="true"/>
        </w:rPr>
        <w:t xml:space="preserve"> </w:t>
      </w:r>
      <w:r>
        <w:rPr>
          <w:rFonts w:ascii="Calibri" w:hAnsi="Calibri" w:cs="Calibri"/>
          <w:b/>
          <w:b/>
          <w:bCs/>
          <w:rtl w:val="true"/>
        </w:rPr>
        <w:t>התפשטותה</w:t>
      </w:r>
      <w:r>
        <w:rPr>
          <w:rFonts w:cs="Calibri" w:ascii="Calibri" w:hAnsi="Calibri"/>
          <w:b/>
          <w:bCs/>
          <w:rtl w:val="true"/>
        </w:rPr>
        <w:t xml:space="preserve">. </w:t>
      </w:r>
      <w:r>
        <w:rPr>
          <w:rFonts w:ascii="Calibri" w:hAnsi="Calibri" w:cs="Calibri"/>
          <w:b/>
          <w:b/>
          <w:bCs/>
          <w:rtl w:val="true"/>
        </w:rPr>
        <w:t>בעקבות</w:t>
      </w:r>
      <w:r>
        <w:rPr>
          <w:rFonts w:ascii="Calibri" w:hAnsi="Calibri" w:cs="Calibri"/>
          <w:b/>
          <w:b/>
          <w:bCs/>
          <w:rtl w:val="true"/>
        </w:rPr>
        <w:t xml:space="preserve"> </w:t>
      </w:r>
      <w:r>
        <w:rPr>
          <w:rFonts w:ascii="Calibri" w:hAnsi="Calibri" w:cs="Calibri"/>
          <w:b/>
          <w:b/>
          <w:bCs/>
          <w:rtl w:val="true"/>
        </w:rPr>
        <w:t>זאת</w:t>
      </w:r>
      <w:r>
        <w:rPr>
          <w:rFonts w:cs="Calibri" w:ascii="Calibri" w:hAnsi="Calibri"/>
          <w:b/>
          <w:bCs/>
          <w:rtl w:val="true"/>
        </w:rPr>
        <w:t xml:space="preserve">, </w:t>
      </w:r>
      <w:r>
        <w:rPr>
          <w:rFonts w:ascii="Calibri" w:hAnsi="Calibri" w:cs="Calibri"/>
          <w:b/>
          <w:b/>
          <w:bCs/>
          <w:rtl w:val="true"/>
        </w:rPr>
        <w:t>מסתמנת</w:t>
      </w:r>
      <w:r>
        <w:rPr>
          <w:rFonts w:ascii="Calibri" w:hAnsi="Calibri" w:cs="Calibri"/>
          <w:b/>
          <w:b/>
          <w:bCs/>
          <w:rtl w:val="true"/>
        </w:rPr>
        <w:t xml:space="preserve"> </w:t>
      </w:r>
      <w:r>
        <w:rPr>
          <w:rFonts w:ascii="Calibri" w:hAnsi="Calibri" w:cs="Calibri"/>
          <w:b/>
          <w:b/>
          <w:bCs/>
          <w:rtl w:val="true"/>
        </w:rPr>
        <w:t>בפסיקה</w:t>
      </w:r>
      <w:r>
        <w:rPr>
          <w:rFonts w:ascii="Calibri" w:hAnsi="Calibri" w:cs="Calibri"/>
          <w:b/>
          <w:b/>
          <w:bCs/>
          <w:rtl w:val="true"/>
        </w:rPr>
        <w:t xml:space="preserve"> </w:t>
      </w:r>
      <w:r>
        <w:rPr>
          <w:rFonts w:ascii="Calibri" w:hAnsi="Calibri" w:cs="Calibri"/>
          <w:b/>
          <w:b/>
          <w:bCs/>
          <w:rtl w:val="true"/>
        </w:rPr>
        <w:t>מגמת</w:t>
      </w:r>
      <w:r>
        <w:rPr>
          <w:rFonts w:ascii="Calibri" w:hAnsi="Calibri" w:cs="Calibri"/>
          <w:b/>
          <w:b/>
          <w:bCs/>
          <w:rtl w:val="true"/>
        </w:rPr>
        <w:t xml:space="preserve"> </w:t>
      </w:r>
      <w:r>
        <w:rPr>
          <w:rFonts w:ascii="Calibri" w:hAnsi="Calibri" w:cs="Calibri"/>
          <w:b/>
          <w:b/>
          <w:bCs/>
          <w:rtl w:val="true"/>
        </w:rPr>
        <w:t>החמרה</w:t>
      </w:r>
      <w:r>
        <w:rPr>
          <w:rFonts w:ascii="Calibri" w:hAnsi="Calibri" w:cs="Calibri"/>
          <w:b/>
          <w:b/>
          <w:bCs/>
          <w:rtl w:val="true"/>
        </w:rPr>
        <w:t xml:space="preserve"> </w:t>
      </w:r>
      <w:r>
        <w:rPr>
          <w:rFonts w:ascii="Calibri" w:hAnsi="Calibri" w:cs="Calibri"/>
          <w:b/>
          <w:b/>
          <w:bCs/>
          <w:rtl w:val="true"/>
        </w:rPr>
        <w:t>ברמת</w:t>
      </w:r>
      <w:r>
        <w:rPr>
          <w:rFonts w:ascii="Calibri" w:hAnsi="Calibri" w:cs="Calibri"/>
          <w:b/>
          <w:b/>
          <w:bCs/>
          <w:rtl w:val="true"/>
        </w:rPr>
        <w:t xml:space="preserve"> </w:t>
      </w:r>
      <w:r>
        <w:rPr>
          <w:rFonts w:ascii="Calibri" w:hAnsi="Calibri" w:cs="Calibri"/>
          <w:b/>
          <w:b/>
          <w:bCs/>
          <w:rtl w:val="true"/>
        </w:rPr>
        <w:t>הענישה</w:t>
      </w:r>
      <w:r>
        <w:rPr>
          <w:rFonts w:ascii="Calibri" w:hAnsi="Calibri" w:cs="Calibri"/>
          <w:b/>
          <w:b/>
          <w:bCs/>
          <w:rtl w:val="true"/>
        </w:rPr>
        <w:t xml:space="preserve"> </w:t>
      </w:r>
      <w:r>
        <w:rPr>
          <w:rFonts w:ascii="Calibri" w:hAnsi="Calibri" w:cs="Calibri"/>
          <w:b/>
          <w:b/>
          <w:bCs/>
          <w:rtl w:val="true"/>
        </w:rPr>
        <w:t>בגין</w:t>
      </w:r>
      <w:r>
        <w:rPr>
          <w:rFonts w:ascii="Calibri" w:hAnsi="Calibri" w:cs="Calibri"/>
          <w:b/>
          <w:b/>
          <w:bCs/>
          <w:rtl w:val="true"/>
        </w:rPr>
        <w:t xml:space="preserve"> </w:t>
      </w:r>
      <w:r>
        <w:rPr>
          <w:rFonts w:ascii="Calibri" w:hAnsi="Calibri" w:cs="Calibri"/>
          <w:b/>
          <w:b/>
          <w:bCs/>
          <w:rtl w:val="true"/>
        </w:rPr>
        <w:t>עבירות</w:t>
      </w:r>
      <w:r>
        <w:rPr>
          <w:rFonts w:ascii="Calibri" w:hAnsi="Calibri" w:cs="Calibri"/>
          <w:b/>
          <w:b/>
          <w:bCs/>
          <w:rtl w:val="true"/>
        </w:rPr>
        <w:t xml:space="preserve"> </w:t>
      </w:r>
      <w:r>
        <w:rPr>
          <w:rFonts w:ascii="Calibri" w:hAnsi="Calibri" w:cs="Calibri"/>
          <w:b/>
          <w:b/>
          <w:bCs/>
          <w:rtl w:val="true"/>
        </w:rPr>
        <w:t>אלו</w:t>
      </w:r>
      <w:r>
        <w:rPr>
          <w:rFonts w:cs="Calibri" w:ascii="Calibri" w:hAnsi="Calibri"/>
          <w:b/>
          <w:bCs/>
          <w:rtl w:val="true"/>
        </w:rPr>
        <w:t xml:space="preserve">, </w:t>
      </w:r>
      <w:r>
        <w:rPr>
          <w:rFonts w:ascii="Calibri" w:hAnsi="Calibri" w:cs="Calibri"/>
          <w:b/>
          <w:b/>
          <w:bCs/>
          <w:rtl w:val="true"/>
        </w:rPr>
        <w:t>באופן</w:t>
      </w:r>
      <w:r>
        <w:rPr>
          <w:rFonts w:ascii="Calibri" w:hAnsi="Calibri" w:cs="Calibri"/>
          <w:b/>
          <w:b/>
          <w:bCs/>
          <w:rtl w:val="true"/>
        </w:rPr>
        <w:t xml:space="preserve"> </w:t>
      </w:r>
      <w:r>
        <w:rPr>
          <w:rFonts w:ascii="Calibri" w:hAnsi="Calibri" w:cs="Calibri"/>
          <w:b/>
          <w:b/>
          <w:bCs/>
          <w:rtl w:val="true"/>
        </w:rPr>
        <w:t>ההולם</w:t>
      </w:r>
      <w:r>
        <w:rPr>
          <w:rFonts w:ascii="Calibri" w:hAnsi="Calibri" w:cs="Calibri"/>
          <w:b/>
          <w:b/>
          <w:bCs/>
          <w:rtl w:val="true"/>
        </w:rPr>
        <w:t xml:space="preserve"> </w:t>
      </w:r>
      <w:r>
        <w:rPr>
          <w:rFonts w:ascii="Calibri" w:hAnsi="Calibri" w:cs="Calibri"/>
          <w:b/>
          <w:b/>
          <w:bCs/>
          <w:rtl w:val="true"/>
        </w:rPr>
        <w:t>את</w:t>
      </w:r>
      <w:r>
        <w:rPr>
          <w:rFonts w:ascii="Calibri" w:hAnsi="Calibri" w:cs="Calibri"/>
          <w:b/>
          <w:b/>
          <w:bCs/>
          <w:rtl w:val="true"/>
        </w:rPr>
        <w:t xml:space="preserve"> </w:t>
      </w:r>
      <w:r>
        <w:rPr>
          <w:rFonts w:ascii="Calibri" w:hAnsi="Calibri" w:cs="Calibri"/>
          <w:b/>
          <w:b/>
          <w:bCs/>
          <w:rtl w:val="true"/>
        </w:rPr>
        <w:t>מידת</w:t>
      </w:r>
      <w:r>
        <w:rPr>
          <w:rFonts w:ascii="Calibri" w:hAnsi="Calibri" w:cs="Calibri"/>
          <w:b/>
          <w:b/>
          <w:bCs/>
          <w:rtl w:val="true"/>
        </w:rPr>
        <w:t xml:space="preserve"> </w:t>
      </w:r>
      <w:r>
        <w:rPr>
          <w:rFonts w:ascii="Calibri" w:hAnsi="Calibri" w:cs="Calibri"/>
          <w:b/>
          <w:b/>
          <w:bCs/>
          <w:rtl w:val="true"/>
        </w:rPr>
        <w:t>הפגיעה</w:t>
      </w:r>
      <w:r>
        <w:rPr>
          <w:rFonts w:ascii="Calibri" w:hAnsi="Calibri" w:cs="Calibri"/>
          <w:b/>
          <w:b/>
          <w:bCs/>
          <w:rtl w:val="true"/>
        </w:rPr>
        <w:t xml:space="preserve"> </w:t>
      </w:r>
      <w:r>
        <w:rPr>
          <w:rFonts w:ascii="Calibri" w:hAnsi="Calibri" w:cs="Calibri"/>
          <w:b/>
          <w:b/>
          <w:bCs/>
          <w:rtl w:val="true"/>
        </w:rPr>
        <w:t>בערכים</w:t>
      </w:r>
      <w:r>
        <w:rPr>
          <w:rFonts w:ascii="Calibri" w:hAnsi="Calibri" w:cs="Calibri"/>
          <w:b/>
          <w:b/>
          <w:bCs/>
          <w:rtl w:val="true"/>
        </w:rPr>
        <w:t xml:space="preserve"> </w:t>
      </w:r>
      <w:r>
        <w:rPr>
          <w:rFonts w:ascii="Calibri" w:hAnsi="Calibri" w:cs="Calibri"/>
          <w:b/>
          <w:b/>
          <w:bCs/>
          <w:rtl w:val="true"/>
        </w:rPr>
        <w:t>המוגנים</w:t>
      </w:r>
      <w:r>
        <w:rPr>
          <w:rFonts w:ascii="Calibri" w:hAnsi="Calibri" w:cs="Calibri"/>
          <w:b/>
          <w:b/>
          <w:bCs/>
          <w:rtl w:val="true"/>
        </w:rPr>
        <w:t xml:space="preserve"> </w:t>
      </w:r>
      <w:r>
        <w:rPr>
          <w:rFonts w:ascii="Calibri" w:hAnsi="Calibri" w:cs="Calibri"/>
          <w:b/>
          <w:b/>
          <w:bCs/>
          <w:rtl w:val="true"/>
        </w:rPr>
        <w:t>במטרה</w:t>
      </w:r>
      <w:r>
        <w:rPr>
          <w:rFonts w:ascii="Calibri" w:hAnsi="Calibri" w:cs="Calibri"/>
          <w:b/>
          <w:b/>
          <w:bCs/>
          <w:rtl w:val="true"/>
        </w:rPr>
        <w:t xml:space="preserve"> </w:t>
      </w:r>
      <w:r>
        <w:rPr>
          <w:rFonts w:ascii="Calibri" w:hAnsi="Calibri" w:cs="Calibri"/>
          <w:b/>
          <w:b/>
          <w:bCs/>
          <w:rtl w:val="true"/>
        </w:rPr>
        <w:t>להרתיע</w:t>
      </w:r>
      <w:r>
        <w:rPr>
          <w:rFonts w:ascii="Calibri" w:hAnsi="Calibri" w:cs="Calibri"/>
          <w:b/>
          <w:b/>
          <w:bCs/>
          <w:rtl w:val="true"/>
        </w:rPr>
        <w:t xml:space="preserve"> </w:t>
      </w:r>
      <w:r>
        <w:rPr>
          <w:rFonts w:ascii="Calibri" w:hAnsi="Calibri" w:cs="Calibri"/>
          <w:b/>
          <w:b/>
          <w:bCs/>
          <w:rtl w:val="true"/>
        </w:rPr>
        <w:t>מפני</w:t>
      </w:r>
      <w:r>
        <w:rPr>
          <w:rFonts w:ascii="Calibri" w:hAnsi="Calibri" w:cs="Calibri"/>
          <w:b/>
          <w:b/>
          <w:bCs/>
          <w:rtl w:val="true"/>
        </w:rPr>
        <w:t xml:space="preserve"> </w:t>
      </w:r>
      <w:r>
        <w:rPr>
          <w:rFonts w:ascii="Calibri" w:hAnsi="Calibri" w:cs="Calibri"/>
          <w:b/>
          <w:b/>
          <w:bCs/>
          <w:rtl w:val="true"/>
        </w:rPr>
        <w:t>ביצוע</w:t>
      </w:r>
      <w:r>
        <w:rPr>
          <w:rFonts w:ascii="Calibri" w:hAnsi="Calibri" w:cs="Calibri"/>
          <w:b/>
          <w:b/>
          <w:bCs/>
          <w:rtl w:val="true"/>
        </w:rPr>
        <w:t xml:space="preserve"> </w:t>
      </w:r>
      <w:r>
        <w:rPr>
          <w:rFonts w:ascii="Calibri" w:hAnsi="Calibri" w:cs="Calibri"/>
          <w:b/>
          <w:b/>
          <w:bCs/>
          <w:rtl w:val="true"/>
        </w:rPr>
        <w:t>עבירות</w:t>
      </w:r>
      <w:r>
        <w:rPr>
          <w:rFonts w:ascii="Calibri" w:hAnsi="Calibri" w:cs="Calibri"/>
          <w:b/>
          <w:b/>
          <w:bCs/>
          <w:rtl w:val="true"/>
        </w:rPr>
        <w:t xml:space="preserve"> </w:t>
      </w:r>
      <w:r>
        <w:rPr>
          <w:rFonts w:ascii="Calibri" w:hAnsi="Calibri" w:cs="Calibri"/>
          <w:b/>
          <w:b/>
          <w:bCs/>
          <w:rtl w:val="true"/>
        </w:rPr>
        <w:t>אלו</w:t>
      </w:r>
      <w:r>
        <w:rPr>
          <w:rFonts w:ascii="Calibri" w:hAnsi="Calibri" w:cs="Calibri"/>
          <w:b/>
          <w:b/>
          <w:bCs/>
          <w:rtl w:val="true"/>
        </w:rPr>
        <w:t xml:space="preserve"> </w:t>
      </w:r>
      <w:r>
        <w:rPr>
          <w:rFonts w:ascii="Calibri" w:hAnsi="Calibri" w:cs="Calibri"/>
          <w:b/>
          <w:b/>
          <w:bCs/>
          <w:rtl w:val="true"/>
        </w:rPr>
        <w:t>ולקדם</w:t>
      </w:r>
      <w:r>
        <w:rPr>
          <w:rFonts w:ascii="Calibri" w:hAnsi="Calibri" w:cs="Calibri"/>
          <w:b/>
          <w:b/>
          <w:bCs/>
          <w:rtl w:val="true"/>
        </w:rPr>
        <w:t xml:space="preserve"> </w:t>
      </w:r>
      <w:r>
        <w:rPr>
          <w:rFonts w:ascii="Calibri" w:hAnsi="Calibri" w:cs="Calibri"/>
          <w:b/>
          <w:b/>
          <w:bCs/>
          <w:rtl w:val="true"/>
        </w:rPr>
        <w:t>את</w:t>
      </w:r>
      <w:r>
        <w:rPr>
          <w:rFonts w:ascii="Calibri" w:hAnsi="Calibri" w:cs="Calibri"/>
          <w:b/>
          <w:b/>
          <w:bCs/>
          <w:rtl w:val="true"/>
        </w:rPr>
        <w:t xml:space="preserve"> </w:t>
      </w:r>
      <w:r>
        <w:rPr>
          <w:rFonts w:ascii="Calibri" w:hAnsi="Calibri" w:cs="Calibri"/>
          <w:b/>
          <w:b/>
          <w:bCs/>
          <w:rtl w:val="true"/>
        </w:rPr>
        <w:t>מיגור</w:t>
      </w:r>
      <w:r>
        <w:rPr>
          <w:rFonts w:ascii="Calibri" w:hAnsi="Calibri" w:cs="Calibri"/>
          <w:b/>
          <w:b/>
          <w:bCs/>
          <w:rtl w:val="true"/>
        </w:rPr>
        <w:t xml:space="preserve"> </w:t>
      </w:r>
      <w:r>
        <w:rPr>
          <w:rFonts w:ascii="Calibri" w:hAnsi="Calibri" w:cs="Calibri"/>
          <w:b/>
          <w:b/>
          <w:bCs/>
          <w:rtl w:val="true"/>
        </w:rPr>
        <w:t>התופעה</w:t>
      </w:r>
      <w:r>
        <w:rPr>
          <w:rFonts w:cs="Calibri" w:ascii="Calibri" w:hAnsi="Calibri"/>
          <w:rtl w:val="true"/>
        </w:rPr>
        <w:t>".</w:t>
      </w:r>
    </w:p>
    <w:p>
      <w:pPr>
        <w:pStyle w:val="Normal"/>
        <w:spacing w:lineRule="auto" w:line="360" w:before="0" w:after="160"/>
        <w:ind w:start="720" w:end="0"/>
        <w:contextualSpacing/>
        <w:jc w:val="both"/>
        <w:rPr>
          <w:rFonts w:ascii="Calibri" w:hAnsi="Calibri" w:cs="Calibri"/>
        </w:rPr>
      </w:pPr>
      <w:r>
        <w:rPr>
          <w:rFonts w:cs="Calibri" w:ascii="Calibri" w:hAnsi="Calibri"/>
          <w:rtl w:val="true"/>
        </w:rPr>
      </w:r>
    </w:p>
    <w:p>
      <w:pPr>
        <w:pStyle w:val="Normal"/>
        <w:spacing w:lineRule="auto" w:line="360" w:before="0" w:after="160"/>
        <w:ind w:start="720" w:end="0"/>
        <w:contextualSpacing/>
        <w:jc w:val="both"/>
        <w:rPr/>
      </w:pPr>
      <w:r>
        <w:rPr>
          <w:rtl w:val="true"/>
        </w:rPr>
        <w:t>תופעת הסחר בנשק</w:t>
      </w:r>
      <w:r>
        <w:rPr>
          <w:rtl w:val="true"/>
        </w:rPr>
        <w:t xml:space="preserve">, </w:t>
      </w:r>
      <w:r>
        <w:rPr>
          <w:rtl w:val="true"/>
        </w:rPr>
        <w:t>על היבטיה השונים</w:t>
      </w:r>
      <w:r>
        <w:rPr>
          <w:rtl w:val="true"/>
        </w:rPr>
        <w:t xml:space="preserve">, </w:t>
      </w:r>
      <w:r>
        <w:rPr>
          <w:rtl w:val="true"/>
        </w:rPr>
        <w:t>קיבלה מימדים מדאיגים בשנים האחרונות ורשויות המדינה השונות מנהלות מלחמת חורמה בעברייני הנשק</w:t>
      </w:r>
      <w:r>
        <w:rPr>
          <w:rtl w:val="true"/>
        </w:rPr>
        <w:t xml:space="preserve">, </w:t>
      </w:r>
      <w:r>
        <w:rPr>
          <w:rtl w:val="true"/>
        </w:rPr>
        <w:t>כאשר חלקה של מערכת המשפט היא בהצבת הגבולות ובהעברת המסר</w:t>
      </w:r>
      <w:r>
        <w:rPr>
          <w:rtl w:val="true"/>
        </w:rPr>
        <w:t xml:space="preserve">, </w:t>
      </w:r>
      <w:r>
        <w:rPr>
          <w:rtl w:val="true"/>
        </w:rPr>
        <w:t>לפרט ולציבור</w:t>
      </w:r>
      <w:r>
        <w:rPr>
          <w:rtl w:val="true"/>
        </w:rPr>
        <w:t xml:space="preserve">, </w:t>
      </w:r>
      <w:r>
        <w:rPr>
          <w:rtl w:val="true"/>
        </w:rPr>
        <w:t>כי עבירות נשק יזכו לתגובה עונשית הולמת ומחמירה</w:t>
      </w:r>
      <w:r>
        <w:rPr>
          <w:rtl w:val="true"/>
        </w:rPr>
        <w:t xml:space="preserve">, </w:t>
      </w:r>
      <w:r>
        <w:rPr>
          <w:rtl w:val="true"/>
        </w:rPr>
        <w:t>כמובן</w:t>
      </w:r>
      <w:r>
        <w:rPr>
          <w:rtl w:val="true"/>
        </w:rPr>
        <w:t xml:space="preserve">, </w:t>
      </w:r>
      <w:r>
        <w:rPr>
          <w:rtl w:val="true"/>
        </w:rPr>
        <w:t>בכפוף לנסיבות כל מקרה ומקרה</w:t>
      </w:r>
      <w:r>
        <w:rPr>
          <w:rtl w:val="true"/>
        </w:rPr>
        <w:t xml:space="preserve">, </w:t>
      </w:r>
      <w:r>
        <w:rPr>
          <w:rtl w:val="true"/>
        </w:rPr>
        <w:t>בהתאם למצוות המחוקק</w:t>
      </w:r>
      <w:r>
        <w:rPr>
          <w:rtl w:val="true"/>
        </w:rPr>
        <w:t>.</w:t>
      </w:r>
    </w:p>
    <w:p>
      <w:pPr>
        <w:pStyle w:val="Normal"/>
        <w:spacing w:lineRule="auto" w:line="360" w:before="0" w:after="160"/>
        <w:ind w:start="720" w:end="0"/>
        <w:contextualSpacing/>
        <w:jc w:val="both"/>
        <w:rPr/>
      </w:pPr>
      <w:r>
        <w:rPr>
          <w:rtl w:val="true"/>
        </w:rPr>
      </w:r>
    </w:p>
    <w:p>
      <w:pPr>
        <w:pStyle w:val="Normal"/>
        <w:spacing w:lineRule="auto" w:line="360" w:before="0" w:after="160"/>
        <w:ind w:start="360" w:end="0"/>
        <w:jc w:val="both"/>
        <w:rPr>
          <w:u w:val="single"/>
        </w:rPr>
      </w:pPr>
      <w:r>
        <w:rPr>
          <w:u w:val="single"/>
          <w:rtl w:val="true"/>
        </w:rPr>
        <w:t xml:space="preserve">עבירות תעבורה </w:t>
      </w:r>
    </w:p>
    <w:p>
      <w:pPr>
        <w:pStyle w:val="Normal"/>
        <w:spacing w:lineRule="auto" w:line="360" w:before="0" w:after="160"/>
        <w:ind w:start="360" w:end="0"/>
        <w:jc w:val="both"/>
        <w:rPr>
          <w:u w:val="single"/>
        </w:rPr>
      </w:pPr>
      <w:r>
        <w:rPr>
          <w:u w:val="single"/>
          <w:rtl w:val="true"/>
        </w:rPr>
      </w:r>
    </w:p>
    <w:p>
      <w:pPr>
        <w:pStyle w:val="Normal"/>
        <w:numPr>
          <w:ilvl w:val="0"/>
          <w:numId w:val="5"/>
        </w:numPr>
        <w:spacing w:lineRule="auto" w:line="360" w:before="0" w:after="160"/>
        <w:ind w:hanging="360" w:start="720" w:end="0"/>
        <w:contextualSpacing/>
        <w:jc w:val="both"/>
        <w:rPr/>
      </w:pPr>
      <w:r>
        <w:rPr>
          <w:rtl w:val="true"/>
        </w:rPr>
        <w:t>המאשימה טענה כי עיון בפסיקה המתאימה לעבירות המנויות באישומים אותם ביקש הנאשם לצרף להליך זה</w:t>
      </w:r>
      <w:r>
        <w:rPr>
          <w:rtl w:val="true"/>
        </w:rPr>
        <w:t xml:space="preserve">, </w:t>
      </w:r>
      <w:r>
        <w:rPr>
          <w:rtl w:val="true"/>
        </w:rPr>
        <w:t xml:space="preserve">בדבר נהיגה ללא רישיון בתוקף </w:t>
      </w:r>
      <w:r>
        <w:rPr>
          <w:rtl w:val="true"/>
        </w:rPr>
        <w:t>(</w:t>
      </w:r>
      <w:r>
        <w:rPr/>
        <w:t>3</w:t>
      </w:r>
      <w:r>
        <w:rPr>
          <w:rtl w:val="true"/>
        </w:rPr>
        <w:t xml:space="preserve"> </w:t>
      </w:r>
      <w:r>
        <w:rPr>
          <w:rtl w:val="true"/>
        </w:rPr>
        <w:t>אישומים</w:t>
      </w:r>
      <w:r>
        <w:rPr>
          <w:rtl w:val="true"/>
        </w:rPr>
        <w:t xml:space="preserve">) </w:t>
      </w:r>
      <w:r>
        <w:rPr>
          <w:rtl w:val="true"/>
        </w:rPr>
        <w:t>והסעת נוסעים מעל המותר ברישיון הרכב</w:t>
      </w:r>
      <w:r>
        <w:rPr>
          <w:rtl w:val="true"/>
        </w:rPr>
        <w:t xml:space="preserve">, </w:t>
      </w:r>
      <w:r>
        <w:rPr>
          <w:rtl w:val="true"/>
        </w:rPr>
        <w:t xml:space="preserve">מלמד על טווח ענישה שנע בין מאסר על תנאי לבין שנת מאסר בפועל בצירוף פסילת רישיון לתקופה שבין </w:t>
      </w:r>
      <w:r>
        <w:rPr/>
        <w:t>2-5</w:t>
      </w:r>
      <w:r>
        <w:rPr>
          <w:rtl w:val="true"/>
        </w:rPr>
        <w:t xml:space="preserve"> </w:t>
      </w:r>
      <w:r>
        <w:rPr>
          <w:rtl w:val="true"/>
        </w:rPr>
        <w:t>שנים</w:t>
      </w:r>
      <w:r>
        <w:rPr>
          <w:rtl w:val="true"/>
        </w:rPr>
        <w:t xml:space="preserve">. </w:t>
      </w:r>
      <w:r>
        <w:rPr>
          <w:rtl w:val="true"/>
        </w:rPr>
        <w:t>המאשימה טענה כי חומרה יתרה נודעת לעבירות המיוחסות לנאשם ב</w:t>
      </w:r>
      <w:hyperlink r:id="rId80">
        <w:r>
          <w:rPr>
            <w:rStyle w:val="Hyperlink"/>
            <w:color w:val="0000FF"/>
            <w:u w:val="single"/>
            <w:rtl w:val="true"/>
          </w:rPr>
          <w:t>פ</w:t>
        </w:r>
        <w:r>
          <w:rPr>
            <w:rStyle w:val="Hyperlink"/>
            <w:color w:val="0000FF"/>
            <w:u w:val="single"/>
            <w:rtl w:val="true"/>
          </w:rPr>
          <w:t>"</w:t>
        </w:r>
        <w:r>
          <w:rPr>
            <w:rStyle w:val="Hyperlink"/>
            <w:color w:val="0000FF"/>
            <w:u w:val="single"/>
            <w:rtl w:val="true"/>
          </w:rPr>
          <w:t xml:space="preserve">ל </w:t>
        </w:r>
        <w:r>
          <w:rPr>
            <w:rStyle w:val="Hyperlink"/>
            <w:color w:val="0000FF"/>
            <w:u w:val="single"/>
          </w:rPr>
          <w:t>13608-04-20</w:t>
        </w:r>
      </w:hyperlink>
      <w:r>
        <w:rPr>
          <w:rtl w:val="true"/>
        </w:rPr>
        <w:t xml:space="preserve"> </w:t>
      </w:r>
      <w:r>
        <w:rPr>
          <w:rtl w:val="true"/>
        </w:rPr>
        <w:t xml:space="preserve">עבורו יש לקבוע מתחם ענישה חמור בהתאמה והוא נע בין </w:t>
      </w:r>
      <w:r>
        <w:rPr/>
        <w:t>7-20</w:t>
      </w:r>
      <w:r>
        <w:rPr>
          <w:rtl w:val="true"/>
        </w:rPr>
        <w:t xml:space="preserve"> </w:t>
      </w:r>
      <w:r>
        <w:rPr>
          <w:rtl w:val="true"/>
        </w:rPr>
        <w:t xml:space="preserve">חודשי מאסר בצירוף פסילה בפועל לתקופה שבין </w:t>
      </w:r>
      <w:r>
        <w:rPr/>
        <w:t>3-7</w:t>
      </w:r>
      <w:r>
        <w:rPr>
          <w:rtl w:val="true"/>
        </w:rPr>
        <w:t xml:space="preserve"> </w:t>
      </w:r>
      <w:r>
        <w:rPr>
          <w:rtl w:val="true"/>
        </w:rPr>
        <w:t>שנים</w:t>
      </w:r>
      <w:r>
        <w:rPr>
          <w:rtl w:val="true"/>
        </w:rPr>
        <w:t xml:space="preserve">. </w:t>
      </w:r>
      <w:r>
        <w:rPr>
          <w:rtl w:val="true"/>
        </w:rPr>
        <w:t>המאשימה עתרה להחמיר עם הנאשם</w:t>
      </w:r>
      <w:r>
        <w:rPr>
          <w:rtl w:val="true"/>
        </w:rPr>
        <w:t xml:space="preserve">, </w:t>
      </w:r>
      <w:r>
        <w:rPr>
          <w:rtl w:val="true"/>
        </w:rPr>
        <w:t>זאת על יסוד עברו התעבורתי המכביד</w:t>
      </w:r>
      <w:r>
        <w:rPr>
          <w:rtl w:val="true"/>
        </w:rPr>
        <w:t xml:space="preserve">, </w:t>
      </w:r>
      <w:r>
        <w:rPr>
          <w:rtl w:val="true"/>
        </w:rPr>
        <w:t>העובדה כי הוא אינו חש מורא מפני החוק</w:t>
      </w:r>
      <w:r>
        <w:rPr>
          <w:rtl w:val="true"/>
        </w:rPr>
        <w:t xml:space="preserve">, </w:t>
      </w:r>
      <w:r>
        <w:rPr>
          <w:rtl w:val="true"/>
        </w:rPr>
        <w:t xml:space="preserve">רצידיביסט בעבירות שחומרתן נודעת כאשר בתקופה של </w:t>
      </w:r>
      <w:r>
        <w:rPr/>
        <w:t>13</w:t>
      </w:r>
      <w:r>
        <w:rPr>
          <w:rtl w:val="true"/>
        </w:rPr>
        <w:t xml:space="preserve"> </w:t>
      </w:r>
      <w:r>
        <w:rPr>
          <w:rtl w:val="true"/>
        </w:rPr>
        <w:t xml:space="preserve">שנים צבר לחובתו </w:t>
      </w:r>
      <w:r>
        <w:rPr/>
        <w:t>35</w:t>
      </w:r>
      <w:r>
        <w:rPr>
          <w:rtl w:val="true"/>
        </w:rPr>
        <w:t xml:space="preserve"> </w:t>
      </w:r>
      <w:r>
        <w:rPr>
          <w:rtl w:val="true"/>
        </w:rPr>
        <w:t>הרשעות בתעבורה</w:t>
      </w:r>
      <w:r>
        <w:rPr>
          <w:rtl w:val="true"/>
        </w:rPr>
        <w:t xml:space="preserve">. </w:t>
      </w:r>
      <w:r>
        <w:rPr>
          <w:rtl w:val="true"/>
        </w:rPr>
        <w:t>על כן</w:t>
      </w:r>
      <w:r>
        <w:rPr>
          <w:rtl w:val="true"/>
        </w:rPr>
        <w:t xml:space="preserve">, </w:t>
      </w:r>
      <w:r>
        <w:rPr>
          <w:rtl w:val="true"/>
        </w:rPr>
        <w:t>טענה המאשימה</w:t>
      </w:r>
      <w:r>
        <w:rPr>
          <w:rtl w:val="true"/>
        </w:rPr>
        <w:t xml:space="preserve">, </w:t>
      </w:r>
      <w:r>
        <w:rPr>
          <w:rtl w:val="true"/>
        </w:rPr>
        <w:t>אין הצדקה לגלות סובלנות כלפי הנאשם</w:t>
      </w:r>
      <w:r>
        <w:rPr>
          <w:rtl w:val="true"/>
        </w:rPr>
        <w:t xml:space="preserve">, </w:t>
      </w:r>
      <w:r>
        <w:rPr>
          <w:rtl w:val="true"/>
        </w:rPr>
        <w:t>ובהתאם טענה כי יש למקם את עונשו ברף הגבוה של המתחם ולהשית עליו עונש מאסר ממושך ומרתיע בצירוף פסילה מלהחזיק ברישיון נהיגה וקנס משמעותי</w:t>
      </w:r>
      <w:r>
        <w:rPr>
          <w:rtl w:val="true"/>
        </w:rPr>
        <w:t xml:space="preserve">. </w:t>
      </w:r>
      <w:r>
        <w:rPr>
          <w:rtl w:val="true"/>
        </w:rPr>
        <w:t>המאשימה הוסיפה וציינה כי הרשעתו ב</w:t>
      </w:r>
      <w:hyperlink r:id="rId81">
        <w:r>
          <w:rPr>
            <w:rStyle w:val="Hyperlink"/>
            <w:color w:val="0000FF"/>
            <w:u w:val="single"/>
            <w:rtl w:val="true"/>
          </w:rPr>
          <w:t>פ</w:t>
        </w:r>
        <w:r>
          <w:rPr>
            <w:rStyle w:val="Hyperlink"/>
            <w:color w:val="0000FF"/>
            <w:u w:val="single"/>
            <w:rtl w:val="true"/>
          </w:rPr>
          <w:t>"</w:t>
        </w:r>
        <w:r>
          <w:rPr>
            <w:rStyle w:val="Hyperlink"/>
            <w:color w:val="0000FF"/>
            <w:u w:val="single"/>
            <w:rtl w:val="true"/>
          </w:rPr>
          <w:t xml:space="preserve">ל </w:t>
        </w:r>
        <w:r>
          <w:rPr>
            <w:rStyle w:val="Hyperlink"/>
            <w:color w:val="0000FF"/>
            <w:u w:val="single"/>
          </w:rPr>
          <w:t>13608-04-20</w:t>
        </w:r>
      </w:hyperlink>
      <w:r>
        <w:rPr>
          <w:rtl w:val="true"/>
        </w:rPr>
        <w:t xml:space="preserve"> </w:t>
      </w:r>
      <w:r>
        <w:rPr>
          <w:rtl w:val="true"/>
        </w:rPr>
        <w:t xml:space="preserve">מפעילה מאסר על תנאי בתיק </w:t>
      </w:r>
      <w:r>
        <w:rPr/>
        <w:t>9082-9-17</w:t>
      </w:r>
      <w:r>
        <w:rPr>
          <w:rtl w:val="true"/>
        </w:rPr>
        <w:t xml:space="preserve"> </w:t>
      </w:r>
      <w:r>
        <w:rPr>
          <w:rtl w:val="true"/>
        </w:rPr>
        <w:t xml:space="preserve">של </w:t>
      </w:r>
      <w:r>
        <w:rPr/>
        <w:t>4</w:t>
      </w:r>
      <w:r>
        <w:rPr>
          <w:rtl w:val="true"/>
        </w:rPr>
        <w:t xml:space="preserve"> </w:t>
      </w:r>
      <w:r>
        <w:rPr>
          <w:rtl w:val="true"/>
        </w:rPr>
        <w:t xml:space="preserve">חודשי מאסר בפועל וכן פסילה של </w:t>
      </w:r>
      <w:r>
        <w:rPr/>
        <w:t>4</w:t>
      </w:r>
      <w:r>
        <w:rPr>
          <w:rtl w:val="true"/>
        </w:rPr>
        <w:t xml:space="preserve"> </w:t>
      </w:r>
      <w:r>
        <w:rPr>
          <w:rtl w:val="true"/>
        </w:rPr>
        <w:t>חודשים</w:t>
      </w:r>
      <w:r>
        <w:rPr>
          <w:rtl w:val="true"/>
        </w:rPr>
        <w:t xml:space="preserve">. </w:t>
      </w:r>
      <w:r>
        <w:rPr>
          <w:rtl w:val="true"/>
        </w:rPr>
        <w:t>סיכומו של דבר עתרה המאשימה להשית על הנאשם בגין כל אחד מתיקי התעבורה שצורפו</w:t>
      </w:r>
      <w:r>
        <w:rPr>
          <w:rtl w:val="true"/>
        </w:rPr>
        <w:t xml:space="preserve">, </w:t>
      </w:r>
      <w:r>
        <w:rPr>
          <w:rtl w:val="true"/>
        </w:rPr>
        <w:t xml:space="preserve">עונש מאסר של </w:t>
      </w:r>
      <w:r>
        <w:rPr/>
        <w:t>18</w:t>
      </w:r>
      <w:r>
        <w:rPr>
          <w:rtl w:val="true"/>
        </w:rPr>
        <w:t xml:space="preserve"> </w:t>
      </w:r>
      <w:r>
        <w:rPr>
          <w:rtl w:val="true"/>
        </w:rPr>
        <w:t xml:space="preserve">חודשים אשר ירוצו בפועל ופסילת רשיון למשך </w:t>
      </w:r>
      <w:r>
        <w:rPr/>
        <w:t>7</w:t>
      </w:r>
      <w:r>
        <w:rPr>
          <w:rtl w:val="true"/>
        </w:rPr>
        <w:t xml:space="preserve"> </w:t>
      </w:r>
      <w:r>
        <w:rPr>
          <w:rtl w:val="true"/>
        </w:rPr>
        <w:t>שנים בצירוף עונש מאסר על תנאי</w:t>
      </w:r>
      <w:r>
        <w:rPr>
          <w:rtl w:val="true"/>
        </w:rPr>
        <w:t xml:space="preserve">, </w:t>
      </w:r>
      <w:r>
        <w:rPr>
          <w:rtl w:val="true"/>
        </w:rPr>
        <w:t>פסילה על תנאי וקנס</w:t>
      </w:r>
      <w:r>
        <w:rPr>
          <w:rtl w:val="true"/>
        </w:rPr>
        <w:t>.</w:t>
      </w:r>
    </w:p>
    <w:p>
      <w:pPr>
        <w:pStyle w:val="Normal"/>
        <w:spacing w:lineRule="auto" w:line="360" w:before="0" w:after="160"/>
        <w:ind w:start="720" w:end="0"/>
        <w:contextualSpacing/>
        <w:jc w:val="both"/>
        <w:rPr>
          <w:rFonts w:eastAsia="David"/>
        </w:rPr>
      </w:pPr>
      <w:r>
        <w:rPr>
          <w:rFonts w:eastAsia="David"/>
          <w:rtl w:val="true"/>
        </w:rPr>
        <w:t xml:space="preserve">   </w:t>
      </w:r>
    </w:p>
    <w:p>
      <w:pPr>
        <w:pStyle w:val="Normal"/>
        <w:numPr>
          <w:ilvl w:val="0"/>
          <w:numId w:val="5"/>
        </w:numPr>
        <w:spacing w:lineRule="auto" w:line="360" w:before="0" w:after="160"/>
        <w:ind w:hanging="360" w:start="720" w:end="0"/>
        <w:contextualSpacing/>
        <w:jc w:val="both"/>
        <w:rPr/>
      </w:pPr>
      <w:r>
        <w:rPr>
          <w:rtl w:val="true"/>
        </w:rPr>
        <w:t>אחר שבחנתי את הערכים אשר נפגעו</w:t>
      </w:r>
      <w:r>
        <w:rPr>
          <w:rtl w:val="true"/>
        </w:rPr>
        <w:t xml:space="preserve">, </w:t>
      </w:r>
      <w:r>
        <w:rPr>
          <w:rtl w:val="true"/>
        </w:rPr>
        <w:t>את מדיניות הענישה ואת נסיבות ביצוע העבירות</w:t>
      </w:r>
      <w:r>
        <w:rPr>
          <w:rtl w:val="true"/>
        </w:rPr>
        <w:t xml:space="preserve">, </w:t>
      </w:r>
      <w:r>
        <w:rPr>
          <w:rtl w:val="true"/>
        </w:rPr>
        <w:t xml:space="preserve">סברתי כי מתחם העונש ההולם לעבירות הנשק נע בין </w:t>
      </w:r>
      <w:r>
        <w:rPr/>
        <w:t>8-4</w:t>
      </w:r>
      <w:r>
        <w:rPr>
          <w:rtl w:val="true"/>
        </w:rPr>
        <w:t xml:space="preserve"> </w:t>
      </w:r>
      <w:r>
        <w:rPr>
          <w:rtl w:val="true"/>
        </w:rPr>
        <w:t>שנות מאסר</w:t>
      </w:r>
      <w:r>
        <w:rPr>
          <w:rtl w:val="true"/>
        </w:rPr>
        <w:t xml:space="preserve">. </w:t>
      </w:r>
    </w:p>
    <w:p>
      <w:pPr>
        <w:pStyle w:val="Normal"/>
        <w:spacing w:lineRule="auto" w:line="360" w:before="0" w:after="160"/>
        <w:ind w:start="720" w:end="0"/>
        <w:contextualSpacing/>
        <w:jc w:val="both"/>
        <w:rPr/>
      </w:pPr>
      <w:r>
        <w:rPr>
          <w:rtl w:val="true"/>
        </w:rPr>
        <w:t>אשר לעבירות התעבורה</w:t>
      </w:r>
      <w:r>
        <w:rPr>
          <w:rtl w:val="true"/>
        </w:rPr>
        <w:t xml:space="preserve">, </w:t>
      </w:r>
      <w:r>
        <w:rPr>
          <w:rtl w:val="true"/>
        </w:rPr>
        <w:t>המדובר בארבע הרשעות</w:t>
      </w:r>
      <w:r>
        <w:rPr>
          <w:rtl w:val="true"/>
        </w:rPr>
        <w:t xml:space="preserve">, </w:t>
      </w:r>
      <w:r>
        <w:rPr>
          <w:rtl w:val="true"/>
        </w:rPr>
        <w:t>אשר בגין כל אחת מהן עומד מתחם העונש על מספר חודשי עבודות שירות ועד ל</w:t>
      </w:r>
      <w:r>
        <w:rPr>
          <w:rtl w:val="true"/>
        </w:rPr>
        <w:t>-</w:t>
      </w:r>
      <w:r>
        <w:rPr/>
        <w:t>12</w:t>
      </w:r>
      <w:r>
        <w:rPr>
          <w:rtl w:val="true"/>
        </w:rPr>
        <w:t xml:space="preserve"> </w:t>
      </w:r>
      <w:r>
        <w:rPr>
          <w:rtl w:val="true"/>
        </w:rPr>
        <w:t>חודשי מאסר בפועל</w:t>
      </w:r>
      <w:r>
        <w:rPr>
          <w:rtl w:val="true"/>
        </w:rPr>
        <w:t>.</w:t>
      </w:r>
    </w:p>
    <w:p>
      <w:pPr>
        <w:pStyle w:val="Normal"/>
        <w:spacing w:lineRule="auto" w:line="360" w:before="0" w:after="160"/>
        <w:ind w:start="720" w:end="0"/>
        <w:contextualSpacing/>
        <w:jc w:val="both"/>
        <w:rPr/>
      </w:pPr>
      <w:r>
        <w:rPr>
          <w:rtl w:val="true"/>
        </w:rPr>
      </w:r>
    </w:p>
    <w:p>
      <w:pPr>
        <w:pStyle w:val="Normal"/>
        <w:spacing w:lineRule="auto" w:line="360" w:before="0" w:after="160"/>
        <w:ind w:start="360" w:end="0"/>
        <w:jc w:val="both"/>
        <w:rPr>
          <w:b/>
          <w:bCs/>
          <w:u w:val="single"/>
        </w:rPr>
      </w:pPr>
      <w:r>
        <w:rPr>
          <w:b/>
          <w:b/>
          <w:bCs/>
          <w:u w:val="single"/>
          <w:rtl w:val="true"/>
        </w:rPr>
        <w:t>גזירת הדין</w:t>
      </w:r>
    </w:p>
    <w:p>
      <w:pPr>
        <w:pStyle w:val="Normal"/>
        <w:spacing w:lineRule="auto" w:line="360" w:before="0" w:after="160"/>
        <w:ind w:start="360" w:end="0"/>
        <w:jc w:val="both"/>
        <w:rPr>
          <w:b/>
          <w:bCs/>
          <w:u w:val="single"/>
        </w:rPr>
      </w:pPr>
      <w:r>
        <w:rPr>
          <w:b/>
          <w:bCs/>
          <w:u w:val="single"/>
          <w:rtl w:val="true"/>
        </w:rPr>
      </w:r>
    </w:p>
    <w:p>
      <w:pPr>
        <w:pStyle w:val="Normal"/>
        <w:spacing w:lineRule="auto" w:line="360" w:before="0" w:after="160"/>
        <w:ind w:start="360" w:end="0"/>
        <w:jc w:val="both"/>
        <w:rPr>
          <w:u w:val="single"/>
        </w:rPr>
      </w:pPr>
      <w:r>
        <w:rPr>
          <w:u w:val="single"/>
          <w:rtl w:val="true"/>
        </w:rPr>
        <w:t>נסיבות הקשורות בעושה</w:t>
      </w:r>
    </w:p>
    <w:p>
      <w:pPr>
        <w:pStyle w:val="Normal"/>
        <w:spacing w:lineRule="auto" w:line="360" w:before="0" w:after="160"/>
        <w:ind w:start="360" w:end="0"/>
        <w:jc w:val="both"/>
        <w:rPr>
          <w:u w:val="single"/>
        </w:rPr>
      </w:pPr>
      <w:r>
        <w:rPr>
          <w:u w:val="single"/>
          <w:rtl w:val="true"/>
        </w:rPr>
      </w:r>
    </w:p>
    <w:p>
      <w:pPr>
        <w:pStyle w:val="Normal"/>
        <w:numPr>
          <w:ilvl w:val="0"/>
          <w:numId w:val="5"/>
        </w:numPr>
        <w:spacing w:lineRule="auto" w:line="360" w:before="0" w:after="160"/>
        <w:ind w:hanging="360" w:start="720" w:end="0"/>
        <w:contextualSpacing/>
        <w:jc w:val="both"/>
        <w:rPr>
          <w:rFonts w:ascii="Times New Roman" w:hAnsi="Times New Roman" w:cs="Times New Roman"/>
          <w:lang w:eastAsia="he-IL"/>
        </w:rPr>
      </w:pPr>
      <w:r>
        <w:rPr>
          <w:rtl w:val="true"/>
        </w:rPr>
        <w:t>כאמור</w:t>
      </w:r>
      <w:r>
        <w:rPr>
          <w:rtl w:val="true"/>
        </w:rPr>
        <w:t xml:space="preserve">, </w:t>
      </w:r>
      <w:r>
        <w:rPr>
          <w:rtl w:val="true"/>
        </w:rPr>
        <w:t>הנאשם</w:t>
      </w:r>
      <w:r>
        <w:rPr>
          <w:rtl w:val="true"/>
        </w:rPr>
        <w:t xml:space="preserve">, </w:t>
      </w:r>
      <w:r>
        <w:rPr>
          <w:rtl w:val="true"/>
        </w:rPr>
        <w:t>בגיר</w:t>
      </w:r>
      <w:r>
        <w:rPr>
          <w:rtl w:val="true"/>
        </w:rPr>
        <w:t xml:space="preserve">, </w:t>
      </w:r>
      <w:r>
        <w:rPr>
          <w:rtl w:val="true"/>
        </w:rPr>
        <w:t xml:space="preserve">יליד </w:t>
      </w:r>
      <w:r>
        <w:rPr/>
        <w:t>1991</w:t>
      </w:r>
      <w:r>
        <w:rPr>
          <w:rtl w:val="true"/>
        </w:rPr>
        <w:t xml:space="preserve">, </w:t>
      </w:r>
      <w:r>
        <w:rPr>
          <w:rtl w:val="true"/>
        </w:rPr>
        <w:t>נשוי ואב ל</w:t>
      </w:r>
      <w:r>
        <w:rPr>
          <w:rtl w:val="true"/>
        </w:rPr>
        <w:t>-</w:t>
      </w:r>
      <w:r>
        <w:rPr/>
        <w:t>4</w:t>
      </w:r>
      <w:r>
        <w:rPr>
          <w:rtl w:val="true"/>
        </w:rPr>
        <w:t xml:space="preserve"> </w:t>
      </w:r>
      <w:r>
        <w:rPr>
          <w:rtl w:val="true"/>
        </w:rPr>
        <w:t>ילדים קטינים</w:t>
      </w:r>
      <w:r>
        <w:rPr>
          <w:rtl w:val="true"/>
        </w:rPr>
        <w:t xml:space="preserve">, </w:t>
      </w:r>
      <w:r>
        <w:rPr>
          <w:rtl w:val="true"/>
        </w:rPr>
        <w:t>אשר כפי שעלה מן הראיות שהוגשו במסגרת הטיעונים לעונש</w:t>
      </w:r>
      <w:r>
        <w:rPr>
          <w:rtl w:val="true"/>
        </w:rPr>
        <w:t xml:space="preserve">, </w:t>
      </w:r>
      <w:r>
        <w:rPr>
          <w:rtl w:val="true"/>
        </w:rPr>
        <w:t>נותרו לטיפול אימו המבוגרת אחר שרעייתו עזבה את שטח ישראל</w:t>
      </w:r>
      <w:r>
        <w:rPr>
          <w:rtl w:val="true"/>
        </w:rPr>
        <w:t xml:space="preserve">. </w:t>
      </w:r>
      <w:r>
        <w:rPr>
          <w:rtl w:val="true"/>
        </w:rPr>
        <w:t>אחיו של הנאשם ביקש את רחמי בית המשפט על ילדיו של הנאשם</w:t>
      </w:r>
      <w:r>
        <w:rPr>
          <w:rtl w:val="true"/>
        </w:rPr>
        <w:t xml:space="preserve">, </w:t>
      </w:r>
      <w:r>
        <w:rPr>
          <w:rtl w:val="true"/>
        </w:rPr>
        <w:t>אשר נשארו ללא הוריהם</w:t>
      </w:r>
      <w:r>
        <w:rPr>
          <w:rtl w:val="true"/>
        </w:rPr>
        <w:t xml:space="preserve">. </w:t>
      </w:r>
      <w:r>
        <w:rPr>
          <w:rtl w:val="true"/>
        </w:rPr>
        <w:t>עוד בדבריו מסר האח כי בושה גדולה המית הנאשם על המשפחה המורחבת</w:t>
      </w:r>
      <w:r>
        <w:rPr>
          <w:rtl w:val="true"/>
        </w:rPr>
        <w:t xml:space="preserve">, </w:t>
      </w:r>
      <w:r>
        <w:rPr>
          <w:rtl w:val="true"/>
        </w:rPr>
        <w:t>על ילדיו וגרם לפגיעה צורבת בשמו הטוב של הנאשם בעצמו</w:t>
      </w:r>
      <w:r>
        <w:rPr>
          <w:rtl w:val="true"/>
        </w:rPr>
        <w:t xml:space="preserve">, </w:t>
      </w:r>
      <w:r>
        <w:rPr>
          <w:rtl w:val="true"/>
        </w:rPr>
        <w:t>אשר מהווה צל כבד עליהם</w:t>
      </w:r>
      <w:r>
        <w:rPr>
          <w:rtl w:val="true"/>
        </w:rPr>
        <w:t xml:space="preserve">. </w:t>
      </w:r>
      <w:r>
        <w:rPr>
          <w:rtl w:val="true"/>
        </w:rPr>
        <w:t>האח הוסיף כי אין זו דרכה של המשפחה אשר עקרה משכם למדינת ישראל בשל תרומתו של אב המשפחה לביטחון המדינה</w:t>
      </w:r>
      <w:r>
        <w:rPr>
          <w:rtl w:val="true"/>
        </w:rPr>
        <w:t xml:space="preserve">, </w:t>
      </w:r>
      <w:r>
        <w:rPr>
          <w:rtl w:val="true"/>
        </w:rPr>
        <w:t>כאשר האח בעצמו תמך כלכלית במשפחת הנאשם והתנהלות הנאשם הכתה אותו בתדהמה</w:t>
      </w:r>
      <w:r>
        <w:rPr>
          <w:rtl w:val="true"/>
        </w:rPr>
        <w:t xml:space="preserve">. </w:t>
      </w:r>
      <w:r>
        <w:rPr>
          <w:rtl w:val="true"/>
        </w:rPr>
        <w:t>בנוסף נטען כי הנאשם</w:t>
      </w:r>
      <w:r>
        <w:rPr>
          <w:rtl w:val="true"/>
        </w:rPr>
        <w:t xml:space="preserve">, </w:t>
      </w:r>
      <w:r>
        <w:rPr>
          <w:rtl w:val="true"/>
        </w:rPr>
        <w:t>פעל מתוך מצוקה כלכלית חמורה מאד</w:t>
      </w:r>
      <w:r>
        <w:rPr>
          <w:rtl w:val="true"/>
        </w:rPr>
        <w:t xml:space="preserve">, </w:t>
      </w:r>
      <w:r>
        <w:rPr>
          <w:rtl w:val="true"/>
        </w:rPr>
        <w:t>כזו אשר גרמה לו לפעול בחוסר שיקול דעת וביחס לכך הוגשו ראיות המצביעות על מצב כלכלי קשה</w:t>
      </w:r>
      <w:r>
        <w:rPr>
          <w:rtl w:val="true"/>
        </w:rPr>
        <w:t xml:space="preserve">. </w:t>
      </w:r>
      <w:r>
        <w:rPr>
          <w:rtl w:val="true"/>
        </w:rPr>
        <w:t>הנאשם הביע צער וחרטה על מעשיו</w:t>
      </w:r>
      <w:r>
        <w:rPr>
          <w:rtl w:val="true"/>
        </w:rPr>
        <w:t xml:space="preserve">, </w:t>
      </w:r>
      <w:r>
        <w:rPr>
          <w:rtl w:val="true"/>
        </w:rPr>
        <w:t xml:space="preserve">לדבריו הבין את חומרת מעשיו וכדרך להשתפר ולתקן את דרכו הוא השתלב בתוכניות טיפול בכלא כמו כן מזה </w:t>
      </w:r>
      <w:r>
        <w:rPr/>
        <w:t>10</w:t>
      </w:r>
      <w:r>
        <w:rPr>
          <w:rtl w:val="true"/>
        </w:rPr>
        <w:t xml:space="preserve"> </w:t>
      </w:r>
      <w:r>
        <w:rPr>
          <w:rtl w:val="true"/>
        </w:rPr>
        <w:t>חודשים הוא מתפקד במתקן הכליאה בו הוא מוחזק כתומך אסירים ובמסגרת זו כבר הצליח להציל חייהם של אסירים אחרים</w:t>
      </w:r>
      <w:r>
        <w:rPr>
          <w:rtl w:val="true"/>
        </w:rPr>
        <w:t xml:space="preserve">. </w:t>
      </w:r>
      <w:r>
        <w:rPr>
          <w:rtl w:val="true"/>
        </w:rPr>
        <w:t>סנגורו סיפר על אודות הקשיים שחווה הנאשם בתפקידו זה ואת הרגישות האנושית הנדרשת לבצע את התפקיד</w:t>
      </w:r>
      <w:r>
        <w:rPr>
          <w:rtl w:val="true"/>
        </w:rPr>
        <w:t xml:space="preserve">. </w:t>
      </w:r>
      <w:r>
        <w:rPr>
          <w:rtl w:val="true"/>
        </w:rPr>
        <w:t>נטלתי בחשבון את הודאת הנאשם באישומים באופן שחסך בזמן שיפוטי יקר וחסך את העדת העדים בתיק</w:t>
      </w:r>
      <w:r>
        <w:rPr>
          <w:rtl w:val="true"/>
        </w:rPr>
        <w:t xml:space="preserve">. </w:t>
      </w:r>
      <w:r>
        <w:rPr>
          <w:rtl w:val="true"/>
        </w:rPr>
        <w:t>כן</w:t>
      </w:r>
      <w:r>
        <w:rPr>
          <w:rtl w:val="true"/>
        </w:rPr>
        <w:t xml:space="preserve">, </w:t>
      </w:r>
      <w:r>
        <w:rPr>
          <w:rtl w:val="true"/>
        </w:rPr>
        <w:t>שקלתי את העובדה כי זהו לו מאסרו הראשון</w:t>
      </w:r>
      <w:r>
        <w:rPr>
          <w:rtl w:val="true"/>
        </w:rPr>
        <w:t xml:space="preserve">. </w:t>
      </w:r>
    </w:p>
    <w:p>
      <w:pPr>
        <w:pStyle w:val="Normal"/>
        <w:spacing w:lineRule="auto" w:line="360" w:before="0" w:after="160"/>
        <w:ind w:start="720" w:end="0"/>
        <w:contextualSpacing/>
        <w:jc w:val="both"/>
        <w:rPr>
          <w:rFonts w:ascii="Times New Roman" w:hAnsi="Times New Roman" w:cs="Times New Roman"/>
          <w:lang w:eastAsia="he-IL"/>
        </w:rPr>
      </w:pPr>
      <w:r>
        <w:rPr>
          <w:rFonts w:cs="Times New Roman" w:ascii="Times New Roman" w:hAnsi="Times New Roman"/>
          <w:rtl w:val="true"/>
          <w:lang w:eastAsia="he-IL"/>
        </w:rPr>
      </w:r>
    </w:p>
    <w:p>
      <w:pPr>
        <w:pStyle w:val="Normal"/>
        <w:numPr>
          <w:ilvl w:val="0"/>
          <w:numId w:val="5"/>
        </w:numPr>
        <w:spacing w:lineRule="auto" w:line="360" w:before="0" w:after="160"/>
        <w:ind w:hanging="360" w:start="720" w:end="0"/>
        <w:contextualSpacing/>
        <w:jc w:val="both"/>
        <w:rPr>
          <w:rFonts w:ascii="Times New Roman" w:hAnsi="Times New Roman" w:cs="Times New Roman"/>
          <w:lang w:eastAsia="he-IL"/>
        </w:rPr>
      </w:pPr>
      <w:r>
        <w:rPr>
          <w:rtl w:val="true"/>
        </w:rPr>
        <w:t>לחובת הנאשם ראיתי לנגד עיניי גם את עברו התעבורתי המכביד אשר נדמה כי מלמד על כך שהנאשם</w:t>
      </w:r>
      <w:r>
        <w:rPr>
          <w:rtl w:val="true"/>
        </w:rPr>
        <w:t xml:space="preserve">, </w:t>
      </w:r>
      <w:r>
        <w:rPr>
          <w:rFonts w:ascii="Times New Roman" w:hAnsi="Times New Roman" w:cs="Times New Roman"/>
          <w:rtl w:val="true"/>
          <w:lang w:eastAsia="he-IL"/>
        </w:rPr>
        <w:t>מבחינת המסוכנות התעבורתית שלו</w:t>
      </w:r>
      <w:r>
        <w:rPr>
          <w:rFonts w:cs="Times New Roman" w:ascii="Times New Roman" w:hAnsi="Times New Roman"/>
          <w:rtl w:val="true"/>
          <w:lang w:eastAsia="he-IL"/>
        </w:rPr>
        <w:t xml:space="preserve">, </w:t>
      </w:r>
      <w:r>
        <w:rPr>
          <w:rFonts w:ascii="Times New Roman" w:hAnsi="Times New Roman" w:cs="Times New Roman"/>
          <w:rtl w:val="true"/>
          <w:lang w:eastAsia="he-IL"/>
        </w:rPr>
        <w:t>הוא בבחינת פצצה מתקתקת</w:t>
      </w:r>
      <w:r>
        <w:rPr>
          <w:rFonts w:cs="Times New Roman" w:ascii="Times New Roman" w:hAnsi="Times New Roman"/>
          <w:rtl w:val="true"/>
          <w:lang w:eastAsia="he-IL"/>
        </w:rPr>
        <w:t xml:space="preserve">. </w:t>
      </w:r>
      <w:r>
        <w:rPr>
          <w:rFonts w:ascii="Times New Roman" w:hAnsi="Times New Roman" w:cs="Times New Roman"/>
          <w:rtl w:val="true"/>
          <w:lang w:eastAsia="he-IL"/>
        </w:rPr>
        <w:t>כמו כן</w:t>
      </w:r>
      <w:r>
        <w:rPr>
          <w:rFonts w:cs="Times New Roman" w:ascii="Times New Roman" w:hAnsi="Times New Roman"/>
          <w:rtl w:val="true"/>
          <w:lang w:eastAsia="he-IL"/>
        </w:rPr>
        <w:t xml:space="preserve">, </w:t>
      </w:r>
      <w:r>
        <w:rPr>
          <w:rFonts w:ascii="Times New Roman" w:hAnsi="Times New Roman" w:cs="Times New Roman"/>
          <w:rtl w:val="true"/>
          <w:lang w:eastAsia="he-IL"/>
        </w:rPr>
        <w:t>שקלתי לחובתו את הצורך בהרתעת היחיד ובהרתעת הרבים מפני ביצוע עבירות בנשק</w:t>
      </w:r>
      <w:r>
        <w:rPr>
          <w:rFonts w:cs="Times New Roman" w:ascii="Times New Roman" w:hAnsi="Times New Roman"/>
          <w:rtl w:val="true"/>
          <w:lang w:eastAsia="he-IL"/>
        </w:rPr>
        <w:t xml:space="preserve">, </w:t>
      </w:r>
      <w:r>
        <w:rPr>
          <w:rFonts w:ascii="Times New Roman" w:hAnsi="Times New Roman" w:cs="Times New Roman"/>
          <w:rtl w:val="true"/>
          <w:lang w:eastAsia="he-IL"/>
        </w:rPr>
        <w:t>אשר מסוכנותן רבה במיוחד</w:t>
      </w:r>
      <w:r>
        <w:rPr>
          <w:rFonts w:cs="Times New Roman" w:ascii="Times New Roman" w:hAnsi="Times New Roman"/>
          <w:rtl w:val="true"/>
          <w:lang w:eastAsia="he-IL"/>
        </w:rPr>
        <w:t xml:space="preserve">. </w:t>
      </w:r>
      <w:r>
        <w:rPr>
          <w:rFonts w:ascii="Times New Roman" w:hAnsi="Times New Roman" w:cs="Times New Roman"/>
          <w:rtl w:val="true"/>
          <w:lang w:eastAsia="he-IL"/>
        </w:rPr>
        <w:t>סברתי כי נדרשת אמירה ברורה כלפי הפרט והציבור כי כל מעורבות בעבירות נשק</w:t>
      </w:r>
      <w:r>
        <w:rPr>
          <w:rFonts w:cs="Times New Roman" w:ascii="Times New Roman" w:hAnsi="Times New Roman"/>
          <w:rtl w:val="true"/>
          <w:lang w:eastAsia="he-IL"/>
        </w:rPr>
        <w:t xml:space="preserve">, </w:t>
      </w:r>
      <w:r>
        <w:rPr>
          <w:rFonts w:ascii="Times New Roman" w:hAnsi="Times New Roman" w:cs="Times New Roman"/>
          <w:rtl w:val="true"/>
          <w:lang w:eastAsia="he-IL"/>
        </w:rPr>
        <w:t>בפרט בשרשרת הפצתו של נשק בלתי חוקי</w:t>
      </w:r>
      <w:r>
        <w:rPr>
          <w:rFonts w:cs="Times New Roman" w:ascii="Times New Roman" w:hAnsi="Times New Roman"/>
          <w:rtl w:val="true"/>
          <w:lang w:eastAsia="he-IL"/>
        </w:rPr>
        <w:t xml:space="preserve">, </w:t>
      </w:r>
      <w:r>
        <w:rPr>
          <w:rFonts w:ascii="Times New Roman" w:hAnsi="Times New Roman" w:cs="Times New Roman"/>
          <w:rtl w:val="true"/>
          <w:lang w:eastAsia="he-IL"/>
        </w:rPr>
        <w:t>תזכה לתגובה עונשית הולמת וקשה</w:t>
      </w:r>
      <w:r>
        <w:rPr>
          <w:rFonts w:cs="Times New Roman" w:ascii="Times New Roman" w:hAnsi="Times New Roman"/>
          <w:rtl w:val="true"/>
          <w:lang w:eastAsia="he-IL"/>
        </w:rPr>
        <w:t xml:space="preserve">. </w:t>
      </w:r>
      <w:r>
        <w:rPr>
          <w:rFonts w:ascii="Times New Roman" w:hAnsi="Times New Roman" w:cs="Times New Roman"/>
          <w:rtl w:val="true"/>
          <w:lang w:eastAsia="he-IL"/>
        </w:rPr>
        <w:t>לא ניתן לנתק בין עבירות הנשק הקשורות ביבוא ובסחר לבין השימוש בנשק אשר פוגע בגופם ובחייהם של בני אדם</w:t>
      </w:r>
      <w:r>
        <w:rPr>
          <w:rFonts w:cs="Times New Roman" w:ascii="Times New Roman" w:hAnsi="Times New Roman"/>
          <w:rtl w:val="true"/>
          <w:lang w:eastAsia="he-IL"/>
        </w:rPr>
        <w:t xml:space="preserve">. </w:t>
      </w:r>
      <w:r>
        <w:rPr>
          <w:rFonts w:ascii="Times New Roman" w:hAnsi="Times New Roman" w:cs="Times New Roman"/>
          <w:rtl w:val="true"/>
          <w:lang w:eastAsia="he-IL"/>
        </w:rPr>
        <w:t>אין מקום להקל עם מי שעסק ביבוא הנשק</w:t>
      </w:r>
      <w:r>
        <w:rPr>
          <w:rFonts w:cs="Times New Roman" w:ascii="Times New Roman" w:hAnsi="Times New Roman"/>
          <w:rtl w:val="true"/>
          <w:lang w:eastAsia="he-IL"/>
        </w:rPr>
        <w:t xml:space="preserve">, </w:t>
      </w:r>
      <w:r>
        <w:rPr>
          <w:rFonts w:ascii="Times New Roman" w:hAnsi="Times New Roman" w:cs="Times New Roman"/>
          <w:rtl w:val="true"/>
          <w:lang w:eastAsia="he-IL"/>
        </w:rPr>
        <w:t>גם אם לא הוא שעשה שימוש</w:t>
      </w:r>
      <w:r>
        <w:rPr>
          <w:rFonts w:cs="Times New Roman" w:ascii="Times New Roman" w:hAnsi="Times New Roman"/>
          <w:rtl w:val="true"/>
          <w:lang w:eastAsia="he-IL"/>
        </w:rPr>
        <w:t xml:space="preserve">, </w:t>
      </w:r>
      <w:r>
        <w:rPr>
          <w:rFonts w:ascii="Times New Roman" w:hAnsi="Times New Roman" w:cs="Times New Roman"/>
          <w:rtl w:val="true"/>
          <w:lang w:eastAsia="he-IL"/>
        </w:rPr>
        <w:t>בסופו של יום</w:t>
      </w:r>
      <w:r>
        <w:rPr>
          <w:rFonts w:cs="Times New Roman" w:ascii="Times New Roman" w:hAnsi="Times New Roman"/>
          <w:rtl w:val="true"/>
          <w:lang w:eastAsia="he-IL"/>
        </w:rPr>
        <w:t xml:space="preserve">, </w:t>
      </w:r>
      <w:r>
        <w:rPr>
          <w:rFonts w:ascii="Times New Roman" w:hAnsi="Times New Roman" w:cs="Times New Roman"/>
          <w:rtl w:val="true"/>
          <w:lang w:eastAsia="he-IL"/>
        </w:rPr>
        <w:t>בנשק האסור</w:t>
      </w:r>
      <w:r>
        <w:rPr>
          <w:rFonts w:cs="Times New Roman" w:ascii="Times New Roman" w:hAnsi="Times New Roman"/>
          <w:rtl w:val="true"/>
          <w:lang w:eastAsia="he-IL"/>
        </w:rPr>
        <w:t xml:space="preserve">, </w:t>
      </w:r>
      <w:r>
        <w:rPr>
          <w:rFonts w:ascii="Times New Roman" w:hAnsi="Times New Roman" w:cs="Times New Roman"/>
          <w:rtl w:val="true"/>
          <w:lang w:eastAsia="he-IL"/>
        </w:rPr>
        <w:t>שכן הוא זה אשר אפשר את הגעתו של הנשק הבלתי חוקי לידיים עברייניות</w:t>
      </w:r>
      <w:r>
        <w:rPr>
          <w:rFonts w:cs="Times New Roman" w:ascii="Times New Roman" w:hAnsi="Times New Roman"/>
          <w:rtl w:val="true"/>
          <w:lang w:eastAsia="he-IL"/>
        </w:rPr>
        <w:t>.</w:t>
      </w:r>
    </w:p>
    <w:p>
      <w:pPr>
        <w:pStyle w:val="Normal"/>
        <w:spacing w:lineRule="auto" w:line="257" w:before="0" w:after="160"/>
        <w:ind w:start="720" w:end="0"/>
        <w:contextualSpacing/>
        <w:jc w:val="start"/>
        <w:rPr>
          <w:rFonts w:ascii="Times New Roman" w:hAnsi="Times New Roman" w:cs="Times New Roman"/>
          <w:lang w:eastAsia="he-IL"/>
        </w:rPr>
      </w:pPr>
      <w:r>
        <w:rPr>
          <w:rFonts w:cs="Times New Roman" w:ascii="Times New Roman" w:hAnsi="Times New Roman"/>
          <w:rtl w:val="true"/>
          <w:lang w:eastAsia="he-IL"/>
        </w:rPr>
      </w:r>
    </w:p>
    <w:p>
      <w:pPr>
        <w:pStyle w:val="Normal"/>
        <w:numPr>
          <w:ilvl w:val="0"/>
          <w:numId w:val="5"/>
        </w:numPr>
        <w:spacing w:lineRule="auto" w:line="360" w:before="0" w:after="160"/>
        <w:ind w:hanging="360" w:start="720" w:end="0"/>
        <w:contextualSpacing/>
        <w:jc w:val="both"/>
        <w:rPr>
          <w:rFonts w:ascii="Times New Roman" w:hAnsi="Times New Roman" w:cs="Times New Roman"/>
          <w:lang w:eastAsia="he-IL"/>
        </w:rPr>
      </w:pPr>
      <w:r>
        <w:rPr>
          <w:rFonts w:ascii="Times New Roman" w:hAnsi="Times New Roman" w:cs="Times New Roman"/>
          <w:rtl w:val="true"/>
          <w:lang w:eastAsia="he-IL"/>
        </w:rPr>
        <w:t>לאור האמור סברתי כי את עונשו של הנאשם בגין עבירות הנשק יש למקום בחלקו התחתון של המתחם</w:t>
      </w:r>
      <w:r>
        <w:rPr>
          <w:rFonts w:cs="Times New Roman" w:ascii="Times New Roman" w:hAnsi="Times New Roman"/>
          <w:rtl w:val="true"/>
          <w:lang w:eastAsia="he-IL"/>
        </w:rPr>
        <w:t xml:space="preserve">, </w:t>
      </w:r>
      <w:r>
        <w:rPr>
          <w:rFonts w:ascii="Times New Roman" w:hAnsi="Times New Roman" w:cs="Times New Roman"/>
          <w:rtl w:val="true"/>
          <w:lang w:eastAsia="he-IL"/>
        </w:rPr>
        <w:t>אך לא ברף התחתון ואילו את עונשו בגין עבירות התעבורה יש למקם באמצע המתחם</w:t>
      </w:r>
      <w:r>
        <w:rPr>
          <w:rFonts w:cs="Times New Roman" w:ascii="Times New Roman" w:hAnsi="Times New Roman"/>
          <w:rtl w:val="true"/>
          <w:lang w:eastAsia="he-IL"/>
        </w:rPr>
        <w:t xml:space="preserve">, </w:t>
      </w:r>
      <w:r>
        <w:rPr>
          <w:rFonts w:ascii="Times New Roman" w:hAnsi="Times New Roman" w:cs="Times New Roman"/>
          <w:rtl w:val="true"/>
          <w:lang w:eastAsia="he-IL"/>
        </w:rPr>
        <w:t>זאת מחד</w:t>
      </w:r>
      <w:r>
        <w:rPr>
          <w:rFonts w:cs="Times New Roman" w:ascii="Times New Roman" w:hAnsi="Times New Roman"/>
          <w:rtl w:val="true"/>
          <w:lang w:eastAsia="he-IL"/>
        </w:rPr>
        <w:t xml:space="preserve">, </w:t>
      </w:r>
      <w:r>
        <w:rPr>
          <w:rFonts w:ascii="Times New Roman" w:hAnsi="Times New Roman" w:cs="Times New Roman"/>
          <w:rtl w:val="true"/>
          <w:lang w:eastAsia="he-IL"/>
        </w:rPr>
        <w:t>לאור הודאתו אך מנגד לאור הרושם הנוצר כי המדובר במי שהחוק אינו מרתיע אותו מפני ביצוע עבירות תעבורה מן הסוג שבהן הורשע במסגרת תיק זה</w:t>
      </w:r>
      <w:r>
        <w:rPr>
          <w:rFonts w:cs="Times New Roman" w:ascii="Times New Roman" w:hAnsi="Times New Roman"/>
          <w:rtl w:val="true"/>
          <w:lang w:eastAsia="he-IL"/>
        </w:rPr>
        <w:t xml:space="preserve">. </w:t>
      </w:r>
      <w:r>
        <w:rPr>
          <w:rFonts w:ascii="Times New Roman" w:hAnsi="Times New Roman" w:cs="Times New Roman"/>
          <w:rtl w:val="true"/>
          <w:lang w:eastAsia="he-IL"/>
        </w:rPr>
        <w:t>אציין כי לא מצאתי טעם כלשהו המוביל לגזירת עונשו של הנאשם מחוץ למתחם</w:t>
      </w:r>
      <w:r>
        <w:rPr>
          <w:rFonts w:cs="Times New Roman" w:ascii="Times New Roman" w:hAnsi="Times New Roman"/>
          <w:rtl w:val="true"/>
          <w:lang w:eastAsia="he-IL"/>
        </w:rPr>
        <w:t xml:space="preserve">. </w:t>
      </w:r>
      <w:r>
        <w:rPr>
          <w:rFonts w:ascii="Times New Roman" w:hAnsi="Times New Roman" w:cs="Times New Roman"/>
          <w:rtl w:val="true"/>
          <w:lang w:eastAsia="he-IL"/>
        </w:rPr>
        <w:t>כמו כן</w:t>
      </w:r>
      <w:r>
        <w:rPr>
          <w:rFonts w:cs="Times New Roman" w:ascii="Times New Roman" w:hAnsi="Times New Roman"/>
          <w:rtl w:val="true"/>
          <w:lang w:eastAsia="he-IL"/>
        </w:rPr>
        <w:t xml:space="preserve">, </w:t>
      </w:r>
      <w:r>
        <w:rPr>
          <w:rFonts w:ascii="Times New Roman" w:hAnsi="Times New Roman" w:cs="Times New Roman"/>
          <w:rtl w:val="true"/>
          <w:lang w:eastAsia="he-IL"/>
        </w:rPr>
        <w:t>את עונשו של הנאשם</w:t>
      </w:r>
      <w:r>
        <w:rPr>
          <w:rFonts w:cs="Times New Roman" w:ascii="Times New Roman" w:hAnsi="Times New Roman"/>
          <w:rtl w:val="true"/>
          <w:lang w:eastAsia="he-IL"/>
        </w:rPr>
        <w:t xml:space="preserve">, </w:t>
      </w:r>
      <w:r>
        <w:rPr>
          <w:rFonts w:ascii="Times New Roman" w:hAnsi="Times New Roman" w:cs="Times New Roman"/>
          <w:rtl w:val="true"/>
          <w:lang w:eastAsia="he-IL"/>
        </w:rPr>
        <w:t>ביחס למכלול העבירות בהן הורשע</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אגזור בהתאם </w:t>
      </w:r>
      <w:hyperlink r:id="rId82">
        <w:r>
          <w:rPr>
            <w:rStyle w:val="Hyperlink"/>
            <w:rFonts w:ascii="Times New Roman" w:hAnsi="Times New Roman" w:cs="Times New Roman"/>
            <w:rtl w:val="true"/>
            <w:lang w:eastAsia="he-IL"/>
          </w:rPr>
          <w:t xml:space="preserve">לסעיף </w:t>
        </w:r>
        <w:r>
          <w:rPr>
            <w:rStyle w:val="Hyperlink"/>
            <w:rFonts w:cs="Times New Roman" w:ascii="Times New Roman" w:hAnsi="Times New Roman"/>
            <w:lang w:eastAsia="he-IL"/>
          </w:rPr>
          <w:t>40</w:t>
        </w:r>
        <w:r>
          <w:rPr>
            <w:rStyle w:val="Hyperlink"/>
            <w:rFonts w:ascii="Times New Roman" w:hAnsi="Times New Roman" w:cs="Times New Roman"/>
            <w:rtl w:val="true"/>
            <w:lang w:eastAsia="he-IL"/>
          </w:rPr>
          <w:t>יג</w:t>
        </w:r>
        <w:r>
          <w:rPr>
            <w:rStyle w:val="Hyperlink"/>
            <w:rFonts w:cs="Times New Roman" w:ascii="Times New Roman" w:hAnsi="Times New Roman"/>
            <w:rtl w:val="true"/>
            <w:lang w:eastAsia="he-IL"/>
          </w:rPr>
          <w:t>(</w:t>
        </w:r>
        <w:r>
          <w:rPr>
            <w:rStyle w:val="Hyperlink"/>
            <w:rFonts w:ascii="Times New Roman" w:hAnsi="Times New Roman" w:cs="Times New Roman"/>
            <w:rtl w:val="true"/>
            <w:lang w:eastAsia="he-IL"/>
          </w:rPr>
          <w:t>ב</w:t>
        </w:r>
        <w:r>
          <w:rPr>
            <w:rStyle w:val="Hyperlink"/>
            <w:rFonts w:cs="Times New Roman" w:ascii="Times New Roman" w:hAnsi="Times New Roman"/>
            <w:rtl w:val="true"/>
            <w:lang w:eastAsia="he-IL"/>
          </w:rPr>
          <w:t>)</w:t>
        </w:r>
      </w:hyperlink>
      <w:r>
        <w:rPr>
          <w:rFonts w:cs="Times New Roman" w:ascii="Times New Roman" w:hAnsi="Times New Roman"/>
          <w:rtl w:val="true"/>
          <w:lang w:eastAsia="he-IL"/>
        </w:rPr>
        <w:t xml:space="preserve"> </w:t>
      </w:r>
      <w:r>
        <w:rPr>
          <w:rFonts w:ascii="Times New Roman" w:hAnsi="Times New Roman" w:cs="Times New Roman"/>
          <w:rtl w:val="true"/>
          <w:lang w:eastAsia="he-IL"/>
        </w:rPr>
        <w:t>כ</w:t>
      </w:r>
      <w:r>
        <w:rPr>
          <w:rFonts w:ascii="Calibri" w:hAnsi="Calibri" w:cs="Calibri"/>
          <w:rtl w:val="true"/>
          <w:lang w:eastAsia="he-IL"/>
        </w:rPr>
        <w:t>עונש</w:t>
      </w:r>
      <w:r>
        <w:rPr>
          <w:rFonts w:ascii="Calibri" w:hAnsi="Calibri" w:cs="Calibri"/>
          <w:rtl w:val="true"/>
          <w:lang w:eastAsia="he-IL"/>
        </w:rPr>
        <w:t xml:space="preserve"> </w:t>
      </w:r>
      <w:r>
        <w:rPr>
          <w:rFonts w:ascii="Calibri" w:hAnsi="Calibri" w:cs="Calibri"/>
          <w:rtl w:val="true"/>
          <w:lang w:eastAsia="he-IL"/>
        </w:rPr>
        <w:t>כולל</w:t>
      </w:r>
      <w:r>
        <w:rPr>
          <w:rFonts w:ascii="Calibri" w:hAnsi="Calibri" w:cs="Calibri"/>
          <w:rtl w:val="true"/>
          <w:lang w:eastAsia="he-IL"/>
        </w:rPr>
        <w:t xml:space="preserve"> </w:t>
      </w:r>
      <w:r>
        <w:rPr>
          <w:rFonts w:ascii="Calibri" w:hAnsi="Calibri" w:cs="Calibri"/>
          <w:rtl w:val="true"/>
          <w:lang w:eastAsia="he-IL"/>
        </w:rPr>
        <w:t>לכל</w:t>
      </w:r>
      <w:r>
        <w:rPr>
          <w:rFonts w:ascii="Calibri" w:hAnsi="Calibri" w:cs="Calibri"/>
          <w:rtl w:val="true"/>
          <w:lang w:eastAsia="he-IL"/>
        </w:rPr>
        <w:t xml:space="preserve"> </w:t>
      </w:r>
      <w:r>
        <w:rPr>
          <w:rFonts w:ascii="Calibri" w:hAnsi="Calibri" w:cs="Calibri"/>
          <w:rtl w:val="true"/>
          <w:lang w:eastAsia="he-IL"/>
        </w:rPr>
        <w:t>האירועים</w:t>
      </w:r>
      <w:r>
        <w:rPr>
          <w:rFonts w:cs="Times New Roman" w:ascii="Times New Roman" w:hAnsi="Times New Roman"/>
          <w:rtl w:val="true"/>
          <w:lang w:eastAsia="he-IL"/>
        </w:rPr>
        <w:t>.</w:t>
      </w:r>
    </w:p>
    <w:p>
      <w:pPr>
        <w:pStyle w:val="Normal"/>
        <w:spacing w:lineRule="auto" w:line="360"/>
        <w:ind w:end="0"/>
        <w:jc w:val="both"/>
        <w:rPr>
          <w:rFonts w:ascii="Times New Roman" w:hAnsi="Times New Roman" w:cs="Times New Roman"/>
          <w:lang w:eastAsia="he-IL"/>
        </w:rPr>
      </w:pPr>
      <w:r>
        <w:rPr>
          <w:rFonts w:cs="Times New Roman" w:ascii="Times New Roman" w:hAnsi="Times New Roman"/>
          <w:rtl w:val="true"/>
          <w:lang w:eastAsia="he-IL"/>
        </w:rPr>
      </w:r>
    </w:p>
    <w:p>
      <w:pPr>
        <w:pStyle w:val="Normal"/>
        <w:spacing w:lineRule="auto" w:line="360"/>
        <w:ind w:start="-58" w:end="0"/>
        <w:jc w:val="both"/>
        <w:rPr>
          <w:rFonts w:ascii="Times New Roman" w:hAnsi="Times New Roman" w:cs="Times New Roman"/>
          <w:b/>
          <w:bCs/>
          <w:u w:val="single"/>
        </w:rPr>
      </w:pPr>
      <w:r>
        <w:rPr>
          <w:rFonts w:ascii="Times New Roman" w:hAnsi="Times New Roman" w:cs="Times New Roman"/>
          <w:b/>
          <w:b/>
          <w:bCs/>
          <w:u w:val="single"/>
          <w:rtl w:val="true"/>
        </w:rPr>
        <w:t>סוף דבר</w:t>
      </w:r>
    </w:p>
    <w:p>
      <w:pPr>
        <w:pStyle w:val="Normal"/>
        <w:spacing w:lineRule="auto" w:line="360"/>
        <w:ind w:end="0"/>
        <w:jc w:val="both"/>
        <w:rPr>
          <w:rFonts w:ascii="Times New Roman" w:hAnsi="Times New Roman" w:cs="Times New Roman"/>
          <w:b/>
          <w:bCs/>
          <w:highlight w:val="cyan"/>
          <w:u w:val="single"/>
        </w:rPr>
      </w:pPr>
      <w:r>
        <w:rPr>
          <w:rFonts w:cs="Times New Roman" w:ascii="Times New Roman" w:hAnsi="Times New Roman"/>
          <w:b/>
          <w:bCs/>
          <w:highlight w:val="cyan"/>
          <w:u w:val="single"/>
          <w:rtl w:val="true"/>
        </w:rPr>
      </w:r>
    </w:p>
    <w:p>
      <w:pPr>
        <w:pStyle w:val="Normal"/>
        <w:numPr>
          <w:ilvl w:val="0"/>
          <w:numId w:val="5"/>
        </w:numPr>
        <w:spacing w:lineRule="auto" w:line="360" w:before="0" w:after="160"/>
        <w:ind w:hanging="360" w:start="720" w:end="0"/>
        <w:contextualSpacing/>
        <w:jc w:val="both"/>
        <w:rPr>
          <w:rFonts w:ascii="Times New Roman" w:hAnsi="Times New Roman" w:cs="Times New Roman"/>
          <w:lang w:eastAsia="he-IL"/>
        </w:rPr>
      </w:pPr>
      <w:r>
        <w:rPr>
          <w:rFonts w:ascii="Times New Roman" w:hAnsi="Times New Roman" w:cs="Times New Roman"/>
          <w:rtl w:val="true"/>
          <w:lang w:eastAsia="he-IL"/>
        </w:rPr>
        <w:t>לאחר שנתתי דעתי למכלול השיקולים האמורים</w:t>
      </w:r>
      <w:r>
        <w:rPr>
          <w:rFonts w:cs="Times New Roman" w:ascii="Times New Roman" w:hAnsi="Times New Roman"/>
          <w:rtl w:val="true"/>
          <w:lang w:eastAsia="he-IL"/>
        </w:rPr>
        <w:t xml:space="preserve">, </w:t>
      </w:r>
      <w:r>
        <w:rPr>
          <w:rFonts w:ascii="Times New Roman" w:hAnsi="Times New Roman" w:cs="Times New Roman"/>
          <w:rtl w:val="true"/>
          <w:lang w:eastAsia="he-IL"/>
        </w:rPr>
        <w:t>אני גוזרת על הנאשם את העונשים הבאים</w:t>
      </w:r>
      <w:r>
        <w:rPr>
          <w:rFonts w:cs="Times New Roman" w:ascii="Times New Roman" w:hAnsi="Times New Roman"/>
          <w:rtl w:val="true"/>
          <w:lang w:eastAsia="he-IL"/>
        </w:rPr>
        <w:t>:</w:t>
      </w:r>
    </w:p>
    <w:p>
      <w:pPr>
        <w:pStyle w:val="Normal"/>
        <w:numPr>
          <w:ilvl w:val="1"/>
          <w:numId w:val="3"/>
        </w:numPr>
        <w:spacing w:lineRule="auto" w:line="360"/>
        <w:ind w:hanging="360" w:start="1440" w:end="0"/>
        <w:jc w:val="both"/>
        <w:rPr>
          <w:rFonts w:ascii="Times New Roman" w:hAnsi="Times New Roman" w:cs="Times New Roman"/>
          <w:lang w:eastAsia="he-IL"/>
        </w:rPr>
      </w:pPr>
      <w:r>
        <w:rPr>
          <w:rFonts w:ascii="Times New Roman" w:hAnsi="Times New Roman" w:cs="Times New Roman"/>
          <w:rtl w:val="true"/>
          <w:lang w:eastAsia="he-IL"/>
        </w:rPr>
        <w:t xml:space="preserve">מאסר בפועל למשך </w:t>
      </w:r>
      <w:r>
        <w:rPr>
          <w:rFonts w:cs="Times New Roman" w:ascii="Times New Roman" w:hAnsi="Times New Roman"/>
          <w:lang w:eastAsia="he-IL"/>
        </w:rPr>
        <w:t>6</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שנים </w:t>
      </w:r>
      <w:r>
        <w:rPr>
          <w:rFonts w:cs="Times New Roman" w:ascii="Times New Roman" w:hAnsi="Times New Roman"/>
          <w:rtl w:val="true"/>
          <w:lang w:eastAsia="he-IL"/>
        </w:rPr>
        <w:t>(</w:t>
      </w:r>
      <w:r>
        <w:rPr>
          <w:rFonts w:cs="Times New Roman" w:ascii="Times New Roman" w:hAnsi="Times New Roman"/>
          <w:lang w:eastAsia="he-IL"/>
        </w:rPr>
        <w:t>72</w:t>
      </w:r>
      <w:r>
        <w:rPr>
          <w:rFonts w:cs="Times New Roman" w:ascii="Times New Roman" w:hAnsi="Times New Roman"/>
          <w:rtl w:val="true"/>
          <w:lang w:eastAsia="he-IL"/>
        </w:rPr>
        <w:t xml:space="preserve"> </w:t>
      </w:r>
      <w:r>
        <w:rPr>
          <w:rFonts w:ascii="Times New Roman" w:hAnsi="Times New Roman" w:cs="Times New Roman"/>
          <w:rtl w:val="true"/>
          <w:lang w:eastAsia="he-IL"/>
        </w:rPr>
        <w:t>חודשים</w:t>
      </w:r>
      <w:r>
        <w:rPr>
          <w:rFonts w:cs="Times New Roman" w:ascii="Times New Roman" w:hAnsi="Times New Roman"/>
          <w:rtl w:val="true"/>
          <w:lang w:eastAsia="he-IL"/>
        </w:rPr>
        <w:t xml:space="preserve">). </w:t>
      </w:r>
    </w:p>
    <w:p>
      <w:pPr>
        <w:pStyle w:val="Normal"/>
        <w:spacing w:lineRule="auto" w:line="360"/>
        <w:ind w:start="1440" w:end="0"/>
        <w:jc w:val="both"/>
        <w:rPr>
          <w:rFonts w:ascii="Times New Roman" w:hAnsi="Times New Roman" w:cs="Times New Roman"/>
          <w:lang w:eastAsia="he-IL"/>
        </w:rPr>
      </w:pPr>
      <w:r>
        <w:rPr>
          <w:rFonts w:ascii="Times New Roman" w:hAnsi="Times New Roman" w:cs="Times New Roman"/>
          <w:rtl w:val="true"/>
          <w:lang w:eastAsia="he-IL"/>
        </w:rPr>
        <w:t xml:space="preserve">עונש המאסר המותנה בן </w:t>
      </w:r>
      <w:r>
        <w:rPr>
          <w:rFonts w:cs="Times New Roman" w:ascii="Times New Roman" w:hAnsi="Times New Roman"/>
          <w:lang w:eastAsia="he-IL"/>
        </w:rPr>
        <w:t>4</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חודשים אשר הוטל על הנאשם במסגרת תיק </w:t>
      </w:r>
      <w:r>
        <w:rPr>
          <w:rFonts w:cs="Times New Roman" w:ascii="Times New Roman" w:hAnsi="Times New Roman"/>
          <w:lang w:eastAsia="he-IL"/>
        </w:rPr>
        <w:t>9082-9-2017</w:t>
      </w:r>
      <w:r>
        <w:rPr>
          <w:rFonts w:cs="Times New Roman" w:ascii="Times New Roman" w:hAnsi="Times New Roman"/>
          <w:rtl w:val="true"/>
          <w:lang w:eastAsia="he-IL"/>
        </w:rPr>
        <w:t xml:space="preserve"> </w:t>
      </w:r>
      <w:r>
        <w:rPr>
          <w:rFonts w:ascii="Times New Roman" w:hAnsi="Times New Roman" w:cs="Times New Roman"/>
          <w:rtl w:val="true"/>
          <w:lang w:eastAsia="he-IL"/>
        </w:rPr>
        <w:t>יופעל מחציתו בחופף ומחציתו במצטבר</w:t>
      </w:r>
      <w:r>
        <w:rPr>
          <w:rFonts w:cs="Times New Roman" w:ascii="Times New Roman" w:hAnsi="Times New Roman"/>
          <w:rtl w:val="true"/>
          <w:lang w:eastAsia="he-IL"/>
        </w:rPr>
        <w:t xml:space="preserve">, </w:t>
      </w:r>
      <w:r>
        <w:rPr>
          <w:rFonts w:ascii="Times New Roman" w:hAnsi="Times New Roman" w:cs="Times New Roman"/>
          <w:rtl w:val="true"/>
          <w:lang w:eastAsia="he-IL"/>
        </w:rPr>
        <w:t>כך שסה</w:t>
      </w:r>
      <w:r>
        <w:rPr>
          <w:rFonts w:cs="Times New Roman" w:ascii="Times New Roman" w:hAnsi="Times New Roman"/>
          <w:rtl w:val="true"/>
          <w:lang w:eastAsia="he-IL"/>
        </w:rPr>
        <w:t>"</w:t>
      </w:r>
      <w:r>
        <w:rPr>
          <w:rFonts w:ascii="Times New Roman" w:hAnsi="Times New Roman" w:cs="Times New Roman"/>
          <w:rtl w:val="true"/>
          <w:lang w:eastAsia="he-IL"/>
        </w:rPr>
        <w:t xml:space="preserve">כ ירצה הנאשם </w:t>
      </w:r>
      <w:r>
        <w:rPr>
          <w:rFonts w:cs="Times New Roman" w:ascii="Times New Roman" w:hAnsi="Times New Roman"/>
          <w:lang w:eastAsia="he-IL"/>
        </w:rPr>
        <w:t>74</w:t>
      </w:r>
      <w:r>
        <w:rPr>
          <w:rFonts w:cs="Times New Roman" w:ascii="Times New Roman" w:hAnsi="Times New Roman"/>
          <w:rtl w:val="true"/>
          <w:lang w:eastAsia="he-IL"/>
        </w:rPr>
        <w:t xml:space="preserve"> </w:t>
      </w:r>
      <w:r>
        <w:rPr>
          <w:rFonts w:ascii="Times New Roman" w:hAnsi="Times New Roman" w:cs="Times New Roman"/>
          <w:rtl w:val="true"/>
          <w:lang w:eastAsia="he-IL"/>
        </w:rPr>
        <w:t>חודשי מאסר בפועל</w:t>
      </w:r>
      <w:r>
        <w:rPr>
          <w:rFonts w:cs="Times New Roman" w:ascii="Times New Roman" w:hAnsi="Times New Roman"/>
          <w:rtl w:val="true"/>
          <w:lang w:eastAsia="he-IL"/>
        </w:rPr>
        <w:t xml:space="preserve">. </w:t>
      </w:r>
    </w:p>
    <w:p>
      <w:pPr>
        <w:pStyle w:val="Normal"/>
        <w:numPr>
          <w:ilvl w:val="1"/>
          <w:numId w:val="3"/>
        </w:numPr>
        <w:spacing w:lineRule="auto" w:line="360"/>
        <w:ind w:hanging="360" w:start="1440" w:end="0"/>
        <w:jc w:val="both"/>
        <w:rPr>
          <w:rFonts w:ascii="Times New Roman" w:hAnsi="Times New Roman" w:cs="Times New Roman"/>
          <w:lang w:eastAsia="he-IL"/>
        </w:rPr>
      </w:pPr>
      <w:r>
        <w:rPr>
          <w:rFonts w:ascii="Times New Roman" w:hAnsi="Times New Roman" w:cs="Times New Roman"/>
          <w:rtl w:val="true"/>
          <w:lang w:eastAsia="he-IL"/>
        </w:rPr>
        <w:t xml:space="preserve">עונש מאסר על תנאי בן </w:t>
      </w:r>
      <w:r>
        <w:rPr>
          <w:rFonts w:cs="Times New Roman" w:ascii="Times New Roman" w:hAnsi="Times New Roman"/>
          <w:lang w:eastAsia="he-IL"/>
        </w:rPr>
        <w:t>18</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חודשים למשך </w:t>
      </w:r>
      <w:r>
        <w:rPr>
          <w:rFonts w:cs="Times New Roman" w:ascii="Times New Roman" w:hAnsi="Times New Roman"/>
          <w:lang w:eastAsia="he-IL"/>
        </w:rPr>
        <w:t>3</w:t>
      </w:r>
      <w:r>
        <w:rPr>
          <w:rFonts w:cs="Times New Roman" w:ascii="Times New Roman" w:hAnsi="Times New Roman"/>
          <w:rtl w:val="true"/>
          <w:lang w:eastAsia="he-IL"/>
        </w:rPr>
        <w:t xml:space="preserve"> </w:t>
      </w:r>
      <w:r>
        <w:rPr>
          <w:rFonts w:ascii="Times New Roman" w:hAnsi="Times New Roman" w:cs="Times New Roman"/>
          <w:rtl w:val="true"/>
          <w:lang w:eastAsia="he-IL"/>
        </w:rPr>
        <w:t>שנים ממועד שחרורו מן המאסר</w:t>
      </w:r>
      <w:r>
        <w:rPr>
          <w:rFonts w:cs="Times New Roman" w:ascii="Times New Roman" w:hAnsi="Times New Roman"/>
          <w:rtl w:val="true"/>
          <w:lang w:eastAsia="he-IL"/>
        </w:rPr>
        <w:t xml:space="preserve">, </w:t>
      </w:r>
      <w:r>
        <w:rPr>
          <w:rFonts w:ascii="Times New Roman" w:hAnsi="Times New Roman" w:cs="Times New Roman"/>
          <w:rtl w:val="true"/>
          <w:lang w:eastAsia="he-IL"/>
        </w:rPr>
        <w:t>לבל יעבור עבירות נשק מסוג פשע</w:t>
      </w:r>
      <w:r>
        <w:rPr>
          <w:rFonts w:cs="Times New Roman" w:ascii="Times New Roman" w:hAnsi="Times New Roman"/>
          <w:rtl w:val="true"/>
          <w:lang w:eastAsia="he-IL"/>
        </w:rPr>
        <w:t xml:space="preserve">. </w:t>
      </w:r>
    </w:p>
    <w:p>
      <w:pPr>
        <w:pStyle w:val="Normal"/>
        <w:numPr>
          <w:ilvl w:val="1"/>
          <w:numId w:val="3"/>
        </w:numPr>
        <w:spacing w:lineRule="auto" w:line="360"/>
        <w:ind w:hanging="360" w:start="1440" w:end="0"/>
        <w:jc w:val="both"/>
        <w:rPr>
          <w:rFonts w:ascii="Times New Roman" w:hAnsi="Times New Roman" w:cs="Times New Roman"/>
          <w:lang w:eastAsia="he-IL"/>
        </w:rPr>
      </w:pPr>
      <w:r>
        <w:rPr>
          <w:rFonts w:ascii="Times New Roman" w:hAnsi="Times New Roman" w:cs="Times New Roman"/>
          <w:rtl w:val="true"/>
          <w:lang w:eastAsia="he-IL"/>
        </w:rPr>
        <w:t xml:space="preserve">עונש מאסר על תנאי בן </w:t>
      </w:r>
      <w:r>
        <w:rPr>
          <w:rFonts w:cs="Times New Roman" w:ascii="Times New Roman" w:hAnsi="Times New Roman"/>
          <w:lang w:eastAsia="he-IL"/>
        </w:rPr>
        <w:t>6</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חודשים למשך </w:t>
      </w:r>
      <w:r>
        <w:rPr>
          <w:rFonts w:cs="Times New Roman" w:ascii="Times New Roman" w:hAnsi="Times New Roman"/>
          <w:lang w:eastAsia="he-IL"/>
        </w:rPr>
        <w:t>3</w:t>
      </w:r>
      <w:r>
        <w:rPr>
          <w:rFonts w:cs="Times New Roman" w:ascii="Times New Roman" w:hAnsi="Times New Roman"/>
          <w:rtl w:val="true"/>
          <w:lang w:eastAsia="he-IL"/>
        </w:rPr>
        <w:t xml:space="preserve"> </w:t>
      </w:r>
      <w:r>
        <w:rPr>
          <w:rFonts w:ascii="Times New Roman" w:hAnsi="Times New Roman" w:cs="Times New Roman"/>
          <w:rtl w:val="true"/>
          <w:lang w:eastAsia="he-IL"/>
        </w:rPr>
        <w:t>שנים ממועד שחרורו מן המאסר</w:t>
      </w:r>
      <w:r>
        <w:rPr>
          <w:rFonts w:cs="Times New Roman" w:ascii="Times New Roman" w:hAnsi="Times New Roman"/>
          <w:rtl w:val="true"/>
          <w:lang w:eastAsia="he-IL"/>
        </w:rPr>
        <w:t xml:space="preserve">, </w:t>
      </w:r>
      <w:r>
        <w:rPr>
          <w:rFonts w:ascii="Times New Roman" w:hAnsi="Times New Roman" w:cs="Times New Roman"/>
          <w:rtl w:val="true"/>
          <w:lang w:eastAsia="he-IL"/>
        </w:rPr>
        <w:t>לבל יעבור עבירות נשק מסוג עוון</w:t>
      </w:r>
      <w:r>
        <w:rPr>
          <w:rFonts w:cs="Times New Roman" w:ascii="Times New Roman" w:hAnsi="Times New Roman"/>
          <w:rtl w:val="true"/>
          <w:lang w:eastAsia="he-IL"/>
        </w:rPr>
        <w:t xml:space="preserve">. </w:t>
      </w:r>
    </w:p>
    <w:p>
      <w:pPr>
        <w:pStyle w:val="Normal"/>
        <w:numPr>
          <w:ilvl w:val="1"/>
          <w:numId w:val="3"/>
        </w:numPr>
        <w:spacing w:lineRule="auto" w:line="360"/>
        <w:ind w:hanging="360" w:start="1440" w:end="0"/>
        <w:jc w:val="both"/>
        <w:rPr>
          <w:rFonts w:ascii="Times New Roman" w:hAnsi="Times New Roman" w:cs="Times New Roman"/>
          <w:lang w:eastAsia="he-IL"/>
        </w:rPr>
      </w:pPr>
      <w:r>
        <w:rPr>
          <w:rFonts w:ascii="Times New Roman" w:hAnsi="Times New Roman" w:cs="Times New Roman"/>
          <w:rtl w:val="true"/>
          <w:lang w:eastAsia="he-IL"/>
        </w:rPr>
        <w:t xml:space="preserve">עונש מאסר על תנאי בן </w:t>
      </w:r>
      <w:r>
        <w:rPr>
          <w:rFonts w:cs="Times New Roman" w:ascii="Times New Roman" w:hAnsi="Times New Roman"/>
          <w:lang w:eastAsia="he-IL"/>
        </w:rPr>
        <w:t>6</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חודשים לבל יעבור במשך </w:t>
      </w:r>
      <w:r>
        <w:rPr>
          <w:rFonts w:cs="Times New Roman" w:ascii="Times New Roman" w:hAnsi="Times New Roman"/>
          <w:lang w:eastAsia="he-IL"/>
        </w:rPr>
        <w:t>3</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שנים מיום שחרורו מהמאסר אחת העבירות לפי </w:t>
      </w:r>
      <w:hyperlink r:id="rId83">
        <w:r>
          <w:rPr>
            <w:rStyle w:val="Hyperlink"/>
            <w:rFonts w:ascii="Times New Roman" w:hAnsi="Times New Roman" w:cs="Times New Roman"/>
            <w:color w:val="0000FF"/>
            <w:u w:val="single"/>
            <w:rtl w:val="true"/>
            <w:lang w:eastAsia="he-IL"/>
          </w:rPr>
          <w:t>פקודת התעבורה</w:t>
        </w:r>
      </w:hyperlink>
      <w:r>
        <w:rPr>
          <w:rFonts w:ascii="Times New Roman" w:hAnsi="Times New Roman" w:cs="Times New Roman"/>
          <w:rtl w:val="true"/>
          <w:lang w:eastAsia="he-IL"/>
        </w:rPr>
        <w:t xml:space="preserve"> או לפי </w:t>
      </w:r>
      <w:hyperlink r:id="rId84">
        <w:r>
          <w:rPr>
            <w:rStyle w:val="Hyperlink"/>
            <w:rFonts w:ascii="Times New Roman" w:hAnsi="Times New Roman" w:cs="Times New Roman"/>
            <w:color w:val="0000FF"/>
            <w:u w:val="single"/>
            <w:rtl w:val="true"/>
            <w:lang w:eastAsia="he-IL"/>
          </w:rPr>
          <w:t>פקודת ביטוח רכב מנועי</w:t>
        </w:r>
      </w:hyperlink>
      <w:r>
        <w:rPr>
          <w:rFonts w:ascii="Times New Roman" w:hAnsi="Times New Roman" w:cs="Times New Roman"/>
          <w:rtl w:val="true"/>
          <w:lang w:eastAsia="he-IL"/>
        </w:rPr>
        <w:t xml:space="preserve"> או לפי </w:t>
      </w:r>
      <w:hyperlink r:id="rId85">
        <w:r>
          <w:rPr>
            <w:rStyle w:val="Hyperlink"/>
            <w:rFonts w:ascii="Times New Roman" w:hAnsi="Times New Roman" w:cs="Times New Roman"/>
            <w:color w:val="0000FF"/>
            <w:u w:val="single"/>
            <w:rtl w:val="true"/>
            <w:lang w:eastAsia="he-IL"/>
          </w:rPr>
          <w:t>תקנות התעבורה</w:t>
        </w:r>
      </w:hyperlink>
      <w:r>
        <w:rPr>
          <w:rFonts w:ascii="Times New Roman" w:hAnsi="Times New Roman" w:cs="Times New Roman"/>
          <w:rtl w:val="true"/>
          <w:lang w:eastAsia="he-IL"/>
        </w:rPr>
        <w:t xml:space="preserve"> בהן הורשע במסגרת תיק זה</w:t>
      </w:r>
      <w:r>
        <w:rPr>
          <w:rFonts w:cs="Times New Roman" w:ascii="Times New Roman" w:hAnsi="Times New Roman"/>
          <w:rtl w:val="true"/>
          <w:lang w:eastAsia="he-IL"/>
        </w:rPr>
        <w:t xml:space="preserve">. </w:t>
      </w:r>
    </w:p>
    <w:p>
      <w:pPr>
        <w:pStyle w:val="Normal"/>
        <w:numPr>
          <w:ilvl w:val="1"/>
          <w:numId w:val="3"/>
        </w:numPr>
        <w:spacing w:lineRule="auto" w:line="360"/>
        <w:ind w:hanging="360" w:start="1440" w:end="0"/>
        <w:jc w:val="both"/>
        <w:rPr>
          <w:rFonts w:ascii="Times New Roman" w:hAnsi="Times New Roman" w:cs="Times New Roman"/>
          <w:lang w:eastAsia="he-IL"/>
        </w:rPr>
      </w:pPr>
      <w:r>
        <w:rPr>
          <w:rFonts w:ascii="Times New Roman" w:hAnsi="Times New Roman" w:cs="Times New Roman"/>
          <w:rtl w:val="true"/>
          <w:lang w:eastAsia="he-IL"/>
        </w:rPr>
        <w:t xml:space="preserve">פסילת רשיון נהיגה למשך </w:t>
      </w:r>
      <w:r>
        <w:rPr>
          <w:rFonts w:cs="Times New Roman" w:ascii="Times New Roman" w:hAnsi="Times New Roman"/>
          <w:lang w:eastAsia="he-IL"/>
        </w:rPr>
        <w:t>5</w:t>
      </w:r>
      <w:r>
        <w:rPr>
          <w:rFonts w:cs="Times New Roman" w:ascii="Times New Roman" w:hAnsi="Times New Roman"/>
          <w:rtl w:val="true"/>
          <w:lang w:eastAsia="he-IL"/>
        </w:rPr>
        <w:t xml:space="preserve"> </w:t>
      </w:r>
      <w:r>
        <w:rPr>
          <w:rFonts w:ascii="Times New Roman" w:hAnsi="Times New Roman" w:cs="Times New Roman"/>
          <w:rtl w:val="true"/>
          <w:lang w:eastAsia="he-IL"/>
        </w:rPr>
        <w:t>שנים ממועד שחרורו מן המאסר אשר הוטל עליו במסגרת תיק זה</w:t>
      </w:r>
      <w:r>
        <w:rPr>
          <w:rFonts w:cs="Times New Roman" w:ascii="Times New Roman" w:hAnsi="Times New Roman"/>
          <w:rtl w:val="true"/>
          <w:lang w:eastAsia="he-IL"/>
        </w:rPr>
        <w:t>.</w:t>
      </w:r>
    </w:p>
    <w:p>
      <w:pPr>
        <w:pStyle w:val="Normal"/>
        <w:spacing w:lineRule="auto" w:line="360"/>
        <w:ind w:start="1440" w:end="0"/>
        <w:jc w:val="both"/>
        <w:rPr>
          <w:rFonts w:ascii="Times New Roman" w:hAnsi="Times New Roman" w:cs="Times New Roman"/>
          <w:lang w:eastAsia="he-IL"/>
        </w:rPr>
      </w:pPr>
      <w:r>
        <w:rPr>
          <w:rFonts w:ascii="Times New Roman" w:hAnsi="Times New Roman" w:cs="Times New Roman"/>
          <w:rtl w:val="true"/>
          <w:lang w:eastAsia="he-IL"/>
        </w:rPr>
        <w:t xml:space="preserve">עונש פסילת הרשיון המותנה אשר הוטל על הנאשם במסגרת תיק </w:t>
      </w:r>
      <w:r>
        <w:rPr>
          <w:rFonts w:cs="Times New Roman" w:ascii="Times New Roman" w:hAnsi="Times New Roman"/>
          <w:lang w:eastAsia="he-IL"/>
        </w:rPr>
        <w:t>9082-9-2017</w:t>
      </w:r>
      <w:r>
        <w:rPr>
          <w:rFonts w:cs="Times New Roman" w:ascii="Times New Roman" w:hAnsi="Times New Roman"/>
          <w:rtl w:val="true"/>
          <w:lang w:eastAsia="he-IL"/>
        </w:rPr>
        <w:t xml:space="preserve"> </w:t>
      </w:r>
      <w:r>
        <w:rPr>
          <w:rFonts w:ascii="Times New Roman" w:hAnsi="Times New Roman" w:cs="Times New Roman"/>
          <w:rtl w:val="true"/>
          <w:lang w:eastAsia="he-IL"/>
        </w:rPr>
        <w:t>יופעל בחופף</w:t>
      </w:r>
      <w:r>
        <w:rPr>
          <w:rFonts w:cs="Times New Roman" w:ascii="Times New Roman" w:hAnsi="Times New Roman"/>
          <w:rtl w:val="true"/>
          <w:lang w:eastAsia="he-IL"/>
        </w:rPr>
        <w:t>.</w:t>
      </w:r>
    </w:p>
    <w:p>
      <w:pPr>
        <w:pStyle w:val="Normal"/>
        <w:numPr>
          <w:ilvl w:val="1"/>
          <w:numId w:val="3"/>
        </w:numPr>
        <w:spacing w:lineRule="auto" w:line="360"/>
        <w:ind w:hanging="360" w:start="1440" w:end="0"/>
        <w:jc w:val="both"/>
        <w:rPr>
          <w:rFonts w:ascii="Times New Roman" w:hAnsi="Times New Roman" w:cs="Times New Roman"/>
          <w:lang w:eastAsia="he-IL"/>
        </w:rPr>
      </w:pPr>
      <w:r>
        <w:rPr>
          <w:rFonts w:ascii="Times New Roman" w:hAnsi="Times New Roman" w:cs="Times New Roman"/>
          <w:rtl w:val="true"/>
          <w:lang w:eastAsia="he-IL"/>
        </w:rPr>
        <w:t xml:space="preserve">קנס בסך </w:t>
      </w:r>
      <w:r>
        <w:rPr>
          <w:rFonts w:cs="Times New Roman" w:ascii="Times New Roman" w:hAnsi="Times New Roman"/>
          <w:lang w:eastAsia="he-IL"/>
        </w:rPr>
        <w:t>10,000</w:t>
      </w:r>
      <w:r>
        <w:rPr>
          <w:rFonts w:cs="Times New Roman" w:ascii="Times New Roman" w:hAnsi="Times New Roman"/>
          <w:rtl w:val="true"/>
          <w:lang w:eastAsia="he-IL"/>
        </w:rPr>
        <w:t xml:space="preserve"> ₪ </w:t>
      </w:r>
      <w:r>
        <w:rPr>
          <w:rFonts w:ascii="Times New Roman" w:hAnsi="Times New Roman" w:cs="Times New Roman"/>
          <w:rtl w:val="true"/>
          <w:lang w:eastAsia="he-IL"/>
        </w:rPr>
        <w:t xml:space="preserve">או </w:t>
      </w:r>
      <w:r>
        <w:rPr>
          <w:rFonts w:cs="Times New Roman" w:ascii="Times New Roman" w:hAnsi="Times New Roman"/>
          <w:lang w:eastAsia="he-IL"/>
        </w:rPr>
        <w:t>40</w:t>
      </w:r>
      <w:r>
        <w:rPr>
          <w:rFonts w:cs="Times New Roman" w:ascii="Times New Roman" w:hAnsi="Times New Roman"/>
          <w:rtl w:val="true"/>
          <w:lang w:eastAsia="he-IL"/>
        </w:rPr>
        <w:t xml:space="preserve"> </w:t>
      </w:r>
      <w:r>
        <w:rPr>
          <w:rFonts w:ascii="Times New Roman" w:hAnsi="Times New Roman" w:cs="Times New Roman"/>
          <w:rtl w:val="true"/>
          <w:lang w:eastAsia="he-IL"/>
        </w:rPr>
        <w:t>ימי מאסר תמורתו</w:t>
      </w:r>
      <w:r>
        <w:rPr>
          <w:rFonts w:cs="Times New Roman" w:ascii="Times New Roman" w:hAnsi="Times New Roman"/>
          <w:rtl w:val="true"/>
          <w:lang w:eastAsia="he-IL"/>
        </w:rPr>
        <w:t xml:space="preserve">. </w:t>
      </w:r>
      <w:r>
        <w:rPr>
          <w:rFonts w:ascii="Times New Roman" w:hAnsi="Times New Roman" w:cs="Times New Roman"/>
          <w:rtl w:val="true"/>
          <w:lang w:eastAsia="he-IL"/>
        </w:rPr>
        <w:t>הקנס ישולם ב</w:t>
      </w:r>
      <w:r>
        <w:rPr>
          <w:rFonts w:cs="Times New Roman" w:ascii="Times New Roman" w:hAnsi="Times New Roman"/>
          <w:rtl w:val="true"/>
          <w:lang w:eastAsia="he-IL"/>
        </w:rPr>
        <w:t xml:space="preserve">- </w:t>
      </w:r>
      <w:r>
        <w:rPr>
          <w:rFonts w:cs="Times New Roman" w:ascii="Times New Roman" w:hAnsi="Times New Roman"/>
          <w:lang w:eastAsia="he-IL"/>
        </w:rPr>
        <w:t>10</w:t>
      </w:r>
      <w:r>
        <w:rPr>
          <w:rFonts w:cs="Times New Roman" w:ascii="Times New Roman" w:hAnsi="Times New Roman"/>
          <w:rtl w:val="true"/>
          <w:lang w:eastAsia="he-IL"/>
        </w:rPr>
        <w:t xml:space="preserve"> </w:t>
      </w:r>
      <w:r>
        <w:rPr>
          <w:rFonts w:ascii="Times New Roman" w:hAnsi="Times New Roman" w:cs="Times New Roman"/>
          <w:rtl w:val="true"/>
          <w:lang w:eastAsia="he-IL"/>
        </w:rPr>
        <w:t>תשלומים חודשיים</w:t>
      </w:r>
      <w:r>
        <w:rPr>
          <w:rFonts w:cs="Times New Roman" w:ascii="Times New Roman" w:hAnsi="Times New Roman"/>
          <w:rtl w:val="true"/>
          <w:lang w:eastAsia="he-IL"/>
        </w:rPr>
        <w:t xml:space="preserve">, </w:t>
      </w:r>
      <w:r>
        <w:rPr>
          <w:rFonts w:ascii="Times New Roman" w:hAnsi="Times New Roman" w:cs="Times New Roman"/>
          <w:rtl w:val="true"/>
          <w:lang w:eastAsia="he-IL"/>
        </w:rPr>
        <w:t>שווים ורצופים</w:t>
      </w:r>
      <w:r>
        <w:rPr>
          <w:rFonts w:cs="Times New Roman" w:ascii="Times New Roman" w:hAnsi="Times New Roman"/>
          <w:rtl w:val="true"/>
          <w:lang w:eastAsia="he-IL"/>
        </w:rPr>
        <w:t xml:space="preserve">, </w:t>
      </w:r>
      <w:r>
        <w:rPr>
          <w:rFonts w:ascii="Times New Roman" w:hAnsi="Times New Roman" w:cs="Times New Roman"/>
          <w:rtl w:val="true"/>
          <w:lang w:eastAsia="he-IL"/>
        </w:rPr>
        <w:t xml:space="preserve">כאשר התשלום הראשון ישולם בתוך </w:t>
      </w:r>
      <w:r>
        <w:rPr>
          <w:rFonts w:cs="Times New Roman" w:ascii="Times New Roman" w:hAnsi="Times New Roman"/>
          <w:lang w:eastAsia="he-IL"/>
        </w:rPr>
        <w:t>30</w:t>
      </w:r>
      <w:r>
        <w:rPr>
          <w:rFonts w:cs="Times New Roman" w:ascii="Times New Roman" w:hAnsi="Times New Roman"/>
          <w:rtl w:val="true"/>
          <w:lang w:eastAsia="he-IL"/>
        </w:rPr>
        <w:t xml:space="preserve"> </w:t>
      </w:r>
      <w:r>
        <w:rPr>
          <w:rFonts w:ascii="Times New Roman" w:hAnsi="Times New Roman" w:cs="Times New Roman"/>
          <w:rtl w:val="true"/>
          <w:lang w:eastAsia="he-IL"/>
        </w:rPr>
        <w:t>ימים ממועד סיום המאסר אשר הוטל על הנאשם בתיק זה</w:t>
      </w:r>
      <w:r>
        <w:rPr>
          <w:rFonts w:cs="Times New Roman" w:ascii="Times New Roman" w:hAnsi="Times New Roman"/>
          <w:rtl w:val="true"/>
          <w:lang w:eastAsia="he-IL"/>
        </w:rPr>
        <w:t xml:space="preserve">. </w:t>
      </w:r>
      <w:r>
        <w:rPr>
          <w:rFonts w:ascii="Times New Roman" w:hAnsi="Times New Roman" w:cs="Times New Roman"/>
          <w:rtl w:val="true"/>
          <w:lang w:eastAsia="he-IL"/>
        </w:rPr>
        <w:t>אי עמידה באחד התשלומים במועד</w:t>
      </w:r>
      <w:r>
        <w:rPr>
          <w:rFonts w:cs="Times New Roman" w:ascii="Times New Roman" w:hAnsi="Times New Roman"/>
          <w:rtl w:val="true"/>
          <w:lang w:eastAsia="he-IL"/>
        </w:rPr>
        <w:t xml:space="preserve">, </w:t>
      </w:r>
      <w:r>
        <w:rPr>
          <w:rFonts w:ascii="Times New Roman" w:hAnsi="Times New Roman" w:cs="Times New Roman"/>
          <w:rtl w:val="true"/>
          <w:lang w:eastAsia="he-IL"/>
        </w:rPr>
        <w:t>תעמיד את יתרת הקנס לפרעון מיידי ותגרור תוספת פיגורים כדין</w:t>
      </w:r>
      <w:r>
        <w:rPr>
          <w:rFonts w:cs="Times New Roman" w:ascii="Times New Roman" w:hAnsi="Times New Roman"/>
          <w:rtl w:val="true"/>
          <w:lang w:eastAsia="he-IL"/>
        </w:rPr>
        <w:t xml:space="preserve">. </w:t>
      </w:r>
    </w:p>
    <w:p>
      <w:pPr>
        <w:pStyle w:val="Normal"/>
        <w:spacing w:lineRule="auto" w:line="360"/>
        <w:ind w:end="0"/>
        <w:jc w:val="both"/>
        <w:rPr>
          <w:rFonts w:ascii="Times New Roman" w:hAnsi="Times New Roman" w:cs="Times New Roman"/>
          <w:highlight w:val="cyan"/>
          <w:lang w:eastAsia="he-IL"/>
        </w:rPr>
      </w:pPr>
      <w:r>
        <w:rPr>
          <w:rFonts w:cs="Times New Roman" w:ascii="Times New Roman" w:hAnsi="Times New Roman"/>
          <w:highlight w:val="cyan"/>
          <w:rtl w:val="true"/>
          <w:lang w:eastAsia="he-IL"/>
        </w:rPr>
      </w:r>
    </w:p>
    <w:p>
      <w:pPr>
        <w:pStyle w:val="Normal"/>
        <w:spacing w:lineRule="auto" w:line="360"/>
        <w:ind w:start="720" w:end="0"/>
        <w:jc w:val="both"/>
        <w:rPr/>
      </w:pPr>
      <w:r>
        <w:rPr>
          <w:rFonts w:ascii="Times New Roman" w:hAnsi="Times New Roman" w:cs="Times New Roman"/>
          <w:b/>
          <w:b/>
          <w:bCs/>
          <w:rtl w:val="true"/>
          <w:lang w:eastAsia="he-IL"/>
        </w:rPr>
        <w:t xml:space="preserve">זכות ערעור כחוק לבית המשפט העליון בתוך </w:t>
      </w:r>
      <w:r>
        <w:rPr>
          <w:rFonts w:cs="Times New Roman" w:ascii="Times New Roman" w:hAnsi="Times New Roman"/>
          <w:b/>
          <w:bCs/>
          <w:lang w:eastAsia="he-IL"/>
        </w:rPr>
        <w:t>45</w:t>
      </w:r>
      <w:r>
        <w:rPr>
          <w:rFonts w:cs="Times New Roman" w:ascii="Times New Roman" w:hAnsi="Times New Roman"/>
          <w:b/>
          <w:bCs/>
          <w:rtl w:val="true"/>
          <w:lang w:eastAsia="he-IL"/>
        </w:rPr>
        <w:t xml:space="preserve"> </w:t>
      </w:r>
      <w:r>
        <w:rPr>
          <w:rFonts w:ascii="Times New Roman" w:hAnsi="Times New Roman" w:cs="Times New Roman"/>
          <w:b/>
          <w:b/>
          <w:bCs/>
          <w:rtl w:val="true"/>
          <w:lang w:eastAsia="he-IL"/>
        </w:rPr>
        <w:t>ימים</w:t>
      </w:r>
      <w:r>
        <w:rPr>
          <w:rFonts w:cs="Times New Roman" w:ascii="Times New Roman" w:hAnsi="Times New Roman"/>
          <w:rtl w:val="true"/>
          <w:lang w:eastAsia="he-IL"/>
        </w:rPr>
        <w:t>.</w:t>
      </w:r>
    </w:p>
    <w:p>
      <w:pPr>
        <w:pStyle w:val="Normal"/>
        <w:ind w:end="0"/>
        <w:jc w:val="start"/>
        <w:rPr>
          <w:rFonts w:ascii="Times New Roman" w:hAnsi="Times New Roman" w:cs="Times New Roman"/>
          <w:lang w:eastAsia="he-IL"/>
        </w:rPr>
      </w:pPr>
      <w:r>
        <w:rPr>
          <w:rFonts w:cs="Times New Roman" w:ascii="Times New Roman" w:hAnsi="Times New Roman"/>
          <w:rtl w:val="true"/>
          <w:lang w:eastAsia="he-IL"/>
        </w:rPr>
      </w:r>
    </w:p>
    <w:p>
      <w:pPr>
        <w:pStyle w:val="Normal"/>
        <w:spacing w:lineRule="auto" w:line="360"/>
        <w:ind w:end="0"/>
        <w:jc w:val="start"/>
        <w:rPr/>
      </w:pPr>
      <w:r>
        <w:rPr>
          <w:b/>
          <w:b/>
          <w:bCs/>
          <w:rtl w:val="true"/>
        </w:rPr>
        <w:t>ניתן והודע היום ט</w:t>
      </w:r>
      <w:r>
        <w:rPr>
          <w:b/>
          <w:bCs/>
          <w:rtl w:val="true"/>
        </w:rPr>
        <w:t xml:space="preserve">' </w:t>
      </w:r>
      <w:r>
        <w:rPr>
          <w:b/>
          <w:b/>
          <w:bCs/>
          <w:rtl w:val="true"/>
        </w:rPr>
        <w:t>אדר א</w:t>
      </w:r>
      <w:r>
        <w:rPr>
          <w:b/>
          <w:bCs/>
          <w:rtl w:val="true"/>
        </w:rPr>
        <w:t xml:space="preserve">' </w:t>
      </w:r>
      <w:r>
        <w:rPr>
          <w:b/>
          <w:b/>
          <w:bCs/>
          <w:rtl w:val="true"/>
        </w:rPr>
        <w:t>תשפ</w:t>
      </w:r>
      <w:r>
        <w:rPr>
          <w:b/>
          <w:bCs/>
          <w:rtl w:val="true"/>
        </w:rPr>
        <w:t>"</w:t>
      </w:r>
      <w:r>
        <w:rPr>
          <w:b/>
          <w:b/>
          <w:bCs/>
          <w:rtl w:val="true"/>
        </w:rPr>
        <w:t>ב</w:t>
      </w:r>
      <w:r>
        <w:rPr>
          <w:b/>
          <w:bCs/>
          <w:rtl w:val="true"/>
        </w:rPr>
        <w:t xml:space="preserve">, </w:t>
      </w:r>
      <w:r>
        <w:rPr>
          <w:b/>
          <w:bCs/>
        </w:rPr>
        <w:t>10/02/2022</w:t>
      </w:r>
      <w:r>
        <w:rPr>
          <w:b/>
          <w:bCs/>
          <w:rtl w:val="true"/>
        </w:rPr>
        <w:t xml:space="preserve"> </w:t>
      </w:r>
      <w:r>
        <w:rPr>
          <w:b/>
          <w:b/>
          <w:bCs/>
          <w:rtl w:val="true"/>
        </w:rPr>
        <w:t>במעמד הנוכחים</w:t>
      </w:r>
      <w:r>
        <w:rPr>
          <w:b/>
          <w:bCs/>
          <w:rtl w:val="true"/>
        </w:rPr>
        <w:t>.</w:t>
      </w:r>
    </w:p>
    <w:tbl>
      <w:tblPr>
        <w:bidiVisual w:val="true"/>
        <w:tblW w:w="3936" w:type="dxa"/>
        <w:jc w:val="start"/>
        <w:tblInd w:w="108"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vAlign w:val="center"/>
          </w:tcPr>
          <w:p>
            <w:pPr>
              <w:pStyle w:val="Normal"/>
              <w:ind w:end="0"/>
              <w:jc w:val="center"/>
              <w:rPr>
                <w:rFonts w:ascii="Times New Roman" w:hAnsi="Times New Roman" w:cs="Times New Roman"/>
              </w:rPr>
            </w:pPr>
            <w:r>
              <w:rPr>
                <w:rFonts w:cs="Times New Roman" w:ascii="Times New Roman" w:hAnsi="Times New Roman"/>
                <w:rtl w:val="true"/>
                <w:lang w:val="en-IL" w:eastAsia="en-IL"/>
              </w:rPr>
              <w:drawing>
                <wp:inline distT="0" distB="0" distL="0" distR="0">
                  <wp:extent cx="1266825" cy="781050"/>
                  <wp:effectExtent l="0" t="0" r="0" b="0"/>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86"/>
                          <a:srcRect l="-28" t="-46" r="-28" b="-46"/>
                          <a:stretch>
                            <a:fillRect/>
                          </a:stretch>
                        </pic:blipFill>
                        <pic:spPr bwMode="auto">
                          <a:xfrm>
                            <a:off x="0" y="0"/>
                            <a:ext cx="1266825" cy="781050"/>
                          </a:xfrm>
                          <a:prstGeom prst="rect">
                            <a:avLst/>
                          </a:prstGeom>
                          <a:noFill/>
                        </pic:spPr>
                      </pic:pic>
                    </a:graphicData>
                  </a:graphic>
                </wp:inline>
              </w:drawing>
            </w:r>
          </w:p>
        </w:tc>
      </w:tr>
      <w:tr>
        <w:trPr>
          <w:trHeight w:val="361" w:hRule="atLeast"/>
        </w:trPr>
        <w:tc>
          <w:tcPr>
            <w:tcW w:w="3936" w:type="dxa"/>
            <w:tcBorders>
              <w:top w:val="single" w:sz="4" w:space="0" w:color="000000"/>
            </w:tcBorders>
            <w:vAlign w:val="center"/>
          </w:tcPr>
          <w:p>
            <w:pPr>
              <w:pStyle w:val="Normal"/>
              <w:ind w:end="0"/>
              <w:jc w:val="center"/>
              <w:rPr>
                <w:rFonts w:ascii="Times New Roman" w:hAnsi="Times New Roman" w:cs="Times New Roman"/>
                <w:b/>
                <w:bCs/>
              </w:rPr>
            </w:pPr>
            <w:r>
              <w:rPr>
                <w:rFonts w:ascii="Times New Roman" w:hAnsi="Times New Roman" w:cs="Times New Roman"/>
                <w:b/>
                <w:b/>
                <w:bCs/>
                <w:rtl w:val="true"/>
              </w:rPr>
              <w:t>רננה גלפז מוקדי</w:t>
            </w:r>
            <w:r>
              <w:rPr>
                <w:rFonts w:cs="Times New Roman" w:ascii="Times New Roman" w:hAnsi="Times New Roman"/>
                <w:b/>
                <w:bCs/>
                <w:rtl w:val="true"/>
              </w:rPr>
              <w:t xml:space="preserve">, </w:t>
            </w:r>
            <w:r>
              <w:rPr>
                <w:rFonts w:ascii="Times New Roman" w:hAnsi="Times New Roman" w:cs="Times New Roman"/>
                <w:b/>
                <w:b/>
                <w:bCs/>
                <w:rtl w:val="true"/>
              </w:rPr>
              <w:t>שופטת</w:t>
            </w:r>
          </w:p>
        </w:tc>
      </w:tr>
    </w:tbl>
    <w:p>
      <w:pPr>
        <w:pStyle w:val="Normal"/>
        <w:spacing w:lineRule="auto" w:line="360"/>
        <w:ind w:end="0"/>
        <w:jc w:val="both"/>
        <w:rPr/>
      </w:pPr>
      <w:r>
        <w:rPr>
          <w:rtl w:val="true"/>
        </w:rPr>
      </w:r>
    </w:p>
    <w:p>
      <w:pPr>
        <w:pStyle w:val="Normal"/>
        <w:spacing w:lineRule="auto" w:line="360"/>
        <w:ind w:end="0"/>
        <w:jc w:val="both"/>
        <w:rPr>
          <w:b/>
          <w:bCs/>
          <w:u w:val="single"/>
        </w:rPr>
      </w:pPr>
      <w:r>
        <w:rPr>
          <w:b/>
          <w:bCs/>
          <w:u w:val="single"/>
          <w:rtl w:val="true"/>
        </w:rPr>
      </w:r>
    </w:p>
    <w:p>
      <w:pPr>
        <w:pStyle w:val="Normal"/>
        <w:spacing w:lineRule="auto" w:line="360"/>
        <w:ind w:end="0"/>
        <w:jc w:val="both"/>
        <w:rPr>
          <w:b/>
          <w:bCs/>
          <w:u w:val="single"/>
        </w:rPr>
      </w:pPr>
      <w:r>
        <w:rPr>
          <w:b/>
          <w:bCs/>
          <w:u w:val="single"/>
          <w:rtl w:val="true"/>
        </w:rPr>
      </w:r>
    </w:p>
    <w:p>
      <w:pPr>
        <w:pStyle w:val="Normal"/>
        <w:spacing w:lineRule="auto" w:line="360"/>
        <w:ind w:end="0"/>
        <w:jc w:val="both"/>
        <w:rPr/>
      </w:pPr>
      <w:r>
        <w:rPr>
          <w:b/>
          <w:b/>
          <w:bCs/>
          <w:u w:val="single"/>
          <w:rtl w:val="true"/>
        </w:rPr>
        <w:t>ב</w:t>
      </w:r>
      <w:r>
        <w:rPr>
          <w:b/>
          <w:bCs/>
          <w:u w:val="single"/>
          <w:rtl w:val="true"/>
        </w:rPr>
        <w:t>"</w:t>
      </w:r>
      <w:r>
        <w:rPr>
          <w:b/>
          <w:b/>
          <w:bCs/>
          <w:u w:val="single"/>
          <w:rtl w:val="true"/>
        </w:rPr>
        <w:t>כ המאשימה</w:t>
      </w:r>
      <w:r>
        <w:rPr>
          <w:rtl w:val="true"/>
        </w:rPr>
        <w:t xml:space="preserve">: </w:t>
      </w:r>
      <w:r>
        <w:rPr>
          <w:rtl w:val="true"/>
        </w:rPr>
        <w:t>אני מבקש להורות על השמדת כלי הנשק שתפסו</w:t>
      </w:r>
      <w:r>
        <w:rPr>
          <w:rtl w:val="true"/>
        </w:rPr>
        <w:t xml:space="preserve">. </w:t>
      </w:r>
      <w:r>
        <w:rPr>
          <w:rtl w:val="true"/>
        </w:rPr>
        <w:t>בנוסף</w:t>
      </w:r>
      <w:r>
        <w:rPr>
          <w:rtl w:val="true"/>
        </w:rPr>
        <w:t xml:space="preserve">, </w:t>
      </w:r>
      <w:r>
        <w:rPr>
          <w:rtl w:val="true"/>
        </w:rPr>
        <w:t>ביקשנו לחלט את הטרקטורון</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b/>
          <w:b/>
          <w:bCs/>
          <w:u w:val="single"/>
          <w:rtl w:val="true"/>
        </w:rPr>
        <w:t>ב</w:t>
      </w:r>
      <w:r>
        <w:rPr>
          <w:b/>
          <w:bCs/>
          <w:u w:val="single"/>
          <w:rtl w:val="true"/>
        </w:rPr>
        <w:t>"</w:t>
      </w:r>
      <w:r>
        <w:rPr>
          <w:b/>
          <w:b/>
          <w:bCs/>
          <w:u w:val="single"/>
          <w:rtl w:val="true"/>
        </w:rPr>
        <w:t>כ הנאשם</w:t>
      </w:r>
      <w:r>
        <w:rPr>
          <w:rtl w:val="true"/>
        </w:rPr>
        <w:t xml:space="preserve">: </w:t>
      </w:r>
      <w:r>
        <w:rPr>
          <w:rtl w:val="true"/>
        </w:rPr>
        <w:t>אין התנגדות לעניין השמדת כלי הנשק</w:t>
      </w:r>
      <w:r>
        <w:rPr>
          <w:rtl w:val="true"/>
        </w:rPr>
        <w:t xml:space="preserve">. </w:t>
      </w:r>
      <w:r>
        <w:rPr>
          <w:rtl w:val="true"/>
        </w:rPr>
        <w:t>לעניין הטרקטורון – הוא לא קשור אליו</w:t>
      </w:r>
      <w:r>
        <w:rPr>
          <w:rtl w:val="true"/>
        </w:rPr>
        <w:t>.</w:t>
      </w:r>
    </w:p>
    <w:p>
      <w:pPr>
        <w:pStyle w:val="Normal"/>
        <w:spacing w:lineRule="auto" w:line="360"/>
        <w:ind w:end="0"/>
        <w:jc w:val="both"/>
        <w:rPr/>
      </w:pPr>
      <w:r>
        <w:rPr>
          <w:rtl w:val="true"/>
        </w:rPr>
      </w:r>
    </w:p>
    <w:p>
      <w:pPr>
        <w:pStyle w:val="Normal"/>
        <w:spacing w:lineRule="auto" w:line="360"/>
        <w:ind w:end="0"/>
        <w:jc w:val="both"/>
        <w:rPr/>
      </w:pPr>
      <w:r>
        <w:rPr>
          <w:b/>
          <w:b/>
          <w:bCs/>
          <w:u w:val="single"/>
          <w:rtl w:val="true"/>
        </w:rPr>
        <w:t>ב</w:t>
      </w:r>
      <w:r>
        <w:rPr>
          <w:b/>
          <w:bCs/>
          <w:u w:val="single"/>
          <w:rtl w:val="true"/>
        </w:rPr>
        <w:t>"</w:t>
      </w:r>
      <w:r>
        <w:rPr>
          <w:b/>
          <w:b/>
          <w:bCs/>
          <w:u w:val="single"/>
          <w:rtl w:val="true"/>
        </w:rPr>
        <w:t>כ המאשימה</w:t>
      </w:r>
      <w:r>
        <w:rPr>
          <w:rtl w:val="true"/>
        </w:rPr>
        <w:t xml:space="preserve">: </w:t>
      </w:r>
      <w:r>
        <w:rPr>
          <w:rtl w:val="true"/>
        </w:rPr>
        <w:t>מעובדות כתב האישום עולה כי הוא מודה שהטרקטורון שייך לו והאמת שזה גם לא משנה</w:t>
      </w:r>
      <w:r>
        <w:rPr>
          <w:rtl w:val="true"/>
        </w:rPr>
        <w:t xml:space="preserve">, </w:t>
      </w:r>
      <w:r>
        <w:rPr>
          <w:rtl w:val="true"/>
        </w:rPr>
        <w:t>בכל אופן נבקש שהוא יחולט</w:t>
      </w:r>
      <w:r>
        <w:rPr>
          <w:rtl w:val="true"/>
        </w:rPr>
        <w:t xml:space="preserve">. </w:t>
      </w:r>
      <w:r>
        <w:rPr>
          <w:rtl w:val="true"/>
        </w:rPr>
        <w:t>למי שהייתה התנגדות לכך</w:t>
      </w:r>
      <w:r>
        <w:rPr>
          <w:rtl w:val="true"/>
        </w:rPr>
        <w:t xml:space="preserve">, </w:t>
      </w:r>
      <w:r>
        <w:rPr>
          <w:rtl w:val="true"/>
        </w:rPr>
        <w:t>היה צריך להגיש התנגדות כבר אז</w:t>
      </w:r>
      <w:r>
        <w:rPr>
          <w:rtl w:val="true"/>
        </w:rPr>
        <w:t>.</w:t>
      </w:r>
    </w:p>
    <w:p>
      <w:pPr>
        <w:pStyle w:val="Normal"/>
        <w:spacing w:lineRule="auto" w:line="360"/>
        <w:ind w:end="0"/>
        <w:jc w:val="both"/>
        <w:rPr/>
      </w:pPr>
      <w:r>
        <w:rPr>
          <w:rtl w:val="true"/>
        </w:rPr>
      </w:r>
    </w:p>
    <w:p>
      <w:pPr>
        <w:pStyle w:val="Normal"/>
        <w:spacing w:lineRule="auto" w:line="360"/>
        <w:ind w:end="0"/>
        <w:jc w:val="both"/>
        <w:rPr/>
      </w:pPr>
      <w:r>
        <w:rPr>
          <w:b/>
          <w:b/>
          <w:bCs/>
          <w:u w:val="single"/>
          <w:rtl w:val="true"/>
        </w:rPr>
        <w:t>ב</w:t>
      </w:r>
      <w:r>
        <w:rPr>
          <w:b/>
          <w:bCs/>
          <w:u w:val="single"/>
          <w:rtl w:val="true"/>
        </w:rPr>
        <w:t>"</w:t>
      </w:r>
      <w:r>
        <w:rPr>
          <w:b/>
          <w:b/>
          <w:bCs/>
          <w:u w:val="single"/>
          <w:rtl w:val="true"/>
        </w:rPr>
        <w:t>כ הנאשם</w:t>
      </w:r>
      <w:r>
        <w:rPr>
          <w:rtl w:val="true"/>
        </w:rPr>
        <w:t xml:space="preserve">: </w:t>
      </w:r>
      <w:r>
        <w:rPr>
          <w:rtl w:val="true"/>
        </w:rPr>
        <w:t>אני חושב שצריך לבדוק עם צדדי ג</w:t>
      </w:r>
      <w:r>
        <w:rPr>
          <w:rtl w:val="true"/>
        </w:rPr>
        <w:t xml:space="preserve">'. </w:t>
      </w:r>
      <w:r>
        <w:rPr>
          <w:rtl w:val="true"/>
        </w:rPr>
        <w:t>יגישו הודעה בכתב לגבי החילוט ואז נבדוק</w:t>
      </w:r>
      <w:r>
        <w:rPr>
          <w:rtl w:val="true"/>
        </w:rPr>
        <w:t xml:space="preserve">. </w:t>
      </w:r>
      <w:r>
        <w:rPr>
          <w:rtl w:val="true"/>
        </w:rPr>
        <w:t>אני מבקש כמה ימים על מנת לבדוק ולהגיש את תגובתי לעניין הבקשה לחילוט</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b/>
          <w:b/>
          <w:bCs/>
          <w:u w:val="single"/>
          <w:rtl w:val="true"/>
        </w:rPr>
        <w:t>ב</w:t>
      </w:r>
      <w:r>
        <w:rPr>
          <w:b/>
          <w:bCs/>
          <w:u w:val="single"/>
          <w:rtl w:val="true"/>
        </w:rPr>
        <w:t>"</w:t>
      </w:r>
      <w:r>
        <w:rPr>
          <w:b/>
          <w:b/>
          <w:bCs/>
          <w:u w:val="single"/>
          <w:rtl w:val="true"/>
        </w:rPr>
        <w:t>כ המאשימה</w:t>
      </w:r>
      <w:r>
        <w:rPr>
          <w:rtl w:val="true"/>
        </w:rPr>
        <w:t xml:space="preserve">: </w:t>
      </w:r>
      <w:r>
        <w:rPr>
          <w:rtl w:val="true"/>
        </w:rPr>
        <w:t>יש התנגדות לבקשת חברי</w:t>
      </w:r>
      <w:r>
        <w:rPr>
          <w:rtl w:val="true"/>
        </w:rPr>
        <w:t xml:space="preserve">. </w:t>
      </w:r>
      <w:r>
        <w:rPr>
          <w:rtl w:val="true"/>
        </w:rPr>
        <w:t>הנאשם השתמש בטרקטורון הזה והוא יודע ממי הוא לקח את זה</w:t>
      </w:r>
      <w:r>
        <w:rPr>
          <w:rtl w:val="true"/>
        </w:rPr>
        <w:t xml:space="preserve">, </w:t>
      </w:r>
      <w:r>
        <w:rPr>
          <w:rtl w:val="true"/>
        </w:rPr>
        <w:t>זה שהוא טוען שהוא לא יודע של מי זה – תמוה</w:t>
      </w:r>
      <w:r>
        <w:rPr>
          <w:rtl w:val="true"/>
        </w:rPr>
        <w:t xml:space="preserve">. </w:t>
      </w:r>
      <w:r>
        <w:rPr>
          <w:rtl w:val="true"/>
        </w:rPr>
        <w:t>בנוסף לכל זה</w:t>
      </w:r>
      <w:r>
        <w:rPr>
          <w:rtl w:val="true"/>
        </w:rPr>
        <w:t xml:space="preserve">, </w:t>
      </w:r>
      <w:r>
        <w:rPr>
          <w:rtl w:val="true"/>
        </w:rPr>
        <w:t>הוא הודה בכתב האישום שהטרקטורון שייך לו</w:t>
      </w:r>
      <w:r>
        <w:rPr>
          <w:rtl w:val="true"/>
        </w:rPr>
        <w:t xml:space="preserve">. </w:t>
      </w:r>
      <w:r>
        <w:rPr>
          <w:rtl w:val="true"/>
        </w:rPr>
        <w:t>במשך שנה וחצי שאף אחד לא הגיש התנגדות כלשהי לגבי הטרקטורון</w:t>
      </w:r>
      <w:r>
        <w:rPr>
          <w:rtl w:val="true"/>
        </w:rPr>
        <w:t>.</w:t>
      </w:r>
    </w:p>
    <w:p>
      <w:pPr>
        <w:pStyle w:val="Normal"/>
        <w:spacing w:lineRule="auto" w:line="360"/>
        <w:ind w:end="0"/>
        <w:jc w:val="both"/>
        <w:rPr/>
      </w:pPr>
      <w:r>
        <w:rPr>
          <w:rtl w:val="true"/>
        </w:rPr>
      </w:r>
    </w:p>
    <w:p>
      <w:pPr>
        <w:pStyle w:val="Normal"/>
        <w:spacing w:lineRule="auto" w:line="360"/>
        <w:ind w:end="0"/>
        <w:jc w:val="both"/>
        <w:rPr/>
      </w:pPr>
      <w:r>
        <w:rPr>
          <w:b/>
          <w:b/>
          <w:bCs/>
          <w:u w:val="single"/>
          <w:rtl w:val="true"/>
        </w:rPr>
        <w:t>ב</w:t>
      </w:r>
      <w:r>
        <w:rPr>
          <w:b/>
          <w:bCs/>
          <w:u w:val="single"/>
          <w:rtl w:val="true"/>
        </w:rPr>
        <w:t>"</w:t>
      </w:r>
      <w:r>
        <w:rPr>
          <w:b/>
          <w:b/>
          <w:bCs/>
          <w:u w:val="single"/>
          <w:rtl w:val="true"/>
        </w:rPr>
        <w:t>כ הנאשם</w:t>
      </w:r>
      <w:r>
        <w:rPr>
          <w:rtl w:val="true"/>
        </w:rPr>
        <w:t xml:space="preserve">: </w:t>
      </w:r>
      <w:r>
        <w:rPr>
          <w:rtl w:val="true"/>
        </w:rPr>
        <w:t>אבקש מבימ</w:t>
      </w:r>
      <w:r>
        <w:rPr>
          <w:rtl w:val="true"/>
        </w:rPr>
        <w:t>"</w:t>
      </w:r>
      <w:r>
        <w:rPr>
          <w:rtl w:val="true"/>
        </w:rPr>
        <w:t>ש לאפשר לאמו של הנאשם לחבק אותו</w:t>
      </w:r>
      <w:r>
        <w:rPr>
          <w:rtl w:val="true"/>
        </w:rPr>
        <w:t xml:space="preserve">. </w:t>
      </w:r>
    </w:p>
    <w:p>
      <w:pPr>
        <w:pStyle w:val="Normal"/>
        <w:spacing w:lineRule="auto" w:line="360"/>
        <w:ind w:end="0"/>
        <w:jc w:val="both"/>
        <w:rPr/>
      </w:pPr>
      <w:r>
        <w:rPr>
          <w:rtl w:val="true"/>
        </w:rPr>
      </w:r>
    </w:p>
    <w:p>
      <w:pPr>
        <w:pStyle w:val="Normal"/>
        <w:spacing w:lineRule="auto" w:line="360"/>
        <w:ind w:end="0"/>
        <w:jc w:val="center"/>
        <w:rPr>
          <w:rFonts w:ascii="Arial" w:hAnsi="Arial" w:cs="Arial"/>
          <w:b/>
          <w:bCs/>
          <w:sz w:val="28"/>
          <w:szCs w:val="28"/>
          <w:u w:val="single"/>
        </w:rPr>
      </w:pPr>
      <w:r>
        <w:rPr>
          <w:rFonts w:ascii="Arial" w:hAnsi="Arial" w:cs="Arial"/>
          <w:b/>
          <w:b/>
          <w:bCs/>
          <w:sz w:val="28"/>
          <w:sz w:val="28"/>
          <w:szCs w:val="28"/>
          <w:u w:val="single"/>
          <w:rtl w:val="true"/>
        </w:rPr>
        <w:t>החלטה</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both"/>
        <w:rPr/>
      </w:pPr>
      <w:r>
        <w:rPr>
          <w:rtl w:val="true"/>
        </w:rPr>
        <w:t>אני מורה על השמדת כלי הנשק אשר נתפסו במסגרת תיק החקירה בתיק זה</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אשר לבקשה לחילוט הטרקטורון</w:t>
      </w:r>
      <w:r>
        <w:rPr>
          <w:rtl w:val="true"/>
        </w:rPr>
        <w:t xml:space="preserve">, </w:t>
      </w:r>
      <w:r>
        <w:rPr>
          <w:rtl w:val="true"/>
        </w:rPr>
        <w:t>אמתין שבוע ימים לתגובת ב</w:t>
      </w:r>
      <w:r>
        <w:rPr>
          <w:rtl w:val="true"/>
        </w:rPr>
        <w:t>"</w:t>
      </w:r>
      <w:r>
        <w:rPr>
          <w:rtl w:val="true"/>
        </w:rPr>
        <w:t>כ הנאשם בטרם אתן החלטה</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 xml:space="preserve">נקבע לתזכורת פנימית ליום </w:t>
      </w:r>
      <w:r>
        <w:rPr/>
        <w:t>17.2.22</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מתירה לאמו של הנאשם לחבק אותו</w:t>
      </w:r>
      <w:r>
        <w:rPr>
          <w:rtl w:val="true"/>
        </w:rPr>
        <w:t xml:space="preserve">. </w:t>
      </w:r>
    </w:p>
    <w:p>
      <w:pPr>
        <w:pStyle w:val="Normal"/>
        <w:spacing w:lineRule="auto" w:line="360"/>
        <w:ind w:end="0"/>
        <w:jc w:val="both"/>
        <w:rPr/>
      </w:pPr>
      <w:r>
        <w:rPr>
          <w:rtl w:val="true"/>
        </w:rPr>
      </w:r>
    </w:p>
    <w:p>
      <w:pPr>
        <w:pStyle w:val="Normal"/>
        <w:ind w:end="0"/>
        <w:jc w:val="start"/>
        <w:rPr>
          <w:color w:val="FFFFFF"/>
          <w:sz w:val="2"/>
          <w:szCs w:val="2"/>
        </w:rPr>
      </w:pPr>
      <w:r>
        <w:rPr>
          <w:color w:val="FFFFFF"/>
          <w:sz w:val="2"/>
          <w:szCs w:val="2"/>
        </w:rPr>
        <w:t>5129371</w:t>
      </w:r>
    </w:p>
    <w:tbl>
      <w:tblPr>
        <w:bidiVisual w:val="true"/>
        <w:tblW w:w="3936" w:type="dxa"/>
        <w:jc w:val="start"/>
        <w:tblInd w:w="108"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vAlign w:val="center"/>
          </w:tcPr>
          <w:p>
            <w:pPr>
              <w:pStyle w:val="Normal"/>
              <w:ind w:end="0"/>
              <w:jc w:val="center"/>
              <w:rPr>
                <w:rFonts w:ascii="Times New Roman" w:hAnsi="Times New Roman" w:cs="Times New Roman"/>
              </w:rPr>
            </w:pPr>
            <w:bookmarkStart w:id="14" w:name="Nitan"/>
            <w:r>
              <w:rPr>
                <w:b/>
                <w:bCs/>
                <w:color w:val="FFFFFF"/>
                <w:sz w:val="2"/>
                <w:szCs w:val="2"/>
              </w:rPr>
              <w:t>54678313</w:t>
            </w:r>
            <w:r>
              <w:rPr>
                <w:b/>
                <w:b/>
                <w:bCs/>
                <w:rtl w:val="true"/>
              </w:rPr>
              <w:t>ניתנה והודעה היום ט</w:t>
            </w:r>
            <w:r>
              <w:rPr>
                <w:b/>
                <w:bCs/>
                <w:rtl w:val="true"/>
              </w:rPr>
              <w:t xml:space="preserve">' </w:t>
            </w:r>
            <w:r>
              <w:rPr>
                <w:b/>
                <w:b/>
                <w:bCs/>
                <w:rtl w:val="true"/>
              </w:rPr>
              <w:t>אדר א</w:t>
            </w:r>
            <w:r>
              <w:rPr>
                <w:b/>
                <w:bCs/>
                <w:rtl w:val="true"/>
              </w:rPr>
              <w:t xml:space="preserve">' </w:t>
            </w:r>
            <w:r>
              <w:rPr>
                <w:b/>
                <w:b/>
                <w:bCs/>
                <w:rtl w:val="true"/>
              </w:rPr>
              <w:t>תשפ</w:t>
            </w:r>
            <w:r>
              <w:rPr>
                <w:b/>
                <w:bCs/>
                <w:rtl w:val="true"/>
              </w:rPr>
              <w:t>"</w:t>
            </w:r>
            <w:r>
              <w:rPr>
                <w:b/>
                <w:b/>
                <w:bCs/>
                <w:rtl w:val="true"/>
              </w:rPr>
              <w:t>ב</w:t>
            </w:r>
            <w:r>
              <w:rPr>
                <w:b/>
                <w:bCs/>
                <w:rtl w:val="true"/>
              </w:rPr>
              <w:t xml:space="preserve">, </w:t>
            </w:r>
            <w:r>
              <w:rPr>
                <w:b/>
                <w:bCs/>
              </w:rPr>
              <w:t>10/02/2022</w:t>
            </w:r>
            <w:r>
              <w:rPr>
                <w:b/>
                <w:bCs/>
                <w:rtl w:val="true"/>
              </w:rPr>
              <w:t xml:space="preserve"> </w:t>
            </w:r>
            <w:r>
              <w:rPr>
                <w:b/>
                <w:b/>
                <w:bCs/>
                <w:rtl w:val="true"/>
              </w:rPr>
              <w:t>במעמד הנוכחים</w:t>
            </w:r>
            <w:r>
              <w:rPr>
                <w:b/>
                <w:bCs/>
                <w:rtl w:val="true"/>
              </w:rPr>
              <w:t xml:space="preserve">. </w:t>
            </w:r>
            <w:bookmarkEnd w:id="14"/>
          </w:p>
          <w:p>
            <w:pPr>
              <w:pStyle w:val="Normal"/>
              <w:ind w:end="0"/>
              <w:jc w:val="center"/>
              <w:rPr>
                <w:rFonts w:ascii="Times New Roman" w:hAnsi="Times New Roman" w:cs="Times New Roman"/>
              </w:rPr>
            </w:pPr>
            <w:r>
              <w:rPr>
                <w:rFonts w:cs="Times New Roman" w:ascii="Times New Roman" w:hAnsi="Times New Roman"/>
                <w:rtl w:val="true"/>
              </w:rPr>
            </w:r>
          </w:p>
        </w:tc>
      </w:tr>
      <w:tr>
        <w:trPr>
          <w:trHeight w:val="361" w:hRule="atLeast"/>
        </w:trPr>
        <w:tc>
          <w:tcPr>
            <w:tcW w:w="3936" w:type="dxa"/>
            <w:tcBorders>
              <w:top w:val="single" w:sz="4" w:space="0" w:color="000000"/>
            </w:tcBorders>
            <w:vAlign w:val="center"/>
          </w:tcPr>
          <w:p>
            <w:pPr>
              <w:pStyle w:val="Normal"/>
              <w:ind w:end="0"/>
              <w:jc w:val="center"/>
              <w:rPr>
                <w:rFonts w:ascii="Times New Roman" w:hAnsi="Times New Roman" w:cs="Times New Roman"/>
                <w:b/>
                <w:bCs/>
              </w:rPr>
            </w:pPr>
            <w:r>
              <w:rPr>
                <w:rFonts w:ascii="Times New Roman" w:hAnsi="Times New Roman" w:cs="Times New Roman"/>
                <w:b/>
                <w:b/>
                <w:bCs/>
                <w:rtl w:val="true"/>
              </w:rPr>
              <w:t>רננה גלפז מוקדי</w:t>
            </w:r>
            <w:r>
              <w:rPr>
                <w:rFonts w:cs="Times New Roman" w:ascii="Times New Roman" w:hAnsi="Times New Roman"/>
                <w:b/>
                <w:bCs/>
                <w:rtl w:val="true"/>
              </w:rPr>
              <w:t xml:space="preserve">, </w:t>
            </w:r>
            <w:r>
              <w:rPr>
                <w:rFonts w:ascii="Times New Roman" w:hAnsi="Times New Roman" w:cs="Times New Roman"/>
                <w:b/>
                <w:b/>
                <w:bCs/>
                <w:rtl w:val="true"/>
              </w:rPr>
              <w:t>שופטת</w:t>
            </w:r>
          </w:p>
        </w:tc>
      </w:tr>
    </w:tbl>
    <w:p>
      <w:pPr>
        <w:pStyle w:val="Normal"/>
        <w:spacing w:lineRule="auto" w:line="360"/>
        <w:ind w:end="0"/>
        <w:jc w:val="both"/>
        <w:rPr/>
      </w:pPr>
      <w:r>
        <w:rPr>
          <w:color w:val="FFFFFF"/>
          <w:sz w:val="2"/>
          <w:szCs w:val="2"/>
        </w:rPr>
        <w:t>5129371</w:t>
      </w:r>
      <w:r>
        <w:rPr>
          <w:color w:val="FFFFFF"/>
          <w:sz w:val="2"/>
          <w:szCs w:val="2"/>
          <w:rtl w:val="true"/>
        </w:rPr>
        <w:t xml:space="preserve"> </w:t>
      </w:r>
    </w:p>
    <w:p>
      <w:pPr>
        <w:pStyle w:val="Normal"/>
        <w:keepNext w:val="true"/>
        <w:ind w:end="0"/>
        <w:jc w:val="start"/>
        <w:rPr>
          <w:color w:val="000000"/>
          <w:sz w:val="22"/>
          <w:szCs w:val="22"/>
        </w:rPr>
      </w:pPr>
      <w:r>
        <w:rPr>
          <w:color w:val="FFFFFF"/>
          <w:sz w:val="2"/>
          <w:szCs w:val="2"/>
        </w:rPr>
        <w:t>54678313</w:t>
      </w:r>
      <w:r>
        <w:rPr>
          <w:rtl w:val="true"/>
        </w:rPr>
        <w:t>הוקלד</w:t>
      </w:r>
      <w:r>
        <w:rPr>
          <w:rtl w:val="true"/>
        </w:rPr>
        <w:t xml:space="preserve"> </w:t>
      </w:r>
      <w:r>
        <w:rPr>
          <w:rtl w:val="true"/>
        </w:rPr>
        <w:t>על</w:t>
      </w:r>
      <w:r>
        <w:rPr>
          <w:rtl w:val="true"/>
        </w:rPr>
        <w:t xml:space="preserve"> </w:t>
      </w:r>
      <w:r>
        <w:rPr>
          <w:rtl w:val="true"/>
        </w:rPr>
        <w:t>ידי</w:t>
      </w:r>
      <w:r>
        <w:rPr>
          <w:rtl w:val="true"/>
        </w:rPr>
        <w:t xml:space="preserve"> </w:t>
      </w:r>
      <w:r>
        <w:rPr>
          <w:rtl w:val="true"/>
        </w:rPr>
        <w:t>נוי</w:t>
      </w:r>
      <w:r>
        <w:rPr>
          <w:rtl w:val="true"/>
        </w:rPr>
        <w:t xml:space="preserve"> </w:t>
      </w:r>
      <w:r>
        <w:rPr>
          <w:rtl w:val="true"/>
        </w:rPr>
        <w:t>שימול</w:t>
      </w:r>
    </w:p>
    <w:p>
      <w:pPr>
        <w:pStyle w:val="Normal"/>
        <w:ind w:end="0"/>
        <w:jc w:val="start"/>
        <w:rPr>
          <w:color w:val="000000"/>
          <w:sz w:val="22"/>
          <w:szCs w:val="22"/>
        </w:rPr>
      </w:pPr>
      <w:r>
        <w:rPr>
          <w:color w:val="000000"/>
          <w:sz w:val="22"/>
          <w:szCs w:val="22"/>
          <w:rtl w:val="true"/>
        </w:rPr>
      </w:r>
    </w:p>
    <w:p>
      <w:pPr>
        <w:pStyle w:val="Normal"/>
        <w:ind w:end="0"/>
        <w:jc w:val="center"/>
        <w:rPr>
          <w:color w:val="0000FF"/>
          <w:u w:val="single"/>
        </w:rPr>
      </w:pPr>
      <w:hyperlink r:id="rId87">
        <w:r>
          <w:rPr>
            <w:rStyle w:val="Hyperlink"/>
            <w:color w:val="0000FF"/>
            <w:u w:val="single"/>
            <w:rtl w:val="true"/>
          </w:rPr>
          <w:t>בעניין עריכה ושינויים במסמכי פסיקה</w:t>
        </w:r>
        <w:r>
          <w:rPr>
            <w:rStyle w:val="Hyperlink"/>
            <w:color w:val="0000FF"/>
            <w:u w:val="single"/>
            <w:rtl w:val="true"/>
          </w:rPr>
          <w:t xml:space="preserve">, </w:t>
        </w:r>
        <w:r>
          <w:rPr>
            <w:rStyle w:val="Hyperlink"/>
            <w:color w:val="0000FF"/>
            <w:u w:val="single"/>
            <w:rtl w:val="true"/>
          </w:rPr>
          <w:t>חקיקה ועוד באתר נבו – הקש כאן</w:t>
        </w:r>
      </w:hyperlink>
    </w:p>
    <w:p>
      <w:pPr>
        <w:pStyle w:val="Normal"/>
        <w:keepNext w:val="true"/>
        <w:ind w:end="0"/>
        <w:jc w:val="start"/>
        <w:rPr>
          <w:color w:val="000000"/>
          <w:sz w:val="22"/>
          <w:szCs w:val="22"/>
          <w:u w:val="single"/>
        </w:rPr>
      </w:pPr>
      <w:r>
        <w:rPr>
          <w:color w:val="000000"/>
          <w:sz w:val="22"/>
          <w:szCs w:val="22"/>
          <w:u w:val="single"/>
          <w:rtl w:val="true"/>
        </w:rPr>
      </w:r>
    </w:p>
    <w:p>
      <w:pPr>
        <w:pStyle w:val="Normal"/>
        <w:keepNext w:val="true"/>
        <w:ind w:end="0"/>
        <w:jc w:val="start"/>
        <w:rPr>
          <w:color w:val="000000"/>
          <w:sz w:val="22"/>
          <w:szCs w:val="22"/>
        </w:rPr>
      </w:pPr>
      <w:r>
        <w:rPr>
          <w:color w:val="000000"/>
          <w:sz w:val="22"/>
          <w:sz w:val="22"/>
          <w:szCs w:val="22"/>
          <w:rtl w:val="true"/>
        </w:rPr>
        <w:t xml:space="preserve">רננה גלפז מוקדי </w:t>
      </w:r>
      <w:r>
        <w:rPr>
          <w:color w:val="000000"/>
          <w:sz w:val="22"/>
          <w:szCs w:val="22"/>
        </w:rPr>
        <w:t>54678313</w:t>
      </w:r>
      <w:r>
        <w:rPr>
          <w:color w:val="000000"/>
          <w:sz w:val="22"/>
          <w:szCs w:val="22"/>
          <w:rtl w:val="true"/>
        </w:rPr>
        <w:t>-/</w:t>
      </w:r>
    </w:p>
    <w:p>
      <w:pPr>
        <w:pStyle w:val="Normal"/>
        <w:ind w:end="0"/>
        <w:jc w:val="start"/>
        <w:rPr>
          <w:color w:val="000000"/>
          <w:u w:val="single"/>
        </w:rPr>
      </w:pPr>
      <w:r>
        <w:rPr>
          <w:color w:val="000000"/>
          <w:u w:val="single"/>
          <w:rtl w:val="true"/>
        </w:rPr>
        <w:t>נוסח מסמך זה כפוף לשינויי ניסוח ועריכה</w:t>
      </w:r>
    </w:p>
    <w:sectPr>
      <w:headerReference w:type="default" r:id="rId88"/>
      <w:footerReference w:type="default" r:id="rId89"/>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Calibri">
    <w:charset w:val="00" w:characterSet="windows-1252"/>
    <w:family w:val="swiss"/>
    <w:pitch w:val="variable"/>
  </w:font>
  <w:font w:name="FrankRuehl">
    <w:charset w:val="00" w:characterSet="windows-1252"/>
    <w:family w:val="swiss"/>
    <w:pitch w:val="variable"/>
  </w:font>
  <w:font w:name="Arimo">
    <w:altName w:val="arial"/>
    <w:charset w:val="00" w:characterSet="windows-125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20</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auto" w:line="218"/>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נצ</w:t>
    </w:r>
    <w:r>
      <w:rPr>
        <w:color w:val="000000"/>
        <w:sz w:val="22"/>
        <w:szCs w:val="22"/>
        <w:rtl w:val="true"/>
      </w:rPr>
      <w:t xml:space="preserve">') </w:t>
    </w:r>
    <w:r>
      <w:rPr>
        <w:color w:val="000000"/>
        <w:sz w:val="22"/>
        <w:szCs w:val="22"/>
      </w:rPr>
      <w:t>54338-03-21</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מאג</w:t>
    </w:r>
    <w:r>
      <w:rPr>
        <w:color w:val="000000"/>
        <w:sz w:val="22"/>
        <w:szCs w:val="22"/>
        <w:rtl w:val="true"/>
      </w:rPr>
      <w:t>'</w:t>
    </w:r>
    <w:r>
      <w:rPr>
        <w:color w:val="000000"/>
        <w:sz w:val="22"/>
        <w:sz w:val="22"/>
        <w:szCs w:val="22"/>
        <w:rtl w:val="true"/>
      </w:rPr>
      <w:t>ד אבו חטאב</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hebrew1"/>
      <w:lvlText w:val="%1."/>
      <w:lvlJc w:val="end"/>
      <w:pPr>
        <w:tabs>
          <w:tab w:val="num" w:pos="0"/>
        </w:tabs>
        <w:ind w:start="1080" w:hanging="360"/>
      </w:pPr>
      <w:rPr>
        <w:rFonts w:cs="Times New Roman"/>
      </w:rPr>
    </w:lvl>
  </w:abstractNum>
  <w:abstractNum w:abstractNumId="3">
    <w:lvl w:ilvl="0">
      <w:start w:val="1"/>
      <w:numFmt w:val="decimal"/>
      <w:lvlText w:val="%1."/>
      <w:lvlJc w:val="start"/>
      <w:pPr>
        <w:tabs>
          <w:tab w:val="num" w:pos="0"/>
        </w:tabs>
        <w:ind w:start="360" w:hanging="360"/>
      </w:pPr>
      <w:rPr>
        <w:b w:val="false"/>
        <w:bCs w:val="false"/>
        <w:rFonts w:cs="Times New Roman"/>
      </w:rPr>
    </w:lvl>
    <w:lvl w:ilvl="1">
      <w:start w:val="1"/>
      <w:numFmt w:val="hebrew1"/>
      <w:lvlText w:val="%2."/>
      <w:lvlJc w:val="center"/>
      <w:pPr>
        <w:tabs>
          <w:tab w:val="num" w:pos="0"/>
        </w:tabs>
        <w:ind w:start="1440" w:hanging="360"/>
      </w:pPr>
      <w:rPr>
        <w:rFonts w:cs="Times New Roman"/>
      </w:rPr>
    </w:lvl>
    <w:lvl w:ilvl="2">
      <w:start w:val="1"/>
      <w:numFmt w:val="lowerRoman"/>
      <w:lvlText w:val="%3."/>
      <w:lvlJc w:val="end"/>
      <w:pPr>
        <w:tabs>
          <w:tab w:val="num" w:pos="0"/>
        </w:tabs>
        <w:ind w:start="2160" w:hanging="180"/>
      </w:pPr>
      <w:rPr>
        <w:rFonts w:cs="Times New Roman"/>
      </w:rPr>
    </w:lvl>
    <w:lvl w:ilvl="3">
      <w:start w:val="1"/>
      <w:numFmt w:val="decimal"/>
      <w:lvlText w:val="%4."/>
      <w:lvlJc w:val="start"/>
      <w:pPr>
        <w:tabs>
          <w:tab w:val="num" w:pos="0"/>
        </w:tabs>
        <w:ind w:start="2880" w:hanging="360"/>
      </w:pPr>
      <w:rPr>
        <w:rFonts w:cs="Times New Roman"/>
      </w:rPr>
    </w:lvl>
    <w:lvl w:ilvl="4">
      <w:start w:val="1"/>
      <w:numFmt w:val="lowerLetter"/>
      <w:lvlText w:val="%5."/>
      <w:lvlJc w:val="start"/>
      <w:pPr>
        <w:tabs>
          <w:tab w:val="num" w:pos="0"/>
        </w:tabs>
        <w:ind w:start="3600" w:hanging="360"/>
      </w:pPr>
      <w:rPr>
        <w:rFonts w:cs="Times New Roman"/>
      </w:rPr>
    </w:lvl>
    <w:lvl w:ilvl="5">
      <w:start w:val="1"/>
      <w:numFmt w:val="lowerRoman"/>
      <w:lvlText w:val="%6."/>
      <w:lvlJc w:val="end"/>
      <w:pPr>
        <w:tabs>
          <w:tab w:val="num" w:pos="0"/>
        </w:tabs>
        <w:ind w:start="4320" w:hanging="180"/>
      </w:pPr>
      <w:rPr>
        <w:rFonts w:cs="Times New Roman"/>
      </w:rPr>
    </w:lvl>
    <w:lvl w:ilvl="6">
      <w:start w:val="1"/>
      <w:numFmt w:val="decimal"/>
      <w:lvlText w:val="%7."/>
      <w:lvlJc w:val="start"/>
      <w:pPr>
        <w:tabs>
          <w:tab w:val="num" w:pos="0"/>
        </w:tabs>
        <w:ind w:start="5040" w:hanging="360"/>
      </w:pPr>
      <w:rPr>
        <w:rFonts w:cs="Times New Roman"/>
      </w:rPr>
    </w:lvl>
    <w:lvl w:ilvl="7">
      <w:start w:val="1"/>
      <w:numFmt w:val="lowerLetter"/>
      <w:lvlText w:val="%8."/>
      <w:lvlJc w:val="start"/>
      <w:pPr>
        <w:tabs>
          <w:tab w:val="num" w:pos="0"/>
        </w:tabs>
        <w:ind w:start="5760" w:hanging="360"/>
      </w:pPr>
      <w:rPr>
        <w:rFonts w:cs="Times New Roman"/>
      </w:rPr>
    </w:lvl>
    <w:lvl w:ilvl="8">
      <w:start w:val="1"/>
      <w:numFmt w:val="lowerRoman"/>
      <w:lvlText w:val="%9."/>
      <w:lvlJc w:val="end"/>
      <w:pPr>
        <w:tabs>
          <w:tab w:val="num" w:pos="0"/>
        </w:tabs>
        <w:ind w:start="6480" w:hanging="180"/>
      </w:pPr>
      <w:rPr>
        <w:rFonts w:cs="Times New Roman"/>
      </w:rPr>
    </w:lvl>
  </w:abstractNum>
  <w:abstractNum w:abstractNumId="4">
    <w:lvl w:ilvl="0">
      <w:start w:val="1"/>
      <w:numFmt w:val="hebrew1"/>
      <w:lvlText w:val="%1."/>
      <w:lvlJc w:val="end"/>
      <w:pPr>
        <w:tabs>
          <w:tab w:val="num" w:pos="0"/>
        </w:tabs>
        <w:ind w:start="1080" w:hanging="360"/>
      </w:pPr>
      <w:rPr>
        <w:rFonts w:cs="Times New Roman"/>
      </w:rPr>
    </w:lvl>
  </w:abstractNum>
  <w:abstractNum w:abstractNumId="5">
    <w:lvl w:ilvl="0">
      <w:start w:val="1"/>
      <w:numFmt w:val="decimal"/>
      <w:lvlText w:val="%1."/>
      <w:lvlJc w:val="end"/>
      <w:pPr>
        <w:tabs>
          <w:tab w:val="num" w:pos="0"/>
        </w:tabs>
        <w:ind w:start="720" w:hanging="360"/>
      </w:pPr>
      <w:rPr>
        <w:b w:val="false"/>
        <w:bCs w:val="false"/>
        <w:rFonts w:cs="Times New Roman"/>
        <w:color w:val="00000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CaseDisplayIdentifier" w:val="54338-03-21"/>
    <w:docVar w:name="caseId" w:val="78207814"/>
    <w:docVar w:name="deriveClass" w:val="NGCS.Protocol.BL.Client.ProtocolBLClientCriminal"/>
    <w:docVar w:name="firstPageNumber" w:val="18"/>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12262342"/>
    <w:docVar w:name="releaseSign" w:val="0"/>
    <w:docVar w:name="sittingDateTime" w:val="10/02/2022 14:00     "/>
    <w:docVar w:name="sittingId" w:val="92424732"/>
    <w:docVar w:name="sittingTypeId" w:val="-1"/>
    <w:docVar w:name="WordClientAssemblyName" w:val="NGCS.Protocol.BL.Client"/>
    <w:docVar w:name="WordClientClassName" w:val="NGCS.Templates.UIP.TemplateWordClien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Times New Roman"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ind w:hanging="0" w:start="0" w:end="0"/>
      <w:jc w:val="start"/>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ind w:hanging="0" w:start="0" w:end="0"/>
      <w:jc w:val="start"/>
      <w:outlineLvl w:val="1"/>
    </w:pPr>
    <w:rPr>
      <w:b/>
      <w:bCs/>
      <w:i/>
      <w:iCs/>
    </w:rPr>
  </w:style>
  <w:style w:type="paragraph" w:styleId="Heading3">
    <w:name w:val="heading 3"/>
    <w:basedOn w:val="Normal"/>
    <w:next w:val="Normal"/>
    <w:qFormat/>
    <w:pPr>
      <w:keepNext w:val="true"/>
      <w:numPr>
        <w:ilvl w:val="2"/>
        <w:numId w:val="1"/>
      </w:numPr>
      <w:spacing w:before="240" w:after="60"/>
      <w:ind w:hanging="0" w:start="0" w:end="0"/>
      <w:jc w:val="start"/>
      <w:outlineLvl w:val="2"/>
    </w:pPr>
    <w:rPr>
      <w:b/>
      <w:bCs/>
      <w:sz w:val="26"/>
      <w:szCs w:val="26"/>
    </w:rPr>
  </w:style>
  <w:style w:type="character" w:styleId="WW8Num1z0">
    <w:name w:val="WW8Num1z0"/>
    <w:qFormat/>
    <w:rPr>
      <w:rFonts w:cs="Times New Roman"/>
    </w:rPr>
  </w:style>
  <w:style w:type="character" w:styleId="WW8Num1z1">
    <w:name w:val="WW8Num1z1"/>
    <w:qFormat/>
    <w:rPr>
      <w:rFonts w:cs="Times New Roman"/>
    </w:rPr>
  </w:style>
  <w:style w:type="character" w:styleId="WW8Num2z0">
    <w:name w:val="WW8Num2z0"/>
    <w:qFormat/>
    <w:rPr>
      <w:rFonts w:cs="Times New Roman"/>
      <w:b w:val="false"/>
      <w:bCs w:val="false"/>
    </w:rPr>
  </w:style>
  <w:style w:type="character" w:styleId="WW8Num2z1">
    <w:name w:val="WW8Num2z1"/>
    <w:qFormat/>
    <w:rPr>
      <w:rFonts w:cs="Times New Roman"/>
    </w:rPr>
  </w:style>
  <w:style w:type="character" w:styleId="WW8Num3z0">
    <w:name w:val="WW8Num3z0"/>
    <w:qFormat/>
    <w:rPr>
      <w:rFonts w:cs="Times New Roman"/>
    </w:rPr>
  </w:style>
  <w:style w:type="character" w:styleId="WW8Num4z0">
    <w:name w:val="WW8Num4z0"/>
    <w:qFormat/>
    <w:rPr>
      <w:rFonts w:cs="Times New Roman"/>
    </w:rPr>
  </w:style>
  <w:style w:type="character" w:styleId="WW8Num5z0">
    <w:name w:val="WW8Num5z0"/>
    <w:qFormat/>
    <w:rPr>
      <w:rFonts w:cs="Times New Roman"/>
    </w:rPr>
  </w:style>
  <w:style w:type="character" w:styleId="WW8Num6z0">
    <w:name w:val="WW8Num6z0"/>
    <w:qFormat/>
    <w:rPr>
      <w:rFonts w:cs="Times New Roman"/>
    </w:rPr>
  </w:style>
  <w:style w:type="character" w:styleId="WW8Num6z1">
    <w:name w:val="WW8Num6z1"/>
    <w:qFormat/>
    <w:rPr>
      <w:rFonts w:cs="Times New Roman"/>
    </w:rPr>
  </w:style>
  <w:style w:type="character" w:styleId="WW8Num7z0">
    <w:name w:val="WW8Num7z0"/>
    <w:qFormat/>
    <w:rPr>
      <w:rFonts w:cs="Times New Roman"/>
    </w:rPr>
  </w:style>
  <w:style w:type="character" w:styleId="WW8Num8z0">
    <w:name w:val="WW8Num8z0"/>
    <w:qFormat/>
    <w:rPr>
      <w:rFonts w:cs="Times New Roman"/>
    </w:rPr>
  </w:style>
  <w:style w:type="character" w:styleId="WW8Num8z1">
    <w:name w:val="WW8Num8z1"/>
    <w:qFormat/>
    <w:rPr>
      <w:rFonts w:cs="Times New Roman"/>
    </w:rPr>
  </w:style>
  <w:style w:type="character" w:styleId="WW8Num9z0">
    <w:name w:val="WW8Num9z0"/>
    <w:qFormat/>
    <w:rPr>
      <w:rFonts w:cs="Times New Roman"/>
      <w:b w:val="false"/>
      <w:bCs w:val="false"/>
      <w:color w:val="000000"/>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cs="Times New Roman"/>
    </w:rPr>
  </w:style>
  <w:style w:type="character" w:styleId="WW8Num11z0">
    <w:name w:val="WW8Num11z0"/>
    <w:qFormat/>
    <w:rPr>
      <w:rFonts w:cs="Times New Roman"/>
    </w:rPr>
  </w:style>
  <w:style w:type="character" w:styleId="WW8Num11z1">
    <w:name w:val="WW8Num11z1"/>
    <w:qFormat/>
    <w:rPr>
      <w:rFonts w:cs="Times New Roman"/>
    </w:rPr>
  </w:style>
  <w:style w:type="character" w:styleId="WW8Num12z0">
    <w:name w:val="WW8Num12z0"/>
    <w:qFormat/>
    <w:rPr>
      <w:rFonts w:cs="Times New Roman"/>
    </w:rPr>
  </w:style>
  <w:style w:type="character" w:styleId="WW8Num13z0">
    <w:name w:val="WW8Num13z0"/>
    <w:qFormat/>
    <w:rPr>
      <w:rFonts w:cs="Times New Roman"/>
    </w:rPr>
  </w:style>
  <w:style w:type="character" w:styleId="WW8Num14z0">
    <w:name w:val="WW8Num14z0"/>
    <w:qFormat/>
    <w:rPr>
      <w:rFonts w:cs="Times New Roman"/>
    </w:rPr>
  </w:style>
  <w:style w:type="character" w:styleId="WW8Num15z0">
    <w:name w:val="WW8Num15z0"/>
    <w:qFormat/>
    <w:rPr>
      <w:rFonts w:cs="Times New Roman"/>
    </w:rPr>
  </w:style>
  <w:style w:type="character" w:styleId="WW8Num15z1">
    <w:name w:val="WW8Num15z1"/>
    <w:qFormat/>
    <w:rPr>
      <w:rFonts w:cs="Times New Roman"/>
    </w:rPr>
  </w:style>
  <w:style w:type="character" w:styleId="WW8Num16z0">
    <w:name w:val="WW8Num16z0"/>
    <w:qFormat/>
    <w:rPr>
      <w:rFonts w:cs="Times New Roman"/>
    </w:rPr>
  </w:style>
  <w:style w:type="character" w:styleId="WW8Num16z1">
    <w:name w:val="WW8Num16z1"/>
    <w:qFormat/>
    <w:rPr>
      <w:rFonts w:cs="Times New Roman"/>
    </w:rPr>
  </w:style>
  <w:style w:type="character" w:styleId="WW8Num17z0">
    <w:name w:val="WW8Num17z0"/>
    <w:qFormat/>
    <w:rPr>
      <w:rFonts w:cs="Times New Roman"/>
    </w:rPr>
  </w:style>
  <w:style w:type="character" w:styleId="WW8Num18z0">
    <w:name w:val="WW8Num18z0"/>
    <w:qFormat/>
    <w:rPr>
      <w:rFonts w:cs="Times New Roman"/>
    </w:rPr>
  </w:style>
  <w:style w:type="character" w:styleId="WW8Num19z0">
    <w:name w:val="WW8Num19z0"/>
    <w:qFormat/>
    <w:rPr>
      <w:rFonts w:cs="Times New Roman"/>
    </w:rPr>
  </w:style>
  <w:style w:type="character" w:styleId="WW8Num20z0">
    <w:name w:val="WW8Num20z0"/>
    <w:qFormat/>
    <w:rPr>
      <w:rFonts w:cs="Times New Roman"/>
    </w:rPr>
  </w:style>
  <w:style w:type="character" w:styleId="WW8Num21z0">
    <w:name w:val="WW8Num21z0"/>
    <w:qFormat/>
    <w:rPr>
      <w:rFonts w:cs="Times New Roman"/>
    </w:rPr>
  </w:style>
  <w:style w:type="character" w:styleId="DefaultParagraphFont">
    <w:name w:val="Default Paragraph Font"/>
    <w:qFormat/>
    <w:rPr/>
  </w:style>
  <w:style w:type="character" w:styleId="CommentReference">
    <w:name w:val="Comment Reference"/>
    <w:qFormat/>
    <w:rPr>
      <w:sz w:val="16"/>
    </w:rPr>
  </w:style>
  <w:style w:type="character" w:styleId="PageNumber">
    <w:name w:val="page number"/>
    <w:rPr>
      <w:rFonts w:cs="Times New Roman"/>
    </w:rPr>
  </w:style>
  <w:style w:type="character" w:styleId="LineNumber">
    <w:name w:val="line number"/>
    <w:rPr>
      <w:sz w:val="20"/>
    </w:rPr>
  </w:style>
  <w:style w:type="character" w:styleId="TimesNewRomanTimesNewRoman">
    <w:name w:val="סגנון (לטיני) Times New Roman (עברית ושפות אחרות) Times New Roman..."/>
    <w:qFormat/>
    <w:rPr>
      <w:rFonts w:ascii="Times New Roman" w:hAnsi="Times New Roman" w:cs="Times New Roman"/>
      <w:b/>
      <w:sz w:val="26"/>
    </w:rPr>
  </w:style>
  <w:style w:type="character" w:styleId="PlaceholderText">
    <w:name w:val="Placeholder Text"/>
    <w:qFormat/>
    <w:rPr>
      <w:color w:val="808080"/>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CommentText">
    <w:name w:val="Comment Text"/>
    <w:basedOn w:val="Normal"/>
    <w:qFormat/>
    <w:pPr>
      <w:ind w:hanging="0" w:start="0" w:end="0"/>
      <w:jc w:val="start"/>
    </w:pPr>
    <w:rPr>
      <w:rFonts w:ascii="Times New Roman" w:hAnsi="Times New Roman" w:eastAsia="David" w:cs="Times New Roman"/>
      <w:sz w:val="20"/>
      <w:szCs w:val="20"/>
    </w:rPr>
  </w:style>
  <w:style w:type="paragraph" w:styleId="BalloonText">
    <w:name w:val="Balloon Text"/>
    <w:basedOn w:val="Normal"/>
    <w:qFormat/>
    <w:pPr>
      <w:ind w:hanging="0" w:start="0" w:end="0"/>
      <w:jc w:val="start"/>
    </w:pPr>
    <w:rPr>
      <w:rFonts w:ascii="Tahoma" w:hAnsi="Tahoma" w:cs="Tahoma"/>
      <w:sz w:val="16"/>
      <w:szCs w:val="16"/>
    </w:rPr>
  </w:style>
  <w:style w:type="paragraph" w:styleId="Arial">
    <w:name w:val="סגנון (לטיני) Arial מיושר לשני הצדדים מרווח בין שורות:  שורה וחצי"/>
    <w:basedOn w:val="Normal"/>
    <w:qFormat/>
    <w:pPr>
      <w:spacing w:lineRule="auto" w:line="360"/>
      <w:ind w:hanging="0" w:start="0" w:end="0"/>
      <w:jc w:val="both"/>
    </w:pPr>
    <w:rPr>
      <w:rFonts w:ascii="Arial" w:hAnsi="Arial" w:eastAsia="David" w:cs="Arial"/>
    </w:rPr>
  </w:style>
  <w:style w:type="paragraph" w:styleId="Arial1">
    <w:name w:val="סגנון (לטיני) Arial מודגש מיושר לשני הצדדים מרווח בין שורות:  שו..."/>
    <w:basedOn w:val="Normal"/>
    <w:qFormat/>
    <w:pPr>
      <w:spacing w:lineRule="auto" w:line="360"/>
      <w:ind w:hanging="0" w:start="0" w:end="0"/>
      <w:jc w:val="both"/>
    </w:pPr>
    <w:rPr>
      <w:rFonts w:ascii="Arial" w:hAnsi="Arial" w:eastAsia="David" w:cs="Arial"/>
      <w:b/>
      <w:bCs/>
    </w:rPr>
  </w:style>
  <w:style w:type="paragraph" w:styleId="TimesNewRoman13">
    <w:name w:val="סגנון (לטיני) Times New Roman ‏13 נק' מודגש מיושר לשני הצדדים מ..."/>
    <w:basedOn w:val="Normal"/>
    <w:qFormat/>
    <w:pPr>
      <w:spacing w:lineRule="auto" w:line="360"/>
      <w:ind w:hanging="0" w:start="0" w:end="0"/>
      <w:jc w:val="both"/>
    </w:pPr>
    <w:rPr>
      <w:rFonts w:ascii="Times New Roman" w:hAnsi="Times New Roman" w:eastAsia="David" w:cs="Times New Roman"/>
      <w:b/>
      <w:bCs/>
      <w:sz w:val="26"/>
      <w:szCs w:val="26"/>
    </w:rPr>
  </w:style>
  <w:style w:type="paragraph" w:styleId="12">
    <w:name w:val="רגיל + ‏12 נק'"/>
    <w:basedOn w:val="Normal"/>
    <w:qFormat/>
    <w:pPr>
      <w:ind w:hanging="0" w:start="0" w:end="0"/>
      <w:jc w:val="start"/>
    </w:pPr>
    <w:rPr>
      <w:rFonts w:ascii="Times New Roman" w:hAnsi="Times New Roman" w:eastAsia="David" w:cs="Times New Roman"/>
      <w:b/>
      <w:bCs/>
      <w:u w:val="single"/>
    </w:rPr>
  </w:style>
  <w:style w:type="paragraph" w:styleId="ListParagraph">
    <w:name w:val="List Paragraph"/>
    <w:basedOn w:val="Normal"/>
    <w:qFormat/>
    <w:pPr>
      <w:spacing w:lineRule="auto" w:line="257" w:before="0" w:after="160"/>
      <w:ind w:hanging="0" w:start="720" w:end="0"/>
      <w:contextualSpacing/>
      <w:jc w:val="start"/>
    </w:pPr>
    <w:rPr>
      <w:rFonts w:ascii="Calibri" w:hAnsi="Calibri" w:eastAsia="David" w:cs="Arial"/>
      <w:sz w:val="22"/>
      <w:szCs w:val="22"/>
    </w:rPr>
  </w:style>
  <w:style w:type="paragraph" w:styleId="normal-p">
    <w:name w:val="normal-p"/>
    <w:basedOn w:val="Normal"/>
    <w:qFormat/>
    <w:pPr>
      <w:bidi w:val="0"/>
      <w:spacing w:before="280" w:after="280"/>
      <w:jc w:val="start"/>
    </w:pPr>
    <w:rPr>
      <w:rFonts w:ascii="Times New Roman" w:hAnsi="Times New Roman" w:eastAsia="David" w:cs="Times New Roman"/>
    </w:rPr>
  </w:style>
  <w:style w:type="paragraph" w:styleId="ruller4">
    <w:name w:val="ruller4"/>
    <w:basedOn w:val="Normal"/>
    <w:qFormat/>
    <w:pPr>
      <w:bidi w:val="0"/>
      <w:spacing w:before="280" w:after="280"/>
      <w:jc w:val="start"/>
    </w:pPr>
    <w:rPr>
      <w:rFonts w:ascii="Times New Roman" w:hAnsi="Times New Roman" w:eastAsia="David"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b" TargetMode="External"/><Relationship Id="rId4" Type="http://schemas.openxmlformats.org/officeDocument/2006/relationships/hyperlink" Target="http://www.nevo.co.il/law/70301/40c" TargetMode="External"/><Relationship Id="rId5" Type="http://schemas.openxmlformats.org/officeDocument/2006/relationships/hyperlink" Target="http://www.nevo.co.il/law/70301/144.a" TargetMode="External"/><Relationship Id="rId6" Type="http://schemas.openxmlformats.org/officeDocument/2006/relationships/hyperlink" Target="http://www.nevo.co.il/law/70301/144.b" TargetMode="External"/><Relationship Id="rId7" Type="http://schemas.openxmlformats.org/officeDocument/2006/relationships/hyperlink" Target="http://www.nevo.co.il/law/70301/144.b2" TargetMode="External"/><Relationship Id="rId8" Type="http://schemas.openxmlformats.org/officeDocument/2006/relationships/hyperlink" Target="http://www.nevo.co.il/law/70301/40jc.b" TargetMode="External"/><Relationship Id="rId9" Type="http://schemas.openxmlformats.org/officeDocument/2006/relationships/hyperlink" Target="http://www.nevo.co.il/law/5227" TargetMode="External"/><Relationship Id="rId10" Type="http://schemas.openxmlformats.org/officeDocument/2006/relationships/hyperlink" Target="http://www.nevo.co.il/law/5227/2" TargetMode="External"/><Relationship Id="rId11" Type="http://schemas.openxmlformats.org/officeDocument/2006/relationships/hyperlink" Target="http://www.nevo.co.il/law/5227/10.a" TargetMode="External"/><Relationship Id="rId12" Type="http://schemas.openxmlformats.org/officeDocument/2006/relationships/hyperlink" Target="http://www.nevo.co.il/law/5227/38.1" TargetMode="External"/><Relationship Id="rId13" Type="http://schemas.openxmlformats.org/officeDocument/2006/relationships/hyperlink" Target="http://www.nevo.co.il/law/5227/67" TargetMode="External"/><Relationship Id="rId14" Type="http://schemas.openxmlformats.org/officeDocument/2006/relationships/hyperlink" Target="http://www.nevo.co.il/law/74501" TargetMode="External"/><Relationship Id="rId15" Type="http://schemas.openxmlformats.org/officeDocument/2006/relationships/hyperlink" Target="http://www.nevo.co.il/law/74501/2.a" TargetMode="External"/><Relationship Id="rId16" Type="http://schemas.openxmlformats.org/officeDocument/2006/relationships/hyperlink" Target="http://www.nevo.co.il/law/74501/2a" TargetMode="External"/><Relationship Id="rId17" Type="http://schemas.openxmlformats.org/officeDocument/2006/relationships/hyperlink" Target="http://www.nevo.co.il/law/74274" TargetMode="External"/><Relationship Id="rId18" Type="http://schemas.openxmlformats.org/officeDocument/2006/relationships/hyperlink" Target="http://www.nevo.co.il/law/74274/84.b" TargetMode="External"/><Relationship Id="rId19" Type="http://schemas.openxmlformats.org/officeDocument/2006/relationships/hyperlink" Target="http://www.nevo.co.il/case/26630535" TargetMode="External"/><Relationship Id="rId20" Type="http://schemas.openxmlformats.org/officeDocument/2006/relationships/hyperlink" Target="http://www.nevo.co.il/case/27309767" TargetMode="External"/><Relationship Id="rId21" Type="http://schemas.openxmlformats.org/officeDocument/2006/relationships/hyperlink" Target="http://www.nevo.co.il/case/26370324" TargetMode="External"/><Relationship Id="rId22" Type="http://schemas.openxmlformats.org/officeDocument/2006/relationships/hyperlink" Target="http://www.nevo.co.il/case/27344091" TargetMode="External"/><Relationship Id="rId23" Type="http://schemas.openxmlformats.org/officeDocument/2006/relationships/hyperlink" Target="http://www.nevo.co.il/case/27500177" TargetMode="External"/><Relationship Id="rId24" Type="http://schemas.openxmlformats.org/officeDocument/2006/relationships/hyperlink" Target="http://www.nevo.co.il/case/27500177" TargetMode="External"/><Relationship Id="rId25" Type="http://schemas.openxmlformats.org/officeDocument/2006/relationships/hyperlink" Target="http://www.nevo.co.il/law/70301/144.b2" TargetMode="External"/><Relationship Id="rId26" Type="http://schemas.openxmlformats.org/officeDocument/2006/relationships/hyperlink" Target="http://www.nevo.co.il/law/70301" TargetMode="External"/><Relationship Id="rId27" Type="http://schemas.openxmlformats.org/officeDocument/2006/relationships/hyperlink" Target="http://www.nevo.co.il/case/26370324" TargetMode="External"/><Relationship Id="rId28" Type="http://schemas.openxmlformats.org/officeDocument/2006/relationships/hyperlink" Target="http://www.nevo.co.il/case/26370324" TargetMode="External"/><Relationship Id="rId29" Type="http://schemas.openxmlformats.org/officeDocument/2006/relationships/hyperlink" Target="http://www.nevo.co.il/law/5227/10.a" TargetMode="External"/><Relationship Id="rId30" Type="http://schemas.openxmlformats.org/officeDocument/2006/relationships/hyperlink" Target="http://www.nevo.co.il/law/5227" TargetMode="External"/><Relationship Id="rId31" Type="http://schemas.openxmlformats.org/officeDocument/2006/relationships/hyperlink" Target="http://www.nevo.co.il/case/27309767" TargetMode="External"/><Relationship Id="rId32" Type="http://schemas.openxmlformats.org/officeDocument/2006/relationships/hyperlink" Target="http://www.nevo.co.il/law/5227/10.a" TargetMode="External"/><Relationship Id="rId33" Type="http://schemas.openxmlformats.org/officeDocument/2006/relationships/hyperlink" Target="http://www.nevo.co.il/law/5227/38.1" TargetMode="External"/><Relationship Id="rId34" Type="http://schemas.openxmlformats.org/officeDocument/2006/relationships/hyperlink" Target="http://www.nevo.co.il/law/5227" TargetMode="External"/><Relationship Id="rId35" Type="http://schemas.openxmlformats.org/officeDocument/2006/relationships/hyperlink" Target="http://www.nevo.co.il/law/74501/2.a" TargetMode="External"/><Relationship Id="rId36" Type="http://schemas.openxmlformats.org/officeDocument/2006/relationships/hyperlink" Target="http://www.nevo.co.il/law/74501" TargetMode="External"/><Relationship Id="rId37" Type="http://schemas.openxmlformats.org/officeDocument/2006/relationships/hyperlink" Target="http://www.nevo.co.il/case/26630535" TargetMode="External"/><Relationship Id="rId38" Type="http://schemas.openxmlformats.org/officeDocument/2006/relationships/hyperlink" Target="http://www.nevo.co.il/case/26630535" TargetMode="External"/><Relationship Id="rId39" Type="http://schemas.openxmlformats.org/officeDocument/2006/relationships/hyperlink" Target="http://www.nevo.co.il/case/22989588" TargetMode="External"/><Relationship Id="rId40" Type="http://schemas.openxmlformats.org/officeDocument/2006/relationships/hyperlink" Target="http://www.nevo.co.il/law/5227/67" TargetMode="External"/><Relationship Id="rId41" Type="http://schemas.openxmlformats.org/officeDocument/2006/relationships/hyperlink" Target="http://www.nevo.co.il/law/5227" TargetMode="External"/><Relationship Id="rId42" Type="http://schemas.openxmlformats.org/officeDocument/2006/relationships/hyperlink" Target="http://www.nevo.co.il/law/5227/10.a" TargetMode="External"/><Relationship Id="rId43" Type="http://schemas.openxmlformats.org/officeDocument/2006/relationships/hyperlink" Target="http://www.nevo.co.il/law/74501/2a" TargetMode="External"/><Relationship Id="rId44" Type="http://schemas.openxmlformats.org/officeDocument/2006/relationships/hyperlink" Target="http://www.nevo.co.il/law/74501" TargetMode="External"/><Relationship Id="rId45" Type="http://schemas.openxmlformats.org/officeDocument/2006/relationships/hyperlink" Target="http://www.nevo.co.il/case/27344091" TargetMode="External"/><Relationship Id="rId46" Type="http://schemas.openxmlformats.org/officeDocument/2006/relationships/hyperlink" Target="http://www.nevo.co.il/case/27344091" TargetMode="External"/><Relationship Id="rId47" Type="http://schemas.openxmlformats.org/officeDocument/2006/relationships/hyperlink" Target="http://www.nevo.co.il/law/74274/84.b" TargetMode="External"/><Relationship Id="rId48" Type="http://schemas.openxmlformats.org/officeDocument/2006/relationships/hyperlink" Target="http://www.nevo.co.il/law/74274" TargetMode="External"/><Relationship Id="rId49" Type="http://schemas.openxmlformats.org/officeDocument/2006/relationships/hyperlink" Target="http://www.nevo.co.il/law/5227/2" TargetMode="External"/><Relationship Id="rId50" Type="http://schemas.openxmlformats.org/officeDocument/2006/relationships/hyperlink" Target="http://www.nevo.co.il/law/5227" TargetMode="External"/><Relationship Id="rId51" Type="http://schemas.openxmlformats.org/officeDocument/2006/relationships/hyperlink" Target="http://www.nevo.co.il/law/5227/10.a" TargetMode="External"/><Relationship Id="rId52" Type="http://schemas.openxmlformats.org/officeDocument/2006/relationships/hyperlink" Target="http://www.nevo.co.il/case/25824863" TargetMode="External"/><Relationship Id="rId53" Type="http://schemas.openxmlformats.org/officeDocument/2006/relationships/hyperlink" Target="http://www.nevo.co.il/case/26630535" TargetMode="External"/><Relationship Id="rId54" Type="http://schemas.openxmlformats.org/officeDocument/2006/relationships/hyperlink" Target="http://www.nevo.co.il/law/70301/40b" TargetMode="External"/><Relationship Id="rId55" Type="http://schemas.openxmlformats.org/officeDocument/2006/relationships/hyperlink" Target="http://www.nevo.co.il/law/70301" TargetMode="External"/><Relationship Id="rId56" Type="http://schemas.openxmlformats.org/officeDocument/2006/relationships/hyperlink" Target="http://www.nevo.co.il/law/70301/40c" TargetMode="External"/><Relationship Id="rId57" Type="http://schemas.openxmlformats.org/officeDocument/2006/relationships/hyperlink" Target="http://www.nevo.co.il/law/70301" TargetMode="External"/><Relationship Id="rId58" Type="http://schemas.openxmlformats.org/officeDocument/2006/relationships/hyperlink" Target="http://www.nevo.co.il/case/5573417" TargetMode="External"/><Relationship Id="rId59" Type="http://schemas.openxmlformats.org/officeDocument/2006/relationships/hyperlink" Target="http://www.nevo.co.il/case/26201971" TargetMode="External"/><Relationship Id="rId60" Type="http://schemas.openxmlformats.org/officeDocument/2006/relationships/hyperlink" Target="http://www.nevo.co.il/case/2237501" TargetMode="External"/><Relationship Id="rId61" Type="http://schemas.openxmlformats.org/officeDocument/2006/relationships/hyperlink" Target="http://www.nevo.co.il/case/23774780" TargetMode="External"/><Relationship Id="rId62" Type="http://schemas.openxmlformats.org/officeDocument/2006/relationships/hyperlink" Target="http://www.nevo.co.il/law/70301/144.b2" TargetMode="External"/><Relationship Id="rId63" Type="http://schemas.openxmlformats.org/officeDocument/2006/relationships/hyperlink" Target="http://www.nevo.co.il/law/70301/144.a" TargetMode="External"/><Relationship Id="rId64" Type="http://schemas.openxmlformats.org/officeDocument/2006/relationships/hyperlink" Target="http://www.nevo.co.il/law/70301/144.b" TargetMode="External"/><Relationship Id="rId65" Type="http://schemas.openxmlformats.org/officeDocument/2006/relationships/hyperlink" Target="http://www.nevo.co.il/law/70301" TargetMode="External"/><Relationship Id="rId66" Type="http://schemas.openxmlformats.org/officeDocument/2006/relationships/hyperlink" Target="http://www.nevo.co.il/case/5716796" TargetMode="External"/><Relationship Id="rId67" Type="http://schemas.openxmlformats.org/officeDocument/2006/relationships/hyperlink" Target="http://www.nevo.co.il/case/5821327" TargetMode="External"/><Relationship Id="rId68" Type="http://schemas.openxmlformats.org/officeDocument/2006/relationships/hyperlink" Target="http://www.nevo.co.il/case/26538254" TargetMode="External"/><Relationship Id="rId69" Type="http://schemas.openxmlformats.org/officeDocument/2006/relationships/hyperlink" Target="http://www.nevo.co.il/case/25701295" TargetMode="External"/><Relationship Id="rId70" Type="http://schemas.openxmlformats.org/officeDocument/2006/relationships/hyperlink" Target="http://www.nevo.co.il/case/5806087" TargetMode="External"/><Relationship Id="rId71" Type="http://schemas.openxmlformats.org/officeDocument/2006/relationships/hyperlink" Target="http://www.nevo.co.il/case/23801336" TargetMode="External"/><Relationship Id="rId72" Type="http://schemas.openxmlformats.org/officeDocument/2006/relationships/hyperlink" Target="http://www.nevo.co.il/case/27012866" TargetMode="External"/><Relationship Id="rId73" Type="http://schemas.openxmlformats.org/officeDocument/2006/relationships/hyperlink" Target="http://www.nevo.co.il/case/26193556" TargetMode="External"/><Relationship Id="rId74" Type="http://schemas.openxmlformats.org/officeDocument/2006/relationships/hyperlink" Target="http://www.nevo.co.il/case/2750993" TargetMode="External"/><Relationship Id="rId75" Type="http://schemas.openxmlformats.org/officeDocument/2006/relationships/hyperlink" Target="http://www.nevo.co.il/case/26747892" TargetMode="External"/><Relationship Id="rId76" Type="http://schemas.openxmlformats.org/officeDocument/2006/relationships/hyperlink" Target="http://www.nevo.co.il/case/6234461" TargetMode="External"/><Relationship Id="rId77" Type="http://schemas.openxmlformats.org/officeDocument/2006/relationships/hyperlink" Target="http://www.nevo.co.il/case/5735726" TargetMode="External"/><Relationship Id="rId78" Type="http://schemas.openxmlformats.org/officeDocument/2006/relationships/hyperlink" Target="http://www.nevo.co.il/case/26747892" TargetMode="External"/><Relationship Id="rId79" Type="http://schemas.openxmlformats.org/officeDocument/2006/relationships/hyperlink" Target="http://www.nevo.co.il/case/26193556" TargetMode="External"/><Relationship Id="rId80" Type="http://schemas.openxmlformats.org/officeDocument/2006/relationships/hyperlink" Target="http://www.nevo.co.il/case/26630535" TargetMode="External"/><Relationship Id="rId81" Type="http://schemas.openxmlformats.org/officeDocument/2006/relationships/hyperlink" Target="http://www.nevo.co.il/case/26630535" TargetMode="External"/><Relationship Id="rId82" Type="http://schemas.openxmlformats.org/officeDocument/2006/relationships/hyperlink" Target="http://www.nevo.co.il/law/70301/40jc.b" TargetMode="External"/><Relationship Id="rId83" Type="http://schemas.openxmlformats.org/officeDocument/2006/relationships/hyperlink" Target="http://www.nevo.co.il/law/5227" TargetMode="External"/><Relationship Id="rId84" Type="http://schemas.openxmlformats.org/officeDocument/2006/relationships/hyperlink" Target="http://www.nevo.co.il/law/74501" TargetMode="External"/><Relationship Id="rId85" Type="http://schemas.openxmlformats.org/officeDocument/2006/relationships/hyperlink" Target="http://www.nevo.co.il/law/74274" TargetMode="External"/><Relationship Id="rId86" Type="http://schemas.openxmlformats.org/officeDocument/2006/relationships/image" Target="media/image1.png"/><Relationship Id="rId87" Type="http://schemas.openxmlformats.org/officeDocument/2006/relationships/hyperlink" Target="http://www.nevo.co.il/advertisements/nevo-100.doc" TargetMode="External"/><Relationship Id="rId88" Type="http://schemas.openxmlformats.org/officeDocument/2006/relationships/header" Target="header1.xml"/><Relationship Id="rId89" Type="http://schemas.openxmlformats.org/officeDocument/2006/relationships/footer" Target="footer1.xml"/><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Relationship Id="rId9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2024-05-05T08:18:00Z</dcterms:created>
  <dc:creator> </dc:creator>
  <dc:description/>
  <cp:keywords/>
  <dc:language>en-IL</dc:language>
  <cp:lastModifiedBy>h1</cp:lastModifiedBy>
  <cp:lastPrinted>2022-02-10T13:04:00Z</cp:lastPrinted>
  <dcterms:modified xsi:type="dcterms:W3CDTF">2024-05-05T08:18:00Z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מאג'ד אבו חטאב</vt:lpwstr>
  </property>
  <property fmtid="{D5CDD505-2E9C-101B-9397-08002B2CF9AE}" pid="6" name="APPELLEE1">
    <vt:lpwstr/>
  </property>
  <property fmtid="{D5CDD505-2E9C-101B-9397-08002B2CF9AE}" pid="7" name="APPELLEE2">
    <vt:lpwstr/>
  </property>
  <property fmtid="{D5CDD505-2E9C-101B-9397-08002B2CF9AE}" pid="8" name="CASESLISTTMP1">
    <vt:lpwstr>26630535:5;27309767:2;26370324:2;27344091:2;27500177;22989588;25824863;5573417;26201971;2237501;23774780;5716796;5821327;26538254;25701295;5806087;23801336;27012866;26193556:2;2750993;26747892:2;6234461;5735726</vt:lpwstr>
  </property>
  <property fmtid="{D5CDD505-2E9C-101B-9397-08002B2CF9AE}" pid="9" name="CITY">
    <vt:lpwstr>נצ'</vt:lpwstr>
  </property>
  <property fmtid="{D5CDD505-2E9C-101B-9397-08002B2CF9AE}" pid="10" name="DATE">
    <vt:lpwstr>20220210</vt:lpwstr>
  </property>
  <property fmtid="{D5CDD505-2E9C-101B-9397-08002B2CF9AE}" pid="11" name="DELEMATA">
    <vt:lpwstr/>
  </property>
  <property fmtid="{D5CDD505-2E9C-101B-9397-08002B2CF9AE}" pid="12" name="ISABSTRACT">
    <vt:lpwstr>Y</vt:lpwstr>
  </property>
  <property fmtid="{D5CDD505-2E9C-101B-9397-08002B2CF9AE}" pid="13" name="JUDGE">
    <vt:lpwstr>רננה גלפז מוקדי</vt:lpwstr>
  </property>
  <property fmtid="{D5CDD505-2E9C-101B-9397-08002B2CF9AE}" pid="14" name="LAWLISTTMP1">
    <vt:lpwstr>70301/144.b2:2;040b;040c;144.a;144.b;40jc.b</vt:lpwstr>
  </property>
  <property fmtid="{D5CDD505-2E9C-101B-9397-08002B2CF9AE}" pid="15" name="LAWLISTTMP2">
    <vt:lpwstr>5227/010.a:4;038.1;067;002</vt:lpwstr>
  </property>
  <property fmtid="{D5CDD505-2E9C-101B-9397-08002B2CF9AE}" pid="16" name="LAWLISTTMP3">
    <vt:lpwstr>74501/002.a;002a</vt:lpwstr>
  </property>
  <property fmtid="{D5CDD505-2E9C-101B-9397-08002B2CF9AE}" pid="17" name="LAWLISTTMP4">
    <vt:lpwstr>74274/084.b</vt:lpwstr>
  </property>
  <property fmtid="{D5CDD505-2E9C-101B-9397-08002B2CF9AE}" pid="18" name="LAWYER">
    <vt:lpwstr>סלים בשארה;נדב גרינוולד</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NEWPARTA">
    <vt:lpwstr>54338</vt:lpwstr>
  </property>
  <property fmtid="{D5CDD505-2E9C-101B-9397-08002B2CF9AE}" pid="25" name="NEWPARTB">
    <vt:lpwstr>03</vt:lpwstr>
  </property>
  <property fmtid="{D5CDD505-2E9C-101B-9397-08002B2CF9AE}" pid="26" name="NEWPARTC">
    <vt:lpwstr>21</vt:lpwstr>
  </property>
  <property fmtid="{D5CDD505-2E9C-101B-9397-08002B2CF9AE}" pid="27" name="NEWPROC">
    <vt:lpwstr>תפ</vt:lpwstr>
  </property>
  <property fmtid="{D5CDD505-2E9C-101B-9397-08002B2CF9AE}" pid="28" name="PADIMAIL">
    <vt:lpwstr/>
  </property>
  <property fmtid="{D5CDD505-2E9C-101B-9397-08002B2CF9AE}" pid="29" name="PAGE">
    <vt:lpwstr/>
  </property>
  <property fmtid="{D5CDD505-2E9C-101B-9397-08002B2CF9AE}" pid="30" name="PART">
    <vt:lpwstr/>
  </property>
  <property fmtid="{D5CDD505-2E9C-101B-9397-08002B2CF9AE}" pid="31" name="PROCESS">
    <vt:lpwstr/>
  </property>
  <property fmtid="{D5CDD505-2E9C-101B-9397-08002B2CF9AE}" pid="32" name="PROCNUM">
    <vt:lpwstr/>
  </property>
  <property fmtid="{D5CDD505-2E9C-101B-9397-08002B2CF9AE}" pid="33" name="PROCYEAR">
    <vt:lpwstr/>
  </property>
  <property fmtid="{D5CDD505-2E9C-101B-9397-08002B2CF9AE}" pid="34" name="PSAKDIN">
    <vt:lpwstr>גזר-דין</vt:lpwstr>
  </property>
  <property fmtid="{D5CDD505-2E9C-101B-9397-08002B2CF9AE}" pid="35" name="TYPE">
    <vt:lpwstr>2</vt:lpwstr>
  </property>
  <property fmtid="{D5CDD505-2E9C-101B-9397-08002B2CF9AE}" pid="36" name="TYPE_ABS_DATE">
    <vt:lpwstr>390020220210</vt:lpwstr>
  </property>
  <property fmtid="{D5CDD505-2E9C-101B-9397-08002B2CF9AE}" pid="37" name="TYPE_N_DATE">
    <vt:lpwstr>39020220210</vt:lpwstr>
  </property>
  <property fmtid="{D5CDD505-2E9C-101B-9397-08002B2CF9AE}" pid="38" name="VOLUME">
    <vt:lpwstr/>
  </property>
  <property fmtid="{D5CDD505-2E9C-101B-9397-08002B2CF9AE}" pid="39" name="WORDNUMPAGES">
    <vt:lpwstr>17</vt:lpwstr>
  </property>
</Properties>
</file>