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386"/>
        <w:gridCol w:w="3119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38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54526-06-15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אמארה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119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09.03.16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לפני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כבוד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סעב</w:t>
      </w:r>
      <w:r>
        <w:rPr>
          <w:rStyle w:val="TimesNewRomanTimesNewRoman"/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tbl>
      <w:tblPr>
        <w:bidiVisual w:val="true"/>
        <w:tblW w:w="8633" w:type="dxa"/>
        <w:jc w:val="start"/>
        <w:tblInd w:w="-122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14"/>
        <w:gridCol w:w="1050"/>
        <w:gridCol w:w="7469"/>
      </w:tblGrid>
      <w:tr>
        <w:trPr/>
        <w:tc>
          <w:tcPr>
            <w:tcW w:w="1164" w:type="dxa"/>
            <w:gridSpan w:val="2"/>
            <w:tcBorders/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746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114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519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                               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1164" w:type="dxa"/>
            <w:gridSpan w:val="2"/>
            <w:tcBorders/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נאשמים</w:t>
            </w:r>
          </w:p>
        </w:tc>
        <w:tc>
          <w:tcPr>
            <w:tcW w:w="746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/>
              <w:t>1</w:t>
            </w:r>
            <w:r>
              <w:rPr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>מוחמד בן סעיד אמארה</w:t>
            </w:r>
            <w:r>
              <w:rPr>
                <w:rFonts w:cs="Times New Roman"/>
                <w:rtl w:val="true"/>
              </w:rPr>
              <w:t xml:space="preserve">, </w:t>
            </w:r>
            <w:r>
              <w:rPr>
                <w:rFonts w:cs="Times New Roman"/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>"</w:t>
            </w:r>
            <w:r>
              <w:rPr>
                <w:rFonts w:cs="Times New Roman"/>
                <w:rtl w:val="true"/>
              </w:rPr>
              <w:t xml:space="preserve">ז </w:t>
            </w:r>
            <w:r>
              <w:rPr>
                <w:rFonts w:cs="Times New Roman"/>
              </w:rPr>
              <w:t>xxxxxxxxxx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/>
              <w:t>2</w:t>
            </w:r>
            <w:r>
              <w:rPr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>גילי בן ניסים מזרחי</w:t>
            </w:r>
            <w:r>
              <w:rPr>
                <w:rFonts w:cs="Times New Roman"/>
                <w:rtl w:val="true"/>
              </w:rPr>
              <w:t xml:space="preserve">, </w:t>
            </w:r>
            <w:r>
              <w:rPr>
                <w:rFonts w:cs="Times New Roman"/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>"</w:t>
            </w:r>
            <w:r>
              <w:rPr>
                <w:rFonts w:cs="Times New Roman"/>
                <w:rtl w:val="true"/>
              </w:rPr>
              <w:t xml:space="preserve">ז </w:t>
            </w:r>
            <w:r>
              <w:rPr>
                <w:rFonts w:cs="Times New Roman"/>
              </w:rPr>
              <w:t>xxxxxxxxxx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/>
              <w:t>3</w:t>
            </w:r>
            <w:r>
              <w:rPr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>מאור בן מנשה מזרחי</w:t>
            </w:r>
            <w:r>
              <w:rPr>
                <w:rFonts w:cs="Times New Roman"/>
                <w:rtl w:val="true"/>
              </w:rPr>
              <w:t xml:space="preserve">, </w:t>
            </w:r>
            <w:r>
              <w:rPr>
                <w:rFonts w:cs="Times New Roman"/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>"</w:t>
            </w:r>
            <w:r>
              <w:rPr>
                <w:rFonts w:cs="Times New Roman"/>
                <w:rtl w:val="true"/>
              </w:rPr>
              <w:t xml:space="preserve">ז </w:t>
            </w:r>
            <w:r>
              <w:rPr>
                <w:rFonts w:cs="Times New Roman"/>
              </w:rPr>
              <w:t>xxxxxxxxxx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/>
              <w:t>4</w:t>
            </w:r>
            <w:r>
              <w:rPr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>ניר בן סמי טולדנו</w:t>
            </w:r>
            <w:r>
              <w:rPr>
                <w:rFonts w:cs="Times New Roman"/>
                <w:rtl w:val="true"/>
              </w:rPr>
              <w:t xml:space="preserve">, </w:t>
            </w:r>
            <w:r>
              <w:rPr>
                <w:rFonts w:cs="Times New Roman"/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>"</w:t>
            </w:r>
            <w:r>
              <w:rPr>
                <w:rFonts w:cs="Times New Roman"/>
                <w:rtl w:val="true"/>
              </w:rPr>
              <w:t xml:space="preserve">ז </w:t>
            </w:r>
            <w:r>
              <w:rPr>
                <w:rFonts w:cs="Times New Roman"/>
              </w:rPr>
              <w:t>xxxxxxxxxx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בשם</w:t>
      </w:r>
      <w:bookmarkEnd w:id="2"/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שגב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אדלר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פמ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ח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  <w:rtl w:val="true"/>
        </w:rPr>
        <w:t>- (</w:t>
      </w:r>
      <w:r>
        <w:rPr>
          <w:b w:val="false"/>
          <w:b w:val="false"/>
          <w:bCs w:val="false"/>
          <w:u w:val="none"/>
          <w:rtl w:val="true"/>
        </w:rPr>
        <w:t>פלילי</w:t>
      </w:r>
      <w:r>
        <w:rPr>
          <w:b w:val="false"/>
          <w:bCs w:val="false"/>
          <w:u w:val="none"/>
          <w:rtl w:val="true"/>
        </w:rPr>
        <w:t xml:space="preserve">) 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ששון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עוז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הנאשמים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</w:rPr>
        <w:t>4-2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נוי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שפרלינג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תומר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נווה</w:t>
      </w:r>
      <w:bookmarkStart w:id="3" w:name="LawTable"/>
      <w:bookmarkEnd w:id="3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</w:rPr>
      </w:pPr>
      <w:hyperlink r:id="rId2">
        <w:r>
          <w:rPr>
            <w:rStyle w:val="Hyperlink"/>
            <w:rFonts w:ascii="FrankRuehl" w:hAnsi="FrankRuehl" w:cs="FrankRuehl"/>
            <w:b/>
            <w:b/>
            <w:bCs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bCs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rtl w:val="true"/>
          </w:rPr>
          <w:t>ז</w:t>
        </w:r>
        <w:r>
          <w:rPr>
            <w:rStyle w:val="Hyperlink"/>
            <w:rFonts w:cs="FrankRuehl" w:ascii="FrankRuehl" w:hAnsi="FrankRuehl"/>
            <w:b/>
            <w:bCs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</w:rPr>
          <w:t>1977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/>
            <w:bCs/>
          </w:rPr>
          <w:t>29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/>
            <w:bCs/>
          </w:rPr>
          <w:t>144</w:t>
        </w:r>
        <w:r>
          <w:rPr>
            <w:rStyle w:val="Hyperlink"/>
            <w:rFonts w:cs="FrankRuehl" w:ascii="FrankRuehl" w:hAnsi="FrankRuehl"/>
            <w:b/>
            <w:bCs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rtl w:val="true"/>
          </w:rPr>
          <w:t>א</w:t>
        </w:r>
        <w:r>
          <w:rPr>
            <w:rStyle w:val="Hyperlink"/>
            <w:rFonts w:cs="FrankRuehl" w:ascii="FrankRuehl" w:hAnsi="FrankRuehl"/>
            <w:b/>
            <w:bCs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/>
            <w:bCs/>
          </w:rPr>
          <w:t>144</w:t>
        </w:r>
        <w:r>
          <w:rPr>
            <w:rStyle w:val="Hyperlink"/>
            <w:rFonts w:cs="FrankRuehl" w:ascii="FrankRuehl" w:hAnsi="FrankRuehl"/>
            <w:b/>
            <w:bCs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rtl w:val="true"/>
          </w:rPr>
          <w:t>ב</w:t>
        </w:r>
        <w:r>
          <w:rPr>
            <w:rStyle w:val="Hyperlink"/>
            <w:rFonts w:cs="FrankRuehl" w:ascii="FrankRuehl" w:hAnsi="FrankRuehl"/>
            <w:b/>
            <w:bCs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/>
            <w:bCs/>
          </w:rPr>
          <w:t>144</w:t>
        </w:r>
        <w:r>
          <w:rPr>
            <w:rStyle w:val="Hyperlink"/>
            <w:rFonts w:cs="FrankRuehl" w:ascii="FrankRuehl" w:hAnsi="FrankRuehl"/>
            <w:b/>
            <w:bCs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/>
            <w:b/>
            <w:bCs/>
            <w:rtl w:val="true"/>
          </w:rPr>
          <w:t>ב</w:t>
        </w:r>
        <w:r>
          <w:rPr>
            <w:rStyle w:val="Hyperlink"/>
            <w:rFonts w:cs="FrankRuehl" w:ascii="FrankRuehl" w:hAnsi="FrankRuehl"/>
            <w:b/>
            <w:bCs/>
          </w:rPr>
          <w:t>2</w:t>
        </w:r>
        <w:r>
          <w:rPr>
            <w:rStyle w:val="Hyperlink"/>
            <w:rFonts w:cs="FrankRuehl" w:ascii="FrankRuehl" w:hAnsi="FrankRuehl"/>
            <w:b/>
            <w:bCs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/>
            <w:bCs/>
          </w:rPr>
          <w:t>499</w:t>
        </w:r>
        <w:r>
          <w:rPr>
            <w:rStyle w:val="Hyperlink"/>
            <w:rFonts w:cs="FrankRuehl" w:ascii="FrankRuehl" w:hAnsi="FrankRuehl"/>
            <w:b/>
            <w:bCs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/>
            <w:b/>
            <w:bCs/>
            <w:rtl w:val="true"/>
          </w:rPr>
          <w:t>א</w:t>
        </w:r>
        <w:r>
          <w:rPr>
            <w:rStyle w:val="Hyperlink"/>
            <w:rFonts w:cs="FrankRuehl" w:ascii="FrankRuehl" w:hAnsi="FrankRuehl"/>
            <w:b/>
            <w:bCs/>
            <w:rtl w:val="true"/>
          </w:rPr>
          <w:t>)(</w:t>
        </w:r>
        <w:r>
          <w:rPr>
            <w:rStyle w:val="Hyperlink"/>
            <w:rFonts w:cs="FrankRuehl" w:ascii="FrankRuehl" w:hAnsi="FrankRuehl"/>
            <w:b/>
            <w:bCs/>
          </w:rPr>
          <w:t>1</w:t>
        </w:r>
        <w:r>
          <w:rPr>
            <w:rStyle w:val="Hyperlink"/>
            <w:rFonts w:cs="FrankRuehl" w:ascii="FrankRuehl" w:hAnsi="FrankRuehl"/>
            <w:b/>
            <w:bCs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Start w:id="5" w:name="LawTable_End"/>
            <w:bookmarkEnd w:id="4"/>
            <w:bookmarkEnd w:id="5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Brush Script MT" w:hAnsi="Brush Script MT" w:cs="Brush Script MT"/>
          <w:b/>
          <w:bCs/>
          <w:u w:val="single"/>
        </w:rPr>
      </w:pPr>
      <w:r>
        <w:rPr>
          <w:rFonts w:ascii="Brush Script MT" w:hAnsi="Brush Script MT" w:cs="Brush Script MT"/>
          <w:b/>
          <w:b/>
          <w:bCs/>
          <w:u w:val="single"/>
          <w:rtl w:val="true"/>
        </w:rPr>
        <w:t>פתח</w:t>
      </w:r>
      <w:r>
        <w:rPr>
          <w:rFonts w:ascii="Brush Script MT" w:hAnsi="Brush Script MT" w:cs="Brush Script MT"/>
          <w:b/>
          <w:b/>
          <w:bCs/>
          <w:u w:val="single"/>
          <w:rtl w:val="true"/>
        </w:rPr>
        <w:t xml:space="preserve"> </w:t>
      </w:r>
      <w:r>
        <w:rPr>
          <w:rFonts w:ascii="Brush Script MT" w:hAnsi="Brush Script MT" w:cs="Brush Script MT"/>
          <w:b/>
          <w:b/>
          <w:bCs/>
          <w:u w:val="single"/>
          <w:rtl w:val="true"/>
        </w:rPr>
        <w:t>דבר</w:t>
      </w:r>
    </w:p>
    <w:p>
      <w:pPr>
        <w:pStyle w:val="Normal"/>
        <w:spacing w:lineRule="auto" w:line="360"/>
        <w:ind w:end="0"/>
        <w:jc w:val="start"/>
        <w:rPr>
          <w:rFonts w:ascii="Brush Script MT" w:hAnsi="Brush Script MT" w:cs="Brush Script MT"/>
          <w:b/>
          <w:bCs/>
          <w:u w:val="single"/>
        </w:rPr>
      </w:pPr>
      <w:r>
        <w:rPr>
          <w:rFonts w:cs="Brush Script MT" w:ascii="Brush Script MT" w:hAnsi="Brush Script MT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 xml:space="preserve">. 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"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rtl w:val="true"/>
        </w:rPr>
        <w:t>: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Brush Script MT" w:ascii="Brush Script MT" w:hAnsi="Brush Script MT"/>
        </w:rPr>
        <w:t>2</w:t>
      </w:r>
      <w:r>
        <w:rPr>
          <w:rFonts w:cs="Brush Script MT" w:ascii="Brush Script MT" w:hAnsi="Brush Script MT"/>
          <w:rtl w:val="true"/>
        </w:rPr>
        <w:t>.</w:t>
        <w:tab/>
      </w:r>
      <w:r>
        <w:rPr>
          <w:rFonts w:ascii="Brush Script MT" w:hAnsi="Brush Script MT" w:cs="Brush Script MT"/>
          <w:rtl w:val="true"/>
        </w:rPr>
        <w:t>הורשע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על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יסוד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הודאתו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בעובדות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כתב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האישום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המתוקן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בעבירה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של</w:t>
      </w:r>
      <w:r>
        <w:rPr>
          <w:rFonts w:ascii="Brush Script MT" w:hAnsi="Brush Script MT" w:cs="Brush Script MT"/>
          <w:b/>
          <w:b/>
          <w:bCs/>
          <w:rtl w:val="true"/>
        </w:rPr>
        <w:t xml:space="preserve"> </w:t>
      </w:r>
      <w:r>
        <w:rPr>
          <w:rFonts w:ascii="Brush Script MT" w:hAnsi="Brush Script MT" w:cs="Brush Script MT"/>
          <w:b/>
          <w:b/>
          <w:bCs/>
          <w:rtl w:val="true"/>
        </w:rPr>
        <w:t>סחר</w:t>
      </w:r>
      <w:r>
        <w:rPr>
          <w:rFonts w:ascii="Brush Script MT" w:hAnsi="Brush Script MT" w:cs="Brush Script MT"/>
          <w:b/>
          <w:b/>
          <w:bCs/>
          <w:rtl w:val="true"/>
        </w:rPr>
        <w:t xml:space="preserve"> </w:t>
      </w:r>
      <w:r>
        <w:rPr>
          <w:rFonts w:ascii="Brush Script MT" w:hAnsi="Brush Script MT" w:cs="Brush Script MT"/>
          <w:b/>
          <w:b/>
          <w:bCs/>
          <w:rtl w:val="true"/>
        </w:rPr>
        <w:t>בנשק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לפי</w:t>
      </w:r>
      <w:r>
        <w:rPr>
          <w:rFonts w:ascii="Brush Script MT" w:hAnsi="Brush Script MT" w:cs="Brush Script MT"/>
          <w:rtl w:val="true"/>
        </w:rPr>
        <w:t xml:space="preserve"> </w:t>
      </w:r>
      <w:hyperlink r:id="rId8">
        <w:r>
          <w:rPr>
            <w:rStyle w:val="Hyperlink"/>
            <w:rFonts w:ascii="Brush Script MT" w:hAnsi="Brush Script MT" w:cs="Brush Script MT"/>
            <w:rtl w:val="true"/>
          </w:rPr>
          <w:t>סעיף</w:t>
        </w:r>
        <w:r>
          <w:rPr>
            <w:rStyle w:val="Hyperlink"/>
            <w:rFonts w:ascii="Brush Script MT" w:hAnsi="Brush Script MT" w:cs="Brush Script MT"/>
            <w:rtl w:val="true"/>
          </w:rPr>
          <w:t xml:space="preserve"> </w:t>
        </w:r>
        <w:r>
          <w:rPr>
            <w:rStyle w:val="Hyperlink"/>
            <w:rFonts w:cs="Brush Script MT" w:ascii="Brush Script MT" w:hAnsi="Brush Script MT"/>
          </w:rPr>
          <w:t>144</w:t>
        </w:r>
        <w:r>
          <w:rPr>
            <w:rStyle w:val="Hyperlink"/>
            <w:rFonts w:cs="Brush Script MT" w:ascii="Brush Script MT" w:hAnsi="Brush Script MT"/>
            <w:rtl w:val="true"/>
          </w:rPr>
          <w:t xml:space="preserve"> (</w:t>
        </w:r>
        <w:r>
          <w:rPr>
            <w:rStyle w:val="Hyperlink"/>
            <w:rFonts w:ascii="Brush Script MT" w:hAnsi="Brush Script MT" w:cs="Brush Script MT"/>
            <w:rtl w:val="true"/>
          </w:rPr>
          <w:t>ב</w:t>
        </w:r>
        <w:r>
          <w:rPr>
            <w:rStyle w:val="Hyperlink"/>
            <w:rFonts w:cs="Brush Script MT" w:ascii="Brush Script MT" w:hAnsi="Brush Script MT"/>
          </w:rPr>
          <w:t>2</w:t>
        </w:r>
        <w:r>
          <w:rPr>
            <w:rStyle w:val="Hyperlink"/>
            <w:rFonts w:cs="Brush Script MT" w:ascii="Brush Script MT" w:hAnsi="Brush Script MT"/>
            <w:rtl w:val="true"/>
          </w:rPr>
          <w:t>)</w:t>
        </w:r>
      </w:hyperlink>
      <w:r>
        <w:rPr>
          <w:rFonts w:cs="Brush Script MT" w:ascii="Brush Script MT" w:hAnsi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רישא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</w:t>
      </w:r>
      <w:hyperlink r:id="rId9">
        <w:r>
          <w:rPr>
            <w:rStyle w:val="Hyperlink"/>
            <w:rFonts w:ascii="Brush Script MT" w:hAnsi="Brush Script MT" w:cs="Brush Script MT"/>
            <w:color w:val="0000FF"/>
            <w:u w:val="single"/>
            <w:rtl w:val="true"/>
          </w:rPr>
          <w:t>חוק</w:t>
        </w:r>
        <w:r>
          <w:rPr>
            <w:rStyle w:val="Hyperlink"/>
            <w:rFonts w:ascii="Brush Script MT" w:hAnsi="Brush Script MT" w:cs="Brush Script MT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Brush Script MT" w:hAnsi="Brush Script MT" w:cs="Brush Script MT"/>
            <w:color w:val="0000FF"/>
            <w:u w:val="single"/>
            <w:rtl w:val="true"/>
          </w:rPr>
          <w:t>העונשין</w:t>
        </w:r>
      </w:hyperlink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התשל</w:t>
      </w:r>
      <w:r>
        <w:rPr>
          <w:rFonts w:cs="Brush Script MT" w:ascii="Brush Script MT" w:hAnsi="Brush Script MT"/>
          <w:rtl w:val="true"/>
        </w:rPr>
        <w:t>"</w:t>
      </w:r>
      <w:r>
        <w:rPr>
          <w:rFonts w:ascii="Brush Script MT" w:hAnsi="Brush Script MT" w:cs="Brush Script MT"/>
          <w:rtl w:val="true"/>
        </w:rPr>
        <w:t>ז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cs="Brush Script MT" w:ascii="Brush Script MT" w:hAnsi="Brush Script MT"/>
          <w:rtl w:val="true"/>
        </w:rPr>
        <w:t xml:space="preserve">- </w:t>
      </w:r>
      <w:r>
        <w:rPr>
          <w:rFonts w:cs="Brush Script MT" w:ascii="Brush Script MT" w:hAnsi="Brush Script MT"/>
        </w:rPr>
        <w:t>1977</w:t>
      </w:r>
      <w:r>
        <w:rPr>
          <w:rFonts w:cs="Brush Script MT" w:ascii="Brush Script MT" w:hAnsi="Brush Script MT"/>
          <w:rtl w:val="true"/>
        </w:rPr>
        <w:t xml:space="preserve"> - (</w:t>
      </w:r>
      <w:r>
        <w:rPr>
          <w:rFonts w:ascii="Brush Script MT" w:hAnsi="Brush Script MT" w:cs="Brush Script MT"/>
          <w:rtl w:val="true"/>
        </w:rPr>
        <w:t>להלן</w:t>
      </w:r>
      <w:r>
        <w:rPr>
          <w:rFonts w:cs="Brush Script MT" w:ascii="Brush Script MT" w:hAnsi="Brush Script MT"/>
          <w:rtl w:val="true"/>
        </w:rPr>
        <w:t>: "</w:t>
      </w:r>
      <w:r>
        <w:rPr>
          <w:rFonts w:ascii="Brush Script MT" w:hAnsi="Brush Script MT" w:cs="Brush Script MT"/>
          <w:b/>
          <w:b/>
          <w:bCs/>
          <w:rtl w:val="true"/>
        </w:rPr>
        <w:t>חוק</w:t>
      </w:r>
      <w:r>
        <w:rPr>
          <w:rFonts w:ascii="Brush Script MT" w:hAnsi="Brush Script MT" w:cs="Brush Script MT"/>
          <w:b/>
          <w:b/>
          <w:bCs/>
          <w:rtl w:val="true"/>
        </w:rPr>
        <w:t xml:space="preserve"> </w:t>
      </w:r>
      <w:r>
        <w:rPr>
          <w:rFonts w:ascii="Brush Script MT" w:hAnsi="Brush Script MT" w:cs="Brush Script MT"/>
          <w:b/>
          <w:b/>
          <w:bCs/>
          <w:rtl w:val="true"/>
        </w:rPr>
        <w:t>העונשין</w:t>
      </w:r>
      <w:r>
        <w:rPr>
          <w:rFonts w:cs="Brush Script MT" w:ascii="Brush Script MT" w:hAnsi="Brush Script MT"/>
          <w:rtl w:val="true"/>
        </w:rPr>
        <w:t>"),</w:t>
      </w:r>
      <w:r>
        <w:rPr>
          <w:rFonts w:cs="Brush Script MT" w:ascii="Brush Script MT" w:hAnsi="Brush Script MT"/>
          <w:b/>
          <w:bCs/>
          <w:rtl w:val="true"/>
        </w:rPr>
        <w:t xml:space="preserve"> </w:t>
      </w:r>
      <w:r>
        <w:rPr>
          <w:rFonts w:ascii="Brush Script MT" w:hAnsi="Brush Script MT" w:cs="Brush Script MT"/>
          <w:b/>
          <w:b/>
          <w:bCs/>
          <w:rtl w:val="true"/>
        </w:rPr>
        <w:t>החזקת</w:t>
      </w:r>
      <w:r>
        <w:rPr>
          <w:rFonts w:ascii="Brush Script MT" w:hAnsi="Brush Script MT" w:cs="Brush Script MT"/>
          <w:b/>
          <w:b/>
          <w:bCs/>
          <w:rtl w:val="true"/>
        </w:rPr>
        <w:t xml:space="preserve"> </w:t>
      </w:r>
      <w:r>
        <w:rPr>
          <w:rFonts w:ascii="Brush Script MT" w:hAnsi="Brush Script MT" w:cs="Brush Script MT"/>
          <w:b/>
          <w:b/>
          <w:bCs/>
          <w:rtl w:val="true"/>
        </w:rPr>
        <w:t>נשק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לפי</w:t>
      </w:r>
      <w:r>
        <w:rPr>
          <w:rFonts w:ascii="Brush Script MT" w:hAnsi="Brush Script MT" w:cs="Brush Script MT"/>
          <w:rtl w:val="true"/>
        </w:rPr>
        <w:t xml:space="preserve"> </w:t>
      </w:r>
      <w:hyperlink r:id="rId10">
        <w:r>
          <w:rPr>
            <w:rStyle w:val="Hyperlink"/>
            <w:rFonts w:ascii="Brush Script MT" w:hAnsi="Brush Script MT" w:cs="Brush Script MT"/>
            <w:rtl w:val="true"/>
          </w:rPr>
          <w:t>סעיף</w:t>
        </w:r>
        <w:r>
          <w:rPr>
            <w:rStyle w:val="Hyperlink"/>
            <w:rFonts w:ascii="Brush Script MT" w:hAnsi="Brush Script MT" w:cs="Brush Script MT"/>
            <w:rtl w:val="true"/>
          </w:rPr>
          <w:t xml:space="preserve"> </w:t>
        </w:r>
        <w:r>
          <w:rPr>
            <w:rStyle w:val="Hyperlink"/>
            <w:rFonts w:cs="Brush Script MT" w:ascii="Brush Script MT" w:hAnsi="Brush Script MT"/>
          </w:rPr>
          <w:t>144</w:t>
        </w:r>
        <w:r>
          <w:rPr>
            <w:rStyle w:val="Hyperlink"/>
            <w:rFonts w:cs="Brush Script MT" w:ascii="Brush Script MT" w:hAnsi="Brush Script MT"/>
            <w:rtl w:val="true"/>
          </w:rPr>
          <w:t>(</w:t>
        </w:r>
        <w:r>
          <w:rPr>
            <w:rStyle w:val="Hyperlink"/>
            <w:rFonts w:ascii="Brush Script MT" w:hAnsi="Brush Script MT" w:cs="Brush Script MT"/>
            <w:rtl w:val="true"/>
          </w:rPr>
          <w:t>א</w:t>
        </w:r>
        <w:r>
          <w:rPr>
            <w:rStyle w:val="Hyperlink"/>
            <w:rFonts w:cs="Brush Script MT" w:ascii="Brush Script MT" w:hAnsi="Brush Script MT"/>
            <w:rtl w:val="true"/>
          </w:rPr>
          <w:t>)</w:t>
        </w:r>
      </w:hyperlink>
      <w:r>
        <w:rPr>
          <w:rFonts w:cs="Brush Script MT" w:ascii="Brush Script MT" w:hAnsi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רישא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לחוק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העונשין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וכן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עבירה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b/>
          <w:b/>
          <w:bCs/>
          <w:rtl w:val="true"/>
        </w:rPr>
        <w:t>קשירת</w:t>
      </w:r>
      <w:r>
        <w:rPr>
          <w:rFonts w:ascii="Brush Script MT" w:hAnsi="Brush Script MT" w:cs="Brush Script MT"/>
          <w:b/>
          <w:b/>
          <w:bCs/>
          <w:rtl w:val="true"/>
        </w:rPr>
        <w:t xml:space="preserve"> </w:t>
      </w:r>
      <w:r>
        <w:rPr>
          <w:rFonts w:ascii="Brush Script MT" w:hAnsi="Brush Script MT" w:cs="Brush Script MT"/>
          <w:b/>
          <w:b/>
          <w:bCs/>
          <w:rtl w:val="true"/>
        </w:rPr>
        <w:t>קשר</w:t>
      </w:r>
      <w:r>
        <w:rPr>
          <w:rFonts w:ascii="Brush Script MT" w:hAnsi="Brush Script MT" w:cs="Brush Script MT"/>
          <w:b/>
          <w:b/>
          <w:bCs/>
          <w:rtl w:val="true"/>
        </w:rPr>
        <w:t xml:space="preserve"> </w:t>
      </w:r>
      <w:r>
        <w:rPr>
          <w:rFonts w:ascii="Brush Script MT" w:hAnsi="Brush Script MT" w:cs="Brush Script MT"/>
          <w:b/>
          <w:b/>
          <w:bCs/>
          <w:rtl w:val="true"/>
        </w:rPr>
        <w:t>לביצוע</w:t>
      </w:r>
      <w:r>
        <w:rPr>
          <w:rFonts w:ascii="Brush Script MT" w:hAnsi="Brush Script MT" w:cs="Brush Script MT"/>
          <w:b/>
          <w:b/>
          <w:bCs/>
          <w:rtl w:val="true"/>
        </w:rPr>
        <w:t xml:space="preserve"> </w:t>
      </w:r>
      <w:r>
        <w:rPr>
          <w:rFonts w:ascii="Brush Script MT" w:hAnsi="Brush Script MT" w:cs="Brush Script MT"/>
          <w:b/>
          <w:b/>
          <w:bCs/>
          <w:rtl w:val="true"/>
        </w:rPr>
        <w:t>פשע</w:t>
      </w:r>
      <w:r>
        <w:rPr>
          <w:rFonts w:cs="Brush Script MT" w:ascii="Brush Script MT" w:hAnsi="Brush Script MT"/>
          <w:rtl w:val="true"/>
        </w:rPr>
        <w:t>,</w:t>
      </w:r>
      <w:r>
        <w:rPr>
          <w:rFonts w:cs="Brush Script MT" w:ascii="Brush Script MT" w:hAnsi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לפי</w:t>
      </w:r>
      <w:r>
        <w:rPr>
          <w:rFonts w:ascii="Brush Script MT" w:hAnsi="Brush Script MT" w:cs="Brush Script MT"/>
          <w:rtl w:val="true"/>
        </w:rPr>
        <w:t xml:space="preserve"> </w:t>
      </w:r>
      <w:hyperlink r:id="rId11">
        <w:r>
          <w:rPr>
            <w:rStyle w:val="Hyperlink"/>
            <w:rFonts w:ascii="Brush Script MT" w:hAnsi="Brush Script MT" w:cs="Brush Script MT"/>
            <w:rtl w:val="true"/>
          </w:rPr>
          <w:t>סעיף</w:t>
        </w:r>
        <w:r>
          <w:rPr>
            <w:rStyle w:val="Hyperlink"/>
            <w:rFonts w:ascii="Brush Script MT" w:hAnsi="Brush Script MT" w:cs="Brush Script MT"/>
            <w:rtl w:val="true"/>
          </w:rPr>
          <w:t xml:space="preserve"> </w:t>
        </w:r>
        <w:r>
          <w:rPr>
            <w:rStyle w:val="Hyperlink"/>
            <w:rFonts w:cs="Brush Script MT" w:ascii="Brush Script MT" w:hAnsi="Brush Script MT"/>
          </w:rPr>
          <w:t>499</w:t>
        </w:r>
        <w:r>
          <w:rPr>
            <w:rStyle w:val="Hyperlink"/>
            <w:rFonts w:cs="Brush Script MT" w:ascii="Brush Script MT" w:hAnsi="Brush Script MT"/>
            <w:rtl w:val="true"/>
          </w:rPr>
          <w:t xml:space="preserve"> (</w:t>
        </w:r>
        <w:r>
          <w:rPr>
            <w:rStyle w:val="Hyperlink"/>
            <w:rFonts w:ascii="Brush Script MT" w:hAnsi="Brush Script MT" w:cs="Brush Script MT"/>
            <w:rtl w:val="true"/>
          </w:rPr>
          <w:t>א</w:t>
        </w:r>
        <w:r>
          <w:rPr>
            <w:rStyle w:val="Hyperlink"/>
            <w:rFonts w:cs="Brush Script MT" w:ascii="Brush Script MT" w:hAnsi="Brush Script MT"/>
            <w:rtl w:val="true"/>
          </w:rPr>
          <w:t>)(</w:t>
        </w:r>
        <w:r>
          <w:rPr>
            <w:rStyle w:val="Hyperlink"/>
            <w:rFonts w:cs="Brush Script MT" w:ascii="Brush Script MT" w:hAnsi="Brush Script MT"/>
          </w:rPr>
          <w:t>1</w:t>
        </w:r>
        <w:r>
          <w:rPr>
            <w:rStyle w:val="Hyperlink"/>
            <w:rFonts w:cs="Brush Script MT" w:ascii="Brush Script MT" w:hAnsi="Brush Script MT"/>
            <w:rtl w:val="true"/>
          </w:rPr>
          <w:t>)</w:t>
        </w:r>
      </w:hyperlink>
      <w:r>
        <w:rPr>
          <w:rFonts w:cs="Brush Script MT" w:ascii="Brush Script MT" w:hAnsi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לחוק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העונשין</w:t>
      </w:r>
      <w:r>
        <w:rPr>
          <w:rFonts w:cs="Brush Script MT" w:ascii="Brush Script MT" w:hAnsi="Brush Script MT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Brush Script MT" w:hAnsi="Brush Script MT" w:cs="Brush Script MT"/>
        </w:rPr>
      </w:pPr>
      <w:r>
        <w:rPr>
          <w:rFonts w:ascii="Brush Script MT" w:hAnsi="Brush Script MT" w:cs="Brush Script MT"/>
          <w:b/>
          <w:b/>
          <w:bCs/>
          <w:u w:val="single"/>
          <w:rtl w:val="true"/>
        </w:rPr>
        <w:t>נאשם</w:t>
      </w:r>
      <w:r>
        <w:rPr>
          <w:rFonts w:ascii="Brush Script MT" w:hAnsi="Brush Script MT" w:cs="Brush Script MT"/>
          <w:b/>
          <w:b/>
          <w:bCs/>
          <w:u w:val="single"/>
          <w:rtl w:val="true"/>
        </w:rPr>
        <w:t xml:space="preserve"> </w:t>
      </w:r>
      <w:r>
        <w:rPr>
          <w:rFonts w:cs="Brush Script MT" w:ascii="Brush Script MT" w:hAnsi="Brush Script MT"/>
          <w:b/>
          <w:bCs/>
          <w:u w:val="single"/>
        </w:rPr>
        <w:t>2</w:t>
      </w:r>
      <w:r>
        <w:rPr>
          <w:rFonts w:cs="Brush Script MT" w:ascii="Brush Script MT" w:hAnsi="Brush Script MT"/>
          <w:b/>
          <w:bCs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Brush Script MT" w:ascii="Brush Script MT" w:hAnsi="Brush Script MT"/>
        </w:rPr>
        <w:t>3</w:t>
      </w:r>
      <w:r>
        <w:rPr>
          <w:rFonts w:cs="Brush Script MT" w:ascii="Brush Script MT" w:hAnsi="Brush Script MT"/>
          <w:rtl w:val="true"/>
        </w:rPr>
        <w:t>.</w:t>
        <w:tab/>
      </w:r>
      <w:r>
        <w:rPr>
          <w:rFonts w:ascii="Brush Script MT" w:hAnsi="Brush Script MT" w:cs="Brush Script MT"/>
          <w:rtl w:val="true"/>
        </w:rPr>
        <w:t>הורשע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על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יסוד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הודאתו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בעובדות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כתב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האישום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המתוקן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בעבירה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של</w:t>
      </w:r>
      <w:r>
        <w:rPr>
          <w:rFonts w:ascii="Brush Script MT" w:hAnsi="Brush Script MT" w:cs="Brush Script MT"/>
          <w:b/>
          <w:b/>
          <w:bCs/>
          <w:rtl w:val="true"/>
        </w:rPr>
        <w:t xml:space="preserve"> </w:t>
      </w:r>
      <w:r>
        <w:rPr>
          <w:rFonts w:ascii="Brush Script MT" w:hAnsi="Brush Script MT" w:cs="Brush Script MT"/>
          <w:b/>
          <w:b/>
          <w:bCs/>
          <w:rtl w:val="true"/>
        </w:rPr>
        <w:t>נשיאת</w:t>
      </w:r>
      <w:r>
        <w:rPr>
          <w:rFonts w:ascii="Brush Script MT" w:hAnsi="Brush Script MT" w:cs="Brush Script MT"/>
          <w:b/>
          <w:b/>
          <w:bCs/>
          <w:rtl w:val="true"/>
        </w:rPr>
        <w:t xml:space="preserve"> </w:t>
      </w:r>
      <w:r>
        <w:rPr>
          <w:rFonts w:ascii="Brush Script MT" w:hAnsi="Brush Script MT" w:cs="Brush Script MT"/>
          <w:b/>
          <w:b/>
          <w:bCs/>
          <w:rtl w:val="true"/>
        </w:rPr>
        <w:t>נשק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לפי</w:t>
      </w:r>
      <w:r>
        <w:rPr>
          <w:rFonts w:ascii="Brush Script MT" w:hAnsi="Brush Script MT" w:cs="Brush Script MT"/>
          <w:rtl w:val="true"/>
        </w:rPr>
        <w:t xml:space="preserve"> </w:t>
      </w:r>
      <w:hyperlink r:id="rId12">
        <w:r>
          <w:rPr>
            <w:rStyle w:val="Hyperlink"/>
            <w:rFonts w:ascii="Brush Script MT" w:hAnsi="Brush Script MT" w:cs="Brush Script MT"/>
            <w:rtl w:val="true"/>
          </w:rPr>
          <w:t>סעיף</w:t>
        </w:r>
        <w:r>
          <w:rPr>
            <w:rStyle w:val="Hyperlink"/>
            <w:rFonts w:ascii="Brush Script MT" w:hAnsi="Brush Script MT" w:cs="Brush Script MT"/>
            <w:rtl w:val="true"/>
          </w:rPr>
          <w:t xml:space="preserve"> </w:t>
        </w:r>
        <w:r>
          <w:rPr>
            <w:rStyle w:val="Hyperlink"/>
            <w:rFonts w:cs="Brush Script MT" w:ascii="Brush Script MT" w:hAnsi="Brush Script MT"/>
          </w:rPr>
          <w:t>144</w:t>
        </w:r>
        <w:r>
          <w:rPr>
            <w:rStyle w:val="Hyperlink"/>
            <w:rFonts w:cs="Brush Script MT" w:ascii="Brush Script MT" w:hAnsi="Brush Script MT"/>
            <w:rtl w:val="true"/>
          </w:rPr>
          <w:t>(</w:t>
        </w:r>
        <w:r>
          <w:rPr>
            <w:rStyle w:val="Hyperlink"/>
            <w:rFonts w:ascii="Brush Script MT" w:hAnsi="Brush Script MT" w:cs="Brush Script MT"/>
            <w:rtl w:val="true"/>
          </w:rPr>
          <w:t>ב</w:t>
        </w:r>
        <w:r>
          <w:rPr>
            <w:rStyle w:val="Hyperlink"/>
            <w:rFonts w:cs="Brush Script MT" w:ascii="Brush Script MT" w:hAnsi="Brush Script MT"/>
            <w:rtl w:val="true"/>
          </w:rPr>
          <w:t>)</w:t>
        </w:r>
      </w:hyperlink>
      <w:r>
        <w:rPr>
          <w:rFonts w:cs="Brush Script MT" w:ascii="Brush Script MT" w:hAnsi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רישא</w:t>
      </w:r>
      <w:r>
        <w:rPr>
          <w:rFonts w:ascii="Brush Script MT" w:hAnsi="Brush Script MT" w:cs="Brush Script MT"/>
          <w:rtl w:val="true"/>
        </w:rPr>
        <w:t xml:space="preserve"> </w:t>
      </w:r>
      <w:hyperlink r:id="rId13">
        <w:r>
          <w:rPr>
            <w:rStyle w:val="Hyperlink"/>
            <w:rFonts w:ascii="Brush Script MT" w:hAnsi="Brush Script MT" w:cs="Brush Script MT"/>
            <w:rtl w:val="true"/>
          </w:rPr>
          <w:t>וסעיף</w:t>
        </w:r>
        <w:r>
          <w:rPr>
            <w:rStyle w:val="Hyperlink"/>
            <w:rFonts w:ascii="Brush Script MT" w:hAnsi="Brush Script MT" w:cs="Brush Script MT"/>
            <w:rtl w:val="true"/>
          </w:rPr>
          <w:t xml:space="preserve"> </w:t>
        </w:r>
        <w:r>
          <w:rPr>
            <w:rStyle w:val="Hyperlink"/>
            <w:rFonts w:cs="Brush Script MT" w:ascii="Brush Script MT" w:hAnsi="Brush Script MT"/>
          </w:rPr>
          <w:t>29</w:t>
        </w:r>
      </w:hyperlink>
      <w:r>
        <w:rPr>
          <w:rFonts w:cs="Brush Script MT" w:ascii="Brush Script MT" w:hAnsi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</w:t>
      </w:r>
      <w:hyperlink r:id="rId14">
        <w:r>
          <w:rPr>
            <w:rStyle w:val="Hyperlink"/>
            <w:rFonts w:ascii="Brush Script MT" w:hAnsi="Brush Script MT" w:cs="Brush Script MT"/>
            <w:color w:val="0000FF"/>
            <w:u w:val="single"/>
            <w:rtl w:val="true"/>
          </w:rPr>
          <w:t>חוק</w:t>
        </w:r>
        <w:r>
          <w:rPr>
            <w:rStyle w:val="Hyperlink"/>
            <w:rFonts w:ascii="Brush Script MT" w:hAnsi="Brush Script MT" w:cs="Brush Script MT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Brush Script MT" w:hAnsi="Brush Script MT" w:cs="Brush Script MT"/>
            <w:color w:val="0000FF"/>
            <w:u w:val="single"/>
            <w:rtl w:val="true"/>
          </w:rPr>
          <w:t>העונשין</w:t>
        </w:r>
      </w:hyperlink>
      <w:r>
        <w:rPr>
          <w:rFonts w:cs="Brush Script MT" w:ascii="Brush Script MT" w:hAnsi="Brush Script MT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Brush Script MT" w:hAnsi="Brush Script MT" w:cs="Brush Script MT"/>
        </w:rPr>
      </w:pPr>
      <w:r>
        <w:rPr>
          <w:rFonts w:ascii="Brush Script MT" w:hAnsi="Brush Script MT" w:cs="Brush Script MT"/>
          <w:b/>
          <w:b/>
          <w:bCs/>
          <w:u w:val="single"/>
          <w:rtl w:val="true"/>
        </w:rPr>
        <w:t>נאשם</w:t>
      </w:r>
      <w:r>
        <w:rPr>
          <w:rFonts w:ascii="Brush Script MT" w:hAnsi="Brush Script MT" w:cs="Brush Script MT"/>
          <w:b/>
          <w:b/>
          <w:bCs/>
          <w:u w:val="single"/>
          <w:rtl w:val="true"/>
        </w:rPr>
        <w:t xml:space="preserve"> </w:t>
      </w:r>
      <w:r>
        <w:rPr>
          <w:rFonts w:cs="Brush Script MT" w:ascii="Brush Script MT" w:hAnsi="Brush Script MT"/>
          <w:b/>
          <w:bCs/>
          <w:u w:val="single"/>
        </w:rPr>
        <w:t>3</w:t>
      </w:r>
      <w:r>
        <w:rPr>
          <w:rFonts w:cs="Brush Script MT" w:ascii="Brush Script MT" w:hAnsi="Brush Script MT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Brush Script MT" w:ascii="Brush Script MT" w:hAnsi="Brush Script MT"/>
        </w:rPr>
        <w:t>4</w:t>
      </w:r>
      <w:r>
        <w:rPr>
          <w:rFonts w:cs="Brush Script MT" w:ascii="Brush Script MT" w:hAnsi="Brush Script MT"/>
          <w:rtl w:val="true"/>
        </w:rPr>
        <w:t>.</w:t>
        <w:tab/>
      </w:r>
      <w:r>
        <w:rPr>
          <w:rFonts w:ascii="Brush Script MT" w:hAnsi="Brush Script MT" w:cs="Brush Script MT"/>
          <w:rtl w:val="true"/>
        </w:rPr>
        <w:t>הורשע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על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יסוד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הודאתו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בעובדות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כתב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האישום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המתוקן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בעבירה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של</w:t>
      </w:r>
      <w:r>
        <w:rPr>
          <w:rFonts w:ascii="Brush Script MT" w:hAnsi="Brush Script MT" w:cs="Brush Script MT"/>
          <w:b/>
          <w:b/>
          <w:bCs/>
          <w:rtl w:val="true"/>
        </w:rPr>
        <w:t xml:space="preserve"> </w:t>
      </w:r>
      <w:r>
        <w:rPr>
          <w:rFonts w:ascii="Brush Script MT" w:hAnsi="Brush Script MT" w:cs="Brush Script MT"/>
          <w:b/>
          <w:b/>
          <w:bCs/>
          <w:rtl w:val="true"/>
        </w:rPr>
        <w:t>נשיאת</w:t>
      </w:r>
      <w:r>
        <w:rPr>
          <w:rFonts w:ascii="Brush Script MT" w:hAnsi="Brush Script MT" w:cs="Brush Script MT"/>
          <w:b/>
          <w:b/>
          <w:bCs/>
          <w:rtl w:val="true"/>
        </w:rPr>
        <w:t xml:space="preserve"> </w:t>
      </w:r>
      <w:r>
        <w:rPr>
          <w:rFonts w:ascii="Brush Script MT" w:hAnsi="Brush Script MT" w:cs="Brush Script MT"/>
          <w:b/>
          <w:b/>
          <w:bCs/>
          <w:rtl w:val="true"/>
        </w:rPr>
        <w:t>נשק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לפי</w:t>
      </w:r>
      <w:r>
        <w:rPr>
          <w:rFonts w:ascii="Brush Script MT" w:hAnsi="Brush Script MT" w:cs="Brush Script MT"/>
          <w:rtl w:val="true"/>
        </w:rPr>
        <w:t xml:space="preserve"> </w:t>
      </w:r>
      <w:hyperlink r:id="rId15">
        <w:r>
          <w:rPr>
            <w:rStyle w:val="Hyperlink"/>
            <w:rFonts w:ascii="Brush Script MT" w:hAnsi="Brush Script MT" w:cs="Brush Script MT"/>
            <w:rtl w:val="true"/>
          </w:rPr>
          <w:t>סעיף</w:t>
        </w:r>
        <w:r>
          <w:rPr>
            <w:rStyle w:val="Hyperlink"/>
            <w:rFonts w:ascii="Brush Script MT" w:hAnsi="Brush Script MT" w:cs="Brush Script MT"/>
            <w:rtl w:val="true"/>
          </w:rPr>
          <w:t xml:space="preserve"> </w:t>
        </w:r>
        <w:r>
          <w:rPr>
            <w:rStyle w:val="Hyperlink"/>
            <w:rFonts w:cs="Brush Script MT" w:ascii="Brush Script MT" w:hAnsi="Brush Script MT"/>
          </w:rPr>
          <w:t>144</w:t>
        </w:r>
        <w:r>
          <w:rPr>
            <w:rStyle w:val="Hyperlink"/>
            <w:rFonts w:cs="Brush Script MT" w:ascii="Brush Script MT" w:hAnsi="Brush Script MT"/>
            <w:rtl w:val="true"/>
          </w:rPr>
          <w:t>(</w:t>
        </w:r>
        <w:r>
          <w:rPr>
            <w:rStyle w:val="Hyperlink"/>
            <w:rFonts w:ascii="Brush Script MT" w:hAnsi="Brush Script MT" w:cs="Brush Script MT"/>
            <w:rtl w:val="true"/>
          </w:rPr>
          <w:t>ב</w:t>
        </w:r>
        <w:r>
          <w:rPr>
            <w:rStyle w:val="Hyperlink"/>
            <w:rFonts w:cs="Brush Script MT" w:ascii="Brush Script MT" w:hAnsi="Brush Script MT"/>
            <w:rtl w:val="true"/>
          </w:rPr>
          <w:t>)</w:t>
        </w:r>
      </w:hyperlink>
      <w:r>
        <w:rPr>
          <w:rFonts w:cs="Brush Script MT" w:ascii="Brush Script MT" w:hAnsi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רישא</w:t>
      </w:r>
      <w:r>
        <w:rPr>
          <w:rFonts w:ascii="Brush Script MT" w:hAnsi="Brush Script MT" w:cs="Brush Script MT"/>
          <w:rtl w:val="true"/>
        </w:rPr>
        <w:t xml:space="preserve"> </w:t>
      </w:r>
      <w:hyperlink r:id="rId16">
        <w:r>
          <w:rPr>
            <w:rStyle w:val="Hyperlink"/>
            <w:rFonts w:ascii="Brush Script MT" w:hAnsi="Brush Script MT" w:cs="Brush Script MT"/>
            <w:rtl w:val="true"/>
          </w:rPr>
          <w:t>וסעיף</w:t>
        </w:r>
        <w:r>
          <w:rPr>
            <w:rStyle w:val="Hyperlink"/>
            <w:rFonts w:ascii="Brush Script MT" w:hAnsi="Brush Script MT" w:cs="Brush Script MT"/>
            <w:rtl w:val="true"/>
          </w:rPr>
          <w:t xml:space="preserve"> </w:t>
        </w:r>
        <w:r>
          <w:rPr>
            <w:rStyle w:val="Hyperlink"/>
            <w:rFonts w:cs="Brush Script MT" w:ascii="Brush Script MT" w:hAnsi="Brush Script MT"/>
          </w:rPr>
          <w:t>29</w:t>
        </w:r>
      </w:hyperlink>
      <w:r>
        <w:rPr>
          <w:rFonts w:cs="Brush Script MT" w:ascii="Brush Script MT" w:hAnsi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</w:t>
      </w:r>
      <w:hyperlink r:id="rId17">
        <w:r>
          <w:rPr>
            <w:rStyle w:val="Hyperlink"/>
            <w:rFonts w:ascii="Brush Script MT" w:hAnsi="Brush Script MT" w:cs="Brush Script MT"/>
            <w:color w:val="0000FF"/>
            <w:u w:val="single"/>
            <w:rtl w:val="true"/>
          </w:rPr>
          <w:t>חוק</w:t>
        </w:r>
        <w:r>
          <w:rPr>
            <w:rStyle w:val="Hyperlink"/>
            <w:rFonts w:ascii="Brush Script MT" w:hAnsi="Brush Script MT" w:cs="Brush Script MT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Brush Script MT" w:hAnsi="Brush Script MT" w:cs="Brush Script MT"/>
            <w:color w:val="0000FF"/>
            <w:u w:val="single"/>
            <w:rtl w:val="true"/>
          </w:rPr>
          <w:t>העונשין</w:t>
        </w:r>
      </w:hyperlink>
      <w:r>
        <w:rPr>
          <w:rFonts w:cs="Brush Script MT" w:ascii="Brush Script MT" w:hAnsi="Brush Script MT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Brush Script MT" w:hAnsi="Brush Script MT" w:cs="Brush Script MT"/>
        </w:rPr>
      </w:pPr>
      <w:r>
        <w:rPr>
          <w:rFonts w:ascii="Brush Script MT" w:hAnsi="Brush Script MT" w:cs="Brush Script MT"/>
          <w:b/>
          <w:b/>
          <w:bCs/>
          <w:u w:val="single"/>
          <w:rtl w:val="true"/>
        </w:rPr>
        <w:t>נאשם</w:t>
      </w:r>
      <w:r>
        <w:rPr>
          <w:rFonts w:ascii="Brush Script MT" w:hAnsi="Brush Script MT" w:cs="Brush Script MT"/>
          <w:b/>
          <w:b/>
          <w:bCs/>
          <w:u w:val="single"/>
          <w:rtl w:val="true"/>
        </w:rPr>
        <w:t xml:space="preserve"> </w:t>
      </w:r>
      <w:r>
        <w:rPr>
          <w:rFonts w:cs="Brush Script MT" w:ascii="Brush Script MT" w:hAnsi="Brush Script MT"/>
          <w:b/>
          <w:bCs/>
          <w:u w:val="single"/>
        </w:rPr>
        <w:t>4</w:t>
      </w:r>
      <w:r>
        <w:rPr>
          <w:rFonts w:cs="Brush Script MT" w:ascii="Brush Script MT" w:hAnsi="Brush Script MT"/>
          <w:rtl w:val="true"/>
        </w:rPr>
        <w:t>:</w:t>
      </w:r>
      <w:r>
        <w:rPr>
          <w:rFonts w:cs="Brush Script MT" w:ascii="Brush Script MT" w:hAnsi="Brush Script MT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Brush Script MT" w:ascii="Brush Script MT" w:hAnsi="Brush Script MT"/>
        </w:rPr>
        <w:t>5</w:t>
      </w:r>
      <w:r>
        <w:rPr>
          <w:rFonts w:cs="Brush Script MT" w:ascii="Brush Script MT" w:hAnsi="Brush Script MT"/>
          <w:rtl w:val="true"/>
        </w:rPr>
        <w:t>.</w:t>
        <w:tab/>
      </w:r>
      <w:r>
        <w:rPr>
          <w:rFonts w:ascii="Brush Script MT" w:hAnsi="Brush Script MT" w:cs="Brush Script MT"/>
          <w:rtl w:val="true"/>
        </w:rPr>
        <w:t>הורשע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על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יסוד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הודאתו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בעובדות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כתב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האישום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המתוקן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בעבירה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של</w:t>
      </w:r>
      <w:r>
        <w:rPr>
          <w:rFonts w:ascii="Brush Script MT" w:hAnsi="Brush Script MT" w:cs="Brush Script MT"/>
          <w:b/>
          <w:b/>
          <w:bCs/>
          <w:rtl w:val="true"/>
        </w:rPr>
        <w:t xml:space="preserve"> </w:t>
      </w:r>
      <w:r>
        <w:rPr>
          <w:rFonts w:ascii="Brush Script MT" w:hAnsi="Brush Script MT" w:cs="Brush Script MT"/>
          <w:b/>
          <w:b/>
          <w:bCs/>
          <w:rtl w:val="true"/>
        </w:rPr>
        <w:t>נשיאת</w:t>
      </w:r>
      <w:r>
        <w:rPr>
          <w:rFonts w:ascii="Brush Script MT" w:hAnsi="Brush Script MT" w:cs="Brush Script MT"/>
          <w:b/>
          <w:b/>
          <w:bCs/>
          <w:rtl w:val="true"/>
        </w:rPr>
        <w:t xml:space="preserve"> </w:t>
      </w:r>
      <w:r>
        <w:rPr>
          <w:rFonts w:ascii="Brush Script MT" w:hAnsi="Brush Script MT" w:cs="Brush Script MT"/>
          <w:b/>
          <w:b/>
          <w:bCs/>
          <w:rtl w:val="true"/>
        </w:rPr>
        <w:t>נשק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לפי</w:t>
      </w:r>
      <w:r>
        <w:rPr>
          <w:rFonts w:ascii="Brush Script MT" w:hAnsi="Brush Script MT" w:cs="Brush Script MT"/>
          <w:rtl w:val="true"/>
        </w:rPr>
        <w:t xml:space="preserve"> </w:t>
      </w:r>
      <w:hyperlink r:id="rId18">
        <w:r>
          <w:rPr>
            <w:rStyle w:val="Hyperlink"/>
            <w:rFonts w:ascii="Brush Script MT" w:hAnsi="Brush Script MT" w:cs="Brush Script MT"/>
            <w:rtl w:val="true"/>
          </w:rPr>
          <w:t>סעיף</w:t>
        </w:r>
        <w:r>
          <w:rPr>
            <w:rStyle w:val="Hyperlink"/>
            <w:rFonts w:ascii="Brush Script MT" w:hAnsi="Brush Script MT" w:cs="Brush Script MT"/>
            <w:rtl w:val="true"/>
          </w:rPr>
          <w:t xml:space="preserve"> </w:t>
        </w:r>
        <w:r>
          <w:rPr>
            <w:rStyle w:val="Hyperlink"/>
            <w:rFonts w:cs="Brush Script MT" w:ascii="Brush Script MT" w:hAnsi="Brush Script MT"/>
          </w:rPr>
          <w:t>144</w:t>
        </w:r>
        <w:r>
          <w:rPr>
            <w:rStyle w:val="Hyperlink"/>
            <w:rFonts w:cs="Brush Script MT" w:ascii="Brush Script MT" w:hAnsi="Brush Script MT"/>
            <w:rtl w:val="true"/>
          </w:rPr>
          <w:t>(</w:t>
        </w:r>
        <w:r>
          <w:rPr>
            <w:rStyle w:val="Hyperlink"/>
            <w:rFonts w:ascii="Brush Script MT" w:hAnsi="Brush Script MT" w:cs="Brush Script MT"/>
            <w:rtl w:val="true"/>
          </w:rPr>
          <w:t>ב</w:t>
        </w:r>
        <w:r>
          <w:rPr>
            <w:rStyle w:val="Hyperlink"/>
            <w:rFonts w:cs="Brush Script MT" w:ascii="Brush Script MT" w:hAnsi="Brush Script MT"/>
            <w:rtl w:val="true"/>
          </w:rPr>
          <w:t>)</w:t>
        </w:r>
      </w:hyperlink>
      <w:r>
        <w:rPr>
          <w:rFonts w:cs="Brush Script MT" w:ascii="Brush Script MT" w:hAnsi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רישא</w:t>
      </w:r>
      <w:r>
        <w:rPr>
          <w:rFonts w:ascii="Brush Script MT" w:hAnsi="Brush Script MT" w:cs="Brush Script MT"/>
          <w:rtl w:val="true"/>
        </w:rPr>
        <w:t xml:space="preserve"> </w:t>
      </w:r>
      <w:hyperlink r:id="rId19">
        <w:r>
          <w:rPr>
            <w:rStyle w:val="Hyperlink"/>
            <w:rFonts w:ascii="Brush Script MT" w:hAnsi="Brush Script MT" w:cs="Brush Script MT"/>
            <w:rtl w:val="true"/>
          </w:rPr>
          <w:t>וסעיף</w:t>
        </w:r>
        <w:r>
          <w:rPr>
            <w:rStyle w:val="Hyperlink"/>
            <w:rFonts w:ascii="Brush Script MT" w:hAnsi="Brush Script MT" w:cs="Brush Script MT"/>
            <w:rtl w:val="true"/>
          </w:rPr>
          <w:t xml:space="preserve"> </w:t>
        </w:r>
        <w:r>
          <w:rPr>
            <w:rStyle w:val="Hyperlink"/>
            <w:rFonts w:cs="Brush Script MT" w:ascii="Brush Script MT" w:hAnsi="Brush Script MT"/>
          </w:rPr>
          <w:t>29</w:t>
        </w:r>
      </w:hyperlink>
      <w:r>
        <w:rPr>
          <w:rFonts w:cs="Brush Script MT" w:ascii="Brush Script MT" w:hAnsi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</w:t>
      </w:r>
      <w:hyperlink r:id="rId20">
        <w:r>
          <w:rPr>
            <w:rStyle w:val="Hyperlink"/>
            <w:rFonts w:ascii="Brush Script MT" w:hAnsi="Brush Script MT" w:cs="Brush Script MT"/>
            <w:color w:val="0000FF"/>
            <w:u w:val="single"/>
            <w:rtl w:val="true"/>
          </w:rPr>
          <w:t>חוק</w:t>
        </w:r>
        <w:r>
          <w:rPr>
            <w:rStyle w:val="Hyperlink"/>
            <w:rFonts w:ascii="Brush Script MT" w:hAnsi="Brush Script MT" w:cs="Brush Script MT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Brush Script MT" w:hAnsi="Brush Script MT" w:cs="Brush Script MT"/>
            <w:color w:val="0000FF"/>
            <w:u w:val="single"/>
            <w:rtl w:val="true"/>
          </w:rPr>
          <w:t>העונשין</w:t>
        </w:r>
      </w:hyperlink>
      <w:r>
        <w:rPr>
          <w:rFonts w:cs="Brush Script MT" w:ascii="Brush Script MT" w:hAnsi="Brush Script MT"/>
          <w:rtl w:val="true"/>
        </w:rPr>
        <w:t>,</w:t>
      </w:r>
      <w:r>
        <w:rPr>
          <w:rFonts w:cs="Brush Script MT" w:ascii="Brush Script MT" w:hAnsi="Brush Script MT"/>
          <w:b/>
          <w:bCs/>
          <w:rtl w:val="true"/>
        </w:rPr>
        <w:t xml:space="preserve"> </w:t>
      </w:r>
      <w:r>
        <w:rPr>
          <w:rFonts w:ascii="Brush Script MT" w:hAnsi="Brush Script MT" w:cs="Brush Script MT"/>
          <w:b/>
          <w:b/>
          <w:bCs/>
          <w:rtl w:val="true"/>
        </w:rPr>
        <w:t>החזקת</w:t>
      </w:r>
      <w:r>
        <w:rPr>
          <w:rFonts w:ascii="Brush Script MT" w:hAnsi="Brush Script MT" w:cs="Brush Script MT"/>
          <w:b/>
          <w:b/>
          <w:bCs/>
          <w:rtl w:val="true"/>
        </w:rPr>
        <w:t xml:space="preserve"> </w:t>
      </w:r>
      <w:r>
        <w:rPr>
          <w:rFonts w:ascii="Brush Script MT" w:hAnsi="Brush Script MT" w:cs="Brush Script MT"/>
          <w:b/>
          <w:b/>
          <w:bCs/>
          <w:rtl w:val="true"/>
        </w:rPr>
        <w:t>נשק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לפי</w:t>
      </w:r>
      <w:r>
        <w:rPr>
          <w:rFonts w:ascii="Brush Script MT" w:hAnsi="Brush Script MT" w:cs="Brush Script MT"/>
          <w:rtl w:val="true"/>
        </w:rPr>
        <w:t xml:space="preserve"> </w:t>
      </w:r>
      <w:hyperlink r:id="rId21">
        <w:r>
          <w:rPr>
            <w:rStyle w:val="Hyperlink"/>
            <w:rFonts w:ascii="Brush Script MT" w:hAnsi="Brush Script MT" w:cs="Brush Script MT"/>
            <w:rtl w:val="true"/>
          </w:rPr>
          <w:t>סעיף</w:t>
        </w:r>
        <w:r>
          <w:rPr>
            <w:rStyle w:val="Hyperlink"/>
            <w:rFonts w:ascii="Brush Script MT" w:hAnsi="Brush Script MT" w:cs="Brush Script MT"/>
            <w:rtl w:val="true"/>
          </w:rPr>
          <w:t xml:space="preserve"> </w:t>
        </w:r>
        <w:r>
          <w:rPr>
            <w:rStyle w:val="Hyperlink"/>
            <w:rFonts w:cs="Brush Script MT" w:ascii="Brush Script MT" w:hAnsi="Brush Script MT"/>
          </w:rPr>
          <w:t>144</w:t>
        </w:r>
        <w:r>
          <w:rPr>
            <w:rStyle w:val="Hyperlink"/>
            <w:rFonts w:cs="Brush Script MT" w:ascii="Brush Script MT" w:hAnsi="Brush Script MT"/>
            <w:rtl w:val="true"/>
          </w:rPr>
          <w:t>(</w:t>
        </w:r>
        <w:r>
          <w:rPr>
            <w:rStyle w:val="Hyperlink"/>
            <w:rFonts w:ascii="Brush Script MT" w:hAnsi="Brush Script MT" w:cs="Brush Script MT"/>
            <w:rtl w:val="true"/>
          </w:rPr>
          <w:t>א</w:t>
        </w:r>
        <w:r>
          <w:rPr>
            <w:rStyle w:val="Hyperlink"/>
            <w:rFonts w:cs="Brush Script MT" w:ascii="Brush Script MT" w:hAnsi="Brush Script MT"/>
            <w:rtl w:val="true"/>
          </w:rPr>
          <w:t>)</w:t>
        </w:r>
      </w:hyperlink>
      <w:r>
        <w:rPr>
          <w:rFonts w:cs="Brush Script MT" w:ascii="Brush Script MT" w:hAnsi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רישא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לחוק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העונשין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וכן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עבירה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b/>
          <w:b/>
          <w:bCs/>
          <w:rtl w:val="true"/>
        </w:rPr>
        <w:t>קשירת</w:t>
      </w:r>
      <w:r>
        <w:rPr>
          <w:rFonts w:ascii="Brush Script MT" w:hAnsi="Brush Script MT" w:cs="Brush Script MT"/>
          <w:b/>
          <w:b/>
          <w:bCs/>
          <w:rtl w:val="true"/>
        </w:rPr>
        <w:t xml:space="preserve"> </w:t>
      </w:r>
      <w:r>
        <w:rPr>
          <w:rFonts w:ascii="Brush Script MT" w:hAnsi="Brush Script MT" w:cs="Brush Script MT"/>
          <w:b/>
          <w:b/>
          <w:bCs/>
          <w:rtl w:val="true"/>
        </w:rPr>
        <w:t>קשר</w:t>
      </w:r>
      <w:r>
        <w:rPr>
          <w:rFonts w:ascii="Brush Script MT" w:hAnsi="Brush Script MT" w:cs="Brush Script MT"/>
          <w:b/>
          <w:b/>
          <w:bCs/>
          <w:rtl w:val="true"/>
        </w:rPr>
        <w:t xml:space="preserve"> </w:t>
      </w:r>
      <w:r>
        <w:rPr>
          <w:rFonts w:ascii="Brush Script MT" w:hAnsi="Brush Script MT" w:cs="Brush Script MT"/>
          <w:b/>
          <w:b/>
          <w:bCs/>
          <w:rtl w:val="true"/>
        </w:rPr>
        <w:t>לביצוע</w:t>
      </w:r>
      <w:r>
        <w:rPr>
          <w:rFonts w:ascii="Brush Script MT" w:hAnsi="Brush Script MT" w:cs="Brush Script MT"/>
          <w:b/>
          <w:b/>
          <w:bCs/>
          <w:rtl w:val="true"/>
        </w:rPr>
        <w:t xml:space="preserve"> </w:t>
      </w:r>
      <w:r>
        <w:rPr>
          <w:rFonts w:ascii="Brush Script MT" w:hAnsi="Brush Script MT" w:cs="Brush Script MT"/>
          <w:b/>
          <w:b/>
          <w:bCs/>
          <w:rtl w:val="true"/>
        </w:rPr>
        <w:t>פשע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לפי</w:t>
      </w:r>
      <w:r>
        <w:rPr>
          <w:rFonts w:ascii="Brush Script MT" w:hAnsi="Brush Script MT" w:cs="Brush Script MT"/>
          <w:rtl w:val="true"/>
        </w:rPr>
        <w:t xml:space="preserve"> </w:t>
      </w:r>
      <w:hyperlink r:id="rId22">
        <w:r>
          <w:rPr>
            <w:rStyle w:val="Hyperlink"/>
            <w:rFonts w:ascii="Brush Script MT" w:hAnsi="Brush Script MT" w:cs="Brush Script MT"/>
            <w:rtl w:val="true"/>
          </w:rPr>
          <w:t>סעיף</w:t>
        </w:r>
        <w:r>
          <w:rPr>
            <w:rStyle w:val="Hyperlink"/>
            <w:rFonts w:ascii="Brush Script MT" w:hAnsi="Brush Script MT" w:cs="Brush Script MT"/>
            <w:rtl w:val="true"/>
          </w:rPr>
          <w:t xml:space="preserve"> </w:t>
        </w:r>
        <w:r>
          <w:rPr>
            <w:rStyle w:val="Hyperlink"/>
            <w:rFonts w:cs="Brush Script MT" w:ascii="Brush Script MT" w:hAnsi="Brush Script MT"/>
          </w:rPr>
          <w:t>499</w:t>
        </w:r>
        <w:r>
          <w:rPr>
            <w:rStyle w:val="Hyperlink"/>
            <w:rFonts w:cs="Brush Script MT" w:ascii="Brush Script MT" w:hAnsi="Brush Script MT"/>
            <w:rtl w:val="true"/>
          </w:rPr>
          <w:t xml:space="preserve"> (</w:t>
        </w:r>
        <w:r>
          <w:rPr>
            <w:rStyle w:val="Hyperlink"/>
            <w:rFonts w:ascii="Brush Script MT" w:hAnsi="Brush Script MT" w:cs="Brush Script MT"/>
            <w:rtl w:val="true"/>
          </w:rPr>
          <w:t>א</w:t>
        </w:r>
        <w:r>
          <w:rPr>
            <w:rStyle w:val="Hyperlink"/>
            <w:rFonts w:cs="Brush Script MT" w:ascii="Brush Script MT" w:hAnsi="Brush Script MT"/>
            <w:rtl w:val="true"/>
          </w:rPr>
          <w:t>)(</w:t>
        </w:r>
        <w:r>
          <w:rPr>
            <w:rStyle w:val="Hyperlink"/>
            <w:rFonts w:cs="Brush Script MT" w:ascii="Brush Script MT" w:hAnsi="Brush Script MT"/>
          </w:rPr>
          <w:t>1</w:t>
        </w:r>
        <w:r>
          <w:rPr>
            <w:rStyle w:val="Hyperlink"/>
            <w:rFonts w:cs="Brush Script MT" w:ascii="Brush Script MT" w:hAnsi="Brush Script MT"/>
            <w:rtl w:val="true"/>
          </w:rPr>
          <w:t>)</w:t>
        </w:r>
      </w:hyperlink>
      <w:r>
        <w:rPr>
          <w:rFonts w:cs="Brush Script MT" w:ascii="Brush Script MT" w:hAnsi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לחוק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העונשין</w:t>
      </w:r>
      <w:r>
        <w:rPr>
          <w:rFonts w:cs="Brush Script MT" w:ascii="Brush Script MT" w:hAnsi="Brush Script MT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Brush Script MT" w:hAnsi="Brush Script MT" w:cs="Brush Script MT"/>
        </w:rPr>
      </w:pPr>
      <w:r>
        <w:rPr>
          <w:rFonts w:ascii="Brush Script MT" w:hAnsi="Brush Script MT" w:cs="Brush Script MT"/>
          <w:b/>
          <w:b/>
          <w:bCs/>
          <w:u w:val="single"/>
          <w:rtl w:val="true"/>
        </w:rPr>
        <w:t>עובדות</w:t>
      </w:r>
      <w:r>
        <w:rPr>
          <w:rFonts w:ascii="Brush Script MT" w:hAnsi="Brush Script MT" w:cs="Brush Script MT"/>
          <w:b/>
          <w:b/>
          <w:bCs/>
          <w:u w:val="single"/>
          <w:rtl w:val="true"/>
        </w:rPr>
        <w:t xml:space="preserve"> </w:t>
      </w:r>
      <w:r>
        <w:rPr>
          <w:rFonts w:ascii="Brush Script MT" w:hAnsi="Brush Script MT" w:cs="Brush Script MT"/>
          <w:b/>
          <w:b/>
          <w:bCs/>
          <w:u w:val="single"/>
          <w:rtl w:val="true"/>
        </w:rPr>
        <w:t>כתב</w:t>
      </w:r>
      <w:r>
        <w:rPr>
          <w:rFonts w:ascii="Brush Script MT" w:hAnsi="Brush Script MT" w:cs="Brush Script MT"/>
          <w:b/>
          <w:b/>
          <w:bCs/>
          <w:u w:val="single"/>
          <w:rtl w:val="true"/>
        </w:rPr>
        <w:t xml:space="preserve"> </w:t>
      </w:r>
      <w:r>
        <w:rPr>
          <w:rFonts w:ascii="Brush Script MT" w:hAnsi="Brush Script MT" w:cs="Brush Script MT"/>
          <w:b/>
          <w:b/>
          <w:bCs/>
          <w:u w:val="single"/>
          <w:rtl w:val="true"/>
        </w:rPr>
        <w:t>האישום</w:t>
      </w:r>
      <w:r>
        <w:rPr>
          <w:rFonts w:ascii="Brush Script MT" w:hAnsi="Brush Script MT" w:cs="Brush Script MT"/>
          <w:b/>
          <w:b/>
          <w:bCs/>
          <w:u w:val="single"/>
          <w:rtl w:val="true"/>
        </w:rPr>
        <w:t xml:space="preserve"> </w:t>
      </w:r>
      <w:r>
        <w:rPr>
          <w:rFonts w:ascii="Brush Script MT" w:hAnsi="Brush Script MT" w:cs="Brush Script MT"/>
          <w:b/>
          <w:b/>
          <w:bCs/>
          <w:u w:val="single"/>
          <w:rtl w:val="true"/>
        </w:rPr>
        <w:t>המתוקן</w:t>
      </w:r>
      <w:r>
        <w:rPr>
          <w:rFonts w:cs="Brush Script MT" w:ascii="Brush Script MT" w:hAnsi="Brush Script MT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tl w:val="true"/>
        </w:rPr>
        <w:t>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bookmarkStart w:id="6" w:name="ABSTRACT_START"/>
      <w:bookmarkEnd w:id="6"/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נפיץ</w:t>
      </w:r>
      <w:r>
        <w:rPr>
          <w:rtl w:val="true"/>
        </w:rPr>
        <w:t>) -</w:t>
      </w:r>
      <w:r>
        <w:rPr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התפוצצותו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הרימון</w:t>
      </w:r>
      <w:r>
        <w:rPr>
          <w:rtl w:val="true"/>
        </w:rPr>
        <w:t>").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 xml:space="preserve">. </w:t>
        <w:tab/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לתאריך</w:t>
      </w:r>
      <w:r>
        <w:rPr>
          <w:rFonts w:cs="Times New Roman"/>
          <w:rtl w:val="true"/>
        </w:rPr>
        <w:t xml:space="preserve"> </w:t>
      </w:r>
      <w:r>
        <w:rPr/>
        <w:t>3.6.15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bookmarkStart w:id="7" w:name="ABSTRACT_END"/>
      <w:bookmarkEnd w:id="7"/>
      <w:r>
        <w:rPr>
          <w:rtl w:val="true"/>
        </w:rPr>
        <w:t>-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הקשר</w:t>
      </w:r>
      <w:r>
        <w:rPr>
          <w:rtl w:val="true"/>
        </w:rPr>
        <w:t>").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3.6.15</w:t>
      </w:r>
      <w:r>
        <w:rPr>
          <w:rtl w:val="true"/>
        </w:rPr>
        <w:t xml:space="preserve"> 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18:00</w:t>
      </w:r>
      <w:r>
        <w:rPr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כנא</w:t>
      </w:r>
      <w:r>
        <w:rPr>
          <w:rtl w:val="true"/>
        </w:rPr>
        <w:t xml:space="preserve">,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שמספרו</w:t>
      </w:r>
      <w:r>
        <w:rPr>
          <w:rFonts w:cs="Times New Roman"/>
          <w:rtl w:val="true"/>
        </w:rPr>
        <w:t xml:space="preserve"> </w:t>
      </w:r>
      <w:r>
        <w:rPr/>
        <w:t>47-057-61</w:t>
      </w:r>
      <w:r>
        <w:rPr>
          <w:rtl w:val="true"/>
        </w:rPr>
        <w:t xml:space="preserve"> -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הרכב</w:t>
      </w:r>
      <w:r>
        <w:rPr>
          <w:rtl w:val="true"/>
        </w:rPr>
        <w:t xml:space="preserve">"),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-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המפגש</w:t>
      </w:r>
      <w:r>
        <w:rPr>
          <w:rtl w:val="true"/>
        </w:rPr>
        <w:t>").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מכפר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20:10</w:t>
      </w:r>
      <w:r>
        <w:rPr>
          <w:rtl w:val="true"/>
        </w:rPr>
        <w:t xml:space="preserve">,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/>
        <w:t>79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לשפרעם</w:t>
      </w:r>
      <w:r>
        <w:rPr>
          <w:rtl w:val="true"/>
        </w:rPr>
        <w:t xml:space="preserve">,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ברימון</w:t>
      </w:r>
      <w:r>
        <w:rPr>
          <w:rtl w:val="true"/>
        </w:rPr>
        <w:t xml:space="preserve">,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לנשיאתו</w:t>
      </w:r>
      <w:r>
        <w:rPr>
          <w:rtl w:val="true"/>
        </w:rPr>
        <w:t xml:space="preserve">.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הסדר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מכפירתם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 </w:t>
        </w:r>
        <w:r>
          <w:rPr>
            <w:rStyle w:val="Hyperlink"/>
            <w:color w:val="0000FF"/>
            <w:u w:val="single"/>
          </w:rPr>
          <w:t>47072-03-10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שלאעטה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-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20.03.11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מחיצתו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ומחיצתו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קריות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40402-10-12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וקנין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-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11.07.13</w:t>
      </w:r>
      <w:r>
        <w:rPr>
          <w:rtl w:val="true"/>
        </w:rPr>
        <w:t>),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: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ותנאיו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קיבלתי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13.1.16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-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),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hyperlink r:id="rId2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47072-03-10</w:t>
        </w:r>
      </w:hyperlink>
      <w:r>
        <w:rPr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-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),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hyperlink r:id="rId2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40402-10-12</w:t>
        </w:r>
      </w:hyperlink>
      <w:r>
        <w:rPr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-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ביחס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לנאשמים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לטעמה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נבחן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נשקל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ולעומק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מדובבים</w:t>
      </w:r>
      <w:r>
        <w:rPr>
          <w:rtl w:val="true"/>
        </w:rPr>
        <w:t xml:space="preserve">, </w:t>
      </w:r>
      <w:r>
        <w:rPr>
          <w:rtl w:val="true"/>
        </w:rPr>
        <w:t>שוטרי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שרטוט</w:t>
      </w:r>
      <w:r>
        <w:rPr>
          <w:rtl w:val="true"/>
        </w:rPr>
        <w:t xml:space="preserve">.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חידדו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וציינה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נסיבתיות</w:t>
      </w:r>
      <w:r>
        <w:rPr>
          <w:rtl w:val="true"/>
        </w:rPr>
        <w:t xml:space="preserve">.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לרימון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שבעניינו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tl w:val="true"/>
        </w:rPr>
        <w:t xml:space="preserve">. </w:t>
      </w:r>
      <w:r>
        <w:rPr>
          <w:rtl w:val="true"/>
        </w:rPr>
        <w:t>אן</w:t>
      </w:r>
      <w:r>
        <w:rPr>
          <w:rtl w:val="true"/>
        </w:rPr>
        <w:t xml:space="preserve">. </w:t>
      </w:r>
      <w:r>
        <w:rPr>
          <w:rtl w:val="true"/>
        </w:rPr>
        <w:t>איי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שעטפה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נסיבתיות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שלאור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</w:t>
      </w:r>
      <w:r>
        <w:rPr>
          <w:rtl w:val="true"/>
        </w:rPr>
        <w:t xml:space="preserve">,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16192-05-09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מחאג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18.10.09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16.06.15</w:t>
      </w:r>
      <w:r>
        <w:rPr>
          <w:rtl w:val="true"/>
        </w:rPr>
        <w:t xml:space="preserve"> </w:t>
      </w:r>
      <w:r>
        <w:rPr>
          <w:rtl w:val="true"/>
        </w:rPr>
        <w:t>ונאשמים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עצורים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03.06.15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להתגבשות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ועיקר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 xml:space="preserve">– </w:t>
      </w:r>
      <w:r>
        <w:rPr>
          <w:b/>
          <w:bCs/>
          <w:u w:val="single"/>
        </w:rPr>
        <w:t>4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Brush Script MT" w:ascii="Brush Script MT" w:hAnsi="Brush Script MT"/>
        </w:rPr>
        <w:t>31</w:t>
      </w:r>
      <w:r>
        <w:rPr>
          <w:rFonts w:cs="Brush Script MT" w:ascii="Brush Script MT" w:hAnsi="Brush Script MT"/>
          <w:rtl w:val="true"/>
        </w:rPr>
        <w:t>.</w:t>
        <w:tab/>
      </w:r>
      <w:r>
        <w:rPr>
          <w:rFonts w:ascii="Brush Script MT" w:hAnsi="Brush Script MT" w:cs="Brush Script MT"/>
          <w:rtl w:val="true"/>
        </w:rPr>
        <w:t>הסנגור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ביקש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לאמץ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את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ההסדר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לגבי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נאשמים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cs="Brush Script MT" w:ascii="Brush Script MT" w:hAnsi="Brush Script MT"/>
        </w:rPr>
        <w:t>2</w:t>
      </w:r>
      <w:r>
        <w:rPr>
          <w:rFonts w:cs="Brush Script MT" w:ascii="Brush Script MT" w:hAnsi="Brush Script MT"/>
          <w:rtl w:val="true"/>
        </w:rPr>
        <w:t xml:space="preserve">- </w:t>
      </w:r>
      <w:r>
        <w:rPr>
          <w:rFonts w:cs="Brush Script MT" w:ascii="Brush Script MT" w:hAnsi="Brush Script MT"/>
        </w:rPr>
        <w:t>4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לטענתו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התנהל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מו</w:t>
      </w:r>
      <w:r>
        <w:rPr>
          <w:rFonts w:cs="Brush Script MT" w:ascii="Brush Script MT" w:hAnsi="Brush Script MT"/>
          <w:rtl w:val="true"/>
        </w:rPr>
        <w:t>"</w:t>
      </w:r>
      <w:r>
        <w:rPr>
          <w:rFonts w:ascii="Brush Script MT" w:hAnsi="Brush Script MT" w:cs="Brush Script MT"/>
          <w:rtl w:val="true"/>
        </w:rPr>
        <w:t>מ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ארוך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ומורכב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שנסב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רובו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ככולו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על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טיעונים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ראייתיים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ומשפטיים</w:t>
      </w:r>
      <w:r>
        <w:rPr>
          <w:rFonts w:cs="Brush Script MT" w:ascii="Brush Script MT" w:hAnsi="Brush Script MT"/>
          <w:rtl w:val="true"/>
        </w:rPr>
        <w:t xml:space="preserve">. </w:t>
      </w:r>
      <w:r>
        <w:rPr>
          <w:rFonts w:ascii="Brush Script MT" w:hAnsi="Brush Script MT" w:cs="Brush Script MT"/>
          <w:rtl w:val="true"/>
        </w:rPr>
        <w:t>לטעמו</w:t>
      </w:r>
      <w:r>
        <w:rPr>
          <w:rFonts w:cs="Brush Script MT" w:ascii="Brush Script MT" w:hAnsi="Brush Script MT"/>
          <w:rtl w:val="true"/>
        </w:rPr>
        <w:t>,</w:t>
      </w:r>
      <w:r>
        <w:rPr>
          <w:rFonts w:cs="Brush Script MT" w:ascii="Brush Script MT" w:hAnsi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ההסדר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הושג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בזכות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ולא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בחסד</w:t>
      </w:r>
      <w:r>
        <w:rPr>
          <w:rFonts w:cs="Brush Script MT" w:ascii="Brush Script MT" w:hAnsi="Brush Script MT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Brush Script MT" w:ascii="Brush Script MT" w:hAnsi="Brush Script MT"/>
        </w:rPr>
        <w:t>32</w:t>
      </w:r>
      <w:r>
        <w:rPr>
          <w:rFonts w:cs="Brush Script MT" w:ascii="Brush Script MT" w:hAnsi="Brush Script MT"/>
          <w:rtl w:val="true"/>
        </w:rPr>
        <w:t>.</w:t>
        <w:tab/>
      </w:r>
      <w:r>
        <w:rPr>
          <w:rFonts w:ascii="Brush Script MT" w:hAnsi="Brush Script MT" w:cs="Brush Script MT"/>
          <w:rtl w:val="true"/>
        </w:rPr>
        <w:t>לטענתו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הודאת הנאשמים הביאה ל</w:t>
      </w:r>
      <w:r>
        <w:rPr>
          <w:rFonts w:ascii="Brush Script MT" w:hAnsi="Brush Script MT" w:cs="Brush Script MT"/>
          <w:rtl w:val="true"/>
        </w:rPr>
        <w:t>חיסכון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אדיר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בזמן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השיפוטי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מדובר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בארבעה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נאשמים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ובארבעה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באי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כוח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שהיו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צריכים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לחקור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כ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cs="Brush Script MT" w:ascii="Brush Script MT" w:hAnsi="Brush Script MT"/>
          <w:rtl w:val="true"/>
        </w:rPr>
        <w:t xml:space="preserve">- </w:t>
      </w:r>
      <w:r>
        <w:rPr>
          <w:rFonts w:cs="Brush Script MT" w:ascii="Brush Script MT" w:hAnsi="Brush Script MT"/>
        </w:rPr>
        <w:t>50</w:t>
      </w:r>
      <w:r>
        <w:rPr>
          <w:rFonts w:cs="Brush Script MT" w:ascii="Brush Script MT" w:hAnsi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עדים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בצורה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יסודית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אשר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הייתה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מאריכה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את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התנהלות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המשפט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בצורה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קיצונית</w:t>
      </w:r>
      <w:r>
        <w:rPr>
          <w:rFonts w:cs="Brush Script MT" w:ascii="Brush Script MT" w:hAnsi="Brush Script MT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</w:rPr>
        <w:t>33</w:t>
      </w:r>
      <w:r>
        <w:rPr>
          <w:rFonts w:cs="Brush Script MT" w:ascii="Brush Script MT" w:hAnsi="Brush Script MT"/>
          <w:rtl w:val="true"/>
        </w:rPr>
        <w:t>.</w:t>
        <w:tab/>
      </w:r>
      <w:r>
        <w:rPr>
          <w:rFonts w:ascii="Brush Script MT" w:hAnsi="Brush Script MT" w:cs="Brush Script MT"/>
          <w:rtl w:val="true"/>
        </w:rPr>
        <w:t>לעניין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נסיבות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הקשורות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לנאשמים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טען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שנאשם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cs="Brush Script MT" w:ascii="Brush Script MT" w:hAnsi="Brush Script MT"/>
        </w:rPr>
        <w:t>2</w:t>
      </w:r>
      <w:r>
        <w:rPr>
          <w:rFonts w:cs="Brush Script MT" w:ascii="Brush Script MT" w:hAnsi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נשוי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ואב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לשלושה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ילדים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קטינים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הסמ</w:t>
      </w:r>
      <w:r>
        <w:rPr>
          <w:rFonts w:ascii="Brush Script MT" w:hAnsi="Brush Script MT" w:cs="Brush Script MT"/>
          <w:rtl w:val="true"/>
        </w:rPr>
        <w:t>ו</w:t>
      </w:r>
      <w:r>
        <w:rPr>
          <w:rFonts w:ascii="Brush Script MT" w:hAnsi="Brush Script MT" w:cs="Brush Script MT"/>
          <w:rtl w:val="true"/>
        </w:rPr>
        <w:t>כים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ע</w:t>
      </w:r>
      <w:r>
        <w:rPr>
          <w:rFonts w:ascii="Brush Script MT" w:hAnsi="Brush Script MT" w:cs="Brush Script MT"/>
          <w:rtl w:val="true"/>
        </w:rPr>
        <w:t>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שולחנו</w:t>
      </w:r>
      <w:r>
        <w:rPr>
          <w:rFonts w:cs="Brush Script MT" w:ascii="Brush Script MT" w:hAnsi="Brush Script MT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Brush Script MT" w:hAnsi="Brush Script MT" w:cs="Brush Script MT"/>
        </w:rPr>
      </w:pPr>
      <w:r>
        <w:rPr>
          <w:rFonts w:ascii="Brush Script MT" w:hAnsi="Brush Script MT" w:cs="Brush Script MT"/>
          <w:rtl w:val="true"/>
        </w:rPr>
        <w:t>לדבריו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מדובר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באב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דומיננטי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הקשור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לילדיו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בצורה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הדוקה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כך שהרחקתו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אל מאחורי סורג ובריח תביא ל</w:t>
      </w:r>
      <w:r>
        <w:rPr>
          <w:rFonts w:ascii="Brush Script MT" w:hAnsi="Brush Script MT" w:cs="Brush Script MT"/>
          <w:rtl w:val="true"/>
        </w:rPr>
        <w:t>ניתוק</w:t>
      </w:r>
      <w:r>
        <w:rPr>
          <w:rFonts w:ascii="Brush Script MT" w:hAnsi="Brush Script MT" w:cs="Brush Script MT"/>
          <w:rtl w:val="true"/>
        </w:rPr>
        <w:t>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מילדיו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 xml:space="preserve">דבר שייתן </w:t>
      </w:r>
      <w:r>
        <w:rPr>
          <w:rFonts w:ascii="Brush Script MT" w:hAnsi="Brush Script MT" w:cs="Brush Script MT"/>
          <w:rtl w:val="true"/>
        </w:rPr>
        <w:t>את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אותותיו</w:t>
      </w:r>
      <w:r>
        <w:rPr>
          <w:rFonts w:ascii="Brush Script MT" w:hAnsi="Brush Script MT" w:cs="Brush Script MT"/>
          <w:rtl w:val="true"/>
        </w:rPr>
        <w:t xml:space="preserve"> עליהם</w:t>
      </w:r>
      <w:r>
        <w:rPr>
          <w:rFonts w:cs="Brush Script MT" w:ascii="Brush Script MT" w:hAnsi="Brush Script MT"/>
          <w:rtl w:val="true"/>
        </w:rPr>
        <w:t xml:space="preserve">. </w:t>
      </w:r>
      <w:r>
        <w:rPr>
          <w:rFonts w:ascii="Brush Script MT" w:hAnsi="Brush Script MT" w:cs="Brush Script MT"/>
          <w:rtl w:val="true"/>
        </w:rPr>
        <w:t>הנאשם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הודה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ולקח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אחריות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מלאה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על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מעשיו</w:t>
      </w:r>
      <w:r>
        <w:rPr>
          <w:rFonts w:cs="Brush Script MT" w:ascii="Brush Script MT" w:hAnsi="Brush Script MT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Brush Script MT" w:hAnsi="Brush Script MT" w:cs="Brush Script MT"/>
        </w:rPr>
      </w:pPr>
      <w:r>
        <w:rPr>
          <w:rFonts w:ascii="Brush Script MT" w:hAnsi="Brush Script MT" w:cs="Brush Script MT"/>
          <w:rtl w:val="true"/>
        </w:rPr>
        <w:t>נאשם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cs="Brush Script MT" w:ascii="Brush Script MT" w:hAnsi="Brush Script MT"/>
        </w:rPr>
        <w:t>3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 xml:space="preserve">יליד </w:t>
      </w:r>
      <w:r>
        <w:rPr>
          <w:rFonts w:cs="Brush Script MT" w:ascii="Brush Script MT" w:hAnsi="Brush Script MT"/>
        </w:rPr>
        <w:t>22.6.1997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 xml:space="preserve">כך בשל גילו הוגש ביום </w:t>
      </w:r>
      <w:r>
        <w:rPr>
          <w:rFonts w:cs="Brush Script MT" w:ascii="Brush Script MT" w:hAnsi="Brush Script MT"/>
        </w:rPr>
        <w:t>21.2.16</w:t>
      </w:r>
      <w:r>
        <w:rPr>
          <w:rFonts w:cs="Brush Script MT" w:ascii="Brush Script MT" w:hAnsi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תסקיר מטעם שירות המבחן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שבו סקר קצין המבחן את תולדות חיו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התפתחותו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הרקע המשפחתי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הקשיים מהבחינות השונות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המסגרות החינוכיות השונות בהן היה הנאשם עד שפרש מהן בהיותו בכיתה יא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בשלב מסוים החל לעבוד כשליח דואר בעיריית חיפה עד שהתפטר בשל יחס לא הולם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לטענתו</w:t>
      </w:r>
      <w:r>
        <w:rPr>
          <w:rFonts w:cs="Brush Script MT" w:ascii="Brush Script MT" w:hAnsi="Brush Script MT"/>
          <w:rtl w:val="true"/>
        </w:rPr>
        <w:t xml:space="preserve">. </w:t>
      </w:r>
      <w:r>
        <w:rPr>
          <w:rFonts w:ascii="Brush Script MT" w:hAnsi="Brush Script MT" w:cs="Brush Script MT"/>
          <w:rtl w:val="true"/>
        </w:rPr>
        <w:t>הנאשם גויס לצה</w:t>
      </w:r>
      <w:r>
        <w:rPr>
          <w:rFonts w:cs="Brush Script MT" w:ascii="Brush Script MT" w:hAnsi="Brush Script MT"/>
          <w:rtl w:val="true"/>
        </w:rPr>
        <w:t>"</w:t>
      </w:r>
      <w:r>
        <w:rPr>
          <w:rFonts w:ascii="Brush Script MT" w:hAnsi="Brush Script MT" w:cs="Brush Script MT"/>
          <w:rtl w:val="true"/>
        </w:rPr>
        <w:t>ל וביקש לשרת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לדבריו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ביחידה קרבית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אך משבקשתו לא נענתה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הוא ערק מהשירות כשבסופו של ההליך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הוא שוחרר מהצבא בשל אי התאמה</w:t>
      </w:r>
      <w:r>
        <w:rPr>
          <w:rFonts w:cs="Brush Script MT" w:ascii="Brush Script MT" w:hAnsi="Brush Script MT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Brush Script MT" w:hAnsi="Brush Script MT" w:cs="Brush Script MT"/>
        </w:rPr>
      </w:pPr>
      <w:r>
        <w:rPr>
          <w:rFonts w:ascii="Brush Script MT" w:hAnsi="Brush Script MT" w:cs="Brush Script MT"/>
          <w:rtl w:val="true"/>
        </w:rPr>
        <w:t xml:space="preserve">נאשם </w:t>
      </w:r>
      <w:r>
        <w:rPr>
          <w:rFonts w:cs="Brush Script MT" w:ascii="Brush Script MT" w:hAnsi="Brush Script MT"/>
        </w:rPr>
        <w:t>3</w:t>
      </w:r>
      <w:r>
        <w:rPr>
          <w:rFonts w:cs="Brush Script MT" w:ascii="Brush Script MT" w:hAnsi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 xml:space="preserve">החל להסתבך עם החוק בגיל צעיר ובהיותו בן </w:t>
      </w:r>
      <w:r>
        <w:rPr>
          <w:rFonts w:cs="Brush Script MT" w:ascii="Brush Script MT" w:hAnsi="Brush Script MT"/>
        </w:rPr>
        <w:t>13</w:t>
      </w:r>
      <w:r>
        <w:rPr>
          <w:rFonts w:cs="Brush Script MT" w:ascii="Brush Script MT" w:hAnsi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 xml:space="preserve">שנים </w:t>
      </w:r>
      <w:r>
        <w:rPr>
          <w:rFonts w:ascii="Brush Script MT" w:hAnsi="Brush Script MT" w:cs="Brush Script MT"/>
          <w:rtl w:val="true"/>
        </w:rPr>
        <w:t>–</w:t>
      </w:r>
      <w:r>
        <w:rPr>
          <w:rFonts w:ascii="Brush Script MT" w:hAnsi="Brush Script MT" w:cs="Brush Script MT"/>
          <w:rtl w:val="true"/>
        </w:rPr>
        <w:t xml:space="preserve"> ראו ת</w:t>
      </w:r>
      <w:r>
        <w:rPr>
          <w:rFonts w:cs="Brush Script MT" w:ascii="Brush Script MT" w:hAnsi="Brush Script MT"/>
          <w:rtl w:val="true"/>
        </w:rPr>
        <w:t>/</w:t>
      </w:r>
      <w:r>
        <w:rPr>
          <w:rFonts w:cs="Brush Script MT" w:ascii="Brush Script MT" w:hAnsi="Brush Script MT"/>
        </w:rPr>
        <w:t>4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 xml:space="preserve">ואף בהמשך נדון לעונש מאסר וכי בשנת </w:t>
      </w:r>
      <w:r>
        <w:rPr>
          <w:rFonts w:cs="Brush Script MT" w:ascii="Brush Script MT" w:hAnsi="Brush Script MT"/>
        </w:rPr>
        <w:t>2014</w:t>
      </w:r>
      <w:r>
        <w:rPr>
          <w:rFonts w:cs="Brush Script MT" w:ascii="Brush Script MT" w:hAnsi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ולאחר שסיים ריצוי עונשו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 xml:space="preserve">הוא טופל במסגרת הרשות לשיקום האסיר ובמקביל עבד בחנות </w:t>
      </w:r>
      <w:r>
        <w:rPr>
          <w:rFonts w:cs="Brush Script MT" w:ascii="Brush Script MT" w:hAnsi="Brush Script MT"/>
          <w:rtl w:val="true"/>
        </w:rPr>
        <w:t>"</w:t>
      </w:r>
      <w:r>
        <w:rPr>
          <w:rFonts w:ascii="Brush Script MT" w:hAnsi="Brush Script MT" w:cs="Brush Script MT"/>
          <w:rtl w:val="true"/>
        </w:rPr>
        <w:t>פירות וירקות</w:t>
      </w:r>
      <w:r>
        <w:rPr>
          <w:rFonts w:cs="Brush Script MT" w:ascii="Brush Script MT" w:hAnsi="Brush Script MT"/>
          <w:rtl w:val="true"/>
        </w:rPr>
        <w:t xml:space="preserve">" </w:t>
      </w:r>
      <w:r>
        <w:rPr>
          <w:rFonts w:ascii="Brush Script MT" w:hAnsi="Brush Script MT" w:cs="Brush Script MT"/>
          <w:rtl w:val="true"/>
        </w:rPr>
        <w:t>והתמיד בכך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 xml:space="preserve">גורמי הטיפול היו בדעה כי הוא </w:t>
      </w:r>
      <w:r>
        <w:rPr>
          <w:rFonts w:cs="Brush Script MT" w:ascii="Brush Script MT" w:hAnsi="Brush Script MT"/>
          <w:rtl w:val="true"/>
        </w:rPr>
        <w:t>"</w:t>
      </w:r>
      <w:r>
        <w:rPr>
          <w:rFonts w:ascii="Brush Script MT" w:hAnsi="Brush Script MT" w:cs="Brush Script MT"/>
          <w:rtl w:val="true"/>
        </w:rPr>
        <w:t>עבר תהליך משמעותי בשיקום</w:t>
      </w:r>
      <w:r>
        <w:rPr>
          <w:rFonts w:cs="Brush Script MT" w:ascii="Brush Script MT" w:hAnsi="Brush Script MT"/>
          <w:rtl w:val="true"/>
        </w:rPr>
        <w:t xml:space="preserve">" </w:t>
      </w:r>
      <w:r>
        <w:rPr>
          <w:rFonts w:ascii="Brush Script MT" w:hAnsi="Brush Script MT" w:cs="Brush Script MT"/>
          <w:rtl w:val="true"/>
        </w:rPr>
        <w:t xml:space="preserve">ואף הביע רצון </w:t>
      </w:r>
      <w:r>
        <w:rPr>
          <w:rFonts w:cs="Brush Script MT" w:ascii="Brush Script MT" w:hAnsi="Brush Script MT"/>
          <w:rtl w:val="true"/>
        </w:rPr>
        <w:t>"</w:t>
      </w:r>
      <w:r>
        <w:rPr>
          <w:rFonts w:ascii="Brush Script MT" w:hAnsi="Brush Script MT" w:cs="Brush Script MT"/>
          <w:rtl w:val="true"/>
        </w:rPr>
        <w:t>להתקדם בחייו ולהמשיך לנהל אורח חיים תקין ונורמטיבי</w:t>
      </w:r>
      <w:r>
        <w:rPr>
          <w:rFonts w:cs="Brush Script MT" w:ascii="Brush Script MT" w:hAnsi="Brush Script MT"/>
          <w:rtl w:val="true"/>
        </w:rPr>
        <w:t xml:space="preserve">" </w:t>
      </w:r>
      <w:r>
        <w:rPr>
          <w:rFonts w:ascii="Brush Script MT" w:hAnsi="Brush Script MT" w:cs="Brush Script MT"/>
          <w:rtl w:val="true"/>
        </w:rPr>
        <w:t>ועקב כך נוצר קשר והתקרבות בינו לבני משפחתו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שתמיכתם בו סייעה לו</w:t>
      </w:r>
      <w:r>
        <w:rPr>
          <w:rFonts w:cs="Brush Script MT" w:ascii="Brush Script MT" w:hAnsi="Brush Script MT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Brush Script MT" w:hAnsi="Brush Script MT" w:cs="Brush Script MT"/>
          <w:highlight w:val="cyan"/>
        </w:rPr>
      </w:pPr>
      <w:r>
        <w:rPr>
          <w:rFonts w:cs="Brush Script MT" w:ascii="Brush Script MT" w:hAnsi="Brush Script MT"/>
          <w:highlight w:val="cy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Brush Script MT" w:hAnsi="Brush Script MT" w:cs="Brush Script MT"/>
        </w:rPr>
      </w:pPr>
      <w:r>
        <w:rPr>
          <w:rFonts w:ascii="Brush Script MT" w:hAnsi="Brush Script MT" w:cs="Brush Script MT"/>
          <w:rtl w:val="true"/>
        </w:rPr>
        <w:t>שירות המבחן בפרק הערכת הסיכון וסיכויי השיקום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תוך התייחסות למכלול השיקולים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ובין השאר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העבירה בה הורשע והסדר הטיעון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המליץ שירות המבחן על הענישה המוסכמת בהסדר הטיעון</w:t>
      </w:r>
      <w:r>
        <w:rPr>
          <w:rFonts w:cs="Brush Script MT" w:ascii="Brush Script MT" w:hAnsi="Brush Script MT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Brush Script MT" w:hAnsi="Brush Script MT" w:cs="Brush Script MT"/>
        </w:rPr>
      </w:pPr>
      <w:r>
        <w:rPr>
          <w:rFonts w:eastAsia="Brush Script MT" w:cs="Brush Script MT" w:ascii="Brush Script MT" w:hAnsi="Brush Script MT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Brush Script MT" w:hAnsi="Brush Script MT" w:cs="Brush Script MT"/>
        </w:rPr>
      </w:pPr>
      <w:r>
        <w:rPr>
          <w:rFonts w:ascii="Brush Script MT" w:hAnsi="Brush Script MT" w:cs="Brush Script MT"/>
          <w:rtl w:val="true"/>
        </w:rPr>
        <w:t xml:space="preserve">גם בעניינו של נאשם </w:t>
      </w:r>
      <w:r>
        <w:rPr>
          <w:rFonts w:cs="Brush Script MT" w:ascii="Brush Script MT" w:hAnsi="Brush Script MT"/>
        </w:rPr>
        <w:t>3</w:t>
      </w:r>
      <w:r>
        <w:rPr>
          <w:rFonts w:cs="Brush Script MT" w:ascii="Brush Script MT" w:hAnsi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הצטרף הסנגור לבקשת המאשימה לאמץ את הענישה שהתגבשה בהסדר הטיעון תוך שהוא מפנה גם כן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לנסיבותיו האישיות של נאשם זה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לתסקיר ויתר הטענות שהובאו על ידי שני הצדדים והנוגעות לשיקולים ולנימוקים שהביאו להתגבשות הסדר הטיעון</w:t>
      </w:r>
      <w:r>
        <w:rPr>
          <w:rFonts w:cs="Brush Script MT" w:ascii="Brush Script MT" w:hAnsi="Brush Script MT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</w:rPr>
        <w:t>34</w:t>
      </w:r>
      <w:r>
        <w:rPr>
          <w:rFonts w:cs="Brush Script MT" w:ascii="Brush Script MT" w:hAnsi="Brush Script MT"/>
          <w:rtl w:val="true"/>
        </w:rPr>
        <w:t>.</w:t>
        <w:tab/>
      </w:r>
      <w:r>
        <w:rPr>
          <w:rFonts w:ascii="Brush Script MT" w:hAnsi="Brush Script MT" w:cs="Brush Script MT"/>
          <w:rtl w:val="true"/>
        </w:rPr>
        <w:t>לגבי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נאשם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cs="Brush Script MT" w:ascii="Brush Script MT" w:hAnsi="Brush Script MT"/>
        </w:rPr>
        <w:t>4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טען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הסנגור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שהגם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שמדובר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בנאשם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 xml:space="preserve">יליד </w:t>
      </w:r>
      <w:r>
        <w:rPr>
          <w:rFonts w:cs="Brush Script MT" w:ascii="Brush Script MT" w:hAnsi="Brush Script MT"/>
        </w:rPr>
        <w:t>22.6.97</w:t>
      </w:r>
      <w:r>
        <w:rPr>
          <w:rFonts w:cs="Brush Script MT" w:ascii="Brush Script MT" w:hAnsi="Brush Script MT"/>
          <w:rtl w:val="true"/>
        </w:rPr>
        <w:t xml:space="preserve"> - (</w:t>
      </w:r>
      <w:r>
        <w:rPr>
          <w:rFonts w:ascii="Brush Script MT" w:hAnsi="Brush Script MT" w:cs="Brush Script MT"/>
          <w:rtl w:val="true"/>
        </w:rPr>
        <w:t xml:space="preserve">כך נטען בכתב האישום המקורי לעומת זאת בכתב האישום המתוקן נטען כי הוא יליד </w:t>
      </w:r>
      <w:r>
        <w:rPr>
          <w:rFonts w:cs="Brush Script MT" w:ascii="Brush Script MT" w:hAnsi="Brush Script MT"/>
        </w:rPr>
        <w:t>23.9.92</w:t>
      </w:r>
      <w:r>
        <w:rPr>
          <w:rFonts w:cs="Brush Script MT" w:ascii="Brush Script MT" w:hAnsi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ואולם על פי הרישום הפלילי ת</w:t>
      </w:r>
      <w:r>
        <w:rPr>
          <w:rFonts w:cs="Brush Script MT" w:ascii="Brush Script MT" w:hAnsi="Brush Script MT"/>
          <w:rtl w:val="true"/>
        </w:rPr>
        <w:t>/</w:t>
      </w:r>
      <w:r>
        <w:rPr>
          <w:rFonts w:cs="Brush Script MT" w:ascii="Brush Script MT" w:hAnsi="Brush Script MT"/>
        </w:rPr>
        <w:t>3</w:t>
      </w:r>
      <w:r>
        <w:rPr>
          <w:rFonts w:cs="Brush Script MT" w:ascii="Brush Script MT" w:hAnsi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 xml:space="preserve">הוא יליד  </w:t>
      </w:r>
      <w:r>
        <w:rPr>
          <w:rFonts w:cs="Brush Script MT" w:ascii="Brush Script MT" w:hAnsi="Brush Script MT"/>
        </w:rPr>
        <w:t>23.9.92</w:t>
      </w:r>
      <w:r>
        <w:rPr>
          <w:rFonts w:cs="Brush Script MT" w:ascii="Brush Script MT" w:hAnsi="Brush Script MT"/>
          <w:rtl w:val="true"/>
        </w:rPr>
        <w:t xml:space="preserve">), </w:t>
      </w:r>
      <w:r>
        <w:rPr>
          <w:rFonts w:ascii="Brush Script MT" w:hAnsi="Brush Script MT" w:cs="Brush Script MT"/>
          <w:rtl w:val="true"/>
        </w:rPr>
        <w:t xml:space="preserve">מכל מקום לטענת הסנגור המדובר </w:t>
      </w:r>
      <w:r>
        <w:rPr>
          <w:rFonts w:ascii="Brush Script MT" w:hAnsi="Brush Script MT" w:cs="Brush Script MT"/>
          <w:rtl w:val="true"/>
        </w:rPr>
        <w:t>בנאשם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צעיר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שנמצא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על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הגבול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קטגוריית ה</w:t>
      </w:r>
      <w:r>
        <w:rPr>
          <w:rFonts w:ascii="Brush Script MT" w:hAnsi="Brush Script MT" w:cs="Brush Script MT"/>
          <w:rtl w:val="true"/>
        </w:rPr>
        <w:t>בגיר</w:t>
      </w:r>
      <w:r>
        <w:rPr>
          <w:rFonts w:ascii="Brush Script MT" w:hAnsi="Brush Script MT" w:cs="Brush Script MT"/>
          <w:rtl w:val="true"/>
        </w:rPr>
        <w:t xml:space="preserve">ים </w:t>
      </w:r>
      <w:r>
        <w:rPr>
          <w:rFonts w:cs="Brush Script MT" w:ascii="Brush Script MT" w:hAnsi="Brush Script MT"/>
          <w:rtl w:val="true"/>
        </w:rPr>
        <w:t xml:space="preserve">- </w:t>
      </w:r>
      <w:r>
        <w:rPr>
          <w:rFonts w:ascii="Brush Script MT" w:hAnsi="Brush Script MT" w:cs="Brush Script MT"/>
          <w:rtl w:val="true"/>
        </w:rPr>
        <w:t>ה</w:t>
      </w:r>
      <w:r>
        <w:rPr>
          <w:rFonts w:ascii="Brush Script MT" w:hAnsi="Brush Script MT" w:cs="Brush Script MT"/>
          <w:rtl w:val="true"/>
        </w:rPr>
        <w:t>צעיר</w:t>
      </w:r>
      <w:r>
        <w:rPr>
          <w:rFonts w:ascii="Brush Script MT" w:hAnsi="Brush Script MT" w:cs="Brush Script MT"/>
          <w:rtl w:val="true"/>
        </w:rPr>
        <w:t>ים</w:t>
      </w:r>
      <w:r>
        <w:rPr>
          <w:rFonts w:cs="Brush Script MT" w:ascii="Brush Script MT" w:hAnsi="Brush Script MT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Brush Script MT" w:hAnsi="Brush Script MT" w:cs="Brush Script MT"/>
        </w:rPr>
      </w:pPr>
      <w:r>
        <w:rPr>
          <w:rFonts w:ascii="Brush Script MT" w:hAnsi="Brush Script MT" w:cs="Brush Script MT"/>
          <w:rtl w:val="true"/>
        </w:rPr>
        <w:t>הנאשם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בכור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למשפחה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אשר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בעקבות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גירושי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ההורים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ספג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את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המשבר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הגדול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ביותר</w:t>
      </w:r>
      <w:r>
        <w:rPr>
          <w:rFonts w:cs="Brush Script MT" w:ascii="Brush Script MT" w:hAnsi="Brush Script MT"/>
          <w:rtl w:val="true"/>
        </w:rPr>
        <w:t xml:space="preserve">. </w:t>
      </w:r>
      <w:r>
        <w:rPr>
          <w:rFonts w:ascii="Brush Script MT" w:hAnsi="Brush Script MT" w:cs="Brush Script MT"/>
          <w:rtl w:val="true"/>
        </w:rPr>
        <w:t>מדובר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בהרשעה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שנייה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הנאשם</w:t>
      </w:r>
      <w:r>
        <w:rPr>
          <w:rFonts w:cs="Brush Script MT" w:ascii="Brush Script MT" w:hAnsi="Brush Script MT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Brush Script MT" w:hAnsi="Brush Script MT" w:cs="Brush Script MT"/>
          <w:rtl w:val="true"/>
        </w:rPr>
        <w:t>הנאשם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הבין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את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חומרת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מעשיו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וביקש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שבמסגרת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גזר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הדין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ביהמ</w:t>
      </w:r>
      <w:r>
        <w:rPr>
          <w:rFonts w:cs="Brush Script MT" w:ascii="Brush Script MT" w:hAnsi="Brush Script MT"/>
          <w:rtl w:val="true"/>
        </w:rPr>
        <w:t>"</w:t>
      </w:r>
      <w:r>
        <w:rPr>
          <w:rFonts w:ascii="Brush Script MT" w:hAnsi="Brush Script MT" w:cs="Brush Script MT"/>
          <w:rtl w:val="true"/>
        </w:rPr>
        <w:t>ש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יבחן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אפיק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שיקומי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עבורו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בתוך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מתקן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הכליאה</w:t>
      </w:r>
      <w:r>
        <w:rPr>
          <w:rFonts w:cs="Brush Script MT" w:ascii="Brush Script MT" w:hAnsi="Brush Script MT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</w:rPr>
        <w:t>35</w:t>
      </w:r>
      <w:r>
        <w:rPr>
          <w:rFonts w:cs="Brush Script MT" w:ascii="Brush Script MT" w:hAnsi="Brush Script MT"/>
          <w:rtl w:val="true"/>
        </w:rPr>
        <w:t>.</w:t>
        <w:tab/>
      </w:r>
      <w:r>
        <w:rPr>
          <w:rFonts w:ascii="Brush Script MT" w:hAnsi="Brush Script MT" w:cs="Brush Script MT"/>
          <w:rtl w:val="true"/>
        </w:rPr>
        <w:t>לטענת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הסנגור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במסגרת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מעצרו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הועבר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הנאשם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למתק</w:t>
      </w:r>
      <w:r>
        <w:rPr>
          <w:rFonts w:ascii="Brush Script MT" w:hAnsi="Brush Script MT" w:cs="Brush Script MT"/>
          <w:rtl w:val="true"/>
        </w:rPr>
        <w:t>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כליאה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בדרום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הארץ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משפחתו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מתקשה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קושי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ממש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לבקרו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והוא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נמצא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לבדו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 xml:space="preserve">מזה </w:t>
      </w:r>
      <w:r>
        <w:rPr>
          <w:rFonts w:ascii="Brush Script MT" w:hAnsi="Brush Script MT" w:cs="Brush Script MT"/>
          <w:rtl w:val="true"/>
        </w:rPr>
        <w:t>חודשים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ארוכים</w:t>
      </w:r>
      <w:r>
        <w:rPr>
          <w:rFonts w:cs="Brush Script MT" w:ascii="Brush Script MT" w:hAnsi="Brush Script MT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</w:rPr>
        <w:t>36</w:t>
      </w:r>
      <w:r>
        <w:rPr>
          <w:rFonts w:cs="Brush Script MT" w:ascii="Brush Script MT" w:hAnsi="Brush Script MT"/>
          <w:rtl w:val="true"/>
        </w:rPr>
        <w:t>.</w:t>
        <w:tab/>
      </w:r>
      <w:r>
        <w:rPr>
          <w:rFonts w:ascii="Brush Script MT" w:hAnsi="Brush Script MT" w:cs="Brush Script MT"/>
          <w:rtl w:val="true"/>
        </w:rPr>
        <w:t>לעניין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הקנסות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ביקש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הסנגור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להימנע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ככל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הניתן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מהטלתם</w:t>
      </w:r>
      <w:r>
        <w:rPr>
          <w:rFonts w:cs="Brush Script MT" w:ascii="Brush Script MT" w:hAnsi="Brush Script MT"/>
          <w:rtl w:val="true"/>
        </w:rPr>
        <w:t xml:space="preserve">. </w:t>
      </w:r>
      <w:r>
        <w:rPr>
          <w:rFonts w:ascii="Brush Script MT" w:hAnsi="Brush Script MT" w:cs="Brush Script MT"/>
          <w:rtl w:val="true"/>
        </w:rPr>
        <w:t>לטענתו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ככל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שי</w:t>
      </w:r>
      <w:r>
        <w:rPr>
          <w:rFonts w:ascii="Brush Script MT" w:hAnsi="Brush Script MT" w:cs="Brush Script MT"/>
          <w:rtl w:val="true"/>
        </w:rPr>
        <w:t xml:space="preserve">וטלו </w:t>
      </w:r>
      <w:r>
        <w:rPr>
          <w:rFonts w:ascii="Brush Script MT" w:hAnsi="Brush Script MT" w:cs="Brush Script MT"/>
          <w:rtl w:val="true"/>
        </w:rPr>
        <w:t>קנסות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הם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יוטלו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על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כתפי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המשפחות</w:t>
      </w:r>
      <w:r>
        <w:rPr>
          <w:rFonts w:cs="Brush Script MT" w:ascii="Brush Script MT" w:hAnsi="Brush Script MT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Brush Script MT" w:hAnsi="Brush Script MT" w:cs="Brush Script MT"/>
        </w:rPr>
      </w:pPr>
      <w:r>
        <w:rPr>
          <w:rFonts w:ascii="Brush Script MT" w:hAnsi="Brush Script MT" w:cs="Brush Script MT"/>
          <w:rtl w:val="true"/>
        </w:rPr>
        <w:t>לטעמו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מדובר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בנטל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קשה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מנשוא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במיוחד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לאור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העובדה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כי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מדובר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במשפחות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קשות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יום</w:t>
      </w:r>
      <w:r>
        <w:rPr>
          <w:rFonts w:cs="Brush Script MT" w:ascii="Brush Script MT" w:hAnsi="Brush Script MT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Brush Script MT" w:hAnsi="Brush Script MT" w:cs="Brush Script MT"/>
          <w:rtl w:val="true"/>
        </w:rPr>
        <w:t>לכן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</w:t>
      </w:r>
      <w:r>
        <w:rPr>
          <w:rFonts w:ascii="Brush Script MT" w:hAnsi="Brush Script MT" w:cs="Brush Script MT"/>
          <w:rtl w:val="true"/>
        </w:rPr>
        <w:t>במידה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ויוחלט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כי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יש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מקום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להטיל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קנס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ביקש שהקנס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ייפרס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לתשלומים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ויהיה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ממועד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שחרורם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הנאשמים</w:t>
      </w:r>
      <w:r>
        <w:rPr>
          <w:rFonts w:cs="Brush Script MT" w:ascii="Brush Script MT" w:hAnsi="Brush Script M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Brush Script MT" w:hAnsi="Brush Script MT" w:cs="Brush Script MT"/>
          <w:b/>
          <w:bCs/>
          <w:u w:val="single"/>
        </w:rPr>
      </w:pPr>
      <w:r>
        <w:rPr>
          <w:rFonts w:cs="Brush Script MT" w:ascii="Brush Script MT" w:hAnsi="Brush Script MT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Brush Script MT" w:hAnsi="Brush Script MT" w:cs="Brush Script MT"/>
          <w:b/>
          <w:bCs/>
        </w:rPr>
      </w:pPr>
      <w:r>
        <w:rPr>
          <w:rFonts w:ascii="Brush Script MT" w:hAnsi="Brush Script MT" w:cs="Brush Script MT"/>
          <w:b/>
          <w:b/>
          <w:bCs/>
          <w:u w:val="single"/>
          <w:rtl w:val="true"/>
        </w:rPr>
        <w:t>דברי</w:t>
      </w:r>
      <w:r>
        <w:rPr>
          <w:rFonts w:ascii="Brush Script MT" w:hAnsi="Brush Script MT" w:cs="Brush Script MT"/>
          <w:b/>
          <w:b/>
          <w:bCs/>
          <w:u w:val="single"/>
          <w:rtl w:val="true"/>
        </w:rPr>
        <w:t xml:space="preserve"> </w:t>
      </w:r>
      <w:r>
        <w:rPr>
          <w:rFonts w:ascii="Brush Script MT" w:hAnsi="Brush Script MT" w:cs="Brush Script MT"/>
          <w:b/>
          <w:b/>
          <w:bCs/>
          <w:u w:val="single"/>
          <w:rtl w:val="true"/>
        </w:rPr>
        <w:t>הנאשמים</w:t>
      </w:r>
      <w:r>
        <w:rPr>
          <w:rFonts w:cs="Brush Script MT" w:ascii="Brush Script MT" w:hAnsi="Brush Script MT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Brush Script MT" w:hAnsi="Brush Script MT" w:cs="Brush Script MT"/>
          <w:b/>
          <w:bCs/>
        </w:rPr>
      </w:pPr>
      <w:r>
        <w:rPr>
          <w:rFonts w:cs="Brush Script MT" w:ascii="Brush Script MT" w:hAnsi="Brush Script MT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</w:rPr>
        <w:t>37</w:t>
      </w:r>
      <w:r>
        <w:rPr>
          <w:rFonts w:cs="Brush Script MT" w:ascii="Brush Script MT" w:hAnsi="Brush Script MT"/>
          <w:rtl w:val="true"/>
        </w:rPr>
        <w:t>.</w:t>
        <w:tab/>
      </w:r>
      <w:r>
        <w:rPr>
          <w:rFonts w:ascii="Brush Script MT" w:hAnsi="Brush Script MT" w:cs="Brush Script MT"/>
          <w:rtl w:val="true"/>
        </w:rPr>
        <w:t>הנאשמים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הביעו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צער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על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מעשיהם</w:t>
      </w:r>
      <w:r>
        <w:rPr>
          <w:rFonts w:cs="Brush Script MT" w:ascii="Brush Script MT" w:hAnsi="Brush Script MT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38</w:t>
      </w:r>
      <w:r>
        <w:rPr>
          <w:rFonts w:cs="Arial" w:ascii="Arial" w:hAnsi="Arial"/>
          <w:color w:val="000000"/>
          <w:rtl w:val="true"/>
        </w:rPr>
        <w:t>.</w:t>
        <w:tab/>
      </w:r>
      <w:r>
        <w:rPr>
          <w:rFonts w:ascii="Arial" w:hAnsi="Arial" w:cs="Arial"/>
          <w:color w:val="000000"/>
          <w:rtl w:val="true"/>
        </w:rPr>
        <w:t>הסחר בנשק הפך להיות עיסוק משתלם לעשיית רווחים קלים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חרף הסכנה הרבה הנשקפת לציבור מתופעה זו ובעיקר לרשויות אכיפת החוק המתקשים באיתור העבירות וגילוין זאת בשל ביצוען בסתר ובחוגי העבריינות המצומצמת והאינטרסנטי</w:t>
      </w:r>
      <w:r>
        <w:rPr>
          <w:rFonts w:ascii="Arial" w:hAnsi="Arial" w:cs="Arial"/>
          <w:color w:val="000000"/>
          <w:rtl w:val="true"/>
        </w:rPr>
        <w:t>ת</w:t>
      </w:r>
      <w:r>
        <w:rPr>
          <w:rFonts w:cs="Arial" w:ascii="Arial" w:hAnsi="Arial"/>
          <w:color w:val="000000"/>
          <w:rtl w:val="true"/>
        </w:rPr>
        <w:t xml:space="preserve">; </w:t>
      </w:r>
      <w:r>
        <w:rPr>
          <w:rFonts w:ascii="Arial" w:hAnsi="Arial" w:cs="Arial"/>
          <w:color w:val="000000"/>
          <w:rtl w:val="true"/>
        </w:rPr>
        <w:t>תופעה זו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הינה חמורה ומדאיגה</w:t>
      </w:r>
      <w:r>
        <w:rPr>
          <w:rFonts w:cs="Arial" w:ascii="Arial" w:hAnsi="Arial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rtl w:val="true"/>
        </w:rPr>
        <w:t>חומרתה הרבה</w:t>
      </w:r>
      <w:r>
        <w:rPr>
          <w:rFonts w:ascii="Arial" w:hAnsi="Arial" w:cs="Arial"/>
          <w:color w:val="000000"/>
          <w:rtl w:val="true"/>
        </w:rPr>
        <w:t xml:space="preserve"> של העבירה </w:t>
      </w:r>
      <w:r>
        <w:rPr>
          <w:rFonts w:ascii="Arial" w:hAnsi="Arial" w:cs="Arial"/>
          <w:color w:val="000000"/>
          <w:rtl w:val="true"/>
        </w:rPr>
        <w:t>נובעת הן מעצם ביצוע עבירת הנשק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והן משימוש בנשק זה לשם ביצוע עבירות נוספות</w:t>
      </w:r>
      <w:r>
        <w:rPr>
          <w:rFonts w:ascii="Arial" w:hAnsi="Arial" w:cs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>ע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>י עבריינים בין אם זה בתחום הפלילי ובין אם זה בתחום הביטחוני</w:t>
      </w:r>
      <w:r>
        <w:rPr>
          <w:rFonts w:cs="Arial" w:ascii="Arial" w:hAnsi="Arial"/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39</w:t>
      </w:r>
      <w:r>
        <w:rPr>
          <w:rtl w:val="true"/>
        </w:rPr>
        <w:t>.</w:t>
        <w:tab/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יצור</w:t>
      </w:r>
      <w:r>
        <w:rPr>
          <w:rtl w:val="true"/>
        </w:rPr>
        <w:t xml:space="preserve">, </w:t>
      </w:r>
      <w:r>
        <w:rPr>
          <w:rtl w:val="true"/>
        </w:rPr>
        <w:t>יבוא</w:t>
      </w:r>
      <w:r>
        <w:rPr>
          <w:rtl w:val="true"/>
        </w:rPr>
        <w:t xml:space="preserve">, </w:t>
      </w:r>
      <w:r>
        <w:rPr>
          <w:rtl w:val="true"/>
        </w:rPr>
        <w:t>יצוא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40</w:t>
      </w:r>
      <w:r>
        <w:rPr>
          <w:rtl w:val="true"/>
        </w:rPr>
        <w:t>.</w:t>
        <w:tab/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נקטו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שתכליתה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4450/11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עספור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8/2/12</w:t>
      </w:r>
      <w:r>
        <w:rPr>
          <w:rtl w:val="true"/>
        </w:rPr>
        <w:t xml:space="preserve">) </w:t>
      </w:r>
      <w:r>
        <w:rPr>
          <w:rtl w:val="true"/>
        </w:rPr>
        <w:t>ו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נפאע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4/12/11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מימדיה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המדאיגים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הסכנות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והקלות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היחסית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בכפוף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הקונקרטיות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הנגזרים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הנגזרים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כיום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41</w:t>
      </w:r>
      <w:r>
        <w:rPr>
          <w:rtl w:val="true"/>
        </w:rPr>
        <w:t>.</w:t>
        <w:tab/>
      </w:r>
      <w:r>
        <w:rPr>
          <w:rtl w:val="true"/>
        </w:rPr>
        <w:t>המגמה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5.6.13</w:t>
      </w:r>
      <w:r>
        <w:rPr>
          <w:rtl w:val="true"/>
        </w:rPr>
        <w:t>) -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tl w:val="true"/>
        </w:rPr>
        <w:t xml:space="preserve">"),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ארבל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היקפן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המתרחב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המבוצעות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וזמינותו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המדאיגה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במחוזותינו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התעורר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המוטלים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אכן</w:t>
      </w:r>
      <w:r>
        <w:rPr>
          <w:b/>
          <w:bCs/>
          <w:rtl w:val="true"/>
        </w:rPr>
        <w:t>, "</w:t>
      </w:r>
      <w:r>
        <w:rPr>
          <w:b/>
          <w:b/>
          <w:bCs/>
          <w:rtl w:val="true"/>
        </w:rPr>
        <w:t>התגלגלותם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פיקוח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להגעתם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לגורמים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ועוינים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בגורלם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הרסניות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יובילו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בסכסוך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ברחוב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בקטטה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ניצים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פנימה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המימדים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שאליהם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הגיעו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מחייבים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בנפש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המוטלים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בהדרגה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color w:val="000000"/>
        </w:rPr>
        <w:t>42</w:t>
      </w:r>
      <w:r>
        <w:rPr>
          <w:rFonts w:cs="Arial" w:ascii="Arial" w:hAnsi="Arial"/>
          <w:color w:val="000000"/>
          <w:rtl w:val="true"/>
        </w:rPr>
        <w:t>.</w:t>
        <w:tab/>
      </w:r>
      <w:r>
        <w:rPr>
          <w:rFonts w:ascii="Arial" w:hAnsi="Arial" w:cs="Arial"/>
          <w:color w:val="000000"/>
          <w:rtl w:val="true"/>
        </w:rPr>
        <w:t>כאמור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בענייננו הגיעו הצדדים לידי הסדר טיעון לעניין העונש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לפיו הוסכם 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יוטלו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3">
        <w:r>
          <w:rPr>
            <w:rStyle w:val="Hyperlink"/>
            <w:color w:val="0000FF"/>
            <w:u w:val="single"/>
            <w:rtl w:val="true"/>
          </w:rPr>
          <w:t>תיק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פלילי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 </w:t>
        </w:r>
        <w:r>
          <w:rPr>
            <w:rStyle w:val="Hyperlink"/>
            <w:color w:val="0000FF"/>
            <w:u w:val="single"/>
          </w:rPr>
          <w:t>47072-03-10</w:t>
        </w:r>
      </w:hyperlink>
      <w:r>
        <w:rPr>
          <w:rtl w:val="true"/>
        </w:rPr>
        <w:t xml:space="preserve">, </w:t>
      </w:r>
      <w:r>
        <w:rPr>
          <w:rtl w:val="true"/>
        </w:rPr>
        <w:t>כש</w:t>
      </w:r>
      <w:r>
        <w:rPr>
          <w:rtl w:val="true"/>
        </w:rPr>
        <w:t>מחיצתו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ומחיצתו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: 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יוטלו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יוטלו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קריות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40402-10-12</w:t>
        </w:r>
      </w:hyperlink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: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43</w:t>
      </w:r>
      <w:r>
        <w:rPr>
          <w:rtl w:val="true"/>
        </w:rPr>
        <w:t>.</w:t>
        <w:tab/>
      </w:r>
      <w:r>
        <w:rPr>
          <w:rFonts w:ascii="Arial" w:hAnsi="Arial" w:cs="Arial"/>
          <w:color w:val="000000"/>
          <w:rtl w:val="true"/>
        </w:rPr>
        <w:t>בבואי לבחון את הסדר הטיעון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 xml:space="preserve">אני מוצא כי הוא נמצא במתחם הסבירות של הענישה </w:t>
      </w:r>
      <w:r>
        <w:rPr>
          <w:rFonts w:ascii="Arial" w:hAnsi="Arial" w:cs="Arial"/>
          <w:color w:val="000000"/>
          <w:rtl w:val="true"/>
        </w:rPr>
        <w:t>והגם שהעונשים המוסכמים מצויים ברף הנמוך של מתחם הענישה לאור עברם של חלק מהנאשמים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מהות העבירות בהן הורשעו הנאשמים וסוג הנשק שעוצמתו המזיקה והקטלנית רבה ביותר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 xml:space="preserve">אך בהתחשב </w:t>
      </w:r>
      <w:r>
        <w:rPr>
          <w:rFonts w:ascii="Arial" w:hAnsi="Arial" w:cs="Arial"/>
          <w:color w:val="000000"/>
          <w:rtl w:val="true"/>
        </w:rPr>
        <w:t xml:space="preserve">בנימוקיה של המאשימה יש כדי לקיים את 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>הלכת האיזון</w:t>
      </w:r>
      <w:r>
        <w:rPr>
          <w:rFonts w:cs="Arial" w:ascii="Arial" w:hAnsi="Arial"/>
          <w:color w:val="000000"/>
          <w:rtl w:val="true"/>
        </w:rPr>
        <w:t xml:space="preserve">" </w:t>
      </w:r>
      <w:r>
        <w:rPr>
          <w:rFonts w:ascii="Arial" w:hAnsi="Arial" w:cs="Arial"/>
          <w:color w:val="000000"/>
          <w:rtl w:val="true"/>
        </w:rPr>
        <w:t>שנקבעה ב</w:t>
      </w:r>
      <w:hyperlink r:id="rId3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1958/98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פלוני נגד מדינת ישראל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ד נז</w:t>
        </w:r>
      </w:hyperlink>
      <w:r>
        <w:rPr>
          <w:rFonts w:cs="Arial" w:ascii="Arial" w:hAnsi="Arial"/>
          <w:color w:val="000000"/>
          <w:rtl w:val="true"/>
        </w:rPr>
        <w:t>(</w:t>
      </w:r>
      <w:r>
        <w:rPr>
          <w:rFonts w:cs="Arial" w:ascii="Arial" w:hAnsi="Arial"/>
          <w:color w:val="000000"/>
        </w:rPr>
        <w:t>1</w:t>
      </w:r>
      <w:r>
        <w:rPr>
          <w:rFonts w:cs="Arial" w:ascii="Arial" w:hAnsi="Arial"/>
          <w:color w:val="000000"/>
          <w:rtl w:val="true"/>
        </w:rPr>
        <w:t xml:space="preserve">), </w:t>
      </w:r>
      <w:r>
        <w:rPr>
          <w:rFonts w:cs="Arial" w:ascii="Arial" w:hAnsi="Arial"/>
          <w:color w:val="000000"/>
        </w:rPr>
        <w:t>577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באשר לעקרונות המנחים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אימוץ הסדרי טיעון</w:t>
      </w:r>
      <w:r>
        <w:rPr>
          <w:rFonts w:cs="Arial" w:ascii="Arial" w:hAnsi="Arial"/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/>
          <w:bCs/>
          <w:color w:val="000000"/>
          <w:u w:val="single"/>
          <w:rtl w:val="true"/>
        </w:rPr>
        <w:t>סוף דבר</w:t>
      </w:r>
      <w:r>
        <w:rPr>
          <w:rFonts w:cs="Arial" w:ascii="Arial" w:hAnsi="Arial"/>
          <w:b/>
          <w:bCs/>
          <w:color w:val="000000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44</w:t>
      </w:r>
      <w:r>
        <w:rPr>
          <w:rFonts w:cs="Arial" w:ascii="Arial" w:hAnsi="Arial"/>
          <w:color w:val="000000"/>
          <w:rtl w:val="true"/>
        </w:rPr>
        <w:t>.</w:t>
        <w:tab/>
      </w:r>
      <w:r>
        <w:rPr>
          <w:rFonts w:ascii="Arial" w:hAnsi="Arial" w:cs="Arial"/>
          <w:color w:val="000000"/>
          <w:rtl w:val="true"/>
        </w:rPr>
        <w:t>לאחר שבחנתי את עובדות כתב האישום המתוקן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אני מחליט לכבד את הסדר הטיעון ביחס לנאשמים ולאמצו</w:t>
      </w:r>
      <w:r>
        <w:rPr>
          <w:rFonts w:cs="Arial" w:ascii="Arial" w:hAnsi="Arial"/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המותנ</w:t>
      </w:r>
      <w:r>
        <w:rPr>
          <w:rFonts w:ascii="Calibri" w:hAnsi="Calibri" w:cs="Calibri"/>
          <w:rtl w:val="true"/>
        </w:rPr>
        <w:t>ים ו</w:t>
      </w:r>
      <w:r>
        <w:rPr>
          <w:rFonts w:ascii="Calibri" w:hAnsi="Calibri" w:cs="Calibri"/>
          <w:rtl w:val="true"/>
        </w:rPr>
        <w:t>שהוטלו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3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47072-03-10</w:t>
        </w:r>
      </w:hyperlink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מח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חי</w:t>
      </w:r>
      <w:r>
        <w:rPr>
          <w:rFonts w:cs="Calibri" w:ascii="Calibri" w:hAnsi="Calibri"/>
          <w:rtl w:val="true"/>
        </w:rPr>
        <w:t xml:space="preserve">')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מתוכ</w:t>
      </w:r>
      <w:r>
        <w:rPr>
          <w:rFonts w:ascii="Calibri" w:hAnsi="Calibri" w:cs="Calibri"/>
          <w:rtl w:val="true"/>
        </w:rPr>
        <w:t>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במצטבר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בחופף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start="720" w:end="0"/>
        <w:jc w:val="both"/>
        <w:rPr>
          <w:u w:val="single"/>
        </w:rPr>
      </w:pPr>
      <w:r>
        <w:rPr>
          <w:u w:val="single"/>
          <w:rtl w:val="true"/>
        </w:rPr>
        <w:t>סה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ירצה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מעצרו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16.6.15</w:t>
      </w:r>
      <w:r>
        <w:rPr>
          <w:u w:val="single"/>
          <w:rtl w:val="true"/>
        </w:rPr>
        <w:t xml:space="preserve">. </w:t>
      </w:r>
    </w:p>
    <w:p>
      <w:pPr>
        <w:pStyle w:val="Normal"/>
        <w:spacing w:lineRule="auto" w:line="360"/>
        <w:ind w:firstLine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03.06.15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  <w:u w:val="single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  <w:u w:val="single"/>
        </w:rPr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03.06.15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קנס כספי בסך של </w:t>
      </w:r>
      <w:r>
        <w:rPr>
          <w:rFonts w:cs="Calibri" w:ascii="Calibri" w:hAnsi="Calibri"/>
        </w:rPr>
        <w:t>3,000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שישולם תוך </w:t>
      </w:r>
      <w:r>
        <w:rPr>
          <w:rFonts w:cs="Calibri" w:ascii="Calibri" w:hAnsi="Calibri"/>
        </w:rPr>
        <w:t>120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 מיום מתן גזר הדין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קריות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40402-10-12</w:t>
        </w:r>
      </w:hyperlink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ויתרת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  <w:tab/>
      </w:r>
      <w:r>
        <w:rPr>
          <w:u w:val="single"/>
          <w:rtl w:val="true"/>
        </w:rPr>
        <w:t>סה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ירצה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כולל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בניכוי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ימי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מעצרו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מיום</w:t>
      </w:r>
      <w:r>
        <w:rPr>
          <w:rFonts w:cs="Times New Roman"/>
          <w:u w:val="single"/>
          <w:rtl w:val="true"/>
        </w:rPr>
        <w:t xml:space="preserve"> 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  <w:tab/>
      </w:r>
      <w:r>
        <w:rPr/>
        <w:t>03.06.15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825" w:start="1436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825" w:start="1436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11" w:start="611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זכות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ערעור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תוך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45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ימים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מהיום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לבית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המשפט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העליון</w:t>
      </w:r>
      <w:r>
        <w:rPr>
          <w:rFonts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>הודעה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לנאשמים</w:t>
      </w:r>
      <w:r>
        <w:rPr>
          <w:rFonts w:cs="Calibri" w:ascii="Calibri" w:hAnsi="Calibri"/>
          <w:b/>
          <w:bCs/>
          <w:u w:val="single"/>
          <w:rtl w:val="true"/>
        </w:rPr>
        <w:t>.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Calibri" w:ascii="Calibri" w:hAnsi="Calibri"/>
          <w:color w:val="FFFFFF"/>
          <w:sz w:val="2"/>
          <w:szCs w:val="2"/>
        </w:rPr>
        <w:t>5129371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כט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אדר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', </w:t>
      </w:r>
      <w:r>
        <w:rPr>
          <w:rFonts w:cs="Calibri" w:ascii="Calibri" w:hAnsi="Calibri"/>
        </w:rPr>
        <w:t>09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מרץ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שטיינשניד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בר </w:t>
      </w:r>
      <w:r>
        <w:rPr>
          <w:rFonts w:ascii="Calibri" w:hAnsi="Calibri" w:cs="Calibri"/>
          <w:rtl w:val="true"/>
        </w:rPr>
        <w:t>עוז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נוי ועו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ד נוה </w:t>
      </w:r>
      <w:r>
        <w:rPr>
          <w:rFonts w:ascii="Calibri" w:hAnsi="Calibri" w:cs="Calibri"/>
          <w:rtl w:val="true"/>
        </w:rPr>
        <w:t>והנאשמים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 יחידת הליווי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Header"/>
        <w:spacing w:lineRule="auto" w:line="360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כמאל סעב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39"/>
      <w:footerReference w:type="default" r:id="rId4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Brush Script MT">
    <w:charset w:val="00" w:characterSet="windows-1252"/>
    <w:family w:val="script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54526-06-15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בן סעיד אמארה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hanging="0" w:start="720" w:end="0"/>
    </w:pPr>
    <w:rPr>
      <w:rFonts w:cs="Times New Roman"/>
    </w:rPr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499.a.1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29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144.a" TargetMode="External"/><Relationship Id="rId22" Type="http://schemas.openxmlformats.org/officeDocument/2006/relationships/hyperlink" Target="http://www.nevo.co.il/law/70301/499.a.1" TargetMode="External"/><Relationship Id="rId23" Type="http://schemas.openxmlformats.org/officeDocument/2006/relationships/hyperlink" Target="http://www.nevo.co.il/case/4618741" TargetMode="External"/><Relationship Id="rId24" Type="http://schemas.openxmlformats.org/officeDocument/2006/relationships/hyperlink" Target="http://www.nevo.co.il/case/3998567" TargetMode="External"/><Relationship Id="rId25" Type="http://schemas.openxmlformats.org/officeDocument/2006/relationships/hyperlink" Target="http://www.nevo.co.il/case/4618741" TargetMode="External"/><Relationship Id="rId26" Type="http://schemas.openxmlformats.org/officeDocument/2006/relationships/hyperlink" Target="http://www.nevo.co.il/case/3998567" TargetMode="External"/><Relationship Id="rId27" Type="http://schemas.openxmlformats.org/officeDocument/2006/relationships/hyperlink" Target="http://www.nevo.co.il/case/4293891" TargetMode="External"/><Relationship Id="rId28" Type="http://schemas.openxmlformats.org/officeDocument/2006/relationships/hyperlink" Target="http://www.nevo.co.il/law/70301/144.b2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5703734" TargetMode="External"/><Relationship Id="rId31" Type="http://schemas.openxmlformats.org/officeDocument/2006/relationships/hyperlink" Target="http://www.nevo.co.il/case/5821327" TargetMode="External"/><Relationship Id="rId32" Type="http://schemas.openxmlformats.org/officeDocument/2006/relationships/hyperlink" Target="http://www.nevo.co.il/case/6473037" TargetMode="External"/><Relationship Id="rId33" Type="http://schemas.openxmlformats.org/officeDocument/2006/relationships/hyperlink" Target="http://www.nevo.co.il/case/4618741" TargetMode="External"/><Relationship Id="rId34" Type="http://schemas.openxmlformats.org/officeDocument/2006/relationships/hyperlink" Target="http://www.nevo.co.il/case/3998567" TargetMode="External"/><Relationship Id="rId35" Type="http://schemas.openxmlformats.org/officeDocument/2006/relationships/hyperlink" Target="http://www.nevo.co.il/case/161892" TargetMode="External"/><Relationship Id="rId36" Type="http://schemas.openxmlformats.org/officeDocument/2006/relationships/hyperlink" Target="http://www.nevo.co.il/case/4618741" TargetMode="External"/><Relationship Id="rId37" Type="http://schemas.openxmlformats.org/officeDocument/2006/relationships/hyperlink" Target="http://www.nevo.co.il/case/3998567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2017-02-06T12:19:00Z</dcterms:created>
  <dc:creator> </dc:creator>
  <dc:description/>
  <cp:keywords/>
  <dc:language>en-IL</dc:language>
  <cp:lastModifiedBy>Tali-a</cp:lastModifiedBy>
  <dcterms:modified xsi:type="dcterms:W3CDTF">2017-02-06T12:19:00Z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בן סעיד אמארה;גילי בן ניסים מזרחי;מאור בן מנשה מזרחי;ניר בן סמי טולדנו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4618741:4;3998567:4;4293891;5703734;5821327;6473037;161892</vt:lpwstr>
  </property>
  <property fmtid="{D5CDD505-2E9C-101B-9397-08002B2CF9AE}" pid="9" name="CITY">
    <vt:lpwstr>חי'</vt:lpwstr>
  </property>
  <property fmtid="{D5CDD505-2E9C-101B-9397-08002B2CF9AE}" pid="10" name="DATE">
    <vt:lpwstr>20160309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כמאל סעב</vt:lpwstr>
  </property>
  <property fmtid="{D5CDD505-2E9C-101B-9397-08002B2CF9AE}" pid="14" name="LAWLISTTMP1">
    <vt:lpwstr>70301/144.b2:2;144.a:2;499.a.1:2;144.b:3;029:3</vt:lpwstr>
  </property>
  <property fmtid="{D5CDD505-2E9C-101B-9397-08002B2CF9AE}" pid="15" name="LAWYER">
    <vt:lpwstr>שגב אדלר;ששון בר עוז;נוי;שפרלינג תומר נווה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54526</vt:lpwstr>
  </property>
  <property fmtid="{D5CDD505-2E9C-101B-9397-08002B2CF9AE}" pid="22" name="NEWPARTB">
    <vt:lpwstr>06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390020160309</vt:lpwstr>
  </property>
  <property fmtid="{D5CDD505-2E9C-101B-9397-08002B2CF9AE}" pid="34" name="TYPE_N_DATE">
    <vt:lpwstr>39020160309</vt:lpwstr>
  </property>
  <property fmtid="{D5CDD505-2E9C-101B-9397-08002B2CF9AE}" pid="35" name="VOLUME">
    <vt:lpwstr/>
  </property>
  <property fmtid="{D5CDD505-2E9C-101B-9397-08002B2CF9AE}" pid="36" name="WORDNUMPAGES">
    <vt:lpwstr>11</vt:lpwstr>
  </property>
</Properties>
</file>