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8"/>
        <w:gridCol w:w="3663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בירושלים</w:t>
            </w:r>
          </w:p>
        </w:tc>
      </w:tr>
      <w:tr>
        <w:trPr>
          <w:trHeight w:val="337" w:hRule="atLeast"/>
        </w:trPr>
        <w:tc>
          <w:tcPr>
            <w:tcW w:w="5058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57002-03-23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גנידה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3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3219"/>
        <w:gridCol w:w="4678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 xml:space="preserve">בפני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</w:rPr>
            </w:pPr>
            <w:r>
              <w:rPr>
                <w:rFonts w:ascii="David" w:hAnsi="David"/>
                <w:b/>
                <w:b/>
                <w:bCs/>
                <w:rtl w:val="true"/>
              </w:rPr>
              <w:t>כבוד השופט  ארנון איתן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</w:rPr>
            </w:pPr>
            <w:r>
              <w:rPr>
                <w:rFonts w:cs="David" w:ascii="David" w:hAnsi="David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</w:rPr>
            </w:pPr>
            <w:bookmarkStart w:id="1" w:name="FirstAppellant"/>
            <w:bookmarkEnd w:id="1"/>
            <w:r>
              <w:rPr>
                <w:rFonts w:ascii="David" w:hAnsi="David"/>
                <w:rtl w:val="true"/>
              </w:rPr>
              <w:t>בעניין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3219" w:type="dxa"/>
            <w:tcBorders/>
          </w:tcPr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מאשימה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</w:tc>
        <w:tc>
          <w:tcPr>
            <w:tcW w:w="4678" w:type="dxa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מדינת ישראל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</w:t>
            </w:r>
          </w:p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>באמצעות פרקליטות מחוז ירושלים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David" w:hAnsi="David" w:cs="David"/>
                <w:b/>
                <w:bCs/>
              </w:rPr>
            </w:pPr>
            <w:r>
              <w:rPr>
                <w:rFonts w:cs="David" w:ascii="David" w:hAnsi="David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</w:rPr>
            </w:pPr>
            <w:r>
              <w:rPr>
                <w:rFonts w:ascii="David" w:hAnsi="David"/>
                <w:b/>
                <w:b/>
                <w:bCs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</w:rPr>
            </w:pPr>
            <w:r>
              <w:rPr>
                <w:rFonts w:cs="David" w:ascii="David" w:hAnsi="David"/>
                <w:b/>
                <w:bCs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  <w:bookmarkStart w:id="2" w:name="FirstLawyer"/>
            <w:bookmarkStart w:id="3" w:name="FirstLawyer"/>
            <w:bookmarkEnd w:id="3"/>
          </w:p>
        </w:tc>
        <w:tc>
          <w:tcPr>
            <w:tcW w:w="3219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הנאשם</w:t>
            </w:r>
          </w:p>
        </w:tc>
        <w:tc>
          <w:tcPr>
            <w:tcW w:w="4678" w:type="dxa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אל אמין גנידה </w:t>
            </w:r>
            <w:r>
              <w:rPr>
                <w:rFonts w:cs="Arial" w:ascii="Arial" w:hAnsi="Arial"/>
                <w:b/>
                <w:bCs/>
                <w:rtl w:val="true"/>
              </w:rPr>
              <w:t>(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עציר</w:t>
            </w:r>
            <w:r>
              <w:rPr>
                <w:rFonts w:cs="Arial" w:ascii="Arial" w:hAnsi="Arial"/>
                <w:b/>
                <w:bCs/>
                <w:rtl w:val="true"/>
              </w:rPr>
              <w:t>)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 </w:t>
            </w:r>
          </w:p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ascii="Arial" w:hAnsi="Arial" w:cs="Arial"/>
                <w:rtl w:val="true"/>
              </w:rPr>
              <w:t>ע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>י ב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>כ עוה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>ד</w:t>
            </w:r>
            <w:r>
              <w:rPr>
                <w:rFonts w:ascii="Arial" w:hAnsi="Arial" w:cs="Arial"/>
                <w:rtl w:val="true"/>
              </w:rPr>
              <w:t xml:space="preserve"> מוחמד חלייאלה 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</w:tc>
      </w:tr>
    </w:tbl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  <w:bookmarkStart w:id="4" w:name="LawTable"/>
      <w:bookmarkStart w:id="5" w:name="LawTable"/>
      <w:bookmarkEnd w:id="5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/>
      </w:pPr>
      <w:hyperlink r:id="rId2">
        <w:r>
          <w:rPr>
            <w:rStyle w:val="Hyperlink"/>
            <w:rFonts w:ascii="FrankRuehl" w:hAnsi="FrankRuehl" w:cs="FrankRuehl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u w:val="none"/>
          </w:rPr>
          <w:t>1977</w:t>
        </w:r>
      </w:hyperlink>
      <w:r>
        <w:rPr>
          <w:rFonts w:cs="FrankRuehl" w:ascii="FrankRuehl" w:hAnsi="FrankRuehl"/>
          <w:color w:val="0000FF"/>
          <w:rtl w:val="true"/>
        </w:rPr>
        <w:t xml:space="preserve">: </w:t>
      </w:r>
      <w:r>
        <w:rPr>
          <w:rFonts w:ascii="FrankRuehl" w:hAnsi="FrankRuehl" w:cs="FrankRuehl"/>
          <w:color w:val="0000FF"/>
          <w:rtl w:val="true"/>
        </w:rPr>
        <w:t>סע</w:t>
      </w:r>
      <w:r>
        <w:rPr>
          <w:rFonts w:cs="FrankRuehl" w:ascii="FrankRuehl" w:hAnsi="FrankRuehl"/>
          <w:color w:val="0000FF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u w:val="none"/>
          </w:rPr>
          <w:t>144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א</w:t>
      </w:r>
      <w:r>
        <w:rPr>
          <w:rFonts w:cs="FrankRuehl" w:ascii="FrankRuehl" w:hAnsi="FrankRuehl"/>
          <w:color w:val="0000FF"/>
          <w:rtl w:val="true"/>
        </w:rPr>
        <w:t>)</w:t>
      </w:r>
    </w:p>
    <w:p>
      <w:pPr>
        <w:pStyle w:val="Normal"/>
        <w:ind w:end="0"/>
        <w:jc w:val="start"/>
        <w:rPr>
          <w:rFonts w:ascii="FrankRuehl" w:hAnsi="FrankRuehl" w:cs="FrankRuehl"/>
          <w:color w:val="0000FF"/>
          <w:sz w:val="26"/>
          <w:szCs w:val="26"/>
        </w:rPr>
      </w:pPr>
      <w:r>
        <w:rPr>
          <w:rFonts w:cs="FrankRuehl" w:ascii="FrankRuehl" w:hAnsi="FrankRuehl"/>
          <w:color w:val="0000FF"/>
          <w:sz w:val="26"/>
          <w:szCs w:val="26"/>
          <w:rtl w:val="true"/>
        </w:rPr>
      </w:r>
      <w:bookmarkStart w:id="6" w:name="LawTable_End"/>
      <w:bookmarkStart w:id="7" w:name="LawTable_End"/>
      <w:bookmarkEnd w:id="7"/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u w:val="single"/>
              </w:rPr>
            </w:pPr>
            <w:bookmarkStart w:id="8" w:name="PsakDin"/>
            <w:bookmarkEnd w:id="8"/>
            <w:r>
              <w:rPr>
                <w:rFonts w:ascii="David" w:hAnsi="David"/>
                <w:b/>
                <w:b/>
                <w:bCs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u w:val="single"/>
              </w:rPr>
            </w:pPr>
            <w:r>
              <w:rPr>
                <w:rFonts w:cs="David" w:ascii="David" w:hAnsi="David"/>
                <w:b/>
                <w:bCs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David" w:hAnsi="David" w:cs="David"/>
          <w:b/>
          <w:bCs/>
        </w:rPr>
      </w:pPr>
      <w:r>
        <w:rPr>
          <w:rFonts w:ascii="David" w:hAnsi="David"/>
          <w:b/>
          <w:b/>
          <w:bCs/>
          <w:u w:val="single"/>
          <w:rtl w:val="true"/>
        </w:rPr>
        <w:t>כתב האישום</w:t>
      </w:r>
      <w:r>
        <w:rPr>
          <w:rFonts w:cs="David" w:ascii="David" w:hAnsi="David"/>
          <w:b/>
          <w:bCs/>
          <w:rtl w:val="true"/>
        </w:rPr>
        <w:t>: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David" w:hAnsi="David" w:cs="David"/>
        </w:rPr>
      </w:pPr>
      <w:bookmarkStart w:id="9" w:name="ABSTRACT_START"/>
      <w:bookmarkEnd w:id="9"/>
      <w:r>
        <w:rPr>
          <w:rFonts w:ascii="David" w:hAnsi="David"/>
          <w:rtl w:val="true"/>
        </w:rPr>
        <w:t>הנאשם הורשע על פי הודאתו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בעבירה של החזקת נשק ואביזר של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לפי סעיף </w:t>
      </w:r>
      <w:hyperlink r:id="rId4">
        <w:r>
          <w:rPr>
            <w:rStyle w:val="Hyperlink"/>
            <w:rFonts w:cs="David" w:ascii="David" w:hAnsi="David"/>
            <w:color w:val="0000FF"/>
          </w:rPr>
          <w:t>144</w:t>
        </w:r>
        <w:r>
          <w:rPr>
            <w:rStyle w:val="Hyperlink"/>
            <w:rFonts w:cs="David" w:ascii="David" w:hAnsi="David"/>
            <w:color w:val="0000FF"/>
            <w:rtl w:val="true"/>
          </w:rPr>
          <w:t>(</w:t>
        </w:r>
        <w:r>
          <w:rPr>
            <w:rStyle w:val="Hyperlink"/>
            <w:rFonts w:ascii="David" w:hAnsi="David"/>
            <w:color w:val="0000FF"/>
            <w:rtl w:val="true"/>
          </w:rPr>
          <w:t>א</w:t>
        </w:r>
        <w:r>
          <w:rPr>
            <w:rStyle w:val="Hyperlink"/>
            <w:rFonts w:cs="David" w:ascii="David" w:hAnsi="David"/>
            <w:color w:val="0000FF"/>
            <w:rtl w:val="true"/>
          </w:rPr>
          <w:t>)</w:t>
        </w:r>
      </w:hyperlink>
      <w:r>
        <w:rPr>
          <w:rFonts w:ascii="David" w:hAnsi="David"/>
          <w:rtl w:val="true"/>
        </w:rPr>
        <w:t>רישא בצירוף סיפא ל</w:t>
      </w:r>
      <w:hyperlink r:id="rId5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תשל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ז </w:t>
      </w:r>
      <w:r>
        <w:rPr>
          <w:rFonts w:cs="David" w:ascii="David" w:hAnsi="David"/>
        </w:rPr>
        <w:t>1977</w:t>
      </w:r>
      <w:r>
        <w:rPr>
          <w:rFonts w:cs="David" w:ascii="David" w:hAnsi="David"/>
          <w:rtl w:val="true"/>
        </w:rPr>
        <w:t>.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על פי הנטען בכתב האישום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ממועד שאינו ידוע במדויק למאשימה ועד ליום </w:t>
      </w:r>
      <w:r>
        <w:rPr>
          <w:rFonts w:cs="David" w:ascii="David" w:hAnsi="David"/>
        </w:rPr>
        <w:t>19.3.2023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החזיק הנאשם בביתו נשק דמוי רובה סער </w:t>
      </w:r>
      <w:r>
        <w:rPr>
          <w:rFonts w:cs="David" w:ascii="David" w:hAnsi="David"/>
          <w:sz w:val="22"/>
          <w:szCs w:val="22"/>
        </w:rPr>
        <w:t>M16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תקני שהוסב לירי תחמושת בקליבר </w:t>
      </w:r>
      <w:r>
        <w:rPr>
          <w:rFonts w:cs="David" w:ascii="David" w:hAnsi="David"/>
        </w:rPr>
        <w:t>x 45 5.56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שהכיל מכלול של רובה </w:t>
      </w:r>
      <w:r>
        <w:rPr>
          <w:rFonts w:cs="David" w:ascii="David" w:hAnsi="David"/>
        </w:rPr>
        <w:t>M16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תקני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יורה שבכוחו להמית אדם וכן במחסנית ריקה</w:t>
      </w:r>
      <w:r>
        <w:rPr>
          <w:rFonts w:cs="David" w:ascii="David" w:hAnsi="David"/>
          <w:rtl w:val="true"/>
        </w:rPr>
        <w:t xml:space="preserve">.  </w:t>
      </w:r>
      <w:bookmarkStart w:id="10" w:name="ABSTRACT_END"/>
      <w:bookmarkEnd w:id="10"/>
    </w:p>
    <w:p>
      <w:pPr>
        <w:pStyle w:val="Normal"/>
        <w:spacing w:lineRule="auto" w:line="360"/>
        <w:ind w:firstLine="720" w:end="0"/>
        <w:jc w:val="both"/>
        <w:rPr>
          <w:rFonts w:ascii="David" w:hAnsi="David" w:cs="David"/>
          <w:b/>
          <w:bCs/>
        </w:rPr>
      </w:pPr>
      <w:r>
        <w:rPr>
          <w:rFonts w:ascii="David" w:hAnsi="David"/>
          <w:b/>
          <w:b/>
          <w:bCs/>
          <w:u w:val="single"/>
          <w:rtl w:val="true"/>
        </w:rPr>
        <w:t>תמצית טיעוני הצדדים</w:t>
      </w:r>
      <w:r>
        <w:rPr>
          <w:rFonts w:cs="David" w:ascii="David" w:hAnsi="David"/>
          <w:b/>
          <w:bCs/>
          <w:rtl w:val="true"/>
        </w:rPr>
        <w:t>: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המאשימה ציינה בטיעוניה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 המדובר בנשק שהוסב לנשק תקני שבכוחו היה להמית אדם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צוין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הערך המוגן בעבירות מסוג זה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אף שלא נעשה בנשק שימוש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הינו שלום הציבור וביטחונו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המאשימה הפנתה למספר פסקי דין בהם נקבעו מתחמי ענישה שבין </w:t>
      </w: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חודשים ועד </w:t>
      </w:r>
      <w:r>
        <w:rPr>
          <w:rFonts w:cs="David" w:ascii="David" w:hAnsi="David"/>
        </w:rPr>
        <w:t>42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בענייננו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</w:t>
      </w:r>
      <w:r>
        <w:rPr>
          <w:rFonts w:ascii="David" w:hAnsi="David"/>
          <w:rtl w:val="true"/>
        </w:rPr>
        <w:t>וכח משך תקופת ההחזקה בנשק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וכן העובדה כי המדובר ברובה </w:t>
      </w:r>
      <w:r>
        <w:rPr>
          <w:rFonts w:ascii="David" w:hAnsi="David"/>
          <w:rtl w:val="true"/>
        </w:rPr>
        <w:t xml:space="preserve">סער </w:t>
      </w:r>
      <w:r>
        <w:rPr>
          <w:rFonts w:ascii="David" w:hAnsi="David"/>
          <w:rtl w:val="true"/>
        </w:rPr>
        <w:t>שהוסב 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M16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ביקשה </w:t>
      </w:r>
      <w:r>
        <w:rPr>
          <w:rFonts w:ascii="David" w:hAnsi="David"/>
          <w:rtl w:val="true"/>
        </w:rPr>
        <w:t>לקבוע את המתחם החל מ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24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חודשים ועד </w:t>
      </w:r>
      <w:r>
        <w:rPr>
          <w:rFonts w:cs="David" w:ascii="David" w:hAnsi="David"/>
        </w:rPr>
        <w:t>48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לזכות הנאשם ביקשה לזקוף את הודאתו והחיסכון בזמן שיפוטי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ולחובתו את </w:t>
      </w:r>
      <w:r>
        <w:rPr>
          <w:rFonts w:ascii="David" w:hAnsi="David"/>
          <w:rtl w:val="true"/>
        </w:rPr>
        <w:t>רישומו הפלילי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ולהטיל עליו </w:t>
      </w:r>
      <w:r>
        <w:rPr>
          <w:rFonts w:cs="David" w:ascii="David" w:hAnsi="David"/>
        </w:rPr>
        <w:t>30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לצד ענישה נלווית</w:t>
      </w:r>
      <w:r>
        <w:rPr>
          <w:rFonts w:cs="David" w:ascii="David" w:hAnsi="David"/>
          <w:rtl w:val="true"/>
        </w:rPr>
        <w:t>.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ההגנה ציינה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 בהתאם לתשוב</w:t>
      </w:r>
      <w:r>
        <w:rPr>
          <w:rFonts w:ascii="David" w:hAnsi="David"/>
          <w:rtl w:val="true"/>
        </w:rPr>
        <w:t xml:space="preserve">ת הנאשם </w:t>
      </w:r>
      <w:r>
        <w:rPr>
          <w:rFonts w:ascii="David" w:hAnsi="David"/>
          <w:rtl w:val="true"/>
        </w:rPr>
        <w:t>לאישום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הנאשם מצא תיק בבניין </w:t>
      </w:r>
      <w:r>
        <w:rPr>
          <w:rFonts w:ascii="David" w:hAnsi="David"/>
          <w:rtl w:val="true"/>
        </w:rPr>
        <w:t>אליו הגיע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בו הונח הרובה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</w:t>
      </w:r>
      <w:r>
        <w:rPr>
          <w:rFonts w:ascii="David" w:hAnsi="David"/>
          <w:rtl w:val="true"/>
        </w:rPr>
        <w:t>בניגוד לנטען על ידי המאשימה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המדובר </w:t>
      </w:r>
      <w:r>
        <w:rPr>
          <w:rFonts w:ascii="David" w:hAnsi="David"/>
          <w:rtl w:val="true"/>
        </w:rPr>
        <w:t xml:space="preserve">היה </w:t>
      </w:r>
      <w:r>
        <w:rPr>
          <w:rFonts w:ascii="David" w:hAnsi="David"/>
          <w:rtl w:val="true"/>
        </w:rPr>
        <w:t>בהחזקה קצר</w:t>
      </w:r>
      <w:r>
        <w:rPr>
          <w:rFonts w:ascii="David" w:hAnsi="David"/>
          <w:rtl w:val="true"/>
        </w:rPr>
        <w:t>ת מועד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הוסף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הנאשם שיתף פעולה במסגרת הליכי החקירה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הודה במעשה וחסך זמן שיפוטי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הסנגור הפנה לתוכנו החיובי של תסקיר המבחן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נסיבותיו האישיות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</w:t>
      </w:r>
      <w:r>
        <w:rPr>
          <w:rFonts w:ascii="David" w:hAnsi="David"/>
          <w:rtl w:val="true"/>
        </w:rPr>
        <w:t xml:space="preserve">יותו </w:t>
      </w:r>
      <w:r>
        <w:rPr>
          <w:rFonts w:ascii="David" w:hAnsi="David"/>
          <w:rtl w:val="true"/>
        </w:rPr>
        <w:t xml:space="preserve">אדם </w:t>
      </w:r>
      <w:r>
        <w:rPr>
          <w:rFonts w:ascii="David" w:hAnsi="David"/>
          <w:rtl w:val="true"/>
        </w:rPr>
        <w:t>נשוי ואב 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ילדים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צוין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אשת הנאשם בהריון כ</w:t>
      </w:r>
      <w:r>
        <w:rPr>
          <w:rFonts w:ascii="David" w:hAnsi="David"/>
          <w:rtl w:val="true"/>
        </w:rPr>
        <w:t xml:space="preserve">עת </w:t>
      </w:r>
      <w:r>
        <w:rPr>
          <w:rFonts w:ascii="David" w:hAnsi="David"/>
          <w:rtl w:val="true"/>
        </w:rPr>
        <w:t>ועתידה ללדת בקרוב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הסנגור ביקש לקבוע את המתחם  החל מ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חודשים ועד </w:t>
      </w:r>
      <w:r>
        <w:rPr>
          <w:rFonts w:cs="David" w:ascii="David" w:hAnsi="David"/>
        </w:rPr>
        <w:t>14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ולהסתפק </w:t>
      </w:r>
      <w:r>
        <w:rPr>
          <w:rFonts w:ascii="David" w:hAnsi="David"/>
          <w:rtl w:val="true"/>
        </w:rPr>
        <w:t>ב</w:t>
      </w:r>
      <w:r>
        <w:rPr>
          <w:rFonts w:ascii="David" w:hAnsi="David"/>
          <w:rtl w:val="true"/>
        </w:rPr>
        <w:t xml:space="preserve">תקופת המעצר אותה מרצה הנאשם עד כה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 xml:space="preserve">החל מיום </w:t>
      </w:r>
      <w:r>
        <w:rPr>
          <w:rFonts w:cs="David" w:ascii="David" w:hAnsi="David"/>
        </w:rPr>
        <w:t>19.3.2023</w:t>
      </w:r>
      <w:r>
        <w:rPr>
          <w:rFonts w:cs="David" w:ascii="David" w:hAnsi="David"/>
          <w:rtl w:val="true"/>
        </w:rPr>
        <w:t xml:space="preserve">). 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הנאשם הביע צער על המעשה ו</w:t>
      </w:r>
      <w:r>
        <w:rPr>
          <w:rFonts w:ascii="David" w:hAnsi="David"/>
          <w:rtl w:val="true"/>
        </w:rPr>
        <w:t>ציין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כי ברגע שהגיע הנשק לרשותו היה </w:t>
      </w:r>
      <w:r>
        <w:rPr>
          <w:rFonts w:ascii="David" w:hAnsi="David"/>
          <w:rtl w:val="true"/>
        </w:rPr>
        <w:t xml:space="preserve">עליו </w:t>
      </w:r>
      <w:r>
        <w:rPr>
          <w:rFonts w:ascii="David" w:hAnsi="David"/>
          <w:rtl w:val="true"/>
        </w:rPr>
        <w:t>ליצור קשר עם משטרת ישראל</w:t>
      </w:r>
      <w:r>
        <w:rPr>
          <w:rFonts w:ascii="David" w:hAnsi="David"/>
          <w:rtl w:val="true"/>
        </w:rPr>
        <w:t xml:space="preserve"> ללא דיחוי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הוסיף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שיתף פעולה עם החקירה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וכי </w:t>
      </w:r>
      <w:r>
        <w:rPr>
          <w:rFonts w:ascii="David" w:hAnsi="David"/>
          <w:rtl w:val="true"/>
        </w:rPr>
        <w:t xml:space="preserve">הוא </w:t>
      </w:r>
      <w:r>
        <w:rPr>
          <w:rFonts w:ascii="David" w:hAnsi="David"/>
          <w:rtl w:val="true"/>
        </w:rPr>
        <w:t>לא יחזור על המעשה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firstLine="720" w:end="0"/>
        <w:jc w:val="both"/>
        <w:rPr>
          <w:rFonts w:ascii="David" w:hAnsi="David" w:cs="David"/>
        </w:rPr>
      </w:pPr>
      <w:r>
        <w:rPr>
          <w:rFonts w:ascii="David" w:hAnsi="David"/>
          <w:b/>
          <w:b/>
          <w:bCs/>
          <w:u w:val="single"/>
          <w:rtl w:val="true"/>
        </w:rPr>
        <w:t>ראיות המאשימה לעונש</w:t>
      </w:r>
      <w:r>
        <w:rPr>
          <w:rFonts w:cs="David" w:ascii="David" w:hAnsi="David"/>
          <w:b/>
          <w:bCs/>
          <w:rtl w:val="true"/>
        </w:rPr>
        <w:t xml:space="preserve">: </w:t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108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דוח מסכם חקירת מז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פ סומן א</w:t>
      </w:r>
      <w:r>
        <w:rPr>
          <w:rFonts w:cs="David" w:ascii="David" w:hAnsi="David"/>
          <w:rtl w:val="true"/>
        </w:rPr>
        <w:t>'</w:t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108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חוות דעת מומחה סומן ב</w:t>
      </w:r>
      <w:r>
        <w:rPr>
          <w:rFonts w:cs="David" w:ascii="David" w:hAnsi="David"/>
          <w:rtl w:val="true"/>
        </w:rPr>
        <w:t>'</w:t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108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רישום פלילי סומן ג</w:t>
      </w:r>
      <w:r>
        <w:rPr>
          <w:rFonts w:cs="David" w:ascii="David" w:hAnsi="David"/>
          <w:rtl w:val="true"/>
        </w:rPr>
        <w:t xml:space="preserve">': </w:t>
      </w:r>
      <w:r>
        <w:rPr>
          <w:rFonts w:ascii="David" w:hAnsi="David"/>
          <w:rtl w:val="true"/>
        </w:rPr>
        <w:t xml:space="preserve">לנאשם הרשעה משנת </w:t>
      </w:r>
      <w:r>
        <w:rPr>
          <w:rFonts w:cs="David" w:ascii="David" w:hAnsi="David"/>
        </w:rPr>
        <w:t>2012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בגין ביצוע עבירות של סחר בסם מסוכן בגינה ריצה מאסר למשך </w:t>
      </w:r>
      <w:r>
        <w:rPr>
          <w:rFonts w:cs="David" w:ascii="David" w:hAnsi="David"/>
        </w:rPr>
        <w:t>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firstLine="720" w:end="0"/>
        <w:jc w:val="both"/>
        <w:rPr>
          <w:rFonts w:ascii="David" w:hAnsi="David" w:cs="David"/>
          <w:b/>
          <w:bCs/>
        </w:rPr>
      </w:pPr>
      <w:r>
        <w:rPr>
          <w:rFonts w:ascii="David" w:hAnsi="David"/>
          <w:b/>
          <w:b/>
          <w:bCs/>
          <w:u w:val="single"/>
          <w:rtl w:val="true"/>
        </w:rPr>
        <w:t>דיון</w:t>
      </w:r>
      <w:r>
        <w:rPr>
          <w:rFonts w:cs="David" w:ascii="David" w:hAnsi="David"/>
          <w:b/>
          <w:bCs/>
          <w:rtl w:val="true"/>
        </w:rPr>
        <w:t>: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הערך החברתי המוגן העומד בבסיס עבירות הנשק נוגע בהגנה על שלום הציבור וביטחונו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בעבירות מסוג זה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גלום סיכון רב לשימוש בנשק ו</w:t>
      </w:r>
      <w:r>
        <w:rPr>
          <w:rFonts w:cs="David" w:ascii="David" w:hAnsi="David"/>
          <w:rtl w:val="true"/>
        </w:rPr>
        <w:t>/</w:t>
      </w:r>
      <w:r>
        <w:rPr>
          <w:rFonts w:ascii="David" w:hAnsi="David"/>
          <w:rtl w:val="true"/>
        </w:rPr>
        <w:t>או שימוש בתחמושת שאינה חוקית על ידי המחזיק בה לצורך ביצוע עבירות פליליות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שכן </w:t>
      </w:r>
      <w:r>
        <w:rPr>
          <w:rFonts w:ascii="David" w:hAnsi="David"/>
          <w:rtl w:val="true"/>
        </w:rPr>
        <w:t>הם עלולים להגיע לגורמים עברייניים העוסקים בפעילות פלילית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או אף לפעילות טרור</w:t>
      </w:r>
      <w:r>
        <w:rPr>
          <w:rFonts w:cs="David" w:ascii="David" w:hAnsi="David"/>
          <w:rtl w:val="true"/>
        </w:rPr>
        <w:t>.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בענייננו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רף החומרה שבמעשה הינו גבוה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שכן המדובר בהחזקה של נשק דמוי רובה סער מסוג </w:t>
      </w:r>
      <w:r>
        <w:rPr>
          <w:rFonts w:cs="David" w:ascii="David" w:hAnsi="David"/>
          <w:sz w:val="22"/>
          <w:szCs w:val="22"/>
        </w:rPr>
        <w:t>M16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שהוסב לירי תחמושת בקליבר </w:t>
      </w:r>
      <w:r>
        <w:rPr>
          <w:rFonts w:cs="David" w:ascii="David" w:hAnsi="David"/>
        </w:rPr>
        <w:t>x 45</w:t>
      </w:r>
      <w:r>
        <w:rPr>
          <w:rFonts w:cs="David" w:ascii="David" w:hAnsi="David"/>
        </w:rPr>
        <w:t xml:space="preserve"> 5.56</w:t>
      </w:r>
      <w:r>
        <w:rPr>
          <w:rFonts w:cs="David" w:ascii="David" w:hAnsi="David"/>
          <w:rtl w:val="true"/>
        </w:rPr>
        <w:t>,</w:t>
      </w:r>
      <w:r>
        <w:rPr>
          <w:rFonts w:ascii="David" w:hAnsi="David"/>
          <w:rtl w:val="true"/>
        </w:rPr>
        <w:t xml:space="preserve">שהכיל מכלול של רובה </w:t>
      </w:r>
      <w:r>
        <w:rPr>
          <w:rFonts w:cs="David" w:ascii="David" w:hAnsi="David"/>
        </w:rPr>
        <w:t>M16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תקני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יורה שבכוחו להמית אדם וכן במחסנית ריקה</w:t>
      </w:r>
      <w:r>
        <w:rPr>
          <w:rFonts w:cs="David" w:ascii="David" w:hAnsi="David"/>
          <w:rtl w:val="true"/>
        </w:rPr>
        <w:t xml:space="preserve">.  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במסגרת </w:t>
      </w:r>
      <w:hyperlink r:id="rId6">
        <w:r>
          <w:rPr>
            <w:rStyle w:val="Hyperlink"/>
            <w:rFonts w:ascii="David" w:hAnsi="David"/>
            <w:color w:val="0000FF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5613/20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אלהוזייל נגד מדינת ישראל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25.8.2020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ציין בית המשפט את הדברים הבאים</w:t>
      </w:r>
      <w:r>
        <w:rPr>
          <w:rFonts w:cs="David" w:ascii="David" w:hAnsi="David"/>
          <w:rtl w:val="true"/>
        </w:rPr>
        <w:t xml:space="preserve">: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cs="David" w:ascii="David" w:hAnsi="David"/>
          <w:sz w:val="22"/>
          <w:szCs w:val="22"/>
          <w:rtl w:val="true"/>
        </w:rPr>
        <w:t>"</w:t>
      </w:r>
      <w:r>
        <w:rPr>
          <w:rFonts w:ascii="David" w:hAnsi="David"/>
          <w:sz w:val="22"/>
          <w:sz w:val="22"/>
          <w:szCs w:val="22"/>
          <w:rtl w:val="true"/>
        </w:rPr>
        <w:t>לגופם של דברים</w:t>
      </w:r>
      <w:r>
        <w:rPr>
          <w:rFonts w:cs="David" w:ascii="David" w:hAnsi="David"/>
          <w:sz w:val="22"/>
          <w:szCs w:val="22"/>
          <w:rtl w:val="true"/>
        </w:rPr>
        <w:t xml:space="preserve">, </w:t>
      </w:r>
      <w:r>
        <w:rPr>
          <w:rFonts w:ascii="David" w:hAnsi="David"/>
          <w:sz w:val="22"/>
          <w:sz w:val="22"/>
          <w:szCs w:val="22"/>
          <w:rtl w:val="true"/>
        </w:rPr>
        <w:t>עבירות בנשק הפכו בשנים האחרונות</w:t>
      </w:r>
      <w:r>
        <w:rPr>
          <w:rFonts w:cs="David" w:ascii="David" w:hAnsi="David"/>
          <w:sz w:val="22"/>
          <w:szCs w:val="22"/>
          <w:rtl w:val="true"/>
        </w:rPr>
        <w:t xml:space="preserve">, </w:t>
      </w:r>
      <w:r>
        <w:rPr>
          <w:rFonts w:ascii="David" w:hAnsi="David"/>
          <w:sz w:val="22"/>
          <w:sz w:val="22"/>
          <w:szCs w:val="22"/>
          <w:rtl w:val="true"/>
        </w:rPr>
        <w:t>למרבה הצער</w:t>
      </w:r>
      <w:r>
        <w:rPr>
          <w:rFonts w:cs="David" w:ascii="David" w:hAnsi="David"/>
          <w:sz w:val="22"/>
          <w:szCs w:val="22"/>
          <w:rtl w:val="true"/>
        </w:rPr>
        <w:t xml:space="preserve">, </w:t>
      </w:r>
      <w:r>
        <w:rPr>
          <w:rFonts w:ascii="David" w:hAnsi="David"/>
          <w:sz w:val="22"/>
          <w:sz w:val="22"/>
          <w:szCs w:val="22"/>
          <w:rtl w:val="true"/>
        </w:rPr>
        <w:t>לתופעה נפוצה בקרב אוכלוסיות שונות בחברה הישראלית</w:t>
      </w:r>
      <w:r>
        <w:rPr>
          <w:rFonts w:cs="David" w:ascii="David" w:hAnsi="David"/>
          <w:sz w:val="22"/>
          <w:szCs w:val="22"/>
          <w:rtl w:val="true"/>
        </w:rPr>
        <w:t xml:space="preserve">, </w:t>
      </w:r>
      <w:r>
        <w:rPr>
          <w:rFonts w:ascii="David" w:hAnsi="David"/>
          <w:sz w:val="22"/>
          <w:sz w:val="22"/>
          <w:szCs w:val="22"/>
          <w:rtl w:val="true"/>
        </w:rPr>
        <w:t>המביאה לעתים מזומנות לפגיעה בחפים מפשע ולאובדן חיי אדם</w:t>
      </w:r>
      <w:r>
        <w:rPr>
          <w:rFonts w:cs="David" w:ascii="David" w:hAnsi="David"/>
          <w:sz w:val="22"/>
          <w:szCs w:val="22"/>
          <w:rtl w:val="true"/>
        </w:rPr>
        <w:t xml:space="preserve">. </w:t>
      </w:r>
      <w:r>
        <w:rPr>
          <w:rFonts w:ascii="David" w:hAnsi="David"/>
          <w:sz w:val="22"/>
          <w:sz w:val="22"/>
          <w:szCs w:val="22"/>
          <w:rtl w:val="true"/>
        </w:rPr>
        <w:t>כתוצאה מכך</w:t>
      </w:r>
      <w:r>
        <w:rPr>
          <w:rFonts w:cs="David" w:ascii="David" w:hAnsi="David"/>
          <w:sz w:val="22"/>
          <w:szCs w:val="22"/>
          <w:rtl w:val="true"/>
        </w:rPr>
        <w:t xml:space="preserve">, </w:t>
      </w:r>
      <w:r>
        <w:rPr>
          <w:rFonts w:ascii="David" w:hAnsi="David"/>
          <w:sz w:val="22"/>
          <w:sz w:val="22"/>
          <w:szCs w:val="22"/>
          <w:rtl w:val="true"/>
        </w:rPr>
        <w:t>בית משפט זה שב וקבע כי מתחייבת החמרה ממשית בענישה על עבירות אלו</w:t>
      </w:r>
      <w:r>
        <w:rPr>
          <w:rFonts w:cs="David" w:ascii="David" w:hAnsi="David"/>
          <w:sz w:val="22"/>
          <w:szCs w:val="22"/>
          <w:rtl w:val="true"/>
        </w:rPr>
        <w:t xml:space="preserve">, </w:t>
      </w:r>
      <w:r>
        <w:rPr>
          <w:rFonts w:ascii="David" w:hAnsi="David"/>
          <w:sz w:val="22"/>
          <w:sz w:val="22"/>
          <w:szCs w:val="22"/>
          <w:rtl w:val="true"/>
        </w:rPr>
        <w:t xml:space="preserve">על מנת לשדר מסר מרתיע מפני ביצוען </w:t>
      </w:r>
      <w:r>
        <w:rPr>
          <w:rFonts w:cs="David" w:ascii="David" w:hAnsi="David"/>
          <w:sz w:val="22"/>
          <w:szCs w:val="22"/>
          <w:rtl w:val="true"/>
        </w:rPr>
        <w:t>(</w:t>
      </w:r>
      <w:r>
        <w:rPr>
          <w:rFonts w:ascii="David" w:hAnsi="David"/>
          <w:sz w:val="22"/>
          <w:sz w:val="22"/>
          <w:szCs w:val="22"/>
          <w:rtl w:val="true"/>
        </w:rPr>
        <w:t>ראו למשל ב</w:t>
      </w:r>
      <w:hyperlink r:id="rId7">
        <w:r>
          <w:rPr>
            <w:rStyle w:val="Hyperlink"/>
            <w:rFonts w:ascii="David" w:hAnsi="David"/>
            <w:color w:val="0000FF"/>
            <w:sz w:val="22"/>
            <w:sz w:val="22"/>
            <w:szCs w:val="22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2"/>
            <w:szCs w:val="22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sz w:val="22"/>
            <w:sz w:val="22"/>
            <w:szCs w:val="22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2"/>
            <w:szCs w:val="22"/>
            <w:u w:val="single"/>
          </w:rPr>
          <w:t>4406/19</w:t>
        </w:r>
      </w:hyperlink>
      <w:r>
        <w:rPr>
          <w:rFonts w:cs="David" w:ascii="David" w:hAnsi="David"/>
          <w:sz w:val="22"/>
          <w:szCs w:val="22"/>
          <w:rtl w:val="true"/>
        </w:rPr>
        <w:t xml:space="preserve"> </w:t>
      </w:r>
      <w:r>
        <w:rPr>
          <w:rFonts w:ascii="David" w:hAnsi="David"/>
          <w:sz w:val="22"/>
          <w:sz w:val="22"/>
          <w:szCs w:val="22"/>
          <w:rtl w:val="true"/>
        </w:rPr>
        <w:t>מדינת ישראל נ</w:t>
      </w:r>
      <w:r>
        <w:rPr>
          <w:rFonts w:cs="David" w:ascii="David" w:hAnsi="David"/>
          <w:sz w:val="22"/>
          <w:szCs w:val="22"/>
          <w:rtl w:val="true"/>
        </w:rPr>
        <w:t xml:space="preserve">' </w:t>
      </w:r>
      <w:r>
        <w:rPr>
          <w:rFonts w:ascii="David" w:hAnsi="David"/>
          <w:sz w:val="22"/>
          <w:sz w:val="22"/>
          <w:szCs w:val="22"/>
          <w:rtl w:val="true"/>
        </w:rPr>
        <w:t>סובח</w:t>
      </w:r>
      <w:r>
        <w:rPr>
          <w:rFonts w:cs="David" w:ascii="David" w:hAnsi="David"/>
          <w:sz w:val="22"/>
          <w:szCs w:val="22"/>
          <w:rtl w:val="true"/>
        </w:rPr>
        <w:t>, [</w:t>
      </w:r>
      <w:r>
        <w:rPr>
          <w:rFonts w:ascii="David" w:hAnsi="David"/>
          <w:sz w:val="22"/>
          <w:sz w:val="22"/>
          <w:szCs w:val="22"/>
          <w:rtl w:val="true"/>
        </w:rPr>
        <w:t>פורסם בנבו</w:t>
      </w:r>
      <w:r>
        <w:rPr>
          <w:rFonts w:cs="David" w:ascii="David" w:hAnsi="David"/>
          <w:sz w:val="22"/>
          <w:szCs w:val="22"/>
          <w:rtl w:val="true"/>
        </w:rPr>
        <w:t xml:space="preserve">] </w:t>
      </w:r>
      <w:r>
        <w:rPr>
          <w:rFonts w:ascii="David" w:hAnsi="David"/>
          <w:sz w:val="22"/>
          <w:sz w:val="22"/>
          <w:szCs w:val="22"/>
          <w:rtl w:val="true"/>
        </w:rPr>
        <w:t xml:space="preserve">פסקאות </w:t>
      </w:r>
      <w:r>
        <w:rPr>
          <w:rFonts w:cs="David" w:ascii="David" w:hAnsi="David"/>
          <w:sz w:val="22"/>
          <w:szCs w:val="22"/>
        </w:rPr>
        <w:t>16</w:t>
      </w:r>
      <w:r>
        <w:rPr>
          <w:rFonts w:cs="David" w:ascii="David" w:hAnsi="David"/>
          <w:sz w:val="22"/>
          <w:szCs w:val="22"/>
          <w:rtl w:val="true"/>
        </w:rPr>
        <w:t>–</w:t>
      </w:r>
      <w:r>
        <w:rPr>
          <w:rFonts w:cs="David" w:ascii="David" w:hAnsi="David"/>
          <w:sz w:val="22"/>
          <w:szCs w:val="22"/>
        </w:rPr>
        <w:t>17</w:t>
      </w:r>
      <w:r>
        <w:rPr>
          <w:rFonts w:cs="David" w:ascii="David" w:hAnsi="David"/>
          <w:sz w:val="22"/>
          <w:szCs w:val="22"/>
          <w:rtl w:val="true"/>
        </w:rPr>
        <w:t xml:space="preserve"> </w:t>
      </w:r>
      <w:r>
        <w:rPr>
          <w:rFonts w:ascii="David" w:hAnsi="David"/>
          <w:sz w:val="22"/>
          <w:sz w:val="22"/>
          <w:szCs w:val="22"/>
          <w:rtl w:val="true"/>
        </w:rPr>
        <w:t xml:space="preserve">לחוות דעתי </w:t>
      </w:r>
      <w:r>
        <w:rPr>
          <w:rFonts w:cs="David" w:ascii="David" w:hAnsi="David"/>
          <w:sz w:val="22"/>
          <w:szCs w:val="22"/>
          <w:rtl w:val="true"/>
        </w:rPr>
        <w:t>(</w:t>
      </w:r>
      <w:r>
        <w:rPr>
          <w:rFonts w:cs="David" w:ascii="David" w:hAnsi="David"/>
          <w:sz w:val="22"/>
          <w:szCs w:val="22"/>
        </w:rPr>
        <w:t>5.11.2019</w:t>
      </w:r>
      <w:r>
        <w:rPr>
          <w:rFonts w:cs="David" w:ascii="David" w:hAnsi="David"/>
          <w:sz w:val="22"/>
          <w:szCs w:val="22"/>
          <w:rtl w:val="true"/>
        </w:rPr>
        <w:t xml:space="preserve">); </w:t>
      </w:r>
      <w:hyperlink r:id="rId8">
        <w:r>
          <w:rPr>
            <w:rStyle w:val="Hyperlink"/>
            <w:rFonts w:ascii="David" w:hAnsi="David"/>
            <w:color w:val="0000FF"/>
            <w:sz w:val="22"/>
            <w:sz w:val="22"/>
            <w:szCs w:val="22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color w:val="0000FF"/>
            <w:sz w:val="22"/>
            <w:szCs w:val="22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sz w:val="22"/>
            <w:sz w:val="22"/>
            <w:szCs w:val="22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2"/>
            <w:szCs w:val="22"/>
            <w:u w:val="single"/>
          </w:rPr>
          <w:t>7344/18</w:t>
        </w:r>
      </w:hyperlink>
      <w:r>
        <w:rPr>
          <w:rFonts w:cs="David" w:ascii="David" w:hAnsi="David"/>
          <w:sz w:val="22"/>
          <w:szCs w:val="22"/>
          <w:rtl w:val="true"/>
        </w:rPr>
        <w:t xml:space="preserve"> </w:t>
      </w:r>
      <w:r>
        <w:rPr>
          <w:rFonts w:ascii="David" w:hAnsi="David"/>
          <w:sz w:val="22"/>
          <w:sz w:val="22"/>
          <w:szCs w:val="22"/>
          <w:rtl w:val="true"/>
        </w:rPr>
        <w:t>מג</w:t>
      </w:r>
      <w:r>
        <w:rPr>
          <w:rFonts w:cs="David" w:ascii="David" w:hAnsi="David"/>
          <w:sz w:val="22"/>
          <w:szCs w:val="22"/>
          <w:rtl w:val="true"/>
        </w:rPr>
        <w:t>'</w:t>
      </w:r>
      <w:r>
        <w:rPr>
          <w:rFonts w:ascii="David" w:hAnsi="David"/>
          <w:sz w:val="22"/>
          <w:sz w:val="22"/>
          <w:szCs w:val="22"/>
          <w:rtl w:val="true"/>
        </w:rPr>
        <w:t>יד נ</w:t>
      </w:r>
      <w:r>
        <w:rPr>
          <w:rFonts w:cs="David" w:ascii="David" w:hAnsi="David"/>
          <w:sz w:val="22"/>
          <w:szCs w:val="22"/>
          <w:rtl w:val="true"/>
        </w:rPr>
        <w:t xml:space="preserve">' </w:t>
      </w:r>
      <w:r>
        <w:rPr>
          <w:rFonts w:ascii="David" w:hAnsi="David"/>
          <w:sz w:val="22"/>
          <w:sz w:val="22"/>
          <w:szCs w:val="22"/>
          <w:rtl w:val="true"/>
        </w:rPr>
        <w:t>מדינת ישראל</w:t>
      </w:r>
      <w:r>
        <w:rPr>
          <w:rFonts w:cs="David" w:ascii="David" w:hAnsi="David"/>
          <w:sz w:val="22"/>
          <w:szCs w:val="22"/>
          <w:rtl w:val="true"/>
        </w:rPr>
        <w:t>, [</w:t>
      </w:r>
      <w:r>
        <w:rPr>
          <w:rFonts w:ascii="David" w:hAnsi="David"/>
          <w:sz w:val="22"/>
          <w:sz w:val="22"/>
          <w:szCs w:val="22"/>
          <w:rtl w:val="true"/>
        </w:rPr>
        <w:t>פורסם בנבו</w:t>
      </w:r>
      <w:r>
        <w:rPr>
          <w:rFonts w:cs="David" w:ascii="David" w:hAnsi="David"/>
          <w:sz w:val="22"/>
          <w:szCs w:val="22"/>
          <w:rtl w:val="true"/>
        </w:rPr>
        <w:t xml:space="preserve">] </w:t>
      </w:r>
      <w:r>
        <w:rPr>
          <w:rFonts w:ascii="David" w:hAnsi="David"/>
          <w:sz w:val="22"/>
          <w:sz w:val="22"/>
          <w:szCs w:val="22"/>
          <w:rtl w:val="true"/>
        </w:rPr>
        <w:t xml:space="preserve">פסקה </w:t>
      </w:r>
      <w:r>
        <w:rPr>
          <w:rFonts w:cs="David" w:ascii="David" w:hAnsi="David"/>
          <w:sz w:val="22"/>
          <w:szCs w:val="22"/>
        </w:rPr>
        <w:t>10</w:t>
      </w:r>
      <w:r>
        <w:rPr>
          <w:rFonts w:cs="David" w:ascii="David" w:hAnsi="David"/>
          <w:sz w:val="22"/>
          <w:szCs w:val="22"/>
          <w:rtl w:val="true"/>
        </w:rPr>
        <w:t xml:space="preserve"> (</w:t>
      </w:r>
      <w:r>
        <w:rPr>
          <w:rFonts w:cs="David" w:ascii="David" w:hAnsi="David"/>
          <w:sz w:val="22"/>
          <w:szCs w:val="22"/>
        </w:rPr>
        <w:t>21.10.2018</w:t>
      </w:r>
      <w:r>
        <w:rPr>
          <w:rFonts w:cs="David" w:ascii="David" w:hAnsi="David"/>
          <w:sz w:val="22"/>
          <w:szCs w:val="22"/>
          <w:rtl w:val="true"/>
        </w:rPr>
        <w:t>))".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לעניין פסיקה נוהגת בעבירות מסוג זה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ובנסיבותיה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ראיתי להפנות לגזרי הדין הבאים</w:t>
      </w:r>
      <w:r>
        <w:rPr>
          <w:rFonts w:cs="David" w:ascii="David" w:hAnsi="David"/>
          <w:rtl w:val="true"/>
        </w:rPr>
        <w:t>: (</w:t>
      </w:r>
      <w:hyperlink r:id="rId9">
        <w:r>
          <w:rPr>
            <w:rStyle w:val="Hyperlink"/>
            <w:rFonts w:ascii="David" w:hAnsi="David"/>
            <w:color w:val="0000FF"/>
            <w:u w:val="single"/>
            <w:rtl w:val="true"/>
          </w:rPr>
          <w:t>עפ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ג </w:t>
        </w:r>
        <w:r>
          <w:rPr>
            <w:rStyle w:val="Hyperlink"/>
            <w:rFonts w:cs="David" w:ascii="David" w:hAnsi="David"/>
            <w:color w:val="0000FF"/>
            <w:u w:val="single"/>
          </w:rPr>
          <w:t>2024-04-21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מדינת ישראל נגד מנדורי </w:t>
      </w:r>
      <w:r>
        <w:rPr>
          <w:rFonts w:ascii="David" w:hAnsi="David"/>
          <w:rtl w:val="true"/>
        </w:rPr>
        <w:t xml:space="preserve">והפסיקה המובאת בו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29.6.2021</w:t>
      </w:r>
      <w:r>
        <w:rPr>
          <w:rFonts w:cs="David" w:ascii="David" w:hAnsi="David"/>
          <w:rtl w:val="true"/>
        </w:rPr>
        <w:t xml:space="preserve">), </w:t>
      </w:r>
      <w:hyperlink r:id="rId10">
        <w:r>
          <w:rPr>
            <w:rStyle w:val="Hyperlink"/>
            <w:rFonts w:ascii="David" w:hAnsi="David"/>
            <w:color w:val="0000FF"/>
            <w:u w:val="single"/>
            <w:rtl w:val="true"/>
          </w:rPr>
          <w:t>עפ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ג </w:t>
        </w:r>
        <w:r>
          <w:rPr>
            <w:rStyle w:val="Hyperlink"/>
            <w:rFonts w:cs="David" w:ascii="David" w:hAnsi="David"/>
            <w:color w:val="0000FF"/>
            <w:u w:val="single"/>
          </w:rPr>
          <w:t>50840-03-22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מדינת ישראל נגד עלאא סלאמה 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4.4.2020</w:t>
      </w:r>
      <w:r>
        <w:rPr>
          <w:rFonts w:cs="David" w:ascii="David" w:hAnsi="David"/>
          <w:rtl w:val="true"/>
        </w:rPr>
        <w:t xml:space="preserve">), </w:t>
      </w:r>
      <w:hyperlink r:id="rId11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17030-02-22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מדינת ישראל נגד מקייה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23.5.2022</w:t>
      </w:r>
      <w:r>
        <w:rPr>
          <w:rFonts w:cs="David" w:ascii="David" w:hAnsi="David"/>
          <w:rtl w:val="true"/>
        </w:rPr>
        <w:t>)).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בשים לב לסוג הנשק בו החזיק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המחסנית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ובעיקר פוטנציאל הסיכון הגלום ב</w:t>
      </w:r>
      <w:r>
        <w:rPr>
          <w:rFonts w:ascii="David" w:hAnsi="David"/>
          <w:rtl w:val="true"/>
        </w:rPr>
        <w:t>מעשה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סברתי כי יש לקבוע את המתחם החל מ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חודשים ועד </w:t>
      </w:r>
      <w:r>
        <w:rPr>
          <w:rFonts w:cs="David" w:ascii="David" w:hAnsi="David"/>
        </w:rPr>
        <w:t>3</w:t>
      </w: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לצד ענישה נלווית</w:t>
      </w:r>
      <w:r>
        <w:rPr>
          <w:rFonts w:cs="David" w:ascii="David" w:hAnsi="David"/>
          <w:rtl w:val="true"/>
        </w:rPr>
        <w:t>. (</w:t>
      </w:r>
      <w:r>
        <w:rPr>
          <w:rFonts w:ascii="David" w:hAnsi="David"/>
          <w:rtl w:val="true"/>
        </w:rPr>
        <w:t xml:space="preserve">ראו </w:t>
      </w:r>
      <w:r>
        <w:rPr>
          <w:rFonts w:ascii="David" w:hAnsi="David"/>
          <w:rtl w:val="true"/>
        </w:rPr>
        <w:t>בנוסף</w:t>
      </w:r>
      <w:r>
        <w:rPr>
          <w:rFonts w:cs="David" w:ascii="David" w:hAnsi="David"/>
          <w:rtl w:val="true"/>
        </w:rPr>
        <w:t xml:space="preserve">: </w:t>
      </w:r>
      <w:hyperlink r:id="rId12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1323/13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חסן נגד מדינת ישראל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5.6.2013</w:t>
      </w:r>
      <w:r>
        <w:rPr>
          <w:rFonts w:cs="David" w:ascii="David" w:hAnsi="David"/>
          <w:rtl w:val="true"/>
        </w:rPr>
        <w:t>).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בבחינת העונש המתאים לנאשם הבאתי בחשבון את הודאת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וכן החיסכון בזמן שיפוטי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משך תקופת המעצר בה שוהה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וכן שיתוף הפעולה במסגרת הליכי החקירה</w:t>
      </w:r>
      <w:r>
        <w:rPr>
          <w:rFonts w:cs="David" w:ascii="David" w:hAnsi="David"/>
          <w:rtl w:val="true"/>
        </w:rPr>
        <w:t>.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לחובת הנאשם הרשעה בודדת וישנה משנת </w:t>
      </w:r>
      <w:r>
        <w:rPr>
          <w:rFonts w:cs="David" w:ascii="David" w:hAnsi="David"/>
        </w:rPr>
        <w:t>2012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בעבירות של סחר בסם מסוכן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בגינן ריצה עונש מאסר למשך </w:t>
      </w:r>
      <w:r>
        <w:rPr>
          <w:rFonts w:cs="David" w:ascii="David" w:hAnsi="David"/>
        </w:rPr>
        <w:t>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</w:t>
      </w:r>
      <w:r>
        <w:rPr>
          <w:rFonts w:cs="David" w:ascii="David" w:hAnsi="David"/>
          <w:rtl w:val="true"/>
        </w:rPr>
        <w:t>.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בהתאם להסכמת הצדדים הונח לעיוני תסקיר המעצר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 מפורטות בו נסיבותיו האישיות של הנאשם וכן הרקע בו צמח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הנאשם כבן </w:t>
      </w:r>
      <w:r>
        <w:rPr>
          <w:rFonts w:cs="David" w:ascii="David" w:hAnsi="David"/>
        </w:rPr>
        <w:t>32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אב לשני ילדים בגילאי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7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טרם מעצרו עבד כמנופאי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מסר בבית המשפט ובשרות המבחן כי מצא במעלית בנין תיק אשר לא ידע מהי תכולתו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והחליט לקחתו לביתו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מסר כי בעת שגילה כי הוחזק בתיק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חשש להעבירו לידי משטרת ישראל נוכח המצב הביטחוני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וכן חשש כי יחשבו כי הוא מפגע ויפגעו בו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לדעת שרות המבחן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הנאשם מחזיק בעמדות המעניקות לגיטימציה להתנהלות בעייתית ועוברת חוק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ללא שקילת מעשיו לעומק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ולא היה די בעונש המאסר אותו ריצה בעבר כדי להניאו ממעורבות חוזרת בפלילים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הגם שחלף פרק זמן של כ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שנים מאז מעורבותו הקודמת בפלילים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בנוסף קיימת נטייה מצד הנאשם להשליך את האחריות על גורמים חיצוניים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לצד זאת צוין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הנאשם מנהל אורח חיים נורמטיבי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שומר על יציבות תעסוקתית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ומעוניין להעתיק את מקום מגוריו כדי להתרחק מחברה שולית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לדעת שרות המבחן קיימת רמת סיכון נמוכה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בינונית לביצוע עבירות אלימות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 במידה וישנו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רמת חומרתן תהא נמוכה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באותה עת הומלץ על שחרורו מהמעצר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והטלת צו פיקוח מעצרים למשך </w:t>
      </w: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 לצורך שילובו בקבוצה טיפולית</w:t>
      </w:r>
      <w:r>
        <w:rPr>
          <w:rFonts w:cs="David" w:ascii="David" w:hAnsi="David"/>
          <w:rtl w:val="true"/>
        </w:rPr>
        <w:t>.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באיזון בין כלל השיקולים שפורטו לעיל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ראיתי לקבוע את עונשו של הנאשם בחלק התחתון של מתחם העונש ההולם ולהטיל עליו את העונשים הבאים</w:t>
      </w:r>
      <w:r>
        <w:rPr>
          <w:rFonts w:cs="David" w:ascii="David" w:hAnsi="David"/>
          <w:rtl w:val="true"/>
        </w:rPr>
        <w:t>:</w:t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מאסר למשך </w:t>
      </w:r>
      <w:r>
        <w:rPr>
          <w:rFonts w:cs="David" w:ascii="David" w:hAnsi="David"/>
        </w:rPr>
        <w:t>22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חודשים בניכוי ימי המעצר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 xml:space="preserve">החל מיום </w:t>
      </w:r>
      <w:r>
        <w:rPr>
          <w:rFonts w:cs="David" w:ascii="David" w:hAnsi="David"/>
        </w:rPr>
        <w:t>19.3.2023</w:t>
      </w:r>
      <w:r>
        <w:rPr>
          <w:rFonts w:cs="David" w:ascii="David" w:hAnsi="David"/>
          <w:rtl w:val="true"/>
        </w:rPr>
        <w:t>).</w:t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מאסר למשך </w:t>
      </w: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חודשים וזאת על תנאי למשך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שנים מיום שחרורו של הנאשם מהמאסר שלא יעבור כל עבירה בניגוד לסעיף </w:t>
      </w:r>
      <w:r>
        <w:rPr>
          <w:rFonts w:cs="David" w:ascii="David" w:hAnsi="David"/>
        </w:rPr>
        <w:t>144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13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>.</w:t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color w:val="FFFFFF"/>
          <w:sz w:val="2"/>
          <w:szCs w:val="2"/>
        </w:rPr>
        <w:t>5129371</w:t>
      </w:r>
      <w:r>
        <w:rPr>
          <w:rFonts w:ascii="David" w:hAnsi="David"/>
          <w:rtl w:val="true"/>
        </w:rPr>
        <w:t>המוצגים יחולטו או יושמדו לפי החלטת רשם המוצגים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spacing w:lineRule="auto" w:line="360"/>
        <w:ind w:firstLine="360" w:end="0"/>
        <w:jc w:val="both"/>
        <w:rPr>
          <w:rFonts w:ascii="David" w:hAnsi="David" w:cs="David"/>
          <w:b/>
          <w:bCs/>
        </w:rPr>
      </w:pPr>
      <w:r>
        <w:rPr>
          <w:rFonts w:ascii="David" w:hAnsi="David"/>
          <w:b/>
          <w:b/>
          <w:bCs/>
          <w:rtl w:val="true"/>
        </w:rPr>
        <w:t xml:space="preserve">זכות ערעור לבית המשפט המחוזי בתוך </w:t>
      </w:r>
      <w:r>
        <w:rPr>
          <w:rFonts w:cs="David" w:ascii="David" w:hAnsi="David"/>
          <w:b/>
          <w:bCs/>
        </w:rPr>
        <w:t>45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יום</w:t>
      </w:r>
      <w:r>
        <w:rPr>
          <w:rFonts w:cs="David" w:ascii="David" w:hAnsi="David"/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bookmarkStart w:id="11" w:name="Nitan"/>
      <w:r>
        <w:rPr>
          <w:rFonts w:ascii="David" w:hAnsi="David"/>
          <w:rtl w:val="true"/>
        </w:rPr>
        <w:t>ניתן היום</w:t>
      </w:r>
      <w:r>
        <w:rPr>
          <w:rFonts w:cs="David" w:ascii="David" w:hAnsi="David"/>
          <w:rtl w:val="true"/>
        </w:rPr>
        <w:t xml:space="preserve">,  </w:t>
      </w:r>
      <w:r>
        <w:rPr>
          <w:rFonts w:ascii="David" w:hAnsi="David"/>
          <w:rtl w:val="true"/>
        </w:rPr>
        <w:t>י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ז חשוון תשפ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ד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01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נובמבר </w:t>
      </w:r>
      <w:r>
        <w:rPr>
          <w:rFonts w:cs="David" w:ascii="David" w:hAnsi="David"/>
        </w:rPr>
        <w:t>2023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במעמד הנוכחים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הנאשם בוויעוד חזותי</w:t>
      </w:r>
      <w:r>
        <w:rPr>
          <w:rFonts w:cs="David" w:ascii="David" w:hAnsi="David"/>
          <w:rtl w:val="true"/>
        </w:rPr>
        <w:t xml:space="preserve">). </w:t>
      </w:r>
      <w:bookmarkEnd w:id="11"/>
      <w:r>
        <w:rPr>
          <w:rFonts w:cs="David" w:ascii="David" w:hAnsi="David"/>
          <w:rtl w:val="true"/>
        </w:rPr>
        <w:tab/>
        <w:tab/>
        <w:tab/>
        <w:tab/>
        <w:tab/>
        <w:tab/>
        <w:tab/>
        <w:t xml:space="preserve">         </w:t>
      </w:r>
    </w:p>
    <w:p>
      <w:pPr>
        <w:pStyle w:val="Normal"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14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ארנון איתן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sectPr>
      <w:headerReference w:type="default" r:id="rId15"/>
      <w:footerReference w:type="default" r:id="rId16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4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>ם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57002-03-23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אל אמין גנידה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0"/>
        </w:tabs>
        <w:ind w:start="720" w:hanging="360"/>
      </w:pPr>
    </w:lvl>
  </w:abstractNum>
  <w:abstractNum w:abstractNumId="2">
    <w:lvl w:ilvl="0">
      <w:start w:val="1"/>
      <w:numFmt w:val="hebrew1"/>
      <w:lvlText w:val="%1."/>
      <w:lvlJc w:val="center"/>
      <w:pPr>
        <w:tabs>
          <w:tab w:val="num" w:pos="0"/>
        </w:tabs>
        <w:ind w:start="720" w:hanging="360"/>
      </w:pPr>
    </w:lvl>
  </w:abstractNum>
  <w:abstractNum w:abstractNumId="3">
    <w:lvl w:ilvl="0">
      <w:start w:val="1"/>
      <w:numFmt w:val="hebrew1"/>
      <w:lvlText w:val="%1."/>
      <w:lvlJc w:val="center"/>
      <w:pPr>
        <w:tabs>
          <w:tab w:val="num" w:pos="0"/>
        </w:tabs>
        <w:ind w:start="1080" w:hanging="360"/>
      </w:pPr>
    </w:lvl>
  </w:abstractNum>
  <w:abstractNum w:abstractNumId="4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563C1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a" TargetMode="External"/><Relationship Id="rId4" Type="http://schemas.openxmlformats.org/officeDocument/2006/relationships/hyperlink" Target="http://www.nevo.co.il/law/70301/144.a" TargetMode="External"/><Relationship Id="rId5" Type="http://schemas.openxmlformats.org/officeDocument/2006/relationships/hyperlink" Target="http://www.nevo.co.il/law/70301" TargetMode="External"/><Relationship Id="rId6" Type="http://schemas.openxmlformats.org/officeDocument/2006/relationships/hyperlink" Target="http://www.nevo.co.il/case/26913995" TargetMode="External"/><Relationship Id="rId7" Type="http://schemas.openxmlformats.org/officeDocument/2006/relationships/hyperlink" Target="http://www.nevo.co.il/case/25824863" TargetMode="External"/><Relationship Id="rId8" Type="http://schemas.openxmlformats.org/officeDocument/2006/relationships/hyperlink" Target="http://www.nevo.co.il/case/25063920" TargetMode="External"/><Relationship Id="rId9" Type="http://schemas.openxmlformats.org/officeDocument/2006/relationships/hyperlink" Target="http://www.nevo.co.il/case/27510949" TargetMode="External"/><Relationship Id="rId10" Type="http://schemas.openxmlformats.org/officeDocument/2006/relationships/hyperlink" Target="http://www.nevo.co.il/case/28424228" TargetMode="External"/><Relationship Id="rId11" Type="http://schemas.openxmlformats.org/officeDocument/2006/relationships/hyperlink" Target="http://www.nevo.co.il/case/28301477" TargetMode="External"/><Relationship Id="rId12" Type="http://schemas.openxmlformats.org/officeDocument/2006/relationships/hyperlink" Target="http://www.nevo.co.il/case/6473037" TargetMode="External"/><Relationship Id="rId13" Type="http://schemas.openxmlformats.org/officeDocument/2006/relationships/hyperlink" Target="http://www.nevo.co.il/law/70301" TargetMode="External"/><Relationship Id="rId14" Type="http://schemas.openxmlformats.org/officeDocument/2006/relationships/hyperlink" Target="http://www.nevo.co.il/advertisements/nevo-100.doc" TargetMode="External"/><Relationship Id="rId15" Type="http://schemas.openxmlformats.org/officeDocument/2006/relationships/header" Target="header1.xml"/><Relationship Id="rId16" Type="http://schemas.openxmlformats.org/officeDocument/2006/relationships/footer" Target="footer1.xml"/><Relationship Id="rId17" Type="http://schemas.openxmlformats.org/officeDocument/2006/relationships/numbering" Target="numbering.xml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2023-11-05T07:09:00Z</dcterms:created>
  <dc:creator> </dc:creator>
  <dc:description/>
  <cp:keywords/>
  <dc:language>en-IL</dc:language>
  <cp:lastModifiedBy>h1</cp:lastModifiedBy>
  <dcterms:modified xsi:type="dcterms:W3CDTF">2023-11-05T07:09:00Z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אל אמין גנידה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26913995;25824863;25063920;27510949;28424228;28301477;6473037</vt:lpwstr>
  </property>
  <property fmtid="{D5CDD505-2E9C-101B-9397-08002B2CF9AE}" pid="9" name="CITY">
    <vt:lpwstr>י-ם</vt:lpwstr>
  </property>
  <property fmtid="{D5CDD505-2E9C-101B-9397-08002B2CF9AE}" pid="10" name="DATE">
    <vt:lpwstr>20231101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ארנון איתן</vt:lpwstr>
  </property>
  <property fmtid="{D5CDD505-2E9C-101B-9397-08002B2CF9AE}" pid="14" name="LAWLISTTMP1">
    <vt:lpwstr>70301/144.a</vt:lpwstr>
  </property>
  <property fmtid="{D5CDD505-2E9C-101B-9397-08002B2CF9AE}" pid="15" name="LAWYER">
    <vt:lpwstr>מוחמד חלייאלה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57002</vt:lpwstr>
  </property>
  <property fmtid="{D5CDD505-2E9C-101B-9397-08002B2CF9AE}" pid="22" name="NEWPARTB">
    <vt:lpwstr>03</vt:lpwstr>
  </property>
  <property fmtid="{D5CDD505-2E9C-101B-9397-08002B2CF9AE}" pid="23" name="NEWPARTC">
    <vt:lpwstr>23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3</vt:lpwstr>
  </property>
  <property fmtid="{D5CDD505-2E9C-101B-9397-08002B2CF9AE}" pid="33" name="TYPE_ABS_DATE">
    <vt:lpwstr>380020231101</vt:lpwstr>
  </property>
  <property fmtid="{D5CDD505-2E9C-101B-9397-08002B2CF9AE}" pid="34" name="TYPE_N_DATE">
    <vt:lpwstr>38020231101</vt:lpwstr>
  </property>
  <property fmtid="{D5CDD505-2E9C-101B-9397-08002B2CF9AE}" pid="35" name="VOLUME">
    <vt:lpwstr/>
  </property>
  <property fmtid="{D5CDD505-2E9C-101B-9397-08002B2CF9AE}" pid="36" name="WORDNUMPAGES">
    <vt:lpwstr>3</vt:lpwstr>
  </property>
</Properties>
</file>