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Normal"/>
              <w:tabs>
                <w:tab w:val="clear" w:pos="720"/>
                <w:tab w:val="center" w:pos="4153" w:leader="none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spacing w:lineRule="auto" w:line="257" w:before="0" w:after="160"/>
              <w:ind w:end="0"/>
              <w:jc w:val="start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Calibri" w:ascii="Calibri" w:hAnsi="Calibri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Calibri" w:hAnsi="Calibri" w:cs="Calibri"/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ascii="Calibri" w:hAnsi="Calibri" w:cs="Calibri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57914-10-13</w:t>
            </w:r>
            <w:r>
              <w:rPr>
                <w:rFonts w:cs="Calibri" w:ascii="Calibri" w:hAnsi="Calibri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Calibri" w:hAnsi="Calibri" w:cs="Calibri"/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ascii="Calibri" w:hAnsi="Calibri" w:cs="Calibri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Calibri" w:hAnsi="Calibri" w:cs="Calibri"/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ascii="Calibri" w:hAnsi="Calibri" w:cs="Calibri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Calibri" w:hAnsi="Calibri" w:cs="Calibri"/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cs="Calibri" w:ascii="Calibri" w:hAnsi="Calibri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Calibri" w:hAnsi="Calibri" w:cs="Calibri"/>
                <w:b/>
                <w:b/>
                <w:bCs/>
                <w:sz w:val="26"/>
                <w:sz w:val="26"/>
                <w:szCs w:val="26"/>
                <w:rtl w:val="true"/>
              </w:rPr>
              <w:t>קשוע</w:t>
            </w:r>
          </w:p>
        </w:tc>
        <w:tc>
          <w:tcPr>
            <w:tcW w:w="1068" w:type="dxa"/>
            <w:tcBorders/>
          </w:tcPr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Normal"/>
              <w:tabs>
                <w:tab w:val="clear" w:pos="720"/>
                <w:tab w:val="right" w:pos="8306" w:leader="none"/>
              </w:tabs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tabs>
          <w:tab w:val="clear" w:pos="720"/>
          <w:tab w:val="center" w:pos="4153" w:leader="none"/>
          <w:tab w:val="right" w:pos="8306" w:leader="none"/>
        </w:tabs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Header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06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779"/>
        <w:gridCol w:w="2527"/>
      </w:tblGrid>
      <w:tr>
        <w:trPr>
          <w:trHeight w:val="337" w:hRule="atLeast"/>
        </w:trPr>
        <w:tc>
          <w:tcPr>
            <w:tcW w:w="5779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אברהם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טל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–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נשיא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527" w:type="dxa"/>
            <w:tcBorders/>
          </w:tcPr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b/>
          <w:bCs/>
          <w:spacing w:val="6"/>
          <w:sz w:val="28"/>
          <w:szCs w:val="28"/>
        </w:rPr>
      </w:pPr>
      <w:r>
        <w:rPr>
          <w:b/>
          <w:bCs/>
          <w:spacing w:val="6"/>
          <w:sz w:val="28"/>
          <w:szCs w:val="28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firstLine="26" w:end="0"/>
              <w:jc w:val="start"/>
              <w:rPr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     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     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עבדאל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רחמן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קשוע</w:t>
            </w:r>
          </w:p>
        </w:tc>
      </w:tr>
    </w:tbl>
    <w:p>
      <w:pPr>
        <w:pStyle w:val="Normal"/>
        <w:spacing w:lineRule="auto" w:line="360"/>
        <w:ind w:end="0"/>
        <w:jc w:val="center"/>
        <w:rPr>
          <w:spacing w:val="6"/>
          <w:sz w:val="28"/>
          <w:szCs w:val="28"/>
        </w:rPr>
      </w:pPr>
      <w:r>
        <w:rPr>
          <w:spacing w:val="6"/>
          <w:sz w:val="28"/>
          <w:szCs w:val="28"/>
          <w:rtl w:val="true"/>
        </w:rPr>
      </w:r>
      <w:bookmarkStart w:id="3" w:name="LawTable"/>
      <w:bookmarkStart w:id="4" w:name="PsakDin"/>
      <w:bookmarkStart w:id="5" w:name="LawTable"/>
      <w:bookmarkStart w:id="6" w:name="PsakDin"/>
      <w:bookmarkEnd w:id="5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6"/>
          <w:sz w:val="28"/>
          <w:szCs w:val="28"/>
        </w:rPr>
      </w:pPr>
      <w:r>
        <w:rPr>
          <w:rFonts w:cs="FrankRuehl" w:ascii="FrankRuehl" w:hAnsi="FrankRuehl"/>
          <w:spacing w:val="6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התקשורת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בזק ושידורים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FrankRuehl" w:hAnsi="FrankRuehl" w:cs="FrankRuehl"/>
          <w:spacing w:val="6"/>
          <w:sz w:val="28"/>
          <w:szCs w:val="28"/>
        </w:rPr>
      </w:pPr>
      <w:r>
        <w:rPr>
          <w:rFonts w:cs="FrankRuehl" w:ascii="FrankRuehl" w:hAnsi="FrankRuehl"/>
          <w:spacing w:val="6"/>
          <w:sz w:val="28"/>
          <w:szCs w:val="28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360"/>
        <w:ind w:end="0"/>
        <w:jc w:val="center"/>
        <w:rPr>
          <w:b/>
          <w:bCs/>
          <w:spacing w:val="6"/>
          <w:sz w:val="28"/>
          <w:szCs w:val="28"/>
          <w:u w:val="single"/>
        </w:rPr>
      </w:pPr>
      <w:r>
        <w:rPr>
          <w:b/>
          <w:b/>
          <w:bCs/>
          <w:spacing w:val="6"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pacing w:val="6"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both"/>
        <w:rPr>
          <w:b/>
          <w:bCs/>
          <w:spacing w:val="6"/>
          <w:sz w:val="28"/>
          <w:szCs w:val="28"/>
          <w:u w:val="single"/>
        </w:rPr>
      </w:pPr>
      <w:r>
        <w:rPr>
          <w:b/>
          <w:bCs/>
          <w:spacing w:val="6"/>
          <w:sz w:val="28"/>
          <w:szCs w:val="28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end="0"/>
        <w:jc w:val="both"/>
        <w:rPr>
          <w:b/>
          <w:bCs/>
          <w:spacing w:val="6"/>
          <w:sz w:val="28"/>
          <w:szCs w:val="28"/>
        </w:rPr>
      </w:pPr>
      <w:r>
        <w:rPr>
          <w:b/>
          <w:b/>
          <w:bCs/>
          <w:spacing w:val="6"/>
          <w:sz w:val="28"/>
          <w:sz w:val="28"/>
          <w:szCs w:val="28"/>
          <w:rtl w:val="true"/>
        </w:rPr>
        <w:t>מעשי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והרשעתו</w:t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60" w:start="72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bookmarkStart w:id="11" w:name="ABSTRACT_START"/>
      <w:bookmarkEnd w:id="11"/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הורשע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פי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הודאתו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במסגרת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הסדר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טיעון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שאינו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מתייחס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לעניין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העונש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בשני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אישומים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שעניינם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הטרדה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באמצעות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מתקן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בזק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  <w:rtl w:val="true"/>
        </w:rPr>
        <w:t>(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ריבוי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עבירות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),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עבירה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לפי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ascii="Calibri" w:hAnsi="Calibri" w:cs="Calibri"/>
            <w:color w:val="0000FF"/>
            <w:spacing w:val="6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pacing w:val="6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pacing w:val="6"/>
            <w:sz w:val="28"/>
            <w:szCs w:val="28"/>
            <w:u w:val="single"/>
          </w:rPr>
          <w:t>30</w:t>
        </w:r>
      </w:hyperlink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</w:t>
      </w:r>
      <w:hyperlink r:id="rId11">
        <w:r>
          <w:rPr>
            <w:rStyle w:val="Hyperlink"/>
            <w:rFonts w:ascii="Calibri" w:hAnsi="Calibri"/>
            <w:spacing w:val="6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spacing w:val="6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Calibri" w:hAnsi="Calibri"/>
            <w:spacing w:val="6"/>
            <w:sz w:val="28"/>
            <w:sz w:val="28"/>
            <w:szCs w:val="28"/>
            <w:rtl w:val="true"/>
          </w:rPr>
          <w:t>התקשורת</w:t>
        </w:r>
        <w:r>
          <w:rPr>
            <w:rStyle w:val="Hyperlink"/>
            <w:rFonts w:ascii="Calibri" w:hAnsi="Calibri" w:eastAsia="Calibri" w:cs="Calibri"/>
            <w:spacing w:val="6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 w:ascii="Calibri" w:hAnsi="Calibri"/>
            <w:spacing w:val="6"/>
            <w:sz w:val="28"/>
            <w:szCs w:val="28"/>
            <w:rtl w:val="true"/>
          </w:rPr>
          <w:t>(</w:t>
        </w:r>
        <w:r>
          <w:rPr>
            <w:rStyle w:val="Hyperlink"/>
            <w:rFonts w:ascii="Calibri" w:hAnsi="Calibri"/>
            <w:spacing w:val="6"/>
            <w:sz w:val="28"/>
            <w:sz w:val="28"/>
            <w:szCs w:val="28"/>
            <w:rtl w:val="true"/>
          </w:rPr>
          <w:t>בזק</w:t>
        </w:r>
        <w:r>
          <w:rPr>
            <w:rStyle w:val="Hyperlink"/>
            <w:rFonts w:ascii="Calibri" w:hAnsi="Calibri" w:eastAsia="Calibri" w:cs="Calibri"/>
            <w:spacing w:val="6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Calibri" w:hAnsi="Calibri"/>
            <w:spacing w:val="6"/>
            <w:sz w:val="28"/>
            <w:sz w:val="28"/>
            <w:szCs w:val="28"/>
            <w:rtl w:val="true"/>
          </w:rPr>
          <w:t>ושידורים</w:t>
        </w:r>
        <w:r>
          <w:rPr>
            <w:rStyle w:val="Hyperlink"/>
            <w:rFonts w:cs="David" w:ascii="Calibri" w:hAnsi="Calibri"/>
            <w:spacing w:val="6"/>
            <w:sz w:val="28"/>
            <w:szCs w:val="28"/>
            <w:rtl w:val="true"/>
          </w:rPr>
          <w:t>)</w:t>
        </w:r>
      </w:hyperlink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תשמ</w:t>
      </w:r>
      <w:r>
        <w:rPr>
          <w:rFonts w:cs="Calibri" w:ascii="Calibri" w:hAnsi="Calibri"/>
          <w:spacing w:val="6"/>
          <w:sz w:val="28"/>
          <w:szCs w:val="28"/>
          <w:rtl w:val="true"/>
        </w:rPr>
        <w:t>"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– </w:t>
      </w:r>
      <w:r>
        <w:rPr>
          <w:rFonts w:cs="Calibri" w:ascii="Calibri" w:hAnsi="Calibri"/>
          <w:spacing w:val="6"/>
          <w:sz w:val="28"/>
          <w:szCs w:val="28"/>
        </w:rPr>
        <w:t>1982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ונהיגה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בפזיזות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  <w:rtl w:val="true"/>
        </w:rPr>
        <w:t>(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ריבוי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עבירות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),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עבירה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לפי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ascii="Calibri" w:hAnsi="Calibri" w:cs="Calibri"/>
            <w:color w:val="0000FF"/>
            <w:spacing w:val="6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pacing w:val="6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pacing w:val="6"/>
            <w:sz w:val="28"/>
            <w:szCs w:val="28"/>
            <w:u w:val="single"/>
          </w:rPr>
          <w:t>338</w:t>
        </w:r>
        <w:r>
          <w:rPr>
            <w:rStyle w:val="Hyperlink"/>
            <w:rFonts w:cs="Calibri" w:ascii="Calibri" w:hAnsi="Calibri"/>
            <w:color w:val="0000FF"/>
            <w:spacing w:val="6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pacing w:val="6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spacing w:val="6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spacing w:val="6"/>
            <w:sz w:val="28"/>
            <w:szCs w:val="28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spacing w:val="6"/>
            <w:sz w:val="28"/>
            <w:szCs w:val="28"/>
            <w:u w:val="single"/>
            <w:rtl w:val="true"/>
          </w:rPr>
          <w:t>)</w:t>
        </w:r>
      </w:hyperlink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</w:t>
      </w:r>
      <w:hyperlink r:id="rId13">
        <w:r>
          <w:rPr>
            <w:rStyle w:val="Hyperlink"/>
            <w:rFonts w:ascii="Calibri" w:hAnsi="Calibri"/>
            <w:spacing w:val="6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spacing w:val="6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Calibri" w:hAnsi="Calibri"/>
            <w:spacing w:val="6"/>
            <w:sz w:val="28"/>
            <w:sz w:val="28"/>
            <w:szCs w:val="28"/>
            <w:rtl w:val="true"/>
          </w:rPr>
          <w:t>העונשין</w:t>
        </w:r>
      </w:hyperlink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התשל</w:t>
      </w:r>
      <w:r>
        <w:rPr>
          <w:rFonts w:cs="Calibri" w:ascii="Calibri" w:hAnsi="Calibri"/>
          <w:spacing w:val="6"/>
          <w:sz w:val="28"/>
          <w:szCs w:val="28"/>
          <w:rtl w:val="true"/>
        </w:rPr>
        <w:t>"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ז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– </w:t>
      </w:r>
      <w:r>
        <w:rPr>
          <w:rFonts w:cs="Calibri" w:ascii="Calibri" w:hAnsi="Calibri"/>
          <w:spacing w:val="6"/>
          <w:sz w:val="28"/>
          <w:szCs w:val="28"/>
        </w:rPr>
        <w:t>1977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(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להלן</w:t>
      </w:r>
      <w:r>
        <w:rPr>
          <w:rFonts w:cs="Calibri" w:ascii="Calibri" w:hAnsi="Calibri"/>
          <w:spacing w:val="6"/>
          <w:sz w:val="28"/>
          <w:szCs w:val="28"/>
          <w:rtl w:val="true"/>
        </w:rPr>
        <w:t>" "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חוק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העונשין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") –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נושא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האישום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הראשון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;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נשיאת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נשק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כדין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עבירה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לפי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ascii="Calibri" w:hAnsi="Calibri" w:cs="Calibri"/>
            <w:color w:val="0000FF"/>
            <w:spacing w:val="6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pacing w:val="6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pacing w:val="6"/>
            <w:sz w:val="28"/>
            <w:szCs w:val="28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spacing w:val="6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pacing w:val="6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spacing w:val="6"/>
            <w:sz w:val="28"/>
            <w:szCs w:val="28"/>
            <w:u w:val="single"/>
            <w:rtl w:val="true"/>
          </w:rPr>
          <w:t>)</w:t>
        </w:r>
      </w:hyperlink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רישא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לחוק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העונשין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ויריות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באזור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מגורים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עבירה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לפי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ascii="Calibri" w:hAnsi="Calibri" w:cs="Calibri"/>
            <w:color w:val="0000FF"/>
            <w:spacing w:val="6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pacing w:val="6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pacing w:val="6"/>
            <w:sz w:val="28"/>
            <w:szCs w:val="28"/>
            <w:u w:val="single"/>
          </w:rPr>
          <w:t>340</w:t>
        </w:r>
        <w:r>
          <w:rPr>
            <w:rStyle w:val="Hyperlink"/>
            <w:rFonts w:ascii="Calibri" w:hAnsi="Calibri" w:cs="Calibri"/>
            <w:color w:val="0000FF"/>
            <w:spacing w:val="6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לחוק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העונשין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–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נושא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האישום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השני</w:t>
      </w:r>
      <w:r>
        <w:rPr>
          <w:rFonts w:cs="Calibri" w:ascii="Calibri" w:hAnsi="Calibri"/>
          <w:spacing w:val="6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numPr>
          <w:ilvl w:val="0"/>
          <w:numId w:val="2"/>
        </w:numPr>
        <w:spacing w:lineRule="auto" w:line="360" w:before="0" w:after="200"/>
        <w:ind w:hanging="360" w:start="72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</w:t>
      </w:r>
      <w:r>
        <w:rPr>
          <w:rFonts w:cs="Calibri" w:ascii="Calibri" w:hAnsi="Calibri"/>
          <w:spacing w:val="6"/>
          <w:sz w:val="28"/>
          <w:szCs w:val="28"/>
          <w:rtl w:val="true"/>
        </w:rPr>
        <w:t>"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פי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הנטען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בכתב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האישום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המתוקן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בשנת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</w:rPr>
        <w:t>2008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במועד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שאינו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ידוע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למאשימה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ביקש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להכיר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למטרות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רומנטיות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המתלוננת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שבית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משפחתה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נמצא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בדרך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ללא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מוצא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שמובילה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רק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לביתה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9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ע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>"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פי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הנטען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באישום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ראשון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השנים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</w:rPr>
        <w:t>2008-2010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בעשרות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הזדמנויות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שאינן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ידועות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למאשימה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רקע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סירובם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המתלוננת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ומשפחתה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לאפשר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קיומו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הקשר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הרומנטי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שלח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הודעות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טקסט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לאמה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המתלוננת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קילל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אותה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ביקש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לקיים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הקשר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הרומנטי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המתלוננת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ודרש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להתחתן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עמה</w:t>
      </w:r>
      <w:r>
        <w:rPr>
          <w:rFonts w:cs="Calibri" w:ascii="Calibri" w:hAnsi="Calibri"/>
          <w:spacing w:val="6"/>
          <w:sz w:val="28"/>
          <w:szCs w:val="28"/>
          <w:rtl w:val="true"/>
        </w:rPr>
        <w:t>.</w:t>
        <w:tab/>
        <w:tab/>
        <w:tab/>
        <w:t xml:space="preserve">      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במועדים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האמורים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לעיל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בעשרות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הזדמנויות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שאינן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ידועות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למאשימה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שלח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הודעות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טקסט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לאחותה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המתלוננת</w:t>
      </w:r>
      <w:r>
        <w:rPr>
          <w:rFonts w:cs="Calibri" w:ascii="Calibri" w:hAnsi="Calibri"/>
          <w:spacing w:val="6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00"/>
        <w:ind w:start="108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השנים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</w:rPr>
        <w:t>2008-2010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בעשרות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הזדמנויות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שאינן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ידועות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למאשימה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הגיע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במכוניתו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בסמוך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לבית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המתלוננת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לעיתים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לאחר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ששתה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לשוכרה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ונהג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בפראות</w:t>
      </w:r>
      <w:r>
        <w:rPr>
          <w:rFonts w:cs="Calibri" w:ascii="Calibri" w:hAnsi="Calibri"/>
          <w:spacing w:val="6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start="108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ע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>"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פי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הנטען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באישום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השני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עובר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ליום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</w:rPr>
        <w:t>19.11.10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במועד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שאינו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ידוע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למאשימה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רכש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רובה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מסוג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  <w:rtl w:val="true"/>
        </w:rPr>
        <w:t>"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קרל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גוסטב</w:t>
      </w:r>
      <w:r>
        <w:rPr>
          <w:rFonts w:cs="Calibri" w:ascii="Calibri" w:hAnsi="Calibri"/>
          <w:spacing w:val="6"/>
          <w:sz w:val="28"/>
          <w:szCs w:val="28"/>
          <w:rtl w:val="true"/>
        </w:rPr>
        <w:t>" (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להלן</w:t>
      </w:r>
      <w:r>
        <w:rPr>
          <w:rFonts w:cs="Calibri" w:ascii="Calibri" w:hAnsi="Calibri"/>
          <w:spacing w:val="6"/>
          <w:sz w:val="28"/>
          <w:szCs w:val="28"/>
          <w:rtl w:val="true"/>
        </w:rPr>
        <w:t>: "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הרובה</w:t>
      </w:r>
      <w:r>
        <w:rPr>
          <w:rFonts w:cs="Calibri" w:ascii="Calibri" w:hAnsi="Calibri"/>
          <w:spacing w:val="6"/>
          <w:sz w:val="28"/>
          <w:szCs w:val="28"/>
          <w:rtl w:val="true"/>
        </w:rPr>
        <w:t>").</w:t>
      </w:r>
    </w:p>
    <w:p>
      <w:pPr>
        <w:pStyle w:val="Normal"/>
        <w:spacing w:lineRule="auto" w:line="360" w:before="0" w:after="200"/>
        <w:ind w:start="108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ביום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</w:rPr>
        <w:t>19.11.10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בשעה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</w:rPr>
        <w:t>1:00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בסמוך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לכך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לאחר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ששתה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לשוכרה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הגיע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ברכב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מסוג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  <w:rtl w:val="true"/>
        </w:rPr>
        <w:t>"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שברולט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",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סמוך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לבית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שהו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אחיה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המתלוננת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ושני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חבריו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  <w:rtl w:val="true"/>
        </w:rPr>
        <w:t>(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להלן</w:t>
      </w:r>
      <w:r>
        <w:rPr>
          <w:rFonts w:cs="Calibri" w:ascii="Calibri" w:hAnsi="Calibri"/>
          <w:spacing w:val="6"/>
          <w:sz w:val="28"/>
          <w:szCs w:val="28"/>
          <w:rtl w:val="true"/>
        </w:rPr>
        <w:t>: "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החברים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").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בהכירו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התנהגות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עובר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ליום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זה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ביחס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למשפחתו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השליך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אחי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המתלוננת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חתיכת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עץ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לעבר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רכבו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וניפץ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זגוגית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החלון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האחורי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שמאלי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הרכב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וכתוצאה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מכך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ברח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מהמקום</w:t>
      </w:r>
      <w:r>
        <w:rPr>
          <w:rFonts w:cs="Calibri" w:ascii="Calibri" w:hAnsi="Calibri"/>
          <w:spacing w:val="6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00"/>
        <w:ind w:start="108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בעקבות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המתואר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לעיל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נסע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לביתו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הצטייד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ברובה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שהוסלק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ידו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חזר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עימו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לרכבו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ונסע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לכיוון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משפחת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המתלוננת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בהגיעו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לדרך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העפר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המובילה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מכביש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</w:rPr>
        <w:t>24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שבטירה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לבית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פגש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באחיה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וחבריו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עצר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רכבו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ליד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רכבם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הוציא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הרובה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וירה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באוויר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start="108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כתוצאה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מהמתואר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לעיל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השליך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אחי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המתלוננת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חתיכת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עץ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נוספת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לעבר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רכבו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פגע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בחלקו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האחורי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וכתוצאה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מכך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נופצה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שמשתו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האחורית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הרכב</w:t>
      </w:r>
      <w:r>
        <w:rPr>
          <w:rFonts w:cs="Calibri" w:ascii="Calibri" w:hAnsi="Calibri"/>
          <w:spacing w:val="6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3476" w:leader="none"/>
        </w:tabs>
        <w:spacing w:lineRule="auto" w:line="360" w:before="0" w:after="200"/>
        <w:ind w:end="0"/>
        <w:contextualSpacing/>
        <w:jc w:val="both"/>
        <w:rPr>
          <w:rFonts w:ascii="Calibri" w:hAnsi="Calibri" w:cs="Calibri"/>
          <w:b/>
          <w:bCs/>
          <w:spacing w:val="6"/>
          <w:sz w:val="28"/>
          <w:szCs w:val="28"/>
        </w:rPr>
      </w:pP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תסקירי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שירות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המבחן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3476" w:leader="none"/>
        </w:tabs>
        <w:spacing w:lineRule="auto" w:line="360" w:before="0" w:after="200"/>
        <w:ind w:hanging="360" w:start="72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מתסקיר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שירות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המבחן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מיום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b/>
          <w:bCs/>
          <w:spacing w:val="6"/>
          <w:sz w:val="28"/>
          <w:szCs w:val="28"/>
        </w:rPr>
        <w:t>17.9.2014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עולה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כבן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</w:rPr>
        <w:t>30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נשוי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           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- </w:t>
      </w:r>
      <w:r>
        <w:rPr>
          <w:rFonts w:cs="Calibri" w:ascii="Calibri" w:hAnsi="Calibri"/>
          <w:spacing w:val="6"/>
          <w:sz w:val="28"/>
          <w:szCs w:val="28"/>
        </w:rPr>
        <w:t>4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חודשים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אשתו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היא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כבת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</w:rPr>
        <w:t>28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עקרת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בית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ועובדת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לסירוגין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בעבודות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אריזה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סיים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</w:rPr>
        <w:t>12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שנות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לימוד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למד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במשך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שנה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תחום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הציוד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הרפואי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הפסיק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לימודיו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לטובת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השתלבות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בעבודה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עבד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במשך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כשנה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וחצי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בנגרות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עד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לפציעתו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בתאונה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נכרתו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אצבעותיו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והודבקו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בחזרה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בניתוח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כירורגי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פציעתו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מקבל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קצבת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נכות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בשיעור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</w:rPr>
        <w:t>37%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בהמשך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עבד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כשש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שנים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כנהג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בחברת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משקאות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ומזה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כחודשיים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עובד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כנהג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משאית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בחברה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אחרת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אשתו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תארה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יחסים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תקינים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דווחה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התנהגות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אלימה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מטרידה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מצידו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ושללה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שימושו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באלכוהול</w:t>
      </w:r>
      <w:r>
        <w:rPr>
          <w:rFonts w:cs="Calibri" w:ascii="Calibri" w:hAnsi="Calibri"/>
          <w:spacing w:val="6"/>
          <w:sz w:val="28"/>
          <w:szCs w:val="28"/>
          <w:rtl w:val="true"/>
        </w:rPr>
        <w:t>.</w:t>
        <w:tab/>
        <w:t xml:space="preserve">             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לאחר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אירועי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כתב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האישום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התארס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בחורה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אחרת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קשר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האירוסין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התפרק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3476" w:leader="none"/>
        </w:tabs>
        <w:spacing w:lineRule="auto" w:line="360" w:before="0" w:after="200"/>
        <w:ind w:hanging="360" w:start="72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שירות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המבחן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ציין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מוכר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מאבחון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מעצר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שערכו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בעניינו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בחודש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דצמבר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</w:rPr>
        <w:t>2012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בגין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מעורבותו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בעבירות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הטרדה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באמצעות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מתקן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בזק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ואיומים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כלפי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שהייתה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באותה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ארוסתו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  <w:tab/>
        <w:tab/>
        <w:t xml:space="preserve">                 </w:t>
        <w:tab/>
        <w:t xml:space="preserve">            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שירות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המבחן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התרשם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אז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מדובר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בבחור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דפוסי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שימוש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לרעה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באלכוהול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עד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כדי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מאפיינים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התמכרותיים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והוחלט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לקבל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אותו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לטיפול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בעמותת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  <w:rtl w:val="true"/>
        </w:rPr>
        <w:t>"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אפשר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"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לאור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התרשמותם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דחפים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מוגברים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לשתיית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אלכוהול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ומצבו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בשלב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התמכרותי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המצריך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טיפול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אינטנסיבי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במסגרת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קהילה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טיפולית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סגורה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3476" w:leader="none"/>
        </w:tabs>
        <w:spacing w:lineRule="auto" w:line="360" w:before="0" w:after="200"/>
        <w:ind w:start="72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הומלץ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לאפשר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לפנות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לבדיקת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התאמתו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במסגרת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הקהילה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הטיפולית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  <w:rtl w:val="true"/>
        </w:rPr>
        <w:t>"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אלפטאם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"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בטייבה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טרם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קבלת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התשובה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נדון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למאסר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תנאי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ולהתחייבות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השתלב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בטיפול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בתחום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ההתמכרות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לאלכוהול</w:t>
      </w:r>
      <w:r>
        <w:rPr>
          <w:rFonts w:cs="Calibri" w:ascii="Calibri" w:hAnsi="Calibri"/>
          <w:spacing w:val="6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3476" w:leader="none"/>
        </w:tabs>
        <w:spacing w:lineRule="auto" w:line="360" w:before="0" w:after="200"/>
        <w:ind w:hanging="360" w:start="72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באבחון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הנוכחי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הודה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לקח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אחריות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מעשיו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הסביר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הרקע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לביצועם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כאשר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משפחתה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בחורה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איתה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רצה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להיות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בקשר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זוגי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התנגדה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לקשר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והסביר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מעשיו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הקיצוניים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רקע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מצב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רגשי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סוער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והתמכרותו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לאלכוהול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באותה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תקופה</w:t>
      </w:r>
      <w:r>
        <w:rPr>
          <w:rFonts w:cs="Calibri" w:ascii="Calibri" w:hAnsi="Calibri"/>
          <w:spacing w:val="6"/>
          <w:sz w:val="28"/>
          <w:szCs w:val="28"/>
          <w:rtl w:val="true"/>
        </w:rPr>
        <w:t>.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3476" w:leader="none"/>
        </w:tabs>
        <w:spacing w:lineRule="auto" w:line="360" w:before="0" w:after="200"/>
        <w:ind w:hanging="360" w:start="72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מסר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בשנת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</w:rPr>
        <w:t>2006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החל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לצרוך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אלכוהול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באופן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קבוע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ויומיומי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מעצרו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בשנת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</w:rPr>
        <w:t>2012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המחיש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חומרת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מצבו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וכיום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צורך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אלכוהול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בנסיבות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חברתיות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בלבד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שירות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המבחן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התרשם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מתקשה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להתמודד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בעיות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ריגשיות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ובהיותו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תחת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השפעת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אלכוהול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הסיכון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להתנהגות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אלימה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גובר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התקשה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לראות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הסיכון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במצבו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במיוחד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לאור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טענתו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שינה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הרגלי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השתיה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זאת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ובשל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בקשת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שירות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המבחן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הסכים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לפנות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לעמותת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  <w:rtl w:val="true"/>
        </w:rPr>
        <w:t>"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אפשר</w:t>
      </w:r>
      <w:r>
        <w:rPr>
          <w:rFonts w:cs="Calibri" w:ascii="Calibri" w:hAnsi="Calibri"/>
          <w:spacing w:val="6"/>
          <w:sz w:val="28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3476" w:leader="none"/>
        </w:tabs>
        <w:spacing w:lineRule="auto" w:line="360" w:before="0" w:after="200"/>
        <w:ind w:start="72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התייחס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בהבנה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לפגיעה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שגרם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למתלוננת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ולבני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משפחתה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ומסר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מאז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התלונה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אין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קשר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איתם</w:t>
      </w:r>
      <w:r>
        <w:rPr>
          <w:rFonts w:cs="Calibri" w:ascii="Calibri" w:hAnsi="Calibri"/>
          <w:spacing w:val="6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3476" w:leader="none"/>
        </w:tabs>
        <w:spacing w:lineRule="auto" w:line="360" w:before="0" w:after="200"/>
        <w:ind w:start="72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3476" w:leader="none"/>
        </w:tabs>
        <w:spacing w:lineRule="auto" w:line="360" w:before="0" w:after="200"/>
        <w:ind w:hanging="360" w:start="72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אביה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המתלוננת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מסר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לשירות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המבחן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לאור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התנגדותם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לקשר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הזוגי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הטריד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אותם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בטלפון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ובהתנהגות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חסרת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גבולות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נהיגה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פרועה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מול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ביתם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במשך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כשנתיים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הגישו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תלונה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רק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כאשר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ירה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מול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ביתם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בנשק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והם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חששו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לפגיעה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בהם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מאז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התלונה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אין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להם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קשר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ואין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הישנות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התנהגות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דומה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מצדו</w:t>
      </w:r>
      <w:r>
        <w:rPr>
          <w:rFonts w:cs="Calibri" w:ascii="Calibri" w:hAnsi="Calibri"/>
          <w:spacing w:val="6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3476" w:leader="none"/>
        </w:tabs>
        <w:spacing w:lineRule="auto" w:line="360" w:before="0" w:after="200"/>
        <w:ind w:start="72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3476" w:leader="none"/>
        </w:tabs>
        <w:spacing w:lineRule="auto" w:line="360" w:before="0" w:after="200"/>
        <w:ind w:hanging="360" w:start="72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שירות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המבחן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ציין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ניכר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פער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הצגת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תפקודו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כתקין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ויציב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לבין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אורח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חייו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בפועל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ניכר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העומס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הרגשי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מצוי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במיוחד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לאור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היותו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נשוי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טרי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ומאמציו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לתפקד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היטב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ולפרנס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משפחתו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מגלה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קושי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ניכר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בוויסות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דחפים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תוקפניים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במיוחד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במצבים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בהם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חווה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דחיה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סביבתו</w:t>
      </w:r>
      <w:r>
        <w:rPr>
          <w:rFonts w:cs="Calibri" w:ascii="Calibri" w:hAnsi="Calibri"/>
          <w:spacing w:val="6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3476" w:leader="none"/>
        </w:tabs>
        <w:spacing w:lineRule="auto" w:line="360" w:before="0" w:after="200"/>
        <w:ind w:start="72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3476" w:leader="none"/>
        </w:tabs>
        <w:spacing w:lineRule="auto" w:line="360" w:before="0" w:after="200"/>
        <w:ind w:hanging="360" w:start="72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לאור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גורמי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הסיכון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והסיכוי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שמפורטים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בתסקיר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מעריך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שירות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המבחן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שקיים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סיכון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נמוך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להמשך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התנהלות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אלימה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מצד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שחומרת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תוצאותיה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צפויה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להיות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בינונית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שכן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הסיכון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שבהשפעת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אלכוהול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חסר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מעצורים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3476" w:leader="none"/>
        </w:tabs>
        <w:spacing w:lineRule="auto" w:line="360" w:before="0" w:after="200"/>
        <w:ind w:start="72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3476" w:leader="none"/>
        </w:tabs>
        <w:spacing w:lineRule="auto" w:line="360" w:before="0" w:after="200"/>
        <w:ind w:hanging="360" w:start="72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שיתף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פעולה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באופן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מלא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בתהליך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שירות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המבחן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ומאחר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וביטא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נזקקות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לקבלת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סיוע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מגורמי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הטיפול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הפנה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אותו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שירות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המבחן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לעמותת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  <w:rtl w:val="true"/>
        </w:rPr>
        <w:t>"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אפשר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".  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3476" w:leader="none"/>
        </w:tabs>
        <w:spacing w:lineRule="auto" w:line="360" w:before="0" w:after="200"/>
        <w:ind w:hanging="360" w:start="72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מהתסקיר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המשלים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מיום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b/>
          <w:bCs/>
          <w:spacing w:val="6"/>
          <w:sz w:val="28"/>
          <w:szCs w:val="28"/>
        </w:rPr>
        <w:t>14.12.2014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עולה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תנאי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עבודתו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ורצונו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לעבוד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שעות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רבות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ולשלם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חובות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פנה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לראיון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בעמותת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  <w:rtl w:val="true"/>
        </w:rPr>
        <w:t>"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אפשר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"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רק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אחרי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כחודשיים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ומהתסקיר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המשלים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מיום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b/>
          <w:bCs/>
          <w:spacing w:val="6"/>
          <w:sz w:val="28"/>
          <w:szCs w:val="28"/>
        </w:rPr>
        <w:t>15.2.2015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עולה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ממשיך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לעבוד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כנהג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משאית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אשתו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נמצאת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בחודש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חמישי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להריונה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ולכן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מגלה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מחויבות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רבה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ומאמצים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לעבוד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ולפרנס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משפחתו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לקראת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לידת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בנם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הבכור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hanging="352" w:start="72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</w:rPr>
        <w:t>10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בפני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שירות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המבחן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ביטא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חרטה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מעשיו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והדגיש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מבין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הטעות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בהתנהגותו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וכי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עליו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לשלם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מחיר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עבור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מעשיו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הדגיש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קשייו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להתמודד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אפשרות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שליחתו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למאסר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בפועל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וביטא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רצונו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להתחיל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בטיפול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כדי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לשמור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הגמילה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מאלכוהול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ותפקוד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תקין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3476" w:leader="none"/>
        </w:tabs>
        <w:spacing w:lineRule="auto" w:line="360" w:before="0" w:after="200"/>
        <w:ind w:end="0"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hanging="352" w:start="720" w:end="0"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</w:rPr>
        <w:t>11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שירות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המבחן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שקל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להמליץ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ענישה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במסגרת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העמדתו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במבחן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ומאסר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מרתיע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בעבודות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שירות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לאור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העובדה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טרם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התחיל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טיפול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בעמותת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  <w:rtl w:val="true"/>
        </w:rPr>
        <w:t>"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אפשר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"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והעובדה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מדובר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בעבירות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חמורות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סברו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יש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מקום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שיתחיל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טיפול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בטרם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ייגזר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עונשו</w:t>
      </w:r>
      <w:r>
        <w:rPr>
          <w:rFonts w:cs="Calibri" w:ascii="Calibri" w:hAnsi="Calibri"/>
          <w:spacing w:val="6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3476" w:leader="none"/>
        </w:tabs>
        <w:spacing w:lineRule="auto" w:line="360" w:before="0" w:after="200"/>
        <w:ind w:start="72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hanging="352" w:start="720" w:end="0"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</w:rPr>
        <w:t>12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מסר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הפסיק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עבודתו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כנהג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משאית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שכן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החברה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החליפה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מקומה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היה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חסר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מסגרת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תעסוקתית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כחודשיים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וכיום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ומזה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כשבועיים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עובד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בעבודות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אחזקה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hanging="284" w:start="793" w:end="0"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</w:rPr>
        <w:t>13</w:t>
      </w:r>
      <w:r>
        <w:rPr>
          <w:rFonts w:cs="Calibri" w:ascii="Calibri" w:hAnsi="Calibri"/>
          <w:spacing w:val="6"/>
          <w:sz w:val="28"/>
          <w:szCs w:val="28"/>
          <w:rtl w:val="true"/>
        </w:rPr>
        <w:t>.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חזר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וביטא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נכונותו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להשתלב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בטיפול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בעמותת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  <w:rtl w:val="true"/>
        </w:rPr>
        <w:t>"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אפשר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"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כדי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לחזק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הליך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הגמילה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מאלכוהול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והמשך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תפקוד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תקין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בשירות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המבחן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ביקשו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לפנות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בשלב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הראשון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באופן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פרטי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ובמימון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עצמי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לטיפול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בעמותת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  <w:rtl w:val="true"/>
        </w:rPr>
        <w:t>"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אפשר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",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כאשר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המשך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הטיפול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ימומן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ידי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מחלקת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הרווחה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עד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לכתיבת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התסקיר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המשלים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פנה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לעמותת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  <w:rtl w:val="true"/>
        </w:rPr>
        <w:t>"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אפשר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",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ולאחרונה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ניתק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הקשר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שירות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המבחן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284" w:start="793" w:end="0"/>
        <w:jc w:val="both"/>
        <w:rPr>
          <w:rFonts w:ascii="Calibri" w:hAnsi="Calibri" w:cs="Calibri"/>
          <w:spacing w:val="6"/>
          <w:sz w:val="2"/>
          <w:szCs w:val="2"/>
        </w:rPr>
      </w:pPr>
      <w:r>
        <w:rPr>
          <w:rFonts w:cs="Calibri" w:ascii="Calibri" w:hAnsi="Calibri"/>
          <w:spacing w:val="6"/>
          <w:sz w:val="2"/>
          <w:szCs w:val="2"/>
          <w:rtl w:val="true"/>
        </w:rPr>
      </w:r>
    </w:p>
    <w:p>
      <w:pPr>
        <w:pStyle w:val="Normal"/>
        <w:spacing w:lineRule="auto" w:line="360" w:before="0" w:after="200"/>
        <w:ind w:hanging="284" w:start="793" w:end="0"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</w:rPr>
        <w:t>14</w:t>
      </w:r>
      <w:r>
        <w:rPr>
          <w:rFonts w:cs="Calibri" w:ascii="Calibri" w:hAnsi="Calibri"/>
          <w:spacing w:val="6"/>
          <w:sz w:val="28"/>
          <w:szCs w:val="28"/>
          <w:rtl w:val="true"/>
        </w:rPr>
        <w:t>.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בשירות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המבחן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התרשמו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אמנם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מבטא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מוטיבציה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מילולית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להשתלב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בטיפול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ספקניים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לגבי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מידת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נכונותו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להשתלב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בטיפול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ארוך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ומחייב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ולגבי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המוטיבציה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שהוא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מגלה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לביצוע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שינוי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משמעותי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באורחות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חייו</w:t>
      </w:r>
      <w:r>
        <w:rPr>
          <w:rFonts w:cs="Calibri" w:ascii="Calibri" w:hAnsi="Calibri"/>
          <w:spacing w:val="6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3476" w:leader="none"/>
        </w:tabs>
        <w:spacing w:lineRule="auto" w:line="360" w:before="0" w:after="200"/>
        <w:ind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3476" w:leader="none"/>
        </w:tabs>
        <w:spacing w:lineRule="auto" w:line="360" w:before="0" w:after="200"/>
        <w:ind w:end="0"/>
        <w:contextualSpacing/>
        <w:jc w:val="both"/>
        <w:rPr>
          <w:rFonts w:ascii="Calibri" w:hAnsi="Calibri" w:cs="Calibri"/>
          <w:b/>
          <w:bCs/>
          <w:spacing w:val="6"/>
          <w:sz w:val="28"/>
          <w:szCs w:val="28"/>
        </w:rPr>
      </w:pPr>
      <w:r>
        <w:rPr>
          <w:b/>
          <w:b/>
          <w:bCs/>
          <w:spacing w:val="6"/>
          <w:sz w:val="28"/>
          <w:sz w:val="28"/>
          <w:szCs w:val="28"/>
          <w:rtl w:val="true"/>
        </w:rPr>
        <w:t>הראיות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לעונש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>: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476" w:leader="none"/>
        </w:tabs>
        <w:spacing w:lineRule="auto" w:line="360" w:before="0" w:after="200"/>
        <w:ind w:hanging="360" w:start="72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מהמרשם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הפלילי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עולה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לחובתו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הרשעה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אחת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מיום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</w:rPr>
        <w:t>27.12.12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בגין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הטרדה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באמצעות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מתקן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בזק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ואיומים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שנעברו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ביום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</w:rPr>
        <w:t>13.11.12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והוא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3476" w:leader="none"/>
        </w:tabs>
        <w:spacing w:lineRule="auto" w:line="360" w:before="0" w:after="200"/>
        <w:ind w:start="72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נידון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למאסר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תנאי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שישה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חודשים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לבל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יעבור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במשך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</w:rPr>
        <w:t>3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שנים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מיום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מתן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גזר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הדין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עבירה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הורשע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עבירה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שיש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יסוד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אלימות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ולחתימה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התחייבות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בסך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</w:rPr>
        <w:t>7,000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cs="Times New Roman"/>
          <w:spacing w:val="6"/>
          <w:sz w:val="28"/>
          <w:szCs w:val="28"/>
          <w:rtl w:val="true"/>
        </w:rPr>
        <w:t>₪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להימנע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מהעבירות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בהן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הורשע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במשך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</w:rPr>
        <w:t>18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חודשים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3476" w:leader="none"/>
        </w:tabs>
        <w:spacing w:lineRule="auto" w:line="360" w:before="0" w:after="200"/>
        <w:ind w:start="72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3476" w:leader="none"/>
        </w:tabs>
        <w:spacing w:lineRule="auto" w:line="360" w:before="0" w:after="200"/>
        <w:ind w:start="720" w:end="0"/>
        <w:contextualSpacing/>
        <w:jc w:val="both"/>
        <w:rPr>
          <w:rFonts w:ascii="Calibri" w:hAnsi="Calibri" w:cs="Calibri"/>
          <w:spacing w:val="6"/>
        </w:rPr>
      </w:pPr>
      <w:r>
        <w:rPr>
          <w:rFonts w:cs="Calibri" w:ascii="Calibri" w:hAnsi="Calibri"/>
          <w:spacing w:val="6"/>
          <w:rtl w:val="true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476" w:leader="none"/>
        </w:tabs>
        <w:spacing w:lineRule="auto" w:line="360" w:before="0" w:after="200"/>
        <w:ind w:hanging="360" w:start="72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מהמרשם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התעבורתי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עולה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מחזיק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ברישיון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נהיגה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משנת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</w:rPr>
        <w:t>2001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ולחובתו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</w:rPr>
        <w:t>25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הרשעות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קודמות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בגין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עבירות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תעבורה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שונות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שנעברו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השנים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</w:rPr>
        <w:t>2004-2013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לרבות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מספר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עבירות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ציות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לתמרורים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החזקת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רישיון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נהיגה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נהיגה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ללא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חגורות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בטיחות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נהיגה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כשברמזור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אור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אדום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נהיגה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במהירות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מופרזת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נהיגה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בקלות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ראש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וגרם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חבלה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ממש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בגינן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נידון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לקנסות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לפסילת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רישיון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נהיגה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בפועל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תנאי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ולמאסר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תנאי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pacing w:val="6"/>
          <w:sz w:val="28"/>
          <w:szCs w:val="28"/>
        </w:rPr>
      </w:pPr>
      <w:r>
        <w:rPr>
          <w:rFonts w:ascii="David" w:hAnsi="David"/>
          <w:b/>
          <w:b/>
          <w:bCs/>
          <w:spacing w:val="6"/>
          <w:sz w:val="28"/>
          <w:sz w:val="28"/>
          <w:szCs w:val="28"/>
          <w:rtl w:val="true"/>
        </w:rPr>
        <w:t>טיעוני</w:t>
      </w:r>
      <w:r>
        <w:rPr>
          <w:rFonts w:ascii="David" w:hAnsi="David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b/>
          <w:b/>
          <w:bCs/>
          <w:spacing w:val="6"/>
          <w:sz w:val="28"/>
          <w:sz w:val="28"/>
          <w:szCs w:val="28"/>
          <w:rtl w:val="true"/>
        </w:rPr>
        <w:t>ב</w:t>
      </w:r>
      <w:r>
        <w:rPr>
          <w:rFonts w:cs="David" w:ascii="David" w:hAnsi="David"/>
          <w:b/>
          <w:bCs/>
          <w:spacing w:val="6"/>
          <w:sz w:val="28"/>
          <w:szCs w:val="28"/>
          <w:rtl w:val="true"/>
        </w:rPr>
        <w:t>"</w:t>
      </w:r>
      <w:r>
        <w:rPr>
          <w:rFonts w:ascii="David" w:hAnsi="David"/>
          <w:b/>
          <w:b/>
          <w:bCs/>
          <w:spacing w:val="6"/>
          <w:sz w:val="28"/>
          <w:sz w:val="28"/>
          <w:szCs w:val="28"/>
          <w:rtl w:val="true"/>
        </w:rPr>
        <w:t>כ</w:t>
      </w:r>
      <w:r>
        <w:rPr>
          <w:rFonts w:ascii="David" w:hAnsi="David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b/>
          <w:b/>
          <w:bCs/>
          <w:spacing w:val="6"/>
          <w:sz w:val="28"/>
          <w:sz w:val="28"/>
          <w:szCs w:val="28"/>
          <w:rtl w:val="true"/>
        </w:rPr>
        <w:t>המאשימה</w:t>
      </w:r>
      <w:r>
        <w:rPr>
          <w:rFonts w:ascii="David" w:hAnsi="David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b/>
          <w:b/>
          <w:bCs/>
          <w:spacing w:val="6"/>
          <w:sz w:val="28"/>
          <w:sz w:val="28"/>
          <w:szCs w:val="28"/>
          <w:rtl w:val="true"/>
        </w:rPr>
        <w:t>לעונש</w:t>
      </w:r>
      <w:r>
        <w:rPr>
          <w:rFonts w:cs="David" w:ascii="David" w:hAnsi="David"/>
          <w:b/>
          <w:bCs/>
          <w:spacing w:val="6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pacing w:val="6"/>
          <w:sz w:val="28"/>
          <w:szCs w:val="28"/>
        </w:rPr>
      </w:pPr>
      <w:r>
        <w:rPr>
          <w:rFonts w:cs="David" w:ascii="David" w:hAnsi="David"/>
          <w:b/>
          <w:bCs/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ascii="David" w:hAnsi="David"/>
          <w:spacing w:val="6"/>
          <w:sz w:val="28"/>
          <w:sz w:val="28"/>
          <w:szCs w:val="28"/>
          <w:rtl w:val="true"/>
        </w:rPr>
        <w:t>ב</w:t>
      </w:r>
      <w:r>
        <w:rPr>
          <w:rFonts w:cs="David" w:ascii="David" w:hAnsi="David"/>
          <w:spacing w:val="6"/>
          <w:sz w:val="28"/>
          <w:szCs w:val="28"/>
          <w:rtl w:val="true"/>
        </w:rPr>
        <w:t>"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כ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המאשימה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עתרה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למתחם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ענישה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שנע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בין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David" w:ascii="David" w:hAnsi="David"/>
          <w:spacing w:val="6"/>
          <w:sz w:val="28"/>
          <w:szCs w:val="28"/>
        </w:rPr>
        <w:t>24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- </w:t>
      </w:r>
      <w:r>
        <w:rPr>
          <w:rFonts w:cs="David" w:ascii="David" w:hAnsi="David"/>
          <w:spacing w:val="6"/>
          <w:sz w:val="28"/>
          <w:szCs w:val="28"/>
        </w:rPr>
        <w:t>48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חודשי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מאסר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בפועל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,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מאסר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מותנה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,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פסילה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ופיצוי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למתלוננת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וביקשה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להטיל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עונש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על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פי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הרף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העליון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המתחם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cs="David" w:ascii="David" w:hAnsi="David"/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ascii="David" w:hAnsi="David"/>
          <w:spacing w:val="6"/>
          <w:sz w:val="28"/>
          <w:sz w:val="28"/>
          <w:szCs w:val="28"/>
          <w:rtl w:val="true"/>
        </w:rPr>
        <w:t>שירות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המבחן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התרשם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שתפקוד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הנאשם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בעייתי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,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בעיקר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במישור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התעסוקתי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אומנם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מבטא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מוטיבציה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מילולית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להשתלב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בטיפול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,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אך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בפועל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שירות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המבחן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בספק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לגבי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מידת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נכונותו</w:t>
      </w:r>
      <w:r>
        <w:rPr>
          <w:rFonts w:cs="David" w:ascii="David" w:hAnsi="David"/>
          <w:spacing w:val="6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David" w:hAnsi="David" w:cs="David"/>
          <w:spacing w:val="6"/>
          <w:sz w:val="28"/>
          <w:szCs w:val="28"/>
        </w:rPr>
      </w:pPr>
      <w:r>
        <w:rPr>
          <w:rFonts w:cs="David" w:ascii="David" w:hAnsi="David"/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ascii="David" w:hAnsi="David"/>
          <w:spacing w:val="6"/>
          <w:sz w:val="28"/>
          <w:sz w:val="28"/>
          <w:szCs w:val="28"/>
          <w:rtl w:val="true"/>
        </w:rPr>
        <w:t>ב</w:t>
      </w:r>
      <w:r>
        <w:rPr>
          <w:rFonts w:cs="David" w:ascii="David" w:hAnsi="David"/>
          <w:spacing w:val="6"/>
          <w:sz w:val="28"/>
          <w:szCs w:val="28"/>
          <w:rtl w:val="true"/>
        </w:rPr>
        <w:t>"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כ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המאשימה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עמדה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על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האינטרסים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הציבוריים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בהם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פגע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הנאשם</w:t>
      </w:r>
      <w:r>
        <w:rPr>
          <w:rFonts w:cs="David" w:ascii="David" w:hAnsi="David"/>
          <w:spacing w:val="6"/>
          <w:sz w:val="28"/>
          <w:szCs w:val="28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David" w:hAnsi="David" w:cs="David"/>
          <w:spacing w:val="6"/>
          <w:sz w:val="28"/>
          <w:szCs w:val="28"/>
        </w:rPr>
      </w:pPr>
      <w:r>
        <w:rPr>
          <w:rFonts w:cs="David" w:ascii="David" w:hAnsi="David"/>
          <w:spacing w:val="6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ascii="David" w:hAnsi="David"/>
          <w:b/>
          <w:b/>
          <w:bCs/>
          <w:spacing w:val="6"/>
          <w:sz w:val="28"/>
          <w:sz w:val="28"/>
          <w:szCs w:val="28"/>
          <w:rtl w:val="true"/>
        </w:rPr>
        <w:t>באישום</w:t>
      </w:r>
      <w:r>
        <w:rPr>
          <w:rFonts w:ascii="David" w:hAnsi="David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b/>
          <w:b/>
          <w:bCs/>
          <w:spacing w:val="6"/>
          <w:sz w:val="28"/>
          <w:sz w:val="28"/>
          <w:szCs w:val="28"/>
          <w:rtl w:val="true"/>
        </w:rPr>
        <w:t>הראשון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–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פגיעה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בזכותו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המוטרד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לפרטיות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ולביטחון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ופגיעה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בשלוות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נפשו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,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בעיקר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כאשר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המדובר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בריבוי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מקרים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,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לאורך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כל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שעות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היממה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,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תוך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שימוש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במילים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בוטות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וקשות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ומלוות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בנהיגה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פוחזת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.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מידת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הפגיעה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בקורבן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היא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אינהרנטיות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במעשים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אלה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.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לטענת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</w:t>
      </w:r>
      <w:r>
        <w:rPr>
          <w:rFonts w:cs="David" w:ascii="David" w:hAnsi="David"/>
          <w:spacing w:val="6"/>
          <w:sz w:val="28"/>
          <w:szCs w:val="28"/>
          <w:rtl w:val="true"/>
        </w:rPr>
        <w:t>"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כ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המאשימה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בגין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עבירות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אלו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נקבעו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מתחמי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ענישה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שנעים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בין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David" w:ascii="David" w:hAnsi="David"/>
          <w:spacing w:val="6"/>
          <w:sz w:val="28"/>
          <w:szCs w:val="28"/>
        </w:rPr>
        <w:t>12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- </w:t>
      </w:r>
      <w:r>
        <w:rPr>
          <w:rFonts w:cs="David" w:ascii="David" w:hAnsi="David"/>
          <w:spacing w:val="6"/>
          <w:sz w:val="28"/>
          <w:szCs w:val="28"/>
        </w:rPr>
        <w:t>24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חודשי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מאסר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בפועל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David" w:hAnsi="David" w:cs="David"/>
          <w:b/>
          <w:bCs/>
          <w:spacing w:val="6"/>
          <w:sz w:val="28"/>
          <w:szCs w:val="28"/>
        </w:rPr>
      </w:pPr>
      <w:r>
        <w:rPr>
          <w:rFonts w:cs="David" w:ascii="David" w:hAnsi="David"/>
          <w:b/>
          <w:bCs/>
          <w:spacing w:val="6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ascii="David" w:hAnsi="David"/>
          <w:b/>
          <w:b/>
          <w:bCs/>
          <w:spacing w:val="6"/>
          <w:sz w:val="28"/>
          <w:sz w:val="28"/>
          <w:szCs w:val="28"/>
          <w:rtl w:val="true"/>
        </w:rPr>
        <w:t>באישום</w:t>
      </w:r>
      <w:r>
        <w:rPr>
          <w:rFonts w:ascii="David" w:hAnsi="David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b/>
          <w:b/>
          <w:bCs/>
          <w:spacing w:val="6"/>
          <w:sz w:val="28"/>
          <w:sz w:val="28"/>
          <w:szCs w:val="28"/>
          <w:rtl w:val="true"/>
        </w:rPr>
        <w:t>השני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–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פגיעה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בחיי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אדם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,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שלמות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גופו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וקניינו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,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ביטחון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הציבור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ושלטון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החוק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.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לטענת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</w:t>
      </w:r>
      <w:r>
        <w:rPr>
          <w:rFonts w:cs="David" w:ascii="David" w:hAnsi="David"/>
          <w:spacing w:val="6"/>
          <w:sz w:val="28"/>
          <w:szCs w:val="28"/>
          <w:rtl w:val="true"/>
        </w:rPr>
        <w:t>"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כ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המאשימה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בגין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עבירות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אלה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נקבע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בפסיקה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מתחם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ענישה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שנע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בין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David" w:ascii="David" w:hAnsi="David"/>
          <w:spacing w:val="6"/>
          <w:sz w:val="28"/>
          <w:szCs w:val="28"/>
        </w:rPr>
        <w:t>12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חודשים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- </w:t>
      </w:r>
      <w:r>
        <w:rPr>
          <w:rFonts w:cs="David" w:ascii="David" w:hAnsi="David"/>
          <w:spacing w:val="6"/>
          <w:sz w:val="28"/>
          <w:szCs w:val="28"/>
        </w:rPr>
        <w:t>30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חודשי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מאסר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בפועל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  <w:spacing w:val="6"/>
          <w:sz w:val="28"/>
          <w:szCs w:val="28"/>
        </w:rPr>
      </w:pPr>
      <w:r>
        <w:rPr>
          <w:rFonts w:cs="David" w:ascii="David" w:hAnsi="David"/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ascii="David" w:hAnsi="David"/>
          <w:spacing w:val="6"/>
          <w:sz w:val="28"/>
          <w:sz w:val="28"/>
          <w:szCs w:val="28"/>
          <w:rtl w:val="true"/>
        </w:rPr>
        <w:t>מדובר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בפוטנציאל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נזק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גדול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מאוד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,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שכן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מדובר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ברובה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קרל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גוסטב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שיכול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לירות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גם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ירי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אוטומטי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ויש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בכך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סיכון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ממשי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לחיי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אדם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.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הנאשם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לא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רק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נשא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נשק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אלא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גם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עשה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בו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שימוש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בפועל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cs="David" w:ascii="David" w:hAnsi="David"/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ascii="David" w:hAnsi="David"/>
          <w:spacing w:val="6"/>
          <w:sz w:val="28"/>
          <w:sz w:val="28"/>
          <w:szCs w:val="28"/>
          <w:rtl w:val="true"/>
        </w:rPr>
        <w:t>ב</w:t>
      </w:r>
      <w:r>
        <w:rPr>
          <w:rFonts w:cs="David" w:ascii="David" w:hAnsi="David"/>
          <w:spacing w:val="6"/>
          <w:sz w:val="28"/>
          <w:szCs w:val="28"/>
          <w:rtl w:val="true"/>
        </w:rPr>
        <w:t>"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כ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המאשימה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הדגישה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כי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יש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במעשי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הנאשם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תכנון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מוקדם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כאשר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עובר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לירי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השיג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הנשק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.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בנוסף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,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לא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קדמה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התגרות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כלשהי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מצד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המתלוננת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או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בני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משפחתה</w:t>
      </w:r>
      <w:r>
        <w:rPr>
          <w:rFonts w:cs="David" w:ascii="David" w:hAnsi="David"/>
          <w:spacing w:val="6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cs="David" w:ascii="David" w:hAnsi="David"/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ascii="David" w:hAnsi="David"/>
          <w:spacing w:val="6"/>
          <w:sz w:val="28"/>
          <w:sz w:val="28"/>
          <w:szCs w:val="28"/>
          <w:rtl w:val="true"/>
        </w:rPr>
        <w:t>הנאשם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עבר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העבירות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על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רקע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שימוש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באלכוהול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בשעת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לילה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מאוחרת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,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אחרי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הטרדות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חוזרות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ונשנות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על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רקע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סירוב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המתלוננת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ומשפחתה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לקיים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עימו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קשר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רומנטי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.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רק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לאחר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שהתחילו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ההטרדות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הייתה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התגרות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מצד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אחיה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המתלוננת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David" w:hAnsi="David" w:cs="David"/>
          <w:spacing w:val="6"/>
          <w:sz w:val="28"/>
          <w:szCs w:val="28"/>
        </w:rPr>
      </w:pPr>
      <w:r>
        <w:rPr>
          <w:rFonts w:cs="David" w:ascii="David" w:hAnsi="David"/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ascii="David" w:hAnsi="David"/>
          <w:spacing w:val="6"/>
          <w:sz w:val="28"/>
          <w:sz w:val="28"/>
          <w:szCs w:val="28"/>
          <w:rtl w:val="true"/>
        </w:rPr>
        <w:t>שירות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המבחן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ציין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בתסקיריו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כי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לנאשם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יש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קושי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ניכר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בוויסות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דחפים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תוקפניים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,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במיוחד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במצבים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בהם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הוא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חווה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דחייה</w:t>
      </w:r>
      <w:r>
        <w:rPr>
          <w:rFonts w:cs="David" w:ascii="David" w:hAnsi="David"/>
          <w:spacing w:val="6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pacing w:val="6"/>
          <w:sz w:val="28"/>
          <w:szCs w:val="28"/>
        </w:rPr>
      </w:pPr>
      <w:r>
        <w:rPr>
          <w:rFonts w:cs="David" w:ascii="David" w:hAnsi="David"/>
          <w:b/>
          <w:bCs/>
          <w:spacing w:val="6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pacing w:val="6"/>
          <w:sz w:val="28"/>
          <w:szCs w:val="28"/>
        </w:rPr>
      </w:pPr>
      <w:r>
        <w:rPr>
          <w:rFonts w:cs="David" w:ascii="David" w:hAnsi="David"/>
          <w:b/>
          <w:bCs/>
          <w:spacing w:val="6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pacing w:val="6"/>
          <w:sz w:val="28"/>
          <w:szCs w:val="28"/>
        </w:rPr>
      </w:pPr>
      <w:r>
        <w:rPr>
          <w:rFonts w:ascii="David" w:hAnsi="David"/>
          <w:b/>
          <w:b/>
          <w:bCs/>
          <w:spacing w:val="6"/>
          <w:sz w:val="28"/>
          <w:sz w:val="28"/>
          <w:szCs w:val="28"/>
          <w:rtl w:val="true"/>
        </w:rPr>
        <w:t>טיעוני</w:t>
      </w:r>
      <w:r>
        <w:rPr>
          <w:rFonts w:ascii="David" w:hAnsi="David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b/>
          <w:b/>
          <w:bCs/>
          <w:spacing w:val="6"/>
          <w:sz w:val="28"/>
          <w:sz w:val="28"/>
          <w:szCs w:val="28"/>
          <w:rtl w:val="true"/>
        </w:rPr>
        <w:t>ב</w:t>
      </w:r>
      <w:r>
        <w:rPr>
          <w:rFonts w:cs="David" w:ascii="David" w:hAnsi="David"/>
          <w:b/>
          <w:bCs/>
          <w:spacing w:val="6"/>
          <w:sz w:val="28"/>
          <w:szCs w:val="28"/>
          <w:rtl w:val="true"/>
        </w:rPr>
        <w:t>"</w:t>
      </w:r>
      <w:r>
        <w:rPr>
          <w:rFonts w:ascii="David" w:hAnsi="David"/>
          <w:b/>
          <w:b/>
          <w:bCs/>
          <w:spacing w:val="6"/>
          <w:sz w:val="28"/>
          <w:sz w:val="28"/>
          <w:szCs w:val="28"/>
          <w:rtl w:val="true"/>
        </w:rPr>
        <w:t>כ</w:t>
      </w:r>
      <w:r>
        <w:rPr>
          <w:rFonts w:ascii="David" w:hAnsi="David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b/>
          <w:b/>
          <w:bCs/>
          <w:spacing w:val="6"/>
          <w:sz w:val="28"/>
          <w:sz w:val="28"/>
          <w:szCs w:val="28"/>
          <w:rtl w:val="true"/>
        </w:rPr>
        <w:t>הנאשם</w:t>
      </w:r>
      <w:r>
        <w:rPr>
          <w:rFonts w:ascii="David" w:hAnsi="David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b/>
          <w:b/>
          <w:bCs/>
          <w:spacing w:val="6"/>
          <w:sz w:val="28"/>
          <w:sz w:val="28"/>
          <w:szCs w:val="28"/>
          <w:rtl w:val="true"/>
        </w:rPr>
        <w:t>לעונש</w:t>
      </w:r>
      <w:r>
        <w:rPr>
          <w:rFonts w:cs="David" w:ascii="David" w:hAnsi="David"/>
          <w:b/>
          <w:bCs/>
          <w:spacing w:val="6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pacing w:val="6"/>
          <w:sz w:val="28"/>
          <w:szCs w:val="28"/>
        </w:rPr>
      </w:pPr>
      <w:r>
        <w:rPr>
          <w:rFonts w:cs="David" w:ascii="David" w:hAnsi="David"/>
          <w:b/>
          <w:bCs/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ascii="David" w:hAnsi="David"/>
          <w:spacing w:val="6"/>
          <w:sz w:val="28"/>
          <w:sz w:val="28"/>
          <w:szCs w:val="28"/>
          <w:rtl w:val="true"/>
        </w:rPr>
        <w:t>ב</w:t>
      </w:r>
      <w:r>
        <w:rPr>
          <w:rFonts w:cs="David" w:ascii="David" w:hAnsi="David"/>
          <w:spacing w:val="6"/>
          <w:sz w:val="28"/>
          <w:szCs w:val="28"/>
          <w:rtl w:val="true"/>
        </w:rPr>
        <w:t>"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כ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הנאשם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עתר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לענישה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שיכול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ותרוצה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בדרך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עבודות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שירות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,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ברף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העליון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,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למשך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David" w:ascii="David" w:hAnsi="David"/>
          <w:spacing w:val="6"/>
          <w:sz w:val="28"/>
          <w:szCs w:val="28"/>
        </w:rPr>
        <w:t>6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חודשים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cs="David" w:ascii="David" w:hAnsi="David"/>
          <w:spacing w:val="6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cs="David" w:ascii="David" w:hAnsi="David"/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ascii="David" w:hAnsi="David"/>
          <w:spacing w:val="6"/>
          <w:sz w:val="28"/>
          <w:sz w:val="28"/>
          <w:szCs w:val="28"/>
          <w:rtl w:val="true"/>
        </w:rPr>
        <w:t>לטענת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</w:t>
      </w:r>
      <w:r>
        <w:rPr>
          <w:rFonts w:cs="David" w:ascii="David" w:hAnsi="David"/>
          <w:spacing w:val="6"/>
          <w:sz w:val="28"/>
          <w:szCs w:val="28"/>
          <w:rtl w:val="true"/>
        </w:rPr>
        <w:t>"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כ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הנאשם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לא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בכדי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הסכימה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מדינה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לתקן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כתב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האישום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לקולא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בצורה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משמעותית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ביותר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cs="David" w:ascii="David" w:hAnsi="David"/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ascii="David" w:hAnsi="David"/>
          <w:spacing w:val="6"/>
          <w:sz w:val="28"/>
          <w:sz w:val="28"/>
          <w:szCs w:val="28"/>
          <w:rtl w:val="true"/>
        </w:rPr>
        <w:t>לנאשם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היה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קשר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רומנטי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עם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אחת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מטירה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,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כאשר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אותו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קשר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רומנטי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לא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מצא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חן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בעיניי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משפחתה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.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האח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אותה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בחורה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היה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גס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רוח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,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וכל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אימת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שהנאשם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היה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מגיע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ליד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הבית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שלהם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,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היו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זורקים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לעבר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רכבו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אבנים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וקרשים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וכתוצאה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מזה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נגרם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נזק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לרכב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cs="David" w:ascii="David" w:hAnsi="David"/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ascii="David" w:hAnsi="David"/>
          <w:spacing w:val="6"/>
          <w:sz w:val="28"/>
          <w:sz w:val="28"/>
          <w:szCs w:val="28"/>
          <w:rtl w:val="true"/>
        </w:rPr>
        <w:t>לא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מדובר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בנהיגה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שיש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באמת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ובתמים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אופי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סיכון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העוברים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והשבים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בדרך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,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ואותה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נהיגה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בפזיזות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התבטאה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</w:t>
      </w:r>
      <w:r>
        <w:rPr>
          <w:rFonts w:cs="David" w:ascii="David" w:hAnsi="David"/>
          <w:spacing w:val="6"/>
          <w:sz w:val="28"/>
          <w:szCs w:val="28"/>
          <w:rtl w:val="true"/>
        </w:rPr>
        <w:t>"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חרקות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cs="David" w:ascii="David" w:hAnsi="David"/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ascii="David" w:hAnsi="David"/>
          <w:spacing w:val="6"/>
          <w:sz w:val="28"/>
          <w:sz w:val="28"/>
          <w:szCs w:val="28"/>
          <w:rtl w:val="true"/>
        </w:rPr>
        <w:t>הנאשם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ירה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באוויר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,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כוונתו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לא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הייתה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לפגוע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.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ולמרות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זאת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לקח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אחיה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המתלוננת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קרש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ופגע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שוב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ברכבו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cs="David" w:ascii="David" w:hAnsi="David"/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ascii="David" w:hAnsi="David"/>
          <w:spacing w:val="6"/>
          <w:sz w:val="28"/>
          <w:sz w:val="28"/>
          <w:szCs w:val="28"/>
          <w:rtl w:val="true"/>
        </w:rPr>
        <w:t>המדינה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,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מטעמיה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,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מוצאת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לנכון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לנהוג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איפה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ואיפה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בין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הנאשם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לאחי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המתלוננת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,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ולמרות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שהאחרון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זרק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קרשים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ואבנים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לעבר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רכבו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הנאשם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ושבר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זכוכיות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הרכב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,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לא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הוגש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כנגדו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כתב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אישום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cs="David" w:ascii="David" w:hAnsi="David"/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ascii="David" w:hAnsi="David"/>
          <w:spacing w:val="6"/>
          <w:sz w:val="28"/>
          <w:sz w:val="28"/>
          <w:szCs w:val="28"/>
          <w:rtl w:val="true"/>
        </w:rPr>
        <w:t>כתב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האישום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הוגש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באוקטובר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David" w:ascii="David" w:hAnsi="David"/>
          <w:spacing w:val="6"/>
          <w:sz w:val="28"/>
          <w:szCs w:val="28"/>
        </w:rPr>
        <w:t>2013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, </w:t>
      </w:r>
      <w:r>
        <w:rPr>
          <w:rFonts w:cs="David" w:ascii="David" w:hAnsi="David"/>
          <w:spacing w:val="6"/>
          <w:sz w:val="28"/>
          <w:szCs w:val="28"/>
        </w:rPr>
        <w:t>5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שנים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לאחר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האירוע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נשוא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האישום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הראשון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- </w:t>
      </w:r>
      <w:r>
        <w:rPr>
          <w:rFonts w:cs="David" w:ascii="David" w:hAnsi="David"/>
          <w:spacing w:val="6"/>
          <w:sz w:val="28"/>
          <w:szCs w:val="28"/>
        </w:rPr>
        <w:t>3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שנים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לאחר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האירוע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נשוא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האישום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השני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.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מדובר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בעינוי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דין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ובהתנהגות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שערורייתית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המדינה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cs="David" w:ascii="David" w:hAnsi="David"/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ascii="David" w:hAnsi="David"/>
          <w:spacing w:val="6"/>
          <w:sz w:val="28"/>
          <w:sz w:val="28"/>
          <w:szCs w:val="28"/>
          <w:rtl w:val="true"/>
        </w:rPr>
        <w:t>הנאשם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הודה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במשטרה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בביצוע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העבירות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שמיוחסות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לו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בכתב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האישום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המתוקן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ואף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הביע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צער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וחרטה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בפני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החוקרים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,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ובנוסף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הוא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בחר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להודות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בהזדמנות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הראשונה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בבית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המשפט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.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הנאשם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הודה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גם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בפני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שירות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המבחן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,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סיפר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כל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אשר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על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ליבו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והביע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צער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וחרטה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cs="David" w:ascii="David" w:hAnsi="David"/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ascii="David" w:hAnsi="David"/>
          <w:spacing w:val="6"/>
          <w:sz w:val="28"/>
          <w:sz w:val="28"/>
          <w:szCs w:val="28"/>
          <w:rtl w:val="true"/>
        </w:rPr>
        <w:t>התסקיר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שהוגש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בעניינו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הנאשם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מיום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David" w:ascii="David" w:hAnsi="David"/>
          <w:spacing w:val="6"/>
          <w:sz w:val="28"/>
          <w:szCs w:val="28"/>
        </w:rPr>
        <w:t>17.9.14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מאוד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חיובי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.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נכתב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כי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הנאשם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לוקח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אחריות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על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מעשיו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ומודה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באשמה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.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בנוסף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,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אבי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המתלוננת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אמר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שמאז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שהגיש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התלונה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במשטרה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אין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שום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קשר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בינו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לנאשם</w:t>
      </w:r>
      <w:r>
        <w:rPr>
          <w:rFonts w:cs="David" w:ascii="David" w:hAnsi="David"/>
          <w:spacing w:val="6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cs="David" w:ascii="David" w:hAnsi="David"/>
          <w:spacing w:val="6"/>
          <w:sz w:val="28"/>
          <w:szCs w:val="28"/>
          <w:rtl w:val="true"/>
        </w:rPr>
      </w:r>
    </w:p>
    <w:p>
      <w:pPr>
        <w:pStyle w:val="Normal"/>
        <w:spacing w:lineRule="auto" w:line="360"/>
        <w:ind w:hanging="567" w:start="793" w:end="0"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cs="David" w:ascii="David" w:hAnsi="David"/>
          <w:spacing w:val="6"/>
          <w:sz w:val="28"/>
          <w:szCs w:val="28"/>
        </w:rPr>
        <w:t>10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.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הנאשם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התחתן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בחודש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מאי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David" w:ascii="David" w:hAnsi="David"/>
          <w:spacing w:val="6"/>
          <w:sz w:val="28"/>
          <w:szCs w:val="28"/>
        </w:rPr>
        <w:t>2014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והורי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המתלוננת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באו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לחתונתו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.                                  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לפני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שבועיים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נולד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בנו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הבכור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David" w:hAnsi="David" w:cs="David"/>
          <w:spacing w:val="6"/>
          <w:sz w:val="28"/>
          <w:szCs w:val="28"/>
        </w:rPr>
      </w:pPr>
      <w:r>
        <w:rPr>
          <w:rFonts w:cs="David" w:ascii="David" w:hAnsi="David"/>
          <w:spacing w:val="6"/>
          <w:sz w:val="28"/>
          <w:szCs w:val="28"/>
          <w:rtl w:val="true"/>
        </w:rPr>
      </w:r>
    </w:p>
    <w:p>
      <w:pPr>
        <w:pStyle w:val="Normal"/>
        <w:spacing w:lineRule="auto" w:line="360"/>
        <w:ind w:hanging="425" w:start="651" w:end="0"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cs="David" w:ascii="David" w:hAnsi="David"/>
          <w:spacing w:val="6"/>
          <w:sz w:val="28"/>
          <w:szCs w:val="28"/>
        </w:rPr>
        <w:t>11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.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אביו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הנאשם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היה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מיוזמי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וממקימי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גוף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התנדבות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למשמר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האזרחי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במשטרת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טייבה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והסתכלו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עליו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כמשת</w:t>
      </w:r>
      <w:r>
        <w:rPr>
          <w:rFonts w:cs="David" w:ascii="David" w:hAnsi="David"/>
          <w:spacing w:val="6"/>
          <w:sz w:val="28"/>
          <w:szCs w:val="28"/>
          <w:rtl w:val="true"/>
        </w:rPr>
        <w:t>"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פ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או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עוזר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למשטרה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cs="David" w:ascii="David" w:hAnsi="David"/>
          <w:spacing w:val="6"/>
          <w:sz w:val="28"/>
          <w:szCs w:val="28"/>
          <w:rtl w:val="true"/>
        </w:rPr>
      </w:r>
    </w:p>
    <w:p>
      <w:pPr>
        <w:pStyle w:val="Normal"/>
        <w:spacing w:lineRule="auto" w:line="360"/>
        <w:ind w:hanging="425" w:start="793" w:end="0"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cs="David" w:ascii="David" w:hAnsi="David"/>
          <w:spacing w:val="6"/>
          <w:sz w:val="28"/>
          <w:szCs w:val="28"/>
        </w:rPr>
        <w:t>12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.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העבירות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האמורות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בכתב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האישום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בוצעו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בין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השנים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David" w:ascii="David" w:hAnsi="David"/>
          <w:spacing w:val="6"/>
          <w:sz w:val="28"/>
          <w:szCs w:val="28"/>
        </w:rPr>
        <w:t>2008-2010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,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כאשר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גזר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הדין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השופט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קרשן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אותו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הציגה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</w:t>
      </w:r>
      <w:r>
        <w:rPr>
          <w:rFonts w:cs="David" w:ascii="David" w:hAnsi="David"/>
          <w:spacing w:val="6"/>
          <w:sz w:val="28"/>
          <w:szCs w:val="28"/>
          <w:rtl w:val="true"/>
        </w:rPr>
        <w:t>"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כ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המאשימה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,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ניתן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ביום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David" w:ascii="David" w:hAnsi="David"/>
          <w:spacing w:val="6"/>
          <w:sz w:val="28"/>
          <w:szCs w:val="28"/>
        </w:rPr>
        <w:t>27.12.12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כך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שהעבירות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נשוא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כתב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האישום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בוצעו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לפני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מתן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גזר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הדין</w:t>
      </w:r>
      <w:r>
        <w:rPr>
          <w:rFonts w:cs="David" w:ascii="David" w:hAnsi="David"/>
          <w:spacing w:val="6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ascii="David" w:hAnsi="David"/>
          <w:spacing w:val="6"/>
          <w:sz w:val="28"/>
          <w:sz w:val="28"/>
          <w:szCs w:val="28"/>
          <w:rtl w:val="true"/>
        </w:rPr>
        <w:t>לעניין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גזר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דין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השופט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קרשן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,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הנאשם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הכיר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בחורה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חדשה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,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התארס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עימה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בשנת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David" w:ascii="David" w:hAnsi="David"/>
          <w:spacing w:val="6"/>
          <w:sz w:val="28"/>
          <w:szCs w:val="28"/>
        </w:rPr>
        <w:t>2012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אך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האירוסים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לא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יצאו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לפועל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והם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נפרדו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.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הנאשם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ניסה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שוב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ושוב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לשמור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על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קשר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ובעקבות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זאת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ניצלו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התלונה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שהייתה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נגדו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בשנת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David" w:ascii="David" w:hAnsi="David"/>
          <w:spacing w:val="6"/>
          <w:sz w:val="28"/>
          <w:szCs w:val="28"/>
        </w:rPr>
        <w:t>2008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וטענו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כלפיו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שהוא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איים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cs="David" w:ascii="David" w:hAnsi="David"/>
          <w:spacing w:val="6"/>
          <w:sz w:val="28"/>
          <w:szCs w:val="28"/>
          <w:rtl w:val="true"/>
        </w:rPr>
      </w:r>
    </w:p>
    <w:p>
      <w:pPr>
        <w:pStyle w:val="Normal"/>
        <w:spacing w:lineRule="auto" w:line="360"/>
        <w:ind w:hanging="425" w:start="651" w:end="0"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cs="David" w:ascii="David" w:hAnsi="David"/>
          <w:spacing w:val="6"/>
          <w:sz w:val="28"/>
          <w:szCs w:val="28"/>
        </w:rPr>
        <w:t>13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.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מזה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כשנה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הנאשם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נמצא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בקשר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עם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שירות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המבחן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והביע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נכונות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לטיפול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גמילה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אך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אין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מדובר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באלכוהוליסט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ממש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,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אלא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על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אדם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שהייתה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לו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בעיה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cs="David" w:ascii="David" w:hAnsi="David"/>
          <w:spacing w:val="6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ascii="David" w:hAnsi="David"/>
          <w:spacing w:val="6"/>
          <w:sz w:val="28"/>
          <w:sz w:val="28"/>
          <w:szCs w:val="28"/>
          <w:rtl w:val="true"/>
        </w:rPr>
        <w:t>הנאשם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התבקש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על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ידי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שירות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המבחן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לממן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טיפול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גמילה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מהתמכרויות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בינתיים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מכיסו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אך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הנאשם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סובל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מבעיה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תעסוקה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,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בגלל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שלא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סיים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תואר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באוניברסיטה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,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עבד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כל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הזמן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בעבודות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מזדמנות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ומאחר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ומנצלים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אותו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,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הוא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עובר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ממקצוע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למקצוע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cs="David" w:ascii="David" w:hAnsi="David"/>
          <w:spacing w:val="6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ascii="David" w:hAnsi="David"/>
          <w:spacing w:val="6"/>
          <w:sz w:val="28"/>
          <w:sz w:val="28"/>
          <w:szCs w:val="28"/>
          <w:rtl w:val="true"/>
        </w:rPr>
        <w:t>בתקופה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האחרונה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,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כאשר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הנאשם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היה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צמוד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לאשתו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בגין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כאבים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לקראת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הלידה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,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הוא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לא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יכול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היה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לצאת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לעבודה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ולכן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הודיע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לשירות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המבחן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שהוא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לא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יכול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ולא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בטוח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שהוא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צריך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הטיפול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עמותת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David" w:ascii="David" w:hAnsi="David"/>
          <w:spacing w:val="6"/>
          <w:sz w:val="28"/>
          <w:szCs w:val="28"/>
          <w:rtl w:val="true"/>
        </w:rPr>
        <w:t>"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אפשר</w:t>
      </w:r>
      <w:r>
        <w:rPr>
          <w:rFonts w:cs="David" w:ascii="David" w:hAnsi="David"/>
          <w:spacing w:val="6"/>
          <w:sz w:val="28"/>
          <w:szCs w:val="28"/>
          <w:rtl w:val="true"/>
        </w:rPr>
        <w:t>".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David" w:hAnsi="David" w:cs="David"/>
          <w:spacing w:val="6"/>
          <w:sz w:val="28"/>
          <w:szCs w:val="28"/>
        </w:rPr>
      </w:pPr>
      <w:r>
        <w:rPr>
          <w:rFonts w:cs="David" w:ascii="David" w:hAnsi="David"/>
          <w:spacing w:val="6"/>
          <w:sz w:val="28"/>
          <w:szCs w:val="28"/>
          <w:rtl w:val="true"/>
        </w:rPr>
      </w:r>
    </w:p>
    <w:p>
      <w:pPr>
        <w:pStyle w:val="Normal"/>
        <w:spacing w:lineRule="auto" w:line="360"/>
        <w:ind w:hanging="425" w:start="793" w:end="0"/>
        <w:jc w:val="both"/>
        <w:rPr>
          <w:b/>
          <w:bCs/>
          <w:spacing w:val="6"/>
          <w:sz w:val="28"/>
          <w:szCs w:val="28"/>
        </w:rPr>
      </w:pPr>
      <w:r>
        <w:rPr>
          <w:rFonts w:cs="David" w:ascii="David" w:hAnsi="David"/>
          <w:spacing w:val="6"/>
          <w:sz w:val="28"/>
          <w:szCs w:val="28"/>
        </w:rPr>
        <w:t>14</w:t>
      </w:r>
      <w:r>
        <w:rPr>
          <w:rFonts w:cs="David" w:ascii="David" w:hAnsi="David"/>
          <w:b/>
          <w:bCs/>
          <w:spacing w:val="6"/>
          <w:sz w:val="28"/>
          <w:szCs w:val="28"/>
          <w:rtl w:val="true"/>
        </w:rPr>
        <w:t xml:space="preserve">.  </w:t>
      </w:r>
      <w:r>
        <w:rPr>
          <w:rFonts w:ascii="David" w:hAnsi="David"/>
          <w:b/>
          <w:b/>
          <w:bCs/>
          <w:spacing w:val="6"/>
          <w:sz w:val="28"/>
          <w:sz w:val="28"/>
          <w:szCs w:val="28"/>
          <w:rtl w:val="true"/>
        </w:rPr>
        <w:t>בדברי</w:t>
      </w:r>
      <w:r>
        <w:rPr>
          <w:rFonts w:ascii="David" w:hAnsi="David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b/>
          <w:b/>
          <w:bCs/>
          <w:spacing w:val="6"/>
          <w:sz w:val="28"/>
          <w:sz w:val="28"/>
          <w:szCs w:val="28"/>
          <w:rtl w:val="true"/>
        </w:rPr>
        <w:t>הנאשם</w:t>
      </w:r>
      <w:r>
        <w:rPr>
          <w:rFonts w:ascii="David" w:hAnsi="David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b/>
          <w:b/>
          <w:bCs/>
          <w:spacing w:val="6"/>
          <w:sz w:val="28"/>
          <w:sz w:val="28"/>
          <w:szCs w:val="28"/>
          <w:rtl w:val="true"/>
        </w:rPr>
        <w:t>לעונש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הוא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הצטער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על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מה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שעשה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,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ציין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כי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עברו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שנים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מאז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והוא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לא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חזר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על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pacing w:val="6"/>
          <w:sz w:val="28"/>
          <w:sz w:val="28"/>
          <w:szCs w:val="28"/>
          <w:rtl w:val="true"/>
        </w:rPr>
        <w:t>מעשיו</w:t>
      </w:r>
      <w:r>
        <w:rPr>
          <w:rFonts w:cs="David" w:ascii="David" w:hAnsi="David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pacing w:val="6"/>
          <w:sz w:val="28"/>
          <w:szCs w:val="28"/>
        </w:rPr>
      </w:pPr>
      <w:r>
        <w:rPr>
          <w:b/>
          <w:bCs/>
          <w:spacing w:val="6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pacing w:val="6"/>
          <w:sz w:val="28"/>
          <w:szCs w:val="28"/>
        </w:rPr>
      </w:pPr>
      <w:r>
        <w:rPr>
          <w:b/>
          <w:bCs/>
          <w:spacing w:val="6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pacing w:val="6"/>
          <w:sz w:val="28"/>
          <w:szCs w:val="28"/>
        </w:rPr>
      </w:pPr>
      <w:r>
        <w:rPr>
          <w:b/>
          <w:bCs/>
          <w:spacing w:val="6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pacing w:val="6"/>
          <w:sz w:val="28"/>
          <w:szCs w:val="28"/>
        </w:rPr>
      </w:pPr>
      <w:r>
        <w:rPr>
          <w:b/>
          <w:bCs/>
          <w:spacing w:val="6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spacing w:val="6"/>
          <w:sz w:val="28"/>
          <w:szCs w:val="28"/>
        </w:rPr>
      </w:pPr>
      <w:r>
        <w:rPr>
          <w:b/>
          <w:b/>
          <w:bCs/>
          <w:spacing w:val="6"/>
          <w:sz w:val="28"/>
          <w:sz w:val="28"/>
          <w:szCs w:val="28"/>
          <w:rtl w:val="true"/>
        </w:rPr>
        <w:t>דיון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והכרעה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בקביעת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מתחם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העונש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ההולם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בהתאם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לעקרון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ההלימה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יש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להתחשב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בערך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החברתי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שנפגע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מביצוע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העבירה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במידת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הפגיעה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בו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במדיניות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הענישה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הנהוגה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ובנסיבות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הקשורות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בביצוע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העבירה</w:t>
      </w:r>
      <w:r>
        <w:rPr>
          <w:rFonts w:cs="Calibri" w:ascii="Calibri" w:hAnsi="Calibri"/>
          <w:spacing w:val="6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במעשיו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נושא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האישום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הראשון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פגע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באופן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תדיר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ולאורך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זמן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בזכותם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המתלוננת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ובני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משפחתה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לפרטיות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ולחיים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שקטים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במעשיו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נושא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האישום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השני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פגע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בערכים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המוגנים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ביטחון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הציבור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שלומם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המתלוננת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ובני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משפחתה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כאשר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ירה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בקרבת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ביתם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מעשיו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המתוכננים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נעשו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לאורך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זמן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סירוב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המתלוננת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ומשפחתה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להיענות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ולחיזוריו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200"/>
        <w:ind w:hanging="360" w:start="72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עבירות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בנשק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עבירות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חמורות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מעצם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טיבן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פוטנציאל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הנזק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הרב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הטמון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בהן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החזקת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נשק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ללא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היתר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עלול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לגרום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לנזק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חמור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לאדם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ולרכוש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בתי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המשפט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ובראשם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המשפט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העליון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מחמירים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בעונשיהם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שמחזיקים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כלי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נשק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כדין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</w:t>
      </w:r>
      <w:hyperlink r:id="rId16">
        <w:r>
          <w:rPr>
            <w:rStyle w:val="Hyperlink"/>
            <w:rFonts w:ascii="Calibri" w:hAnsi="Calibri"/>
            <w:spacing w:val="6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David" w:ascii="Calibri" w:hAnsi="Calibri"/>
            <w:spacing w:val="6"/>
            <w:sz w:val="28"/>
            <w:szCs w:val="28"/>
            <w:rtl w:val="true"/>
          </w:rPr>
          <w:t>"</w:t>
        </w:r>
        <w:r>
          <w:rPr>
            <w:rStyle w:val="Hyperlink"/>
            <w:rFonts w:ascii="Calibri" w:hAnsi="Calibri"/>
            <w:spacing w:val="6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spacing w:val="6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 w:ascii="Calibri" w:hAnsi="Calibri"/>
            <w:spacing w:val="6"/>
            <w:sz w:val="28"/>
            <w:szCs w:val="28"/>
          </w:rPr>
          <w:t>4460/11</w:t>
        </w:r>
      </w:hyperlink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מדינת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ישראל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נ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פאיד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  <w:rtl w:val="true"/>
        </w:rPr>
        <w:t>(</w:t>
      </w:r>
      <w:r>
        <w:rPr>
          <w:rFonts w:cs="Calibri" w:ascii="Calibri" w:hAnsi="Calibri"/>
          <w:spacing w:val="6"/>
          <w:sz w:val="28"/>
          <w:szCs w:val="28"/>
        </w:rPr>
        <w:t>28.11.2011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)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נקבע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כי</w:t>
      </w:r>
      <w:r>
        <w:rPr>
          <w:rFonts w:cs="Calibri" w:ascii="Calibri" w:hAnsi="Calibri"/>
          <w:spacing w:val="6"/>
          <w:sz w:val="28"/>
          <w:szCs w:val="28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pacing w:val="6"/>
          <w:sz w:val="28"/>
          <w:szCs w:val="28"/>
          <w:highlight w:val="yellow"/>
        </w:rPr>
      </w:pP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>"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הגיעה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השעה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להחמיר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בעבירות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החזקת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נשק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ושימוש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בו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נשק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המוחזק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שלא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כדין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עלול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למצוא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דרכו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לידים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עוינות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ועלול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גם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לשמש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למטרות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פליליות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>".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pacing w:val="6"/>
          <w:sz w:val="28"/>
          <w:szCs w:val="28"/>
          <w:highlight w:val="yellow"/>
        </w:rPr>
      </w:pPr>
      <w:r>
        <w:rPr>
          <w:rFonts w:cs="Calibri" w:ascii="Calibri" w:hAnsi="Calibri"/>
          <w:spacing w:val="6"/>
          <w:sz w:val="28"/>
          <w:szCs w:val="28"/>
          <w:highlight w:val="yellow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pacing w:val="6"/>
          <w:sz w:val="28"/>
          <w:szCs w:val="28"/>
          <w:highlight w:val="yellow"/>
        </w:rPr>
      </w:pPr>
      <w:r>
        <w:rPr>
          <w:rFonts w:cs="Calibri" w:ascii="Calibri" w:hAnsi="Calibri"/>
          <w:spacing w:val="6"/>
          <w:sz w:val="28"/>
          <w:szCs w:val="28"/>
          <w:highlight w:val="yellow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pacing w:val="6"/>
          <w:sz w:val="28"/>
          <w:szCs w:val="28"/>
          <w:highlight w:val="yellow"/>
        </w:rPr>
      </w:pPr>
      <w:r>
        <w:rPr>
          <w:rFonts w:cs="Calibri" w:ascii="Calibri" w:hAnsi="Calibri"/>
          <w:spacing w:val="6"/>
          <w:sz w:val="28"/>
          <w:szCs w:val="28"/>
          <w:highlight w:val="yellow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</w:t>
      </w:r>
      <w:hyperlink r:id="rId17">
        <w:r>
          <w:rPr>
            <w:rStyle w:val="Hyperlink"/>
            <w:rFonts w:ascii="Calibri" w:hAnsi="Calibri"/>
            <w:spacing w:val="6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David" w:ascii="Calibri" w:hAnsi="Calibri"/>
            <w:spacing w:val="6"/>
            <w:sz w:val="28"/>
            <w:szCs w:val="28"/>
            <w:rtl w:val="true"/>
          </w:rPr>
          <w:t>"</w:t>
        </w:r>
        <w:r>
          <w:rPr>
            <w:rStyle w:val="Hyperlink"/>
            <w:rFonts w:ascii="Calibri" w:hAnsi="Calibri"/>
            <w:spacing w:val="6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spacing w:val="6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 w:ascii="Calibri" w:hAnsi="Calibri"/>
            <w:spacing w:val="6"/>
            <w:sz w:val="28"/>
            <w:szCs w:val="28"/>
          </w:rPr>
          <w:t>8416/09</w:t>
        </w:r>
      </w:hyperlink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מדינת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ישראל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נ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מחמוד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חרבוש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  <w:rtl w:val="true"/>
        </w:rPr>
        <w:t>(</w:t>
      </w:r>
      <w:r>
        <w:rPr>
          <w:rFonts w:cs="Calibri" w:ascii="Calibri" w:hAnsi="Calibri"/>
          <w:spacing w:val="6"/>
          <w:sz w:val="28"/>
          <w:szCs w:val="28"/>
        </w:rPr>
        <w:t>9.6.2010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)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נקבע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שיש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להילחם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בתופעה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זו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באמצעות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ענישה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מחמירה</w:t>
      </w:r>
      <w:r>
        <w:rPr>
          <w:rFonts w:cs="Calibri" w:ascii="Calibri" w:hAnsi="Calibri"/>
          <w:spacing w:val="6"/>
          <w:sz w:val="28"/>
          <w:szCs w:val="28"/>
          <w:rtl w:val="true"/>
        </w:rPr>
        <w:t>:</w:t>
      </w:r>
    </w:p>
    <w:p>
      <w:pPr>
        <w:pStyle w:val="Normal"/>
        <w:spacing w:lineRule="auto" w:line="360" w:before="0" w:after="160"/>
        <w:ind w:start="1076" w:end="709"/>
        <w:jc w:val="both"/>
        <w:rPr>
          <w:rFonts w:ascii="Calibri" w:hAnsi="Calibri" w:cs="Calibri"/>
          <w:b/>
          <w:bCs/>
          <w:spacing w:val="6"/>
          <w:sz w:val="28"/>
          <w:szCs w:val="28"/>
        </w:rPr>
      </w:pP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>"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חומרתה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עבירת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החזקת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הנשק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מקורה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בכך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שעבירה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זאת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אינה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נעשית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לרוב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אלא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כדי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לאפשר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ביצוען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עבירות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אחרות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שמעצם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טבעו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הנשק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כרוכות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באלימות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או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הפחדה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...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המציאות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השוררת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בארץ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מתבטאת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בזמינותו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נשק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חם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ורב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עוצמה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שיש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עמו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פוטנציאל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להסלמת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האלימות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העבריינית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מחייבת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מתן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ביטוי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עונשי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הולם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והחמרה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ברמת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הענישה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>(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ראו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ascii="Calibri" w:hAnsi="Calibri" w:cs="Calibri"/>
            <w:b/>
            <w:b/>
            <w:bCs/>
            <w:color w:val="0000FF"/>
            <w:spacing w:val="6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spacing w:val="6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spacing w:val="6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Calibri" w:ascii="Calibri" w:hAnsi="Calibri"/>
            <w:b/>
            <w:bCs/>
            <w:color w:val="0000FF"/>
            <w:spacing w:val="6"/>
            <w:sz w:val="28"/>
            <w:szCs w:val="28"/>
            <w:u w:val="single"/>
          </w:rPr>
          <w:t>1332/04</w:t>
        </w:r>
        <w:r>
          <w:rPr>
            <w:rStyle w:val="Hyperlink"/>
            <w:rFonts w:cs="Calibri" w:ascii="Calibri" w:hAnsi="Calibri"/>
            <w:b/>
            <w:bCs/>
            <w:color w:val="0000FF"/>
            <w:spacing w:val="6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מדינת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ישראל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נ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פס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סעיף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b/>
          <w:bCs/>
          <w:spacing w:val="6"/>
          <w:sz w:val="28"/>
          <w:szCs w:val="28"/>
        </w:rPr>
        <w:t>4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 ([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פורסם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בנבו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], </w:t>
      </w:r>
      <w:r>
        <w:rPr>
          <w:rFonts w:cs="Calibri" w:ascii="Calibri" w:hAnsi="Calibri"/>
          <w:b/>
          <w:bCs/>
          <w:spacing w:val="6"/>
          <w:sz w:val="28"/>
          <w:szCs w:val="28"/>
        </w:rPr>
        <w:t>19.4.04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)).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יש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לעשות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כן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עוד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בטרם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ייעשה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באקדח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שימוש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קטלני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באמצעות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הרחקת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המחזיק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בו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מן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החברה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לפרק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זמן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והעברת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מסר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מרתיע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באמצעות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עונש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ממשי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לריצוי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בפועל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>..."</w:t>
      </w:r>
    </w:p>
    <w:p>
      <w:pPr>
        <w:pStyle w:val="Normal"/>
        <w:spacing w:lineRule="auto" w:line="360" w:before="0" w:after="160"/>
        <w:ind w:start="1076" w:end="709"/>
        <w:jc w:val="both"/>
        <w:rPr>
          <w:rFonts w:ascii="Calibri" w:hAnsi="Calibri" w:cs="Calibri"/>
          <w:b/>
          <w:bCs/>
          <w:spacing w:val="6"/>
          <w:sz w:val="12"/>
          <w:szCs w:val="12"/>
        </w:rPr>
      </w:pPr>
      <w:r>
        <w:rPr>
          <w:rFonts w:cs="Calibri" w:ascii="Calibri" w:hAnsi="Calibri"/>
          <w:b/>
          <w:bCs/>
          <w:spacing w:val="6"/>
          <w:sz w:val="12"/>
          <w:szCs w:val="12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התופעה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שימוש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בנשק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לפתרון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סכסוכים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אמר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המשפט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העליון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</w:t>
      </w:r>
      <w:hyperlink r:id="rId19">
        <w:r>
          <w:rPr>
            <w:rStyle w:val="Hyperlink"/>
            <w:rFonts w:ascii="Calibri" w:hAnsi="Calibri"/>
            <w:spacing w:val="6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David" w:ascii="Calibri" w:hAnsi="Calibri"/>
            <w:spacing w:val="6"/>
            <w:sz w:val="28"/>
            <w:szCs w:val="28"/>
            <w:rtl w:val="true"/>
          </w:rPr>
          <w:t>"</w:t>
        </w:r>
        <w:r>
          <w:rPr>
            <w:rStyle w:val="Hyperlink"/>
            <w:rFonts w:ascii="Calibri" w:hAnsi="Calibri"/>
            <w:spacing w:val="6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spacing w:val="6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 w:ascii="Calibri" w:hAnsi="Calibri"/>
            <w:spacing w:val="6"/>
            <w:sz w:val="28"/>
            <w:szCs w:val="28"/>
          </w:rPr>
          <w:t>5753/04</w:t>
        </w:r>
      </w:hyperlink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מדינת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ישראל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נ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ירון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רייכמן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cs="Calibri" w:ascii="Calibri" w:hAnsi="Calibri"/>
          <w:spacing w:val="6"/>
          <w:sz w:val="28"/>
          <w:szCs w:val="28"/>
        </w:rPr>
        <w:t>7.2.2005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)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כדלקמן</w:t>
      </w:r>
      <w:r>
        <w:rPr>
          <w:rFonts w:cs="Calibri" w:ascii="Calibri" w:hAnsi="Calibri"/>
          <w:spacing w:val="6"/>
          <w:sz w:val="28"/>
          <w:szCs w:val="28"/>
          <w:rtl w:val="true"/>
        </w:rPr>
        <w:t>:</w:t>
      </w:r>
    </w:p>
    <w:p>
      <w:pPr>
        <w:pStyle w:val="Normal"/>
        <w:spacing w:lineRule="auto" w:line="360" w:before="0" w:after="160"/>
        <w:ind w:start="1076" w:end="709"/>
        <w:jc w:val="both"/>
        <w:rPr>
          <w:rFonts w:ascii="Calibri" w:hAnsi="Calibri" w:cs="Calibri"/>
          <w:b/>
          <w:bCs/>
          <w:spacing w:val="6"/>
          <w:sz w:val="28"/>
          <w:szCs w:val="28"/>
        </w:rPr>
      </w:pP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>"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תופעה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נוראה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זו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פשתה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בחברתנו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היתה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כמחלה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ממארת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וחובה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היא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המוטלת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עלינו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בית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>-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המשפט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להעלות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תרומתו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למלחמה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קשה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זו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מלחמה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היא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שאסור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לעשות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בה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ויתורים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שאם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נוותר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ונסלח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תתגבר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התופעה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ותלך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חברתנו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הפכה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להיותה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חברה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אלימה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ותרומתו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בית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>-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המשפט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למלחמה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באלימות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היא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בהטלת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עונשים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ראויים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בבואנו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לגזור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עונשים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עבריינים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כמשיב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שלפנינו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שומה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עלינו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לשוות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נגד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עינינו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לא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רק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המשיב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ואת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צורכי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שיקומו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;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לא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רק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משפחתו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הסובלת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בשל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מעשיו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;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אלא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גם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הנפגעים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ממעשיו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המשיב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ואת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הנפגעים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ממעשים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>-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בכוח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שייעשו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אם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לא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נגיב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בחומרה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מעשים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כמעשה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המשיב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>."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b/>
          <w:bCs/>
          <w:spacing w:val="6"/>
          <w:sz w:val="2"/>
          <w:szCs w:val="2"/>
        </w:rPr>
      </w:pPr>
      <w:r>
        <w:rPr>
          <w:rFonts w:cs="Calibri" w:ascii="Calibri" w:hAnsi="Calibri"/>
          <w:b/>
          <w:bCs/>
          <w:spacing w:val="6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</w:t>
      </w:r>
      <w:hyperlink r:id="rId20">
        <w:r>
          <w:rPr>
            <w:rStyle w:val="Hyperlink"/>
            <w:rFonts w:ascii="Calibri" w:hAnsi="Calibri"/>
            <w:spacing w:val="6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David" w:ascii="Calibri" w:hAnsi="Calibri"/>
            <w:spacing w:val="6"/>
            <w:sz w:val="28"/>
            <w:szCs w:val="28"/>
            <w:rtl w:val="true"/>
          </w:rPr>
          <w:t>"</w:t>
        </w:r>
        <w:r>
          <w:rPr>
            <w:rStyle w:val="Hyperlink"/>
            <w:rFonts w:ascii="Calibri" w:hAnsi="Calibri"/>
            <w:spacing w:val="6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spacing w:val="6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 w:ascii="Calibri" w:hAnsi="Calibri"/>
            <w:spacing w:val="6"/>
            <w:sz w:val="28"/>
            <w:szCs w:val="28"/>
          </w:rPr>
          <w:t>6989/13</w:t>
        </w:r>
      </w:hyperlink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חנא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פרח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נ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מדינת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ישראל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  <w:rtl w:val="true"/>
        </w:rPr>
        <w:t>(</w:t>
      </w:r>
      <w:r>
        <w:rPr>
          <w:rFonts w:cs="Calibri" w:ascii="Calibri" w:hAnsi="Calibri"/>
          <w:spacing w:val="6"/>
          <w:sz w:val="28"/>
          <w:szCs w:val="28"/>
        </w:rPr>
        <w:t>25.2.2014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)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קבע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כב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'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השופט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זילברטל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כדלקמן</w:t>
      </w:r>
      <w:r>
        <w:rPr>
          <w:rFonts w:cs="Calibri" w:ascii="Calibri" w:hAnsi="Calibri"/>
          <w:spacing w:val="6"/>
          <w:sz w:val="28"/>
          <w:szCs w:val="28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pacing w:val="6"/>
          <w:sz w:val="10"/>
          <w:szCs w:val="10"/>
        </w:rPr>
      </w:pPr>
      <w:r>
        <w:rPr>
          <w:rFonts w:cs="Calibri" w:ascii="Calibri" w:hAnsi="Calibri"/>
          <w:spacing w:val="6"/>
          <w:sz w:val="10"/>
          <w:szCs w:val="10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start="1076" w:end="851"/>
        <w:jc w:val="both"/>
        <w:rPr>
          <w:b/>
          <w:bCs/>
          <w:spacing w:val="6"/>
          <w:sz w:val="28"/>
          <w:szCs w:val="28"/>
        </w:rPr>
      </w:pPr>
      <w:r>
        <w:rPr>
          <w:b/>
          <w:b/>
          <w:bCs/>
          <w:spacing w:val="6"/>
          <w:sz w:val="28"/>
          <w:sz w:val="28"/>
          <w:szCs w:val="28"/>
          <w:rtl w:val="true"/>
        </w:rPr>
        <w:t>בית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משפט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זה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חזר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לא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אחת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הסכנה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הרבה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הטמונה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בעבירות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נשק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b/>
          <w:bCs/>
          <w:spacing w:val="6"/>
          <w:sz w:val="28"/>
          <w:szCs w:val="28"/>
          <w:rtl w:val="true"/>
        </w:rPr>
        <w:t>"</w:t>
      </w:r>
      <w:r>
        <w:rPr>
          <w:rFonts w:ascii="Arial TUR;Arial Unicode MS" w:hAnsi="Arial TUR;Arial Unicode MS" w:cs="Arial TUR;Arial Unicode MS"/>
          <w:b/>
          <w:b/>
          <w:bCs/>
          <w:spacing w:val="6"/>
          <w:sz w:val="28"/>
          <w:sz w:val="28"/>
          <w:szCs w:val="28"/>
          <w:rtl w:val="true"/>
        </w:rPr>
        <w:t>בעיקר בשל כך שעבירות מסוג זה מקימות פוטנציאל להסלמה עבריינית ויוצרות סיכון ממשי וחמור לשלום הציבור וביטחונו</w:t>
      </w:r>
      <w:r>
        <w:rPr>
          <w:rFonts w:cs="Arial TUR;Arial Unicode MS" w:ascii="Arial TUR;Arial Unicode MS" w:hAnsi="Arial TUR;Arial Unicode MS"/>
          <w:b/>
          <w:bCs/>
          <w:spacing w:val="6"/>
          <w:sz w:val="28"/>
          <w:szCs w:val="28"/>
          <w:rtl w:val="true"/>
        </w:rPr>
        <w:t>" (</w:t>
      </w:r>
      <w:hyperlink r:id="rId21">
        <w:r>
          <w:rPr>
            <w:rStyle w:val="Hyperlink"/>
            <w:rFonts w:ascii="Arial TUR;Arial Unicode MS" w:hAnsi="Arial TUR;Arial Unicode MS"/>
            <w:b/>
            <w:b/>
            <w:bCs/>
            <w:spacing w:val="6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David" w:ascii="Arial TUR;Arial Unicode MS" w:hAnsi="Arial TUR;Arial Unicode MS"/>
            <w:b/>
            <w:bCs/>
            <w:spacing w:val="6"/>
            <w:sz w:val="28"/>
            <w:szCs w:val="28"/>
            <w:rtl w:val="true"/>
          </w:rPr>
          <w:t>"</w:t>
        </w:r>
        <w:r>
          <w:rPr>
            <w:rStyle w:val="Hyperlink"/>
            <w:rFonts w:ascii="Arial TUR;Arial Unicode MS" w:hAnsi="Arial TUR;Arial Unicode MS"/>
            <w:b/>
            <w:b/>
            <w:bCs/>
            <w:spacing w:val="6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Arial TUR;Arial Unicode MS" w:hAnsi="Arial TUR;Arial Unicode MS" w:eastAsia="Arial TUR;Arial Unicode MS" w:cs="Arial TUR;Arial Unicode MS"/>
            <w:b/>
            <w:b/>
            <w:bCs/>
            <w:spacing w:val="6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 w:ascii="Arial TUR;Arial Unicode MS" w:hAnsi="Arial TUR;Arial Unicode MS"/>
            <w:b/>
            <w:bCs/>
            <w:spacing w:val="6"/>
            <w:sz w:val="28"/>
            <w:szCs w:val="28"/>
          </w:rPr>
          <w:t>3156/11</w:t>
        </w:r>
      </w:hyperlink>
      <w:r>
        <w:rPr>
          <w:rFonts w:cs="Arial TUR;Arial Unicode MS" w:ascii="Arial TUR;Arial Unicode MS" w:hAnsi="Arial TUR;Arial Unicode MS"/>
          <w:b/>
          <w:bCs/>
          <w:spacing w:val="6"/>
          <w:sz w:val="28"/>
          <w:szCs w:val="28"/>
          <w:rtl w:val="true"/>
        </w:rPr>
        <w:t xml:space="preserve"> </w:t>
      </w:r>
      <w:r>
        <w:rPr>
          <w:rFonts w:ascii="Arial TUR;Arial Unicode MS" w:hAnsi="Arial TUR;Arial Unicode MS" w:cs="Arial TUR;Arial Unicode MS"/>
          <w:b/>
          <w:b/>
          <w:bCs/>
          <w:spacing w:val="6"/>
          <w:sz w:val="28"/>
          <w:sz w:val="28"/>
          <w:szCs w:val="28"/>
          <w:rtl w:val="true"/>
        </w:rPr>
        <w:t>זראיעה נ</w:t>
      </w:r>
      <w:r>
        <w:rPr>
          <w:rFonts w:cs="Arial TUR;Arial Unicode MS" w:ascii="Arial TUR;Arial Unicode MS" w:hAnsi="Arial TUR;Arial Unicode MS"/>
          <w:b/>
          <w:bCs/>
          <w:spacing w:val="6"/>
          <w:sz w:val="28"/>
          <w:szCs w:val="28"/>
          <w:rtl w:val="true"/>
        </w:rPr>
        <w:t xml:space="preserve">' </w:t>
      </w:r>
      <w:r>
        <w:rPr>
          <w:rFonts w:ascii="Arial TUR;Arial Unicode MS" w:hAnsi="Arial TUR;Arial Unicode MS" w:cs="Arial TUR;Arial Unicode MS"/>
          <w:b/>
          <w:b/>
          <w:bCs/>
          <w:spacing w:val="6"/>
          <w:sz w:val="28"/>
          <w:sz w:val="28"/>
          <w:szCs w:val="28"/>
          <w:rtl w:val="true"/>
        </w:rPr>
        <w:t>מדינת ישראל</w:t>
      </w:r>
      <w:r>
        <w:rPr>
          <w:b/>
          <w:bCs/>
          <w:spacing w:val="6"/>
          <w:sz w:val="28"/>
          <w:szCs w:val="28"/>
          <w:rtl w:val="true"/>
        </w:rPr>
        <w:t>, [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פורסם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בנבו</w:t>
      </w:r>
      <w:r>
        <w:rPr>
          <w:b/>
          <w:bCs/>
          <w:spacing w:val="6"/>
          <w:sz w:val="28"/>
          <w:szCs w:val="28"/>
          <w:rtl w:val="true"/>
        </w:rPr>
        <w:t xml:space="preserve">]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פסקה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b/>
          <w:bCs/>
          <w:spacing w:val="6"/>
          <w:sz w:val="28"/>
          <w:szCs w:val="28"/>
        </w:rPr>
        <w:t>5</w:t>
      </w:r>
      <w:r>
        <w:rPr>
          <w:b/>
          <w:bCs/>
          <w:spacing w:val="6"/>
          <w:sz w:val="28"/>
          <w:szCs w:val="28"/>
          <w:rtl w:val="true"/>
        </w:rPr>
        <w:t xml:space="preserve"> </w:t>
      </w:r>
      <w:r>
        <w:rPr>
          <w:rFonts w:cs="Arial TUR;Arial Unicode MS" w:ascii="Arial TUR;Arial Unicode MS" w:hAnsi="Arial TUR;Arial Unicode MS"/>
          <w:b/>
          <w:bCs/>
          <w:spacing w:val="6"/>
          <w:sz w:val="28"/>
          <w:szCs w:val="28"/>
          <w:rtl w:val="true"/>
        </w:rPr>
        <w:t>(</w:t>
      </w:r>
      <w:r>
        <w:rPr>
          <w:rFonts w:cs="Arial TUR;Arial Unicode MS" w:ascii="Arial TUR;Arial Unicode MS" w:hAnsi="Arial TUR;Arial Unicode MS"/>
          <w:b/>
          <w:bCs/>
          <w:spacing w:val="6"/>
          <w:sz w:val="28"/>
          <w:szCs w:val="28"/>
        </w:rPr>
        <w:t>21.02.2012</w:t>
      </w:r>
      <w:r>
        <w:rPr>
          <w:rFonts w:cs="Arial TUR;Arial Unicode MS" w:ascii="Arial TUR;Arial Unicode MS" w:hAnsi="Arial TUR;Arial Unicode MS"/>
          <w:b/>
          <w:bCs/>
          <w:spacing w:val="6"/>
          <w:sz w:val="28"/>
          <w:szCs w:val="28"/>
          <w:rtl w:val="true"/>
        </w:rPr>
        <w:t xml:space="preserve">)).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בהתאם</w:t>
      </w:r>
      <w:r>
        <w:rPr>
          <w:b/>
          <w:bCs/>
          <w:spacing w:val="6"/>
          <w:sz w:val="28"/>
          <w:szCs w:val="28"/>
          <w:rtl w:val="true"/>
        </w:rPr>
        <w:t xml:space="preserve">,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מדיניות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הענישה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הנהוגה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בעבירות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אלה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היא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מדיניות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ענישה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מחמירה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המחייבת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בדרך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כלל</w:t>
      </w:r>
      <w:r>
        <w:rPr>
          <w:rFonts w:ascii="Arial TUR;Arial Unicode MS" w:hAnsi="Arial TUR;Arial Unicode MS" w:cs="Arial TUR;Arial Unicode MS"/>
          <w:b/>
          <w:b/>
          <w:bCs/>
          <w:spacing w:val="6"/>
          <w:sz w:val="28"/>
          <w:sz w:val="28"/>
          <w:szCs w:val="28"/>
          <w:rtl w:val="true"/>
        </w:rPr>
        <w:t xml:space="preserve"> הטלת עונשי מאסר לריצוי בפועל גם על מי שזו הרשעתו הראשונה </w:t>
      </w:r>
      <w:r>
        <w:rPr>
          <w:rFonts w:cs="Arial TUR;Arial Unicode MS" w:ascii="Arial TUR;Arial Unicode MS" w:hAnsi="Arial TUR;Arial Unicode MS"/>
          <w:b/>
          <w:bCs/>
          <w:spacing w:val="6"/>
          <w:sz w:val="28"/>
          <w:szCs w:val="28"/>
          <w:rtl w:val="true"/>
        </w:rPr>
        <w:t>(</w:t>
      </w:r>
      <w:hyperlink r:id="rId22">
        <w:r>
          <w:rPr>
            <w:rStyle w:val="Hyperlink"/>
            <w:b/>
            <w:b/>
            <w:bCs/>
            <w:spacing w:val="6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David"/>
            <w:b/>
            <w:bCs/>
            <w:spacing w:val="6"/>
            <w:sz w:val="28"/>
            <w:szCs w:val="28"/>
            <w:rtl w:val="true"/>
          </w:rPr>
          <w:t>"</w:t>
        </w:r>
        <w:r>
          <w:rPr>
            <w:rStyle w:val="Hyperlink"/>
            <w:b/>
            <w:b/>
            <w:bCs/>
            <w:spacing w:val="6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pacing w:val="6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pacing w:val="6"/>
            <w:sz w:val="28"/>
            <w:szCs w:val="28"/>
          </w:rPr>
          <w:t>2006/12</w:t>
        </w:r>
      </w:hyperlink>
      <w:r>
        <w:rPr>
          <w:b/>
          <w:bCs/>
          <w:spacing w:val="6"/>
          <w:sz w:val="28"/>
          <w:szCs w:val="28"/>
          <w:rtl w:val="true"/>
        </w:rPr>
        <w:t xml:space="preserve">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נ</w:t>
      </w:r>
      <w:r>
        <w:rPr>
          <w:b/>
          <w:bCs/>
          <w:spacing w:val="6"/>
          <w:sz w:val="28"/>
          <w:szCs w:val="28"/>
          <w:rtl w:val="true"/>
        </w:rPr>
        <w:t xml:space="preserve">'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אסדי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b/>
          <w:bCs/>
          <w:spacing w:val="6"/>
          <w:sz w:val="28"/>
          <w:szCs w:val="28"/>
          <w:rtl w:val="true"/>
        </w:rPr>
        <w:t>[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פורסם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בנבו</w:t>
      </w:r>
      <w:r>
        <w:rPr>
          <w:b/>
          <w:bCs/>
          <w:spacing w:val="6"/>
          <w:sz w:val="28"/>
          <w:szCs w:val="28"/>
          <w:rtl w:val="true"/>
        </w:rPr>
        <w:t xml:space="preserve">] </w:t>
      </w:r>
      <w:r>
        <w:rPr>
          <w:rFonts w:cs="Arial TUR;Arial Unicode MS" w:ascii="Arial TUR;Arial Unicode MS" w:hAnsi="Arial TUR;Arial Unicode MS"/>
          <w:b/>
          <w:bCs/>
          <w:spacing w:val="6"/>
          <w:sz w:val="28"/>
          <w:szCs w:val="28"/>
          <w:rtl w:val="true"/>
        </w:rPr>
        <w:t>(</w:t>
      </w:r>
      <w:r>
        <w:rPr>
          <w:rFonts w:cs="Arial TUR;Arial Unicode MS" w:ascii="Arial TUR;Arial Unicode MS" w:hAnsi="Arial TUR;Arial Unicode MS"/>
          <w:b/>
          <w:bCs/>
          <w:spacing w:val="6"/>
          <w:sz w:val="28"/>
          <w:szCs w:val="28"/>
        </w:rPr>
        <w:t>28.3.2012</w:t>
      </w:r>
      <w:r>
        <w:rPr>
          <w:rFonts w:cs="Arial TUR;Arial Unicode MS" w:ascii="Arial TUR;Arial Unicode MS" w:hAnsi="Arial TUR;Arial Unicode MS"/>
          <w:b/>
          <w:bCs/>
          <w:spacing w:val="6"/>
          <w:sz w:val="28"/>
          <w:szCs w:val="28"/>
          <w:rtl w:val="true"/>
        </w:rPr>
        <w:t>), (</w:t>
      </w:r>
      <w:r>
        <w:rPr>
          <w:rFonts w:ascii="Arial TUR;Arial Unicode MS" w:hAnsi="Arial TUR;Arial Unicode MS" w:cs="Arial TUR;Arial Unicode MS"/>
          <w:b/>
          <w:b/>
          <w:bCs/>
          <w:spacing w:val="6"/>
          <w:sz w:val="28"/>
          <w:sz w:val="28"/>
          <w:szCs w:val="28"/>
          <w:rtl w:val="true"/>
        </w:rPr>
        <w:t>להלן</w:t>
      </w:r>
      <w:r>
        <w:rPr>
          <w:rFonts w:cs="Arial TUR;Arial Unicode MS" w:ascii="Arial TUR;Arial Unicode MS" w:hAnsi="Arial TUR;Arial Unicode MS"/>
          <w:b/>
          <w:bCs/>
          <w:spacing w:val="6"/>
          <w:sz w:val="28"/>
          <w:szCs w:val="28"/>
          <w:rtl w:val="true"/>
        </w:rPr>
        <w:t xml:space="preserve">: </w:t>
      </w:r>
      <w:r>
        <w:rPr>
          <w:rFonts w:ascii="Arial TUR;Arial Unicode MS" w:hAnsi="Arial TUR;Arial Unicode MS" w:cs="Arial TUR;Arial Unicode MS"/>
          <w:b/>
          <w:b/>
          <w:bCs/>
          <w:spacing w:val="6"/>
          <w:sz w:val="28"/>
          <w:sz w:val="28"/>
          <w:szCs w:val="28"/>
          <w:rtl w:val="true"/>
        </w:rPr>
        <w:t xml:space="preserve">עניין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אסדי</w:t>
      </w:r>
      <w:r>
        <w:rPr>
          <w:b/>
          <w:bCs/>
          <w:spacing w:val="6"/>
          <w:sz w:val="28"/>
          <w:szCs w:val="28"/>
          <w:rtl w:val="true"/>
        </w:rPr>
        <w:t>)</w:t>
      </w:r>
      <w:r>
        <w:rPr>
          <w:rFonts w:cs="Arial TUR;Arial Unicode MS" w:ascii="Arial TUR;Arial Unicode MS" w:hAnsi="Arial TUR;Arial Unicode MS"/>
          <w:b/>
          <w:bCs/>
          <w:spacing w:val="6"/>
          <w:sz w:val="28"/>
          <w:szCs w:val="28"/>
          <w:rtl w:val="true"/>
        </w:rPr>
        <w:t xml:space="preserve">; </w:t>
      </w:r>
      <w:hyperlink r:id="rId23">
        <w:r>
          <w:rPr>
            <w:rStyle w:val="Hyperlink"/>
            <w:rFonts w:ascii="Arial TUR;Arial Unicode MS" w:hAnsi="Arial TUR;Arial Unicode MS"/>
            <w:b/>
            <w:b/>
            <w:bCs/>
            <w:spacing w:val="6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David" w:ascii="Arial TUR;Arial Unicode MS" w:hAnsi="Arial TUR;Arial Unicode MS"/>
            <w:b/>
            <w:bCs/>
            <w:spacing w:val="6"/>
            <w:sz w:val="28"/>
            <w:szCs w:val="28"/>
            <w:rtl w:val="true"/>
          </w:rPr>
          <w:t>"</w:t>
        </w:r>
        <w:r>
          <w:rPr>
            <w:rStyle w:val="Hyperlink"/>
            <w:rFonts w:ascii="Arial TUR;Arial Unicode MS" w:hAnsi="Arial TUR;Arial Unicode MS"/>
            <w:b/>
            <w:b/>
            <w:bCs/>
            <w:spacing w:val="6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Arial TUR;Arial Unicode MS" w:hAnsi="Arial TUR;Arial Unicode MS" w:eastAsia="Arial TUR;Arial Unicode MS" w:cs="Arial TUR;Arial Unicode MS"/>
            <w:b/>
            <w:b/>
            <w:bCs/>
            <w:spacing w:val="6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 w:ascii="Arial TUR;Arial Unicode MS" w:hAnsi="Arial TUR;Arial Unicode MS"/>
            <w:b/>
            <w:bCs/>
            <w:spacing w:val="6"/>
            <w:sz w:val="28"/>
            <w:szCs w:val="28"/>
          </w:rPr>
          <w:t>7502/12</w:t>
        </w:r>
      </w:hyperlink>
      <w:r>
        <w:rPr>
          <w:rFonts w:cs="Arial TUR;Arial Unicode MS" w:ascii="Arial TUR;Arial Unicode MS" w:hAnsi="Arial TUR;Arial Unicode MS"/>
          <w:b/>
          <w:bCs/>
          <w:spacing w:val="6"/>
          <w:sz w:val="28"/>
          <w:szCs w:val="28"/>
          <w:rtl w:val="true"/>
        </w:rPr>
        <w:t xml:space="preserve">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כוויס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נ</w:t>
      </w:r>
      <w:r>
        <w:rPr>
          <w:b/>
          <w:bCs/>
          <w:spacing w:val="6"/>
          <w:sz w:val="28"/>
          <w:szCs w:val="28"/>
          <w:rtl w:val="true"/>
        </w:rPr>
        <w:t xml:space="preserve">'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ישראל</w:t>
      </w:r>
      <w:r>
        <w:rPr>
          <w:b/>
          <w:bCs/>
          <w:spacing w:val="6"/>
          <w:sz w:val="28"/>
          <w:szCs w:val="28"/>
          <w:rtl w:val="true"/>
        </w:rPr>
        <w:t>, [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פורסם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בנבו</w:t>
      </w:r>
      <w:r>
        <w:rPr>
          <w:b/>
          <w:bCs/>
          <w:spacing w:val="6"/>
          <w:sz w:val="28"/>
          <w:szCs w:val="28"/>
          <w:rtl w:val="true"/>
        </w:rPr>
        <w:t xml:space="preserve">]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פסקה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b/>
          <w:bCs/>
          <w:spacing w:val="6"/>
          <w:sz w:val="28"/>
          <w:szCs w:val="28"/>
        </w:rPr>
        <w:t>6</w:t>
      </w:r>
      <w:r>
        <w:rPr>
          <w:b/>
          <w:bCs/>
          <w:spacing w:val="6"/>
          <w:sz w:val="28"/>
          <w:szCs w:val="28"/>
          <w:rtl w:val="true"/>
        </w:rPr>
        <w:t xml:space="preserve"> </w:t>
      </w:r>
      <w:r>
        <w:rPr>
          <w:rFonts w:cs="Arial TUR;Arial Unicode MS" w:ascii="Arial TUR;Arial Unicode MS" w:hAnsi="Arial TUR;Arial Unicode MS"/>
          <w:b/>
          <w:bCs/>
          <w:spacing w:val="6"/>
          <w:sz w:val="28"/>
          <w:szCs w:val="28"/>
          <w:rtl w:val="true"/>
        </w:rPr>
        <w:t>(</w:t>
      </w:r>
      <w:r>
        <w:rPr>
          <w:rFonts w:cs="Arial TUR;Arial Unicode MS" w:ascii="Arial TUR;Arial Unicode MS" w:hAnsi="Arial TUR;Arial Unicode MS"/>
          <w:b/>
          <w:bCs/>
          <w:spacing w:val="6"/>
          <w:sz w:val="28"/>
          <w:szCs w:val="28"/>
        </w:rPr>
        <w:t>25.6.2013</w:t>
      </w:r>
      <w:r>
        <w:rPr>
          <w:rFonts w:cs="Arial TUR;Arial Unicode MS" w:ascii="Arial TUR;Arial Unicode MS" w:hAnsi="Arial TUR;Arial Unicode MS"/>
          <w:b/>
          <w:bCs/>
          <w:spacing w:val="6"/>
          <w:sz w:val="28"/>
          <w:szCs w:val="28"/>
          <w:rtl w:val="true"/>
        </w:rPr>
        <w:t xml:space="preserve">)). </w:t>
      </w:r>
      <w:r>
        <w:rPr>
          <w:rFonts w:ascii="Arial TUR;Arial Unicode MS" w:hAnsi="Arial TUR;Arial Unicode MS" w:cs="Arial TUR;Arial Unicode MS"/>
          <w:b/>
          <w:b/>
          <w:bCs/>
          <w:spacing w:val="6"/>
          <w:sz w:val="28"/>
          <w:sz w:val="28"/>
          <w:szCs w:val="28"/>
          <w:rtl w:val="true"/>
        </w:rPr>
        <w:t>בענייננו</w:t>
      </w:r>
      <w:r>
        <w:rPr>
          <w:rFonts w:cs="Arial TUR;Arial Unicode MS" w:ascii="Arial TUR;Arial Unicode MS" w:hAnsi="Arial TUR;Arial Unicode MS"/>
          <w:b/>
          <w:bCs/>
          <w:spacing w:val="6"/>
          <w:sz w:val="28"/>
          <w:szCs w:val="28"/>
          <w:rtl w:val="true"/>
        </w:rPr>
        <w:t xml:space="preserve">, </w:t>
      </w:r>
      <w:r>
        <w:rPr>
          <w:rFonts w:ascii="Arial TUR;Arial Unicode MS" w:hAnsi="Arial TUR;Arial Unicode MS" w:cs="Arial TUR;Arial Unicode MS"/>
          <w:b/>
          <w:b/>
          <w:bCs/>
          <w:spacing w:val="6"/>
          <w:sz w:val="28"/>
          <w:sz w:val="28"/>
          <w:szCs w:val="28"/>
          <w:rtl w:val="true"/>
        </w:rPr>
        <w:t>המעשים שבהם הורשע המערער חמורים</w:t>
      </w:r>
      <w:r>
        <w:rPr>
          <w:rFonts w:cs="Arial TUR;Arial Unicode MS" w:ascii="Arial TUR;Arial Unicode MS" w:hAnsi="Arial TUR;Arial Unicode MS"/>
          <w:b/>
          <w:bCs/>
          <w:spacing w:val="6"/>
          <w:sz w:val="28"/>
          <w:szCs w:val="28"/>
          <w:rtl w:val="true"/>
        </w:rPr>
        <w:t xml:space="preserve">. </w:t>
      </w:r>
      <w:r>
        <w:rPr>
          <w:rFonts w:ascii="Arial TUR;Arial Unicode MS" w:hAnsi="Arial TUR;Arial Unicode MS" w:cs="Arial TUR;Arial Unicode MS"/>
          <w:b/>
          <w:b/>
          <w:bCs/>
          <w:spacing w:val="6"/>
          <w:sz w:val="28"/>
          <w:sz w:val="28"/>
          <w:szCs w:val="28"/>
          <w:rtl w:val="true"/>
        </w:rPr>
        <w:t>המערער עשה שימוש באקדח</w:t>
      </w:r>
      <w:r>
        <w:rPr>
          <w:rFonts w:cs="Arial TUR;Arial Unicode MS" w:ascii="Arial TUR;Arial Unicode MS" w:hAnsi="Arial TUR;Arial Unicode MS"/>
          <w:b/>
          <w:bCs/>
          <w:spacing w:val="6"/>
          <w:sz w:val="28"/>
          <w:szCs w:val="28"/>
          <w:rtl w:val="true"/>
        </w:rPr>
        <w:t xml:space="preserve">, </w:t>
      </w:r>
      <w:r>
        <w:rPr>
          <w:rFonts w:ascii="Arial TUR;Arial Unicode MS" w:hAnsi="Arial TUR;Arial Unicode MS" w:cs="Arial TUR;Arial Unicode MS"/>
          <w:b/>
          <w:b/>
          <w:bCs/>
          <w:spacing w:val="6"/>
          <w:sz w:val="28"/>
          <w:sz w:val="28"/>
          <w:szCs w:val="28"/>
          <w:rtl w:val="true"/>
        </w:rPr>
        <w:t>אותו החזיק שלא כדין</w:t>
      </w:r>
      <w:r>
        <w:rPr>
          <w:rFonts w:cs="Arial TUR;Arial Unicode MS" w:ascii="Arial TUR;Arial Unicode MS" w:hAnsi="Arial TUR;Arial Unicode MS"/>
          <w:b/>
          <w:bCs/>
          <w:spacing w:val="6"/>
          <w:sz w:val="28"/>
          <w:szCs w:val="28"/>
          <w:rtl w:val="true"/>
        </w:rPr>
        <w:t xml:space="preserve">, </w:t>
      </w:r>
      <w:r>
        <w:rPr>
          <w:rFonts w:ascii="Arial TUR;Arial Unicode MS" w:hAnsi="Arial TUR;Arial Unicode MS" w:cs="Arial TUR;Arial Unicode MS"/>
          <w:b/>
          <w:b/>
          <w:bCs/>
          <w:spacing w:val="6"/>
          <w:sz w:val="28"/>
          <w:sz w:val="28"/>
          <w:szCs w:val="28"/>
          <w:rtl w:val="true"/>
        </w:rPr>
        <w:t>בלב שכונות מגורים ולאחר שאיים על המתלונן</w:t>
      </w:r>
      <w:r>
        <w:rPr>
          <w:rFonts w:cs="Arial TUR;Arial Unicode MS" w:ascii="Arial TUR;Arial Unicode MS" w:hAnsi="Arial TUR;Arial Unicode MS"/>
          <w:b/>
          <w:bCs/>
          <w:spacing w:val="6"/>
          <w:sz w:val="28"/>
          <w:szCs w:val="28"/>
          <w:rtl w:val="true"/>
        </w:rPr>
        <w:t xml:space="preserve">. </w:t>
      </w:r>
      <w:r>
        <w:rPr>
          <w:rFonts w:ascii="Arial TUR;Arial Unicode MS" w:hAnsi="Arial TUR;Arial Unicode MS" w:cs="Arial TUR;Arial Unicode MS"/>
          <w:b/>
          <w:b/>
          <w:bCs/>
          <w:spacing w:val="6"/>
          <w:sz w:val="28"/>
          <w:sz w:val="28"/>
          <w:szCs w:val="28"/>
          <w:rtl w:val="true"/>
        </w:rPr>
        <w:t>אמנם באירוע הירי לא נגרם נזק אך אין בכך כדי להפחית מחומרת המעשה</w:t>
      </w:r>
      <w:r>
        <w:rPr>
          <w:rFonts w:cs="Arial TUR;Arial Unicode MS" w:ascii="Arial TUR;Arial Unicode MS" w:hAnsi="Arial TUR;Arial Unicode MS"/>
          <w:b/>
          <w:bCs/>
          <w:spacing w:val="6"/>
          <w:sz w:val="28"/>
          <w:szCs w:val="28"/>
          <w:rtl w:val="true"/>
        </w:rPr>
        <w:t xml:space="preserve">, </w:t>
      </w:r>
      <w:r>
        <w:rPr>
          <w:rFonts w:ascii="Arial TUR;Arial Unicode MS" w:hAnsi="Arial TUR;Arial Unicode MS" w:cs="Arial TUR;Arial Unicode MS"/>
          <w:b/>
          <w:b/>
          <w:bCs/>
          <w:spacing w:val="6"/>
          <w:sz w:val="28"/>
          <w:sz w:val="28"/>
          <w:szCs w:val="28"/>
          <w:rtl w:val="true"/>
        </w:rPr>
        <w:t xml:space="preserve">שכן החומרה שבעבירות הנשק מתבטאת גם במה שעלול היה להתרחש </w:t>
      </w:r>
      <w:r>
        <w:rPr>
          <w:rFonts w:cs="Arial TUR;Arial Unicode MS" w:ascii="Arial TUR;Arial Unicode MS" w:hAnsi="Arial TUR;Arial Unicode MS"/>
          <w:b/>
          <w:bCs/>
          <w:spacing w:val="6"/>
          <w:sz w:val="28"/>
          <w:szCs w:val="28"/>
          <w:rtl w:val="true"/>
        </w:rPr>
        <w:t>(</w:t>
      </w:r>
      <w:hyperlink r:id="rId24">
        <w:r>
          <w:rPr>
            <w:rStyle w:val="Hyperlink"/>
            <w:rFonts w:ascii="Arial TUR;Arial Unicode MS" w:hAnsi="Arial TUR;Arial Unicode MS"/>
            <w:b/>
            <w:b/>
            <w:bCs/>
            <w:spacing w:val="6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David" w:ascii="Arial TUR;Arial Unicode MS" w:hAnsi="Arial TUR;Arial Unicode MS"/>
            <w:b/>
            <w:bCs/>
            <w:spacing w:val="6"/>
            <w:sz w:val="28"/>
            <w:szCs w:val="28"/>
            <w:rtl w:val="true"/>
          </w:rPr>
          <w:t>"</w:t>
        </w:r>
        <w:r>
          <w:rPr>
            <w:rStyle w:val="Hyperlink"/>
            <w:rFonts w:ascii="Arial TUR;Arial Unicode MS" w:hAnsi="Arial TUR;Arial Unicode MS"/>
            <w:b/>
            <w:b/>
            <w:bCs/>
            <w:spacing w:val="6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Arial TUR;Arial Unicode MS" w:hAnsi="Arial TUR;Arial Unicode MS" w:eastAsia="Arial TUR;Arial Unicode MS" w:cs="Arial TUR;Arial Unicode MS"/>
            <w:b/>
            <w:b/>
            <w:bCs/>
            <w:spacing w:val="6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 w:ascii="Arial TUR;Arial Unicode MS" w:hAnsi="Arial TUR;Arial Unicode MS"/>
            <w:b/>
            <w:bCs/>
            <w:spacing w:val="6"/>
            <w:sz w:val="28"/>
            <w:szCs w:val="28"/>
          </w:rPr>
          <w:t>116/13</w:t>
        </w:r>
      </w:hyperlink>
      <w:r>
        <w:rPr>
          <w:rFonts w:cs="Arial TUR;Arial Unicode MS" w:ascii="Arial TUR;Arial Unicode MS" w:hAnsi="Arial TUR;Arial Unicode MS"/>
          <w:b/>
          <w:bCs/>
          <w:spacing w:val="6"/>
          <w:sz w:val="28"/>
          <w:szCs w:val="28"/>
          <w:rtl w:val="true"/>
        </w:rPr>
        <w:t xml:space="preserve">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ועקנין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נ</w:t>
      </w:r>
      <w:r>
        <w:rPr>
          <w:b/>
          <w:bCs/>
          <w:spacing w:val="6"/>
          <w:sz w:val="28"/>
          <w:szCs w:val="28"/>
          <w:rtl w:val="true"/>
        </w:rPr>
        <w:t xml:space="preserve">'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ישראל</w:t>
      </w:r>
      <w:r>
        <w:rPr>
          <w:b/>
          <w:bCs/>
          <w:spacing w:val="6"/>
          <w:sz w:val="28"/>
          <w:szCs w:val="28"/>
          <w:rtl w:val="true"/>
        </w:rPr>
        <w:t>, [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פורסם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בנבו</w:t>
      </w:r>
      <w:r>
        <w:rPr>
          <w:b/>
          <w:bCs/>
          <w:spacing w:val="6"/>
          <w:sz w:val="28"/>
          <w:szCs w:val="28"/>
          <w:rtl w:val="true"/>
        </w:rPr>
        <w:t xml:space="preserve">] </w:t>
      </w:r>
      <w:r>
        <w:rPr>
          <w:b/>
          <w:b/>
          <w:bCs/>
          <w:spacing w:val="6"/>
          <w:sz w:val="28"/>
          <w:sz w:val="28"/>
          <w:szCs w:val="28"/>
          <w:rtl w:val="true"/>
        </w:rPr>
        <w:t>פסקה</w:t>
      </w:r>
      <w:r>
        <w:rPr>
          <w:rFonts w:cs="Times New Roman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b/>
          <w:bCs/>
          <w:spacing w:val="6"/>
          <w:sz w:val="28"/>
          <w:szCs w:val="28"/>
        </w:rPr>
        <w:t>7</w:t>
      </w:r>
      <w:r>
        <w:rPr>
          <w:b/>
          <w:bCs/>
          <w:spacing w:val="6"/>
          <w:sz w:val="28"/>
          <w:szCs w:val="28"/>
          <w:rtl w:val="true"/>
        </w:rPr>
        <w:t xml:space="preserve"> </w:t>
      </w:r>
      <w:r>
        <w:rPr>
          <w:rFonts w:cs="Arial TUR;Arial Unicode MS" w:ascii="Arial TUR;Arial Unicode MS" w:hAnsi="Arial TUR;Arial Unicode MS"/>
          <w:b/>
          <w:bCs/>
          <w:spacing w:val="6"/>
          <w:sz w:val="28"/>
          <w:szCs w:val="28"/>
          <w:rtl w:val="true"/>
        </w:rPr>
        <w:t>(‏</w:t>
      </w:r>
      <w:r>
        <w:rPr>
          <w:rFonts w:cs="Arial TUR;Arial Unicode MS" w:ascii="Arial TUR;Arial Unicode MS" w:hAnsi="Arial TUR;Arial Unicode MS"/>
          <w:b/>
          <w:bCs/>
          <w:spacing w:val="6"/>
          <w:sz w:val="28"/>
          <w:szCs w:val="28"/>
        </w:rPr>
        <w:t>31.7.2013</w:t>
      </w:r>
      <w:r>
        <w:rPr>
          <w:rFonts w:cs="Arial TUR;Arial Unicode MS" w:ascii="Arial TUR;Arial Unicode MS" w:hAnsi="Arial TUR;Arial Unicode MS"/>
          <w:b/>
          <w:bCs/>
          <w:spacing w:val="6"/>
          <w:sz w:val="28"/>
          <w:szCs w:val="28"/>
          <w:rtl w:val="true"/>
        </w:rPr>
        <w:t xml:space="preserve">)). </w:t>
      </w:r>
      <w:r>
        <w:rPr>
          <w:rFonts w:ascii="Arial TUR;Arial Unicode MS" w:hAnsi="Arial TUR;Arial Unicode MS" w:cs="Arial TUR;Arial Unicode MS"/>
          <w:b/>
          <w:b/>
          <w:bCs/>
          <w:spacing w:val="6"/>
          <w:sz w:val="28"/>
          <w:sz w:val="28"/>
          <w:szCs w:val="28"/>
          <w:rtl w:val="true"/>
        </w:rPr>
        <w:t>לא ניתן להשלים עם מצב של ירי באזור מגורים בשל סכסוך אישי או כעס שחש המערער כלפי המתלונן</w:t>
      </w:r>
      <w:r>
        <w:rPr>
          <w:rFonts w:cs="Arial TUR;Arial Unicode MS" w:ascii="Arial TUR;Arial Unicode MS" w:hAnsi="Arial TUR;Arial Unicode MS"/>
          <w:b/>
          <w:bCs/>
          <w:spacing w:val="6"/>
          <w:sz w:val="28"/>
          <w:szCs w:val="28"/>
          <w:rtl w:val="true"/>
        </w:rPr>
        <w:t>."</w:t>
      </w:r>
      <w:r>
        <w:rPr>
          <w:b/>
          <w:bCs/>
          <w:spacing w:val="6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spacing w:val="6"/>
          <w:sz w:val="20"/>
          <w:szCs w:val="20"/>
        </w:rPr>
      </w:pPr>
      <w:r>
        <w:rPr>
          <w:rFonts w:cs="Calibri" w:ascii="Calibri" w:hAnsi="Calibri"/>
          <w:b/>
          <w:bCs/>
          <w:spacing w:val="6"/>
          <w:sz w:val="20"/>
          <w:szCs w:val="20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אחת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כמה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וכמה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יש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להחמיר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רק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מחזיק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נושא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נשק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אלא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אף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עושה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שימוש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במקרה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דנן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נשא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רובה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כדין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ועשה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שימוש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כאשר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ירה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באזור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מגורים</w:t>
      </w:r>
      <w:r>
        <w:rPr>
          <w:rFonts w:cs="Calibri" w:ascii="Calibri" w:hAnsi="Calibri"/>
          <w:spacing w:val="6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pacing w:val="6"/>
          <w:sz w:val="16"/>
          <w:szCs w:val="16"/>
        </w:rPr>
      </w:pPr>
      <w:r>
        <w:rPr>
          <w:rFonts w:cs="Calibri" w:ascii="Calibri" w:hAnsi="Calibri"/>
          <w:spacing w:val="6"/>
          <w:sz w:val="16"/>
          <w:szCs w:val="16"/>
          <w:rtl w:val="true"/>
        </w:rPr>
      </w:r>
    </w:p>
    <w:p>
      <w:pPr>
        <w:pStyle w:val="Normal"/>
        <w:spacing w:lineRule="auto" w:line="360" w:before="0" w:after="160"/>
        <w:ind w:start="1076" w:end="851"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>"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ירי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מסוג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זה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ובמיוחד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כשהוא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מתרחש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באזור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מגורים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כרוכה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בו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סכנה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ממש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לחיי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אדם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ולא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רק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לאלה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המעורבים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בסכסוך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אלא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גם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לעוברי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אורח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תמימים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הנכונות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המערערים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לעשות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שימוש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בנשק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חם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ותהיה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המחלוקת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ביניהם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אשר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תהיה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היא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המלמדת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מסוכנותם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ומכאן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הצורך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לנהוג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בהם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ביד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קשה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דבר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המתחייב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גם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מהצורך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להרתיע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הרבים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>." (</w:t>
      </w:r>
      <w:hyperlink r:id="rId25">
        <w:r>
          <w:rPr>
            <w:rStyle w:val="Hyperlink"/>
            <w:rFonts w:ascii="Calibri" w:hAnsi="Calibri"/>
            <w:spacing w:val="6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David" w:ascii="Calibri" w:hAnsi="Calibri"/>
            <w:spacing w:val="6"/>
            <w:sz w:val="28"/>
            <w:szCs w:val="28"/>
            <w:rtl w:val="true"/>
          </w:rPr>
          <w:t>"</w:t>
        </w:r>
        <w:r>
          <w:rPr>
            <w:rStyle w:val="Hyperlink"/>
            <w:rFonts w:ascii="Calibri" w:hAnsi="Calibri"/>
            <w:spacing w:val="6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spacing w:val="6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 w:ascii="Calibri" w:hAnsi="Calibri"/>
            <w:spacing w:val="6"/>
            <w:sz w:val="28"/>
            <w:szCs w:val="28"/>
          </w:rPr>
          <w:t>6493/05</w:t>
        </w:r>
      </w:hyperlink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מוסא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נ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מדינת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ישראל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cs="Calibri" w:ascii="Calibri" w:hAnsi="Calibri"/>
          <w:spacing w:val="6"/>
          <w:sz w:val="28"/>
          <w:szCs w:val="28"/>
        </w:rPr>
        <w:t>22.2.2006</w:t>
      </w:r>
      <w:r>
        <w:rPr>
          <w:rFonts w:cs="Calibri" w:ascii="Calibri" w:hAnsi="Calibri"/>
          <w:spacing w:val="6"/>
          <w:sz w:val="28"/>
          <w:szCs w:val="28"/>
          <w:rtl w:val="true"/>
        </w:rPr>
        <w:t>)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outlineLvl w:val="0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פגיעת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בערכים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המוגנים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היא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ממשית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הטריד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בעשרות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הזדמנויות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משפחתה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המתלוננת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אותה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ביקש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להכיר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למטרות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רומנטיות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ונסע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בפראות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בסמוך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לביתה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ביום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</w:rPr>
        <w:t>19.11.10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לאחר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ששתה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לשוכרה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נסע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בסמוך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לביתה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ולאחר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שאחיה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השליך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חתיכת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עץ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וניפץ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חלון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רכבו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נסע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לביתו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הצטייד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ברובה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  <w:rtl w:val="true"/>
        </w:rPr>
        <w:t>"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קרל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גוסטב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",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חזר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לבית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המשפחה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עצר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ליד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אחיה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וחבריו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הוציא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הרובה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וירה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באוויר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hanging="0" w:start="720" w:end="0"/>
        <w:contextualSpacing/>
        <w:jc w:val="both"/>
        <w:outlineLvl w:val="0"/>
        <w:rPr>
          <w:rFonts w:ascii="Calibri" w:hAnsi="Calibri" w:cs="Calibri"/>
          <w:spacing w:val="6"/>
          <w:sz w:val="28"/>
          <w:szCs w:val="28"/>
        </w:rPr>
      </w:pPr>
      <w:r>
        <w:rPr>
          <w:rFonts w:eastAsia="Calibri" w:cs="Calibri" w:ascii="Calibri" w:hAnsi="Calibri"/>
          <w:spacing w:val="6"/>
          <w:sz w:val="28"/>
          <w:szCs w:val="28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outlineLvl w:val="0"/>
        <w:rPr>
          <w:rFonts w:ascii="Calibri" w:hAnsi="Calibri" w:cs="Calibri"/>
          <w:spacing w:val="6"/>
          <w:sz w:val="28"/>
          <w:szCs w:val="28"/>
        </w:rPr>
      </w:pPr>
      <w:r>
        <w:rPr>
          <w:spacing w:val="6"/>
          <w:sz w:val="28"/>
          <w:sz w:val="28"/>
          <w:szCs w:val="28"/>
          <w:rtl w:val="true"/>
        </w:rPr>
        <w:t>בחינת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מדיניות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הענישה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הנוהגת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מעלה</w:t>
      </w:r>
      <w:r>
        <w:rPr>
          <w:spacing w:val="6"/>
          <w:sz w:val="28"/>
          <w:szCs w:val="28"/>
          <w:rtl w:val="true"/>
        </w:rPr>
        <w:t xml:space="preserve">, </w:t>
      </w:r>
      <w:r>
        <w:rPr>
          <w:spacing w:val="6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במקרים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דומים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הוטלו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נאשמים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עונשי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מאסר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בפועל</w:t>
      </w:r>
      <w:r>
        <w:rPr>
          <w:spacing w:val="6"/>
          <w:sz w:val="28"/>
          <w:szCs w:val="28"/>
          <w:rtl w:val="true"/>
        </w:rPr>
        <w:t xml:space="preserve">, </w:t>
      </w:r>
      <w:r>
        <w:rPr>
          <w:spacing w:val="6"/>
          <w:sz w:val="28"/>
          <w:sz w:val="28"/>
          <w:szCs w:val="28"/>
          <w:rtl w:val="true"/>
        </w:rPr>
        <w:t>מאסרים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תנאי</w:t>
      </w:r>
      <w:r>
        <w:rPr>
          <w:spacing w:val="6"/>
          <w:sz w:val="28"/>
          <w:szCs w:val="28"/>
          <w:rtl w:val="true"/>
        </w:rPr>
        <w:t xml:space="preserve">, </w:t>
      </w:r>
      <w:r>
        <w:rPr>
          <w:spacing w:val="6"/>
          <w:sz w:val="28"/>
          <w:sz w:val="28"/>
          <w:szCs w:val="28"/>
          <w:rtl w:val="true"/>
        </w:rPr>
        <w:t>קנסות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ותשלום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פיצוי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למתלוננים</w:t>
      </w:r>
      <w:r>
        <w:rPr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hanging="0" w:start="720" w:end="0"/>
        <w:contextualSpacing/>
        <w:jc w:val="both"/>
        <w:outlineLvl w:val="0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hanging="0" w:start="720" w:end="0"/>
        <w:contextualSpacing/>
        <w:jc w:val="both"/>
        <w:outlineLvl w:val="0"/>
        <w:rPr>
          <w:spacing w:val="6"/>
          <w:sz w:val="28"/>
          <w:szCs w:val="28"/>
        </w:rPr>
      </w:pPr>
      <w:r>
        <w:rPr>
          <w:spacing w:val="6"/>
          <w:sz w:val="28"/>
          <w:sz w:val="28"/>
          <w:szCs w:val="28"/>
          <w:rtl w:val="true"/>
        </w:rPr>
        <w:t>כך</w:t>
      </w:r>
      <w:r>
        <w:rPr>
          <w:spacing w:val="6"/>
          <w:sz w:val="28"/>
          <w:szCs w:val="28"/>
          <w:rtl w:val="true"/>
        </w:rPr>
        <w:t xml:space="preserve">, </w:t>
      </w:r>
      <w:r>
        <w:rPr>
          <w:spacing w:val="6"/>
          <w:sz w:val="28"/>
          <w:sz w:val="28"/>
          <w:szCs w:val="28"/>
          <w:rtl w:val="true"/>
        </w:rPr>
        <w:t>למשל</w:t>
      </w:r>
      <w:r>
        <w:rPr>
          <w:spacing w:val="6"/>
          <w:sz w:val="28"/>
          <w:szCs w:val="28"/>
          <w:rtl w:val="true"/>
        </w:rPr>
        <w:t xml:space="preserve">, </w:t>
      </w:r>
      <w:r>
        <w:rPr>
          <w:spacing w:val="6"/>
          <w:sz w:val="28"/>
          <w:sz w:val="28"/>
          <w:szCs w:val="28"/>
          <w:rtl w:val="true"/>
        </w:rPr>
        <w:t>נגזרו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נאשמים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בנסיבות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דומות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העונשים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הבאים</w:t>
      </w:r>
      <w:r>
        <w:rPr>
          <w:spacing w:val="6"/>
          <w:sz w:val="28"/>
          <w:szCs w:val="28"/>
          <w:rtl w:val="true"/>
        </w:rPr>
        <w:t>: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hanging="0" w:start="720" w:end="0"/>
        <w:contextualSpacing/>
        <w:jc w:val="both"/>
        <w:outlineLvl w:val="0"/>
        <w:rPr>
          <w:spacing w:val="6"/>
          <w:sz w:val="28"/>
          <w:szCs w:val="28"/>
        </w:rPr>
      </w:pPr>
      <w:r>
        <w:rPr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800" w:leader="none"/>
        </w:tabs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</w:t>
      </w:r>
      <w:hyperlink r:id="rId26">
        <w:r>
          <w:rPr>
            <w:rStyle w:val="Hyperlink"/>
            <w:rFonts w:ascii="Calibri" w:hAnsi="Calibri"/>
            <w:spacing w:val="6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David" w:ascii="Calibri" w:hAnsi="Calibri"/>
            <w:spacing w:val="6"/>
            <w:sz w:val="28"/>
            <w:szCs w:val="28"/>
            <w:rtl w:val="true"/>
          </w:rPr>
          <w:t>"</w:t>
        </w:r>
        <w:r>
          <w:rPr>
            <w:rStyle w:val="Hyperlink"/>
            <w:rFonts w:ascii="Calibri" w:hAnsi="Calibri"/>
            <w:spacing w:val="6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spacing w:val="6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 w:ascii="Calibri" w:hAnsi="Calibri"/>
            <w:spacing w:val="6"/>
            <w:sz w:val="28"/>
            <w:szCs w:val="28"/>
          </w:rPr>
          <w:t>6989/13</w:t>
        </w:r>
      </w:hyperlink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חנא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פרח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נ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מדינת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ישראל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  <w:rtl w:val="true"/>
        </w:rPr>
        <w:t>(</w:t>
      </w:r>
      <w:r>
        <w:rPr>
          <w:rFonts w:cs="Calibri" w:ascii="Calibri" w:hAnsi="Calibri"/>
          <w:spacing w:val="6"/>
          <w:sz w:val="28"/>
          <w:szCs w:val="28"/>
        </w:rPr>
        <w:t>25.02.2014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)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הורשע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המערער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בעבירות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ירי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באזור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מגורים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החזקת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ונשיאת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נשק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תקיפת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שוטר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ונהיגה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בשכרות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לגבי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עבירות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הנשק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קבע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המשפט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המחוזי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מתחם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ענישה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שנע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</w:rPr>
        <w:t>12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- </w:t>
      </w:r>
      <w:r>
        <w:rPr>
          <w:rFonts w:cs="Calibri" w:ascii="Calibri" w:hAnsi="Calibri"/>
          <w:spacing w:val="6"/>
          <w:sz w:val="28"/>
          <w:szCs w:val="28"/>
        </w:rPr>
        <w:t>24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חודשי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בפועל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וגזר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המערער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</w:rPr>
        <w:t>13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חודשי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מאסר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המשפט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העליון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דחה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הערעור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חומרת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העונש</w:t>
      </w:r>
      <w:r>
        <w:rPr>
          <w:rFonts w:cs="Calibri" w:ascii="Calibri" w:hAnsi="Calibri"/>
          <w:spacing w:val="6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00"/>
        <w:ind w:start="108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800" w:leader="none"/>
        </w:tabs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</w:t>
      </w:r>
      <w:hyperlink r:id="rId27">
        <w:r>
          <w:rPr>
            <w:rStyle w:val="Hyperlink"/>
            <w:rFonts w:ascii="Calibri" w:hAnsi="Calibri"/>
            <w:spacing w:val="6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David" w:ascii="Calibri" w:hAnsi="Calibri"/>
            <w:spacing w:val="6"/>
            <w:sz w:val="28"/>
            <w:szCs w:val="28"/>
            <w:rtl w:val="true"/>
          </w:rPr>
          <w:t>"</w:t>
        </w:r>
        <w:r>
          <w:rPr>
            <w:rStyle w:val="Hyperlink"/>
            <w:rFonts w:ascii="Calibri" w:hAnsi="Calibri"/>
            <w:spacing w:val="6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spacing w:val="6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 w:ascii="Calibri" w:hAnsi="Calibri"/>
            <w:spacing w:val="6"/>
            <w:sz w:val="28"/>
            <w:szCs w:val="28"/>
          </w:rPr>
          <w:t>4945/13</w:t>
        </w:r>
      </w:hyperlink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מדינת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ישראל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נ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עבד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אלכרים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סלימאן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  <w:rtl w:val="true"/>
        </w:rPr>
        <w:t>(</w:t>
      </w:r>
      <w:r>
        <w:rPr>
          <w:rFonts w:cs="Calibri" w:ascii="Calibri" w:hAnsi="Calibri"/>
          <w:spacing w:val="6"/>
          <w:sz w:val="28"/>
          <w:szCs w:val="28"/>
        </w:rPr>
        <w:t>19.1.2014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)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הורשע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המשיב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בעבירות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רכישת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והחזקת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נשק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ותחמושת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נשיאה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והובלת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נשק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ותחמושת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הפרעה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לשוטר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מעשה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פזיזות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ורשלנות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והסתייעות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ברכב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לביצוע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פשע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המשפט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המחוזי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קבע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מתחם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שנע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בפועל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בעבודות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שירות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- </w:t>
      </w:r>
      <w:r>
        <w:rPr>
          <w:rFonts w:cs="Calibri" w:ascii="Calibri" w:hAnsi="Calibri"/>
          <w:spacing w:val="6"/>
          <w:sz w:val="28"/>
          <w:szCs w:val="28"/>
        </w:rPr>
        <w:t>20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חודשי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וגזר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המשיב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</w:rPr>
        <w:t>20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ללא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עבר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פלילי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cs="Calibri" w:ascii="Calibri" w:hAnsi="Calibri"/>
          <w:spacing w:val="6"/>
          <w:sz w:val="28"/>
          <w:szCs w:val="28"/>
        </w:rPr>
        <w:t>6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חודשי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בעבודות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שירות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המשפט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העליון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קבע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המתחם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שנקבע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מקל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יתר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המידה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טעון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התערבות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מתחם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עונש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הולם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הינו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</w:rPr>
        <w:t>12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- </w:t>
      </w:r>
      <w:r>
        <w:rPr>
          <w:rFonts w:cs="Calibri" w:ascii="Calibri" w:hAnsi="Calibri"/>
          <w:spacing w:val="6"/>
          <w:sz w:val="28"/>
          <w:szCs w:val="28"/>
        </w:rPr>
        <w:t>36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חודשי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בפועל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זאת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שיקולי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שיקום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נדחה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ערעור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המדינה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קולת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העונש</w:t>
      </w:r>
      <w:r>
        <w:rPr>
          <w:rFonts w:cs="Calibri" w:ascii="Calibri" w:hAnsi="Calibri"/>
          <w:spacing w:val="6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00"/>
        <w:ind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800" w:leader="none"/>
        </w:tabs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</w:t>
      </w:r>
      <w:hyperlink r:id="rId28">
        <w:r>
          <w:rPr>
            <w:rStyle w:val="Hyperlink"/>
            <w:rFonts w:ascii="Calibri" w:hAnsi="Calibri"/>
            <w:spacing w:val="6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David" w:ascii="Calibri" w:hAnsi="Calibri"/>
            <w:spacing w:val="6"/>
            <w:sz w:val="28"/>
            <w:szCs w:val="28"/>
            <w:rtl w:val="true"/>
          </w:rPr>
          <w:t>"</w:t>
        </w:r>
        <w:r>
          <w:rPr>
            <w:rStyle w:val="Hyperlink"/>
            <w:rFonts w:ascii="Calibri" w:hAnsi="Calibri"/>
            <w:spacing w:val="6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spacing w:val="6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 w:ascii="Calibri" w:hAnsi="Calibri"/>
            <w:spacing w:val="6"/>
            <w:sz w:val="28"/>
            <w:szCs w:val="28"/>
          </w:rPr>
          <w:t>4876/12</w:t>
        </w:r>
      </w:hyperlink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מרדכי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עמר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נ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מדינת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ישראל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  <w:rtl w:val="true"/>
        </w:rPr>
        <w:t>(</w:t>
      </w:r>
      <w:r>
        <w:rPr>
          <w:rFonts w:cs="Calibri" w:ascii="Calibri" w:hAnsi="Calibri"/>
          <w:spacing w:val="6"/>
          <w:sz w:val="28"/>
          <w:szCs w:val="28"/>
        </w:rPr>
        <w:t>23.1.2013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)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הורשע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המערער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בהחזקת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נשק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איומים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ירי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באזור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מגורים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ומעשה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פזיזות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ורשלנות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והוטלו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עליו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</w:rPr>
        <w:t>30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חודשי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בפועל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המשפט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העליון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הפחית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מעונשו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והעמידו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</w:rPr>
        <w:t>24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חודשי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בפועל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הסכמת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המדינה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ומאחר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ובית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המשפט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המחוזי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תיאר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נסיבות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הירי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בצורה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שאינה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זהה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לעובדות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כתב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האישום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המתוקן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המשפט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העליון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הבהיר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אין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בכך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כדי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לגרוע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ממסקנת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המשפט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המחוזי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לפיה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מדובר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באירוע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חמור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ביותר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00"/>
        <w:ind w:start="108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800" w:leader="none"/>
        </w:tabs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</w:t>
      </w:r>
      <w:hyperlink r:id="rId29">
        <w:r>
          <w:rPr>
            <w:rStyle w:val="Hyperlink"/>
            <w:rFonts w:ascii="Calibri" w:hAnsi="Calibri"/>
            <w:spacing w:val="6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David" w:ascii="Calibri" w:hAnsi="Calibri"/>
            <w:spacing w:val="6"/>
            <w:sz w:val="28"/>
            <w:szCs w:val="28"/>
            <w:rtl w:val="true"/>
          </w:rPr>
          <w:t>"</w:t>
        </w:r>
        <w:r>
          <w:rPr>
            <w:rStyle w:val="Hyperlink"/>
            <w:rFonts w:ascii="Calibri" w:hAnsi="Calibri"/>
            <w:spacing w:val="6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spacing w:val="6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 w:ascii="Calibri" w:hAnsi="Calibri"/>
            <w:spacing w:val="6"/>
            <w:sz w:val="28"/>
            <w:szCs w:val="28"/>
          </w:rPr>
          <w:t>4460/11</w:t>
        </w:r>
      </w:hyperlink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מדינת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ישראל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נ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אחמד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פאיד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  <w:rtl w:val="true"/>
        </w:rPr>
        <w:t>(</w:t>
      </w:r>
      <w:r>
        <w:rPr>
          <w:rFonts w:cs="Calibri" w:ascii="Calibri" w:hAnsi="Calibri"/>
          <w:spacing w:val="6"/>
          <w:sz w:val="28"/>
          <w:szCs w:val="28"/>
        </w:rPr>
        <w:t>28.11.2011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)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הורשע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המשיב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במספר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עבירות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נשיאת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נשק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ותחמושת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כדין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ובעבירת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ירי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באזור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מגורים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והוטלו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עליו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</w:rPr>
        <w:t>16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חודשי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בפועל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המשפט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העליון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קבע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הגיעה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השעה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להחמיר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בעבירות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נשק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והעמיד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עונשו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המשיב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</w:rPr>
        <w:t>24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חודשי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בפועל</w:t>
      </w:r>
      <w:r>
        <w:rPr>
          <w:rFonts w:cs="Calibri" w:ascii="Calibri" w:hAnsi="Calibri"/>
          <w:spacing w:val="6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00"/>
        <w:ind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800" w:leader="none"/>
        </w:tabs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</w:t>
      </w:r>
      <w:hyperlink r:id="rId30">
        <w:r>
          <w:rPr>
            <w:rStyle w:val="Hyperlink"/>
            <w:rFonts w:ascii="Calibri" w:hAnsi="Calibri"/>
            <w:spacing w:val="6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David" w:ascii="Calibri" w:hAnsi="Calibri"/>
            <w:spacing w:val="6"/>
            <w:sz w:val="28"/>
            <w:szCs w:val="28"/>
            <w:rtl w:val="true"/>
          </w:rPr>
          <w:t>"</w:t>
        </w:r>
        <w:r>
          <w:rPr>
            <w:rStyle w:val="Hyperlink"/>
            <w:rFonts w:ascii="Calibri" w:hAnsi="Calibri"/>
            <w:spacing w:val="6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spacing w:val="6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 w:ascii="Calibri" w:hAnsi="Calibri"/>
            <w:spacing w:val="6"/>
            <w:sz w:val="28"/>
            <w:szCs w:val="28"/>
          </w:rPr>
          <w:t>1676/08</w:t>
        </w:r>
      </w:hyperlink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עאקף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אבו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האני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נ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מדינת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ישראל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  <w:rtl w:val="true"/>
        </w:rPr>
        <w:t>(</w:t>
      </w:r>
      <w:r>
        <w:rPr>
          <w:rFonts w:cs="Calibri" w:ascii="Calibri" w:hAnsi="Calibri"/>
          <w:spacing w:val="6"/>
          <w:sz w:val="28"/>
          <w:szCs w:val="28"/>
        </w:rPr>
        <w:t>1.6.2009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)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הורשעו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המערערים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בעבירות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בנשק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בירי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באזור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מגורים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ובחבלה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בכוונה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מחמירה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והוטלו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עליהם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</w:rPr>
        <w:t>40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חודשי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מאסר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המשפט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העליון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הפחית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מעונשי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המאסר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והעמידם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</w:rPr>
        <w:t>32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חודשי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מאסר</w:t>
      </w:r>
      <w:r>
        <w:rPr>
          <w:rFonts w:cs="Calibri" w:ascii="Calibri" w:hAnsi="Calibri"/>
          <w:spacing w:val="6"/>
          <w:sz w:val="28"/>
          <w:szCs w:val="28"/>
          <w:rtl w:val="true"/>
        </w:rPr>
        <w:t>.</w:t>
      </w:r>
      <w:bookmarkStart w:id="14" w:name="Text1"/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800" w:leader="none"/>
        </w:tabs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</w:t>
      </w:r>
      <w:hyperlink r:id="rId31">
        <w:r>
          <w:rPr>
            <w:rStyle w:val="Hyperlink"/>
            <w:rFonts w:ascii="Calibri" w:hAnsi="Calibri"/>
            <w:spacing w:val="6"/>
            <w:sz w:val="28"/>
            <w:sz w:val="28"/>
            <w:szCs w:val="28"/>
            <w:rtl w:val="true"/>
          </w:rPr>
          <w:t>רע</w:t>
        </w:r>
        <w:r>
          <w:rPr>
            <w:rStyle w:val="Hyperlink"/>
            <w:rFonts w:cs="David" w:ascii="Calibri" w:hAnsi="Calibri"/>
            <w:spacing w:val="6"/>
            <w:sz w:val="28"/>
            <w:szCs w:val="28"/>
            <w:rtl w:val="true"/>
          </w:rPr>
          <w:t>"</w:t>
        </w:r>
        <w:r>
          <w:rPr>
            <w:rStyle w:val="Hyperlink"/>
            <w:rFonts w:ascii="Calibri" w:hAnsi="Calibri"/>
            <w:spacing w:val="6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spacing w:val="6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 w:ascii="Calibri" w:hAnsi="Calibri"/>
            <w:spacing w:val="6"/>
            <w:sz w:val="28"/>
            <w:szCs w:val="28"/>
          </w:rPr>
          <w:t>1738/15</w:t>
        </w:r>
      </w:hyperlink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cs="Times New Roman"/>
          <w:spacing w:val="6"/>
          <w:sz w:val="28"/>
          <w:szCs w:val="28"/>
          <w:rtl w:val="true"/>
        </w:rPr>
        <w:t>‏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ראמין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שוקרי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נ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מדינת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ישראל</w:t>
      </w:r>
      <w:bookmarkEnd w:id="14"/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  <w:rtl w:val="true"/>
        </w:rPr>
        <w:t>(</w:t>
      </w:r>
      <w:r>
        <w:rPr>
          <w:rFonts w:cs="Calibri" w:ascii="Calibri" w:hAnsi="Calibri"/>
          <w:spacing w:val="6"/>
          <w:sz w:val="28"/>
          <w:szCs w:val="28"/>
        </w:rPr>
        <w:t>11.3.15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)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נדחתה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בקשת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רשות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הערעור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שהגיש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המערער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שהורשע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בהטרדה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באמצעות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מתקן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בזק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ואיומים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כלפי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גרושתו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המשפט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השלום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קבע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מתחם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ענישה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שנע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</w:rPr>
        <w:t>3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- </w:t>
      </w:r>
      <w:r>
        <w:rPr>
          <w:rFonts w:cs="Calibri" w:ascii="Calibri" w:hAnsi="Calibri"/>
          <w:spacing w:val="6"/>
          <w:sz w:val="28"/>
          <w:szCs w:val="28"/>
        </w:rPr>
        <w:t>9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חודשי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בפועל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והטיל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המערער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</w:rPr>
        <w:t>10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חודשי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מאסר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ערעורו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לבית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המשפט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המחוזי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נדחה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תוך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שצויין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כאשר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קבע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המשפט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השלום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המתחם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נתן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בכך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ביטוי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מידתי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ושמא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אף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מקל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לחומרת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העבירות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Calibri" w:hAnsi="Calibri" w:cs="Calibri"/>
          <w:spacing w:val="6"/>
          <w:sz w:val="18"/>
          <w:szCs w:val="18"/>
        </w:rPr>
      </w:pPr>
      <w:r>
        <w:rPr>
          <w:rFonts w:cs="Calibri" w:ascii="Calibri" w:hAnsi="Calibri"/>
          <w:spacing w:val="6"/>
          <w:sz w:val="18"/>
          <w:szCs w:val="18"/>
          <w:rtl w:val="true"/>
        </w:rPr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800" w:leader="none"/>
        </w:tabs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</w:t>
      </w:r>
      <w:hyperlink r:id="rId32">
        <w:r>
          <w:rPr>
            <w:rStyle w:val="Hyperlink"/>
            <w:rFonts w:ascii="Calibri" w:hAnsi="Calibri"/>
            <w:spacing w:val="6"/>
            <w:sz w:val="28"/>
            <w:sz w:val="28"/>
            <w:szCs w:val="28"/>
            <w:rtl w:val="true"/>
          </w:rPr>
          <w:t>עפ</w:t>
        </w:r>
        <w:r>
          <w:rPr>
            <w:rStyle w:val="Hyperlink"/>
            <w:rFonts w:cs="David" w:ascii="Calibri" w:hAnsi="Calibri"/>
            <w:spacing w:val="6"/>
            <w:sz w:val="28"/>
            <w:szCs w:val="28"/>
            <w:rtl w:val="true"/>
          </w:rPr>
          <w:t>"</w:t>
        </w:r>
        <w:r>
          <w:rPr>
            <w:rStyle w:val="Hyperlink"/>
            <w:rFonts w:ascii="Calibri" w:hAnsi="Calibri"/>
            <w:spacing w:val="6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ascii="Calibri" w:hAnsi="Calibri" w:eastAsia="Calibri" w:cs="Calibri"/>
            <w:spacing w:val="6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 w:ascii="Calibri" w:hAnsi="Calibri"/>
            <w:spacing w:val="6"/>
            <w:sz w:val="28"/>
            <w:szCs w:val="28"/>
          </w:rPr>
          <w:t>26073-12-12</w:t>
        </w:r>
      </w:hyperlink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פלוטניקוב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נ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'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מדינת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ישראל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  <w:rtl w:val="true"/>
        </w:rPr>
        <w:t>(</w:t>
      </w:r>
      <w:r>
        <w:rPr>
          <w:rFonts w:cs="Calibri" w:ascii="Calibri" w:hAnsi="Calibri"/>
          <w:spacing w:val="6"/>
          <w:sz w:val="28"/>
          <w:szCs w:val="28"/>
        </w:rPr>
        <w:t>5.3.13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)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הורשע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המערער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בהטרדה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באמצעות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מתקן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בזק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והוטלו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עליו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</w:rPr>
        <w:t>9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חודשי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בפועל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המשפט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השלום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קבע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מתחם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העונש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ההולם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בדרך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עבודות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שירות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- </w:t>
      </w:r>
      <w:r>
        <w:rPr>
          <w:rFonts w:cs="Calibri" w:ascii="Calibri" w:hAnsi="Calibri"/>
          <w:spacing w:val="6"/>
          <w:sz w:val="28"/>
          <w:szCs w:val="28"/>
        </w:rPr>
        <w:t>12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חודשי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בפועל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ערעורו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המערער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התקבל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ועונשו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הועמד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</w:rPr>
        <w:t>6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חודשי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לריצוי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מאחורי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סורג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ובריח</w:t>
      </w:r>
      <w:r>
        <w:rPr>
          <w:rFonts w:cs="Calibri" w:ascii="Calibri" w:hAnsi="Calibri"/>
          <w:spacing w:val="6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00"/>
        <w:ind w:start="108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360" w:start="720" w:end="0"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פי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hyperlink r:id="rId33">
        <w:r>
          <w:rPr>
            <w:rStyle w:val="Hyperlink"/>
            <w:rFonts w:ascii="Calibri" w:hAnsi="Calibri" w:cs="Calibri"/>
            <w:color w:val="0000FF"/>
            <w:spacing w:val="6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pacing w:val="6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pacing w:val="6"/>
            <w:sz w:val="28"/>
            <w:szCs w:val="28"/>
            <w:u w:val="single"/>
          </w:rPr>
          <w:t>40</w:t>
        </w:r>
        <w:r>
          <w:rPr>
            <w:rStyle w:val="Hyperlink"/>
            <w:rFonts w:cs="Calibri" w:ascii="Calibri" w:hAnsi="Calibri"/>
            <w:color w:val="0000FF"/>
            <w:spacing w:val="6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pacing w:val="6"/>
            <w:sz w:val="28"/>
            <w:sz w:val="28"/>
            <w:szCs w:val="28"/>
            <w:u w:val="single"/>
            <w:rtl w:val="true"/>
          </w:rPr>
          <w:t>ט</w:t>
        </w:r>
        <w:r>
          <w:rPr>
            <w:rStyle w:val="Hyperlink"/>
            <w:rFonts w:cs="Calibri" w:ascii="Calibri" w:hAnsi="Calibri"/>
            <w:color w:val="0000FF"/>
            <w:spacing w:val="6"/>
            <w:sz w:val="28"/>
            <w:szCs w:val="28"/>
            <w:u w:val="single"/>
            <w:rtl w:val="true"/>
          </w:rPr>
          <w:t>'</w:t>
        </w:r>
      </w:hyperlink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לחוק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במסגרת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הנסיבות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הקשורות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בביצוע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העבירה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יש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לשקול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השיקולים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הבאים</w:t>
      </w:r>
      <w:r>
        <w:rPr>
          <w:rFonts w:cs="Calibri" w:ascii="Calibri" w:hAnsi="Calibri"/>
          <w:spacing w:val="6"/>
          <w:sz w:val="28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720" w:end="0"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11"/>
        </w:numPr>
        <w:spacing w:lineRule="auto" w:line="360" w:before="0" w:after="200"/>
        <w:ind w:hanging="360" w:start="1080" w:end="0"/>
        <w:contextualSpacing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התכנון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שקדם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לביצוע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העבירה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: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התקשר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בעשרות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הזדמנויות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לאמה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ואחותה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המתלוננת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שלח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להן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הודעות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טקסט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ונסע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בפראות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לעיתים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לאחר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ששתה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ליד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ביתה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המתלוננת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באחד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המקרים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נסע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בסמוך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לביתה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המתלוננת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ולאחר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שאחיה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השליך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לעברו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חתיכת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עץ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וניפץ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חלון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רכבו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נסע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לביתו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הצטייד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ברובה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  <w:rtl w:val="true"/>
        </w:rPr>
        <w:t>"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קרל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גוסטב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"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חזר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לבית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המשפחה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עצר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ליד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אחי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המתלוננת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וחבריו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הוציא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הרובה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וירה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באוויר</w:t>
      </w:r>
      <w:r>
        <w:rPr>
          <w:rFonts w:cs="Calibri" w:ascii="Calibri" w:hAnsi="Calibri"/>
          <w:spacing w:val="6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00"/>
        <w:ind w:start="1080" w:end="0"/>
        <w:contextualSpacing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cs="David" w:ascii="David" w:hAnsi="David"/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11"/>
        </w:numPr>
        <w:spacing w:lineRule="auto" w:line="360" w:before="0" w:after="200"/>
        <w:ind w:hanging="360" w:start="1080" w:end="0"/>
        <w:contextualSpacing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הנזק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שנגרם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כתוצאה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מהעבירה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: 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בשני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האירועים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נגרם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נזק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לרכוש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לגוף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במעשיו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פגע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בפרטיותם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ובשלוות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נפשם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בני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משפחת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המתלוננת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1080" w:end="0"/>
        <w:contextualSpacing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cs="David" w:ascii="David" w:hAnsi="David"/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11"/>
        </w:numPr>
        <w:spacing w:lineRule="auto" w:line="360" w:before="0" w:after="200"/>
        <w:ind w:hanging="360" w:start="1080" w:end="0"/>
        <w:contextualSpacing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הסיבות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שהביאו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לבצע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העבירה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: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היה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קשר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רומנטי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המתלוננת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מצא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בעיני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משפחתה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הסביר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לשירות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המבחן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מעשיו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רקע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מצב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רגשי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סוער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והתמכרותו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לאלכוהול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באותה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תקופה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David" w:hAnsi="David" w:cs="David"/>
          <w:spacing w:val="6"/>
          <w:sz w:val="14"/>
          <w:szCs w:val="14"/>
        </w:rPr>
      </w:pPr>
      <w:r>
        <w:rPr>
          <w:rFonts w:cs="David" w:ascii="David" w:hAnsi="David"/>
          <w:spacing w:val="6"/>
          <w:sz w:val="14"/>
          <w:szCs w:val="14"/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ascii="Arial" w:hAnsi="Arial" w:cs="Arial"/>
          <w:spacing w:val="6"/>
          <w:sz w:val="28"/>
          <w:sz w:val="28"/>
          <w:szCs w:val="28"/>
          <w:rtl w:val="true"/>
        </w:rPr>
        <w:t xml:space="preserve">בהתאם לסעיף </w:t>
      </w:r>
      <w:hyperlink r:id="rId34">
        <w:r>
          <w:rPr>
            <w:rStyle w:val="Hyperlink"/>
            <w:rFonts w:cs="Arial" w:ascii="Arial" w:hAnsi="Arial"/>
            <w:color w:val="0000FF"/>
            <w:spacing w:val="6"/>
            <w:sz w:val="28"/>
            <w:szCs w:val="28"/>
            <w:u w:val="single"/>
          </w:rPr>
          <w:t>40</w:t>
        </w:r>
        <w:r>
          <w:rPr>
            <w:rStyle w:val="Hyperlink"/>
            <w:rFonts w:cs="Arial" w:ascii="Arial" w:hAnsi="Arial"/>
            <w:color w:val="0000FF"/>
            <w:spacing w:val="6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spacing w:val="6"/>
            <w:sz w:val="28"/>
            <w:sz w:val="28"/>
            <w:szCs w:val="28"/>
            <w:u w:val="single"/>
            <w:rtl w:val="true"/>
          </w:rPr>
          <w:t>יג</w:t>
        </w:r>
        <w:r>
          <w:rPr>
            <w:rStyle w:val="Hyperlink"/>
            <w:rFonts w:cs="Arial" w:ascii="Arial" w:hAnsi="Arial"/>
            <w:color w:val="0000FF"/>
            <w:spacing w:val="6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pacing w:val="6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spacing w:val="6"/>
            <w:sz w:val="28"/>
            <w:szCs w:val="28"/>
            <w:u w:val="single"/>
            <w:rtl w:val="true"/>
          </w:rPr>
          <w:t>)</w:t>
        </w:r>
      </w:hyperlink>
      <w:r>
        <w:rPr>
          <w:rFonts w:cs="Arial" w:ascii="Arial" w:hAnsi="Arial"/>
          <w:spacing w:val="6"/>
          <w:sz w:val="28"/>
          <w:szCs w:val="28"/>
          <w:rtl w:val="true"/>
        </w:rPr>
        <w:t xml:space="preserve"> </w:t>
      </w:r>
      <w:r>
        <w:rPr>
          <w:rFonts w:ascii="Arial" w:hAnsi="Arial" w:cs="Arial"/>
          <w:spacing w:val="6"/>
          <w:sz w:val="28"/>
          <w:sz w:val="28"/>
          <w:szCs w:val="28"/>
          <w:rtl w:val="true"/>
        </w:rPr>
        <w:t>לחוק</w:t>
      </w:r>
      <w:r>
        <w:rPr>
          <w:rFonts w:cs="Arial" w:ascii="Arial" w:hAnsi="Arial"/>
          <w:spacing w:val="6"/>
          <w:sz w:val="28"/>
          <w:szCs w:val="28"/>
          <w:rtl w:val="true"/>
        </w:rPr>
        <w:t xml:space="preserve">, </w:t>
      </w:r>
      <w:r>
        <w:rPr>
          <w:rFonts w:ascii="Arial" w:hAnsi="Arial" w:cs="Arial"/>
          <w:spacing w:val="6"/>
          <w:sz w:val="28"/>
          <w:sz w:val="28"/>
          <w:szCs w:val="28"/>
          <w:rtl w:val="true"/>
        </w:rPr>
        <w:t>הנאשם הורשע במספר עבירות המהוות אירועים נפרדים</w:t>
      </w:r>
      <w:r>
        <w:rPr>
          <w:rFonts w:cs="Arial" w:ascii="Arial" w:hAnsi="Arial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כן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יש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לקבוע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מתחם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עונש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הולם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לכל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אירוע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בנפרד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spacing w:val="6"/>
          <w:sz w:val="22"/>
          <w:szCs w:val="22"/>
        </w:rPr>
      </w:pPr>
      <w:r>
        <w:rPr>
          <w:rFonts w:cs="Calibri" w:ascii="Calibri" w:hAnsi="Calibri"/>
          <w:spacing w:val="6"/>
          <w:sz w:val="22"/>
          <w:szCs w:val="22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לאור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הנסיבות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שקשורות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בביצוע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העבירה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פגיעתו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בערכים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המוגנים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ומדיניות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הענישה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הנוהגת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אני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קובע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מתחם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הענישה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ההולם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בגין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ריבוי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עבירות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הטרדה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באמצעות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מתקן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בזק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</w:rPr>
        <w:t>6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חודשי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מאסר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שניתן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לרצותם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בעבודות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שירות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לבין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</w:rPr>
        <w:t>12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חודשי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בפועל</w:t>
      </w:r>
      <w:r>
        <w:rPr>
          <w:rFonts w:cs="Calibri" w:ascii="Calibri" w:hAnsi="Calibri"/>
          <w:spacing w:val="6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מתחם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הענישה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ההולם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בגין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ריבוי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עבירות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נהיגה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בפזיזות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תנאי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למאסר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שניתן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לרצותו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בעבודות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שירות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פסילה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מלנהוג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ופסילה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תנאי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מלקבל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להחזיק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רישיון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נהיגה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  <w:tab/>
        <w:tab/>
        <w:t xml:space="preserve">         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מתחם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הענישה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ההולם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בעבירות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נשיאת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נשק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וירי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באזור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מגורים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שנת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בפועל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– </w:t>
      </w:r>
      <w:r>
        <w:rPr>
          <w:rFonts w:cs="Calibri" w:ascii="Calibri" w:hAnsi="Calibri"/>
          <w:spacing w:val="6"/>
          <w:sz w:val="28"/>
          <w:szCs w:val="28"/>
        </w:rPr>
        <w:t>30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חודשי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בפועל</w:t>
      </w:r>
      <w:r>
        <w:rPr>
          <w:rFonts w:cs="Calibri" w:ascii="Calibri" w:hAnsi="Calibri"/>
          <w:spacing w:val="6"/>
          <w:sz w:val="28"/>
          <w:szCs w:val="28"/>
          <w:rtl w:val="true"/>
        </w:rPr>
        <w:t>.</w:t>
        <w:tab/>
        <w:tab/>
        <w:tab/>
        <w:t xml:space="preserve">             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הקשר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האירועים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נושא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שני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האישומים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יש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לגזור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עונש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אחד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בגין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שניהם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60" w:start="72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באשר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לענישה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במסגרת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המתחם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אני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מתחשב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בנסיבות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שאינן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קשורות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בביצוע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העבירות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כדלקמן</w:t>
      </w:r>
      <w:r>
        <w:rPr>
          <w:rFonts w:cs="Calibri" w:ascii="Calibri" w:hAnsi="Calibri"/>
          <w:spacing w:val="6"/>
          <w:sz w:val="28"/>
          <w:szCs w:val="28"/>
          <w:rtl w:val="true"/>
        </w:rPr>
        <w:t>: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David" w:hAnsi="David" w:cs="David"/>
          <w:spacing w:val="6"/>
          <w:sz w:val="28"/>
          <w:szCs w:val="28"/>
        </w:rPr>
      </w:pPr>
      <w:r>
        <w:rPr>
          <w:rFonts w:cs="David" w:ascii="David" w:hAnsi="David"/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12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הפגיעה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העונש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בנאשם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ובמשפחתו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: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עונש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בפועל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יפגע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בנאשם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שלאחרונה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התחתן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ונולד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בכור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גם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שמדובר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במאסר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ראשון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108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12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נטל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אחריות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למעשיו</w:t>
      </w:r>
      <w:r>
        <w:rPr>
          <w:rFonts w:cs="Calibri" w:ascii="Calibri" w:hAnsi="Calibri"/>
          <w:b/>
          <w:bCs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הודה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והביע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חרטה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מעשיו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עוד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בחקירתו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במשטרה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זאת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כעולה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מתסקירי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שירות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המבחן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ביטא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מוטיבציה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מילולית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להשתלב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בטיפול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קיים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ספק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לגבי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מידת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הנכונות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להשתלב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בטיפול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ארוך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ומחייב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ולגבי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המוטיבציה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אותה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מגלה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לביצוע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שינוי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משמעותי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באורחות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חייו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108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12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נסיבות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חיים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קשות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הנאשם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: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נפצע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במהלך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עבודתו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ובשל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פציעתו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מקבל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קצבת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נכות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בשיעור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</w:rPr>
        <w:t>37%</w:t>
      </w:r>
      <w:r>
        <w:rPr>
          <w:rFonts w:cs="Calibri" w:ascii="Calibri" w:hAnsi="Calibri"/>
          <w:spacing w:val="6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12"/>
        </w:numPr>
        <w:spacing w:lineRule="auto" w:line="360" w:before="0" w:after="200"/>
        <w:ind w:hanging="360" w:start="108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עבר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פלילי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6"/>
          <w:sz w:val="28"/>
          <w:sz w:val="28"/>
          <w:szCs w:val="28"/>
          <w:rtl w:val="true"/>
        </w:rPr>
        <w:t>הנאשם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: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לחובת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הרשעה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מיום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</w:rPr>
        <w:t>27.12.12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בגין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הטרדה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באמצעות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מתקן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בזק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ואיומים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- </w:t>
      </w:r>
      <w:r>
        <w:rPr>
          <w:rFonts w:cs="Calibri" w:ascii="Calibri" w:hAnsi="Calibri"/>
          <w:spacing w:val="6"/>
          <w:sz w:val="28"/>
          <w:szCs w:val="28"/>
        </w:rPr>
        <w:t>25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הרשעות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קודמות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במגוון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עבירות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תעבורה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כמפורט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לעיל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108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eastAsia="Calibri" w:cs="Calibri" w:ascii="Calibri" w:hAnsi="Calibri"/>
          <w:spacing w:val="6"/>
          <w:sz w:val="28"/>
          <w:szCs w:val="28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לחומרת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העונש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אני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זוקף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חומרת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המעשים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מידת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הפגיעה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המשמעותית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בערכים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החברתיים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המוגנים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הנזק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שהיה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צפוי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להיגרם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ממעשי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והרקע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לביצועם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כמו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גם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עברו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הפלילי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והתעבורתי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התרשמות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שירות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המבחן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לפיה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קיים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ספק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באשר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למוטיבציה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אותה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מגלה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לביצוע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שינוי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משמעותי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באורחות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חייו</w:t>
      </w:r>
      <w:r>
        <w:rPr>
          <w:rFonts w:cs="Calibri" w:ascii="Calibri" w:hAnsi="Calibri"/>
          <w:spacing w:val="6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60" w:start="720"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לקולת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העונש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אני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זוקף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מצבו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המשפחתי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והבריאותי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הנזק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שייגרם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לאשתו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ובנו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כתוצאה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ממאסרו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העובדה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עתיד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לרצות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ראשון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מאחורי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סורג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ובריח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אני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זוקף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לקולת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העונש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גם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נטילת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האחריות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ההודאה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והבעת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החרטה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ואת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השיהוי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בהגשת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כתב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pacing w:val="6"/>
          <w:sz w:val="28"/>
          <w:sz w:val="28"/>
          <w:szCs w:val="28"/>
          <w:rtl w:val="true"/>
        </w:rPr>
        <w:t>האישום</w:t>
      </w:r>
      <w:r>
        <w:rPr>
          <w:rFonts w:cs="Calibri" w:ascii="Calibri" w:hAnsi="Calibri"/>
          <w:spacing w:val="6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spacing w:val="6"/>
          <w:sz w:val="28"/>
          <w:szCs w:val="28"/>
        </w:rPr>
      </w:pPr>
      <w:r>
        <w:rPr>
          <w:spacing w:val="6"/>
          <w:sz w:val="28"/>
          <w:sz w:val="28"/>
          <w:szCs w:val="28"/>
          <w:rtl w:val="true"/>
        </w:rPr>
        <w:t>בהתחשב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במתחם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הענישה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ובנסיבות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שאינן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קשורות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בביצוע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העבירות</w:t>
      </w:r>
      <w:r>
        <w:rPr>
          <w:spacing w:val="6"/>
          <w:sz w:val="28"/>
          <w:szCs w:val="28"/>
          <w:rtl w:val="true"/>
        </w:rPr>
        <w:t xml:space="preserve">, </w:t>
      </w:r>
      <w:r>
        <w:rPr>
          <w:spacing w:val="6"/>
          <w:sz w:val="28"/>
          <w:sz w:val="28"/>
          <w:szCs w:val="28"/>
          <w:rtl w:val="true"/>
        </w:rPr>
        <w:t>לקולא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ולחומרה</w:t>
      </w:r>
      <w:r>
        <w:rPr>
          <w:spacing w:val="6"/>
          <w:sz w:val="28"/>
          <w:szCs w:val="28"/>
          <w:rtl w:val="true"/>
        </w:rPr>
        <w:t xml:space="preserve">, </w:t>
      </w:r>
      <w:r>
        <w:rPr>
          <w:spacing w:val="6"/>
          <w:sz w:val="28"/>
          <w:sz w:val="28"/>
          <w:szCs w:val="28"/>
          <w:rtl w:val="true"/>
        </w:rPr>
        <w:t>אני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מטיל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העונשים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כדלקמן</w:t>
      </w:r>
      <w:r>
        <w:rPr>
          <w:spacing w:val="6"/>
          <w:sz w:val="28"/>
          <w:szCs w:val="28"/>
          <w:rtl w:val="true"/>
        </w:rPr>
        <w:t>: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spacing w:val="6"/>
          <w:sz w:val="28"/>
          <w:szCs w:val="28"/>
        </w:rPr>
      </w:pPr>
      <w:r>
        <w:rPr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8"/>
        </w:numPr>
        <w:spacing w:lineRule="auto" w:line="360" w:before="0" w:after="0"/>
        <w:ind w:hanging="360" w:start="1080" w:end="0"/>
        <w:contextualSpacing/>
        <w:jc w:val="both"/>
        <w:rPr>
          <w:spacing w:val="6"/>
          <w:sz w:val="28"/>
          <w:szCs w:val="28"/>
        </w:rPr>
      </w:pPr>
      <w:r>
        <w:rPr>
          <w:spacing w:val="6"/>
          <w:sz w:val="28"/>
          <w:szCs w:val="28"/>
        </w:rPr>
        <w:t>24</w:t>
      </w:r>
      <w:r>
        <w:rPr>
          <w:spacing w:val="6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חודשי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מאסר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בפועל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בניכוי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תקופת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מעצרו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פי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הודעה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מוסכמת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שתשלח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ידי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ב</w:t>
      </w:r>
      <w:r>
        <w:rPr>
          <w:spacing w:val="6"/>
          <w:sz w:val="28"/>
          <w:szCs w:val="28"/>
          <w:rtl w:val="true"/>
        </w:rPr>
        <w:t>"</w:t>
      </w:r>
      <w:r>
        <w:rPr>
          <w:spacing w:val="6"/>
          <w:sz w:val="28"/>
          <w:sz w:val="28"/>
          <w:szCs w:val="28"/>
          <w:rtl w:val="true"/>
        </w:rPr>
        <w:t>כ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הצדדים</w:t>
      </w:r>
      <w:r>
        <w:rPr>
          <w:spacing w:val="6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spacing w:val="6"/>
          <w:sz w:val="28"/>
          <w:szCs w:val="28"/>
        </w:rPr>
      </w:pPr>
      <w:r>
        <w:rPr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8"/>
        </w:numPr>
        <w:spacing w:lineRule="auto" w:line="360" w:before="0" w:after="0"/>
        <w:ind w:hanging="360" w:start="1080" w:end="0"/>
        <w:contextualSpacing/>
        <w:jc w:val="both"/>
        <w:rPr>
          <w:spacing w:val="6"/>
          <w:sz w:val="28"/>
          <w:szCs w:val="28"/>
        </w:rPr>
      </w:pPr>
      <w:r>
        <w:rPr>
          <w:spacing w:val="6"/>
          <w:sz w:val="28"/>
          <w:sz w:val="28"/>
          <w:szCs w:val="28"/>
          <w:rtl w:val="true"/>
        </w:rPr>
        <w:t>שנת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מאסר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תנאי</w:t>
      </w:r>
      <w:r>
        <w:rPr>
          <w:spacing w:val="6"/>
          <w:sz w:val="28"/>
          <w:szCs w:val="28"/>
          <w:rtl w:val="true"/>
        </w:rPr>
        <w:t xml:space="preserve">, </w:t>
      </w:r>
      <w:r>
        <w:rPr>
          <w:spacing w:val="6"/>
          <w:sz w:val="28"/>
          <w:sz w:val="28"/>
          <w:szCs w:val="28"/>
          <w:rtl w:val="true"/>
        </w:rPr>
        <w:t>שלא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ירצה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אלא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אם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יעבור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תוך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Cs w:val="28"/>
        </w:rPr>
        <w:t>3</w:t>
      </w:r>
      <w:r>
        <w:rPr>
          <w:spacing w:val="6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שנים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מיום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שחרורו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ממאסר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עבירות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נשק</w:t>
      </w:r>
      <w:r>
        <w:rPr>
          <w:spacing w:val="6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spacing w:val="6"/>
          <w:sz w:val="28"/>
          <w:szCs w:val="28"/>
        </w:rPr>
      </w:pPr>
      <w:r>
        <w:rPr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8"/>
        </w:numPr>
        <w:spacing w:lineRule="auto" w:line="360" w:before="0" w:after="0"/>
        <w:ind w:hanging="360" w:start="1080" w:end="0"/>
        <w:contextualSpacing/>
        <w:jc w:val="both"/>
        <w:rPr>
          <w:spacing w:val="6"/>
          <w:sz w:val="28"/>
          <w:szCs w:val="28"/>
        </w:rPr>
      </w:pPr>
      <w:r>
        <w:rPr>
          <w:spacing w:val="6"/>
          <w:sz w:val="28"/>
          <w:sz w:val="28"/>
          <w:szCs w:val="28"/>
          <w:rtl w:val="true"/>
        </w:rPr>
        <w:t>שישה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חודשי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מאסר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תנאי</w:t>
      </w:r>
      <w:r>
        <w:rPr>
          <w:spacing w:val="6"/>
          <w:sz w:val="28"/>
          <w:szCs w:val="28"/>
          <w:rtl w:val="true"/>
        </w:rPr>
        <w:t xml:space="preserve">, </w:t>
      </w:r>
      <w:r>
        <w:rPr>
          <w:spacing w:val="6"/>
          <w:sz w:val="28"/>
          <w:sz w:val="28"/>
          <w:szCs w:val="28"/>
          <w:rtl w:val="true"/>
        </w:rPr>
        <w:t>שלא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ירצה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אלא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אם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יעבור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תוך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Cs w:val="28"/>
        </w:rPr>
        <w:t>3</w:t>
      </w:r>
      <w:r>
        <w:rPr>
          <w:spacing w:val="6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שנים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מיום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שחרורו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ממאסר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עבירה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הטרדה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באמצעות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מתקן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בזק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או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עבירה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נהיגה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בפזיזות</w:t>
      </w:r>
      <w:r>
        <w:rPr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spacing w:val="6"/>
          <w:sz w:val="28"/>
          <w:szCs w:val="28"/>
        </w:rPr>
      </w:pPr>
      <w:r>
        <w:rPr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8"/>
        </w:numPr>
        <w:spacing w:lineRule="auto" w:line="360" w:before="0" w:after="0"/>
        <w:ind w:hanging="360" w:start="1080" w:end="0"/>
        <w:contextualSpacing/>
        <w:jc w:val="both"/>
        <w:rPr>
          <w:spacing w:val="6"/>
          <w:sz w:val="28"/>
          <w:szCs w:val="28"/>
        </w:rPr>
      </w:pPr>
      <w:r>
        <w:rPr>
          <w:spacing w:val="6"/>
          <w:sz w:val="28"/>
          <w:sz w:val="28"/>
          <w:szCs w:val="28"/>
          <w:rtl w:val="true"/>
        </w:rPr>
        <w:t>פסילה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בפועל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מלקבל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או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להחזיק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רישיון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נהיגה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למשך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שנה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מיום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שחרורו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ממאסר</w:t>
      </w:r>
      <w:r>
        <w:rPr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spacing w:val="6"/>
          <w:sz w:val="28"/>
          <w:szCs w:val="28"/>
        </w:rPr>
      </w:pPr>
      <w:r>
        <w:rPr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8"/>
        </w:numPr>
        <w:spacing w:lineRule="auto" w:line="360" w:before="0" w:after="0"/>
        <w:ind w:hanging="360" w:start="1080" w:end="0"/>
        <w:contextualSpacing/>
        <w:jc w:val="both"/>
        <w:rPr>
          <w:spacing w:val="6"/>
          <w:sz w:val="28"/>
          <w:szCs w:val="28"/>
        </w:rPr>
      </w:pPr>
      <w:r>
        <w:rPr>
          <w:spacing w:val="6"/>
          <w:sz w:val="28"/>
          <w:sz w:val="28"/>
          <w:szCs w:val="28"/>
          <w:rtl w:val="true"/>
        </w:rPr>
        <w:t>פסילה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תנאי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מלקבל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או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להחזיק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רישיון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נהיגה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למשך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Cs w:val="28"/>
        </w:rPr>
        <w:t>8</w:t>
      </w:r>
      <w:r>
        <w:rPr>
          <w:spacing w:val="6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חודשים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מיום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שחרורו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ממאסר</w:t>
      </w:r>
      <w:r>
        <w:rPr>
          <w:spacing w:val="6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spacing w:val="6"/>
          <w:sz w:val="28"/>
          <w:szCs w:val="28"/>
        </w:rPr>
      </w:pPr>
      <w:r>
        <w:rPr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8"/>
        </w:numPr>
        <w:spacing w:lineRule="auto" w:line="360" w:before="0" w:after="0"/>
        <w:ind w:hanging="360" w:start="1080" w:end="0"/>
        <w:contextualSpacing/>
        <w:jc w:val="both"/>
        <w:rPr>
          <w:spacing w:val="6"/>
          <w:sz w:val="28"/>
          <w:szCs w:val="28"/>
        </w:rPr>
      </w:pPr>
      <w:r>
        <w:rPr>
          <w:spacing w:val="6"/>
          <w:sz w:val="28"/>
          <w:sz w:val="28"/>
          <w:szCs w:val="28"/>
          <w:rtl w:val="true"/>
        </w:rPr>
        <w:t>תשלום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פיצוי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למתלוננת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בסכום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Cs w:val="28"/>
        </w:rPr>
        <w:t>3,000</w:t>
      </w:r>
      <w:r>
        <w:rPr>
          <w:spacing w:val="6"/>
          <w:sz w:val="28"/>
          <w:szCs w:val="28"/>
          <w:rtl w:val="true"/>
        </w:rPr>
        <w:t xml:space="preserve"> ₪ </w:t>
      </w:r>
      <w:r>
        <w:rPr>
          <w:spacing w:val="6"/>
          <w:sz w:val="28"/>
          <w:sz w:val="28"/>
          <w:szCs w:val="28"/>
          <w:rtl w:val="true"/>
        </w:rPr>
        <w:t>שיופקד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בקופת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ביהמ</w:t>
      </w:r>
      <w:r>
        <w:rPr>
          <w:spacing w:val="6"/>
          <w:sz w:val="28"/>
          <w:szCs w:val="28"/>
          <w:rtl w:val="true"/>
        </w:rPr>
        <w:t>"</w:t>
      </w:r>
      <w:r>
        <w:rPr>
          <w:spacing w:val="6"/>
          <w:sz w:val="28"/>
          <w:sz w:val="28"/>
          <w:szCs w:val="28"/>
          <w:rtl w:val="true"/>
        </w:rPr>
        <w:t>ש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עד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יום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Cs w:val="28"/>
        </w:rPr>
        <w:t>1/1/16</w:t>
      </w:r>
      <w:r>
        <w:rPr>
          <w:spacing w:val="6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ויועבר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לאם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המתלוננת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עפ</w:t>
      </w:r>
      <w:r>
        <w:rPr>
          <w:spacing w:val="6"/>
          <w:sz w:val="28"/>
          <w:szCs w:val="28"/>
          <w:rtl w:val="true"/>
        </w:rPr>
        <w:t>"</w:t>
      </w:r>
      <w:r>
        <w:rPr>
          <w:spacing w:val="6"/>
          <w:sz w:val="28"/>
          <w:sz w:val="28"/>
          <w:szCs w:val="28"/>
          <w:rtl w:val="true"/>
        </w:rPr>
        <w:t>י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פרטים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שתמסור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ב</w:t>
      </w:r>
      <w:r>
        <w:rPr>
          <w:spacing w:val="6"/>
          <w:sz w:val="28"/>
          <w:szCs w:val="28"/>
          <w:rtl w:val="true"/>
        </w:rPr>
        <w:t>"</w:t>
      </w:r>
      <w:r>
        <w:rPr>
          <w:spacing w:val="6"/>
          <w:sz w:val="28"/>
          <w:sz w:val="28"/>
          <w:szCs w:val="28"/>
          <w:rtl w:val="true"/>
        </w:rPr>
        <w:t>כ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המאשימה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עד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יום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Cs w:val="28"/>
        </w:rPr>
        <w:t>10/8/15</w:t>
      </w:r>
      <w:r>
        <w:rPr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spacing w:val="6"/>
          <w:sz w:val="28"/>
          <w:szCs w:val="28"/>
        </w:rPr>
      </w:pPr>
      <w:r>
        <w:rPr>
          <w:spacing w:val="6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יופקד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הסכום</w:t>
      </w:r>
      <w:r>
        <w:rPr>
          <w:spacing w:val="6"/>
          <w:sz w:val="28"/>
          <w:szCs w:val="28"/>
          <w:rtl w:val="true"/>
        </w:rPr>
        <w:t xml:space="preserve">, </w:t>
      </w:r>
      <w:r>
        <w:rPr>
          <w:spacing w:val="6"/>
          <w:sz w:val="28"/>
          <w:sz w:val="28"/>
          <w:szCs w:val="28"/>
          <w:rtl w:val="true"/>
        </w:rPr>
        <w:t>יישא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ריבית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והפרשי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הצמדה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מאותו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יום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ועד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לתשלום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בפועל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ויועבר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לגבייה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ע</w:t>
      </w:r>
      <w:r>
        <w:rPr>
          <w:spacing w:val="6"/>
          <w:sz w:val="28"/>
          <w:szCs w:val="28"/>
          <w:rtl w:val="true"/>
        </w:rPr>
        <w:t>"</w:t>
      </w:r>
      <w:r>
        <w:rPr>
          <w:spacing w:val="6"/>
          <w:sz w:val="28"/>
          <w:sz w:val="28"/>
          <w:szCs w:val="28"/>
          <w:rtl w:val="true"/>
        </w:rPr>
        <w:t>י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המרכז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לגביית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קנסות</w:t>
      </w:r>
      <w:r>
        <w:rPr>
          <w:spacing w:val="6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spacing w:val="6"/>
          <w:sz w:val="28"/>
          <w:szCs w:val="28"/>
        </w:rPr>
      </w:pPr>
      <w:r>
        <w:rPr>
          <w:spacing w:val="6"/>
          <w:sz w:val="28"/>
          <w:szCs w:val="28"/>
          <w:rtl w:val="true"/>
        </w:rPr>
      </w:r>
    </w:p>
    <w:p>
      <w:pPr>
        <w:pStyle w:val="Normal"/>
        <w:numPr>
          <w:ilvl w:val="0"/>
          <w:numId w:val="8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/>
          <w:sz w:val="28"/>
          <w:sz w:val="28"/>
          <w:szCs w:val="28"/>
          <w:rtl w:val="true"/>
        </w:rPr>
        <w:t>הנאשם</w:t>
      </w:r>
      <w:r>
        <w:rPr>
          <w:rFonts w:ascii="David" w:hAnsi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z w:val="28"/>
          <w:sz w:val="28"/>
          <w:szCs w:val="28"/>
          <w:rtl w:val="true"/>
        </w:rPr>
        <w:t>יתייצב</w:t>
      </w:r>
      <w:r>
        <w:rPr>
          <w:rFonts w:ascii="David" w:hAnsi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z w:val="28"/>
          <w:sz w:val="28"/>
          <w:szCs w:val="28"/>
          <w:rtl w:val="true"/>
        </w:rPr>
        <w:t>למאסרו</w:t>
      </w:r>
      <w:r>
        <w:rPr>
          <w:rFonts w:ascii="David" w:hAnsi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z w:val="28"/>
          <w:sz w:val="28"/>
          <w:szCs w:val="28"/>
          <w:rtl w:val="true"/>
        </w:rPr>
        <w:t>בבית</w:t>
      </w:r>
      <w:r>
        <w:rPr>
          <w:rFonts w:ascii="David" w:hAnsi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z w:val="28"/>
          <w:sz w:val="28"/>
          <w:szCs w:val="28"/>
          <w:rtl w:val="true"/>
        </w:rPr>
        <w:t>סוהר</w:t>
      </w:r>
      <w:r>
        <w:rPr>
          <w:rFonts w:ascii="David" w:hAnsi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z w:val="28"/>
          <w:sz w:val="28"/>
          <w:szCs w:val="28"/>
          <w:rtl w:val="true"/>
        </w:rPr>
        <w:t>הדרים</w:t>
      </w:r>
      <w:r>
        <w:rPr>
          <w:rFonts w:cs="David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/>
          <w:sz w:val="28"/>
          <w:sz w:val="28"/>
          <w:szCs w:val="28"/>
          <w:rtl w:val="true"/>
        </w:rPr>
        <w:t>ביום</w:t>
      </w:r>
      <w:r>
        <w:rPr>
          <w:rFonts w:ascii="David" w:hAnsi="David"/>
          <w:sz w:val="28"/>
          <w:sz w:val="28"/>
          <w:szCs w:val="28"/>
          <w:rtl w:val="true"/>
        </w:rPr>
        <w:t xml:space="preserve"> </w:t>
      </w:r>
      <w:r>
        <w:rPr>
          <w:rFonts w:cs="David" w:ascii="David" w:hAnsi="David"/>
          <w:sz w:val="28"/>
          <w:szCs w:val="28"/>
        </w:rPr>
        <w:t>8.10.15</w:t>
      </w:r>
      <w:r>
        <w:rPr>
          <w:rFonts w:cs="David" w:ascii="David" w:hAnsi="David"/>
          <w:sz w:val="28"/>
          <w:szCs w:val="28"/>
          <w:rtl w:val="true"/>
        </w:rPr>
        <w:t xml:space="preserve"> </w:t>
      </w:r>
      <w:r>
        <w:rPr>
          <w:rFonts w:ascii="David" w:hAnsi="David"/>
          <w:sz w:val="28"/>
          <w:sz w:val="28"/>
          <w:szCs w:val="28"/>
          <w:rtl w:val="true"/>
        </w:rPr>
        <w:t>עד</w:t>
      </w:r>
      <w:r>
        <w:rPr>
          <w:rFonts w:ascii="David" w:hAnsi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z w:val="28"/>
          <w:sz w:val="28"/>
          <w:szCs w:val="28"/>
          <w:rtl w:val="true"/>
        </w:rPr>
        <w:t>השעה</w:t>
      </w:r>
      <w:r>
        <w:rPr>
          <w:rFonts w:ascii="David" w:hAnsi="David"/>
          <w:sz w:val="28"/>
          <w:sz w:val="28"/>
          <w:szCs w:val="28"/>
          <w:rtl w:val="true"/>
        </w:rPr>
        <w:t xml:space="preserve"> </w:t>
      </w:r>
      <w:r>
        <w:rPr>
          <w:rFonts w:cs="David" w:ascii="David" w:hAnsi="David"/>
          <w:sz w:val="28"/>
          <w:szCs w:val="28"/>
        </w:rPr>
        <w:t>10:00</w:t>
      </w:r>
      <w:r>
        <w:rPr>
          <w:rFonts w:cs="David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/>
          <w:sz w:val="28"/>
          <w:sz w:val="28"/>
          <w:szCs w:val="28"/>
          <w:rtl w:val="true"/>
        </w:rPr>
        <w:t>או</w:t>
      </w:r>
      <w:r>
        <w:rPr>
          <w:rFonts w:ascii="David" w:hAnsi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z w:val="28"/>
          <w:sz w:val="28"/>
          <w:szCs w:val="28"/>
          <w:rtl w:val="true"/>
        </w:rPr>
        <w:t>על</w:t>
      </w:r>
      <w:r>
        <w:rPr>
          <w:rFonts w:ascii="David" w:hAnsi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z w:val="28"/>
          <w:sz w:val="28"/>
          <w:szCs w:val="28"/>
          <w:rtl w:val="true"/>
        </w:rPr>
        <w:t>פי</w:t>
      </w:r>
      <w:r>
        <w:rPr>
          <w:rFonts w:ascii="David" w:hAnsi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z w:val="28"/>
          <w:sz w:val="28"/>
          <w:szCs w:val="28"/>
          <w:rtl w:val="true"/>
        </w:rPr>
        <w:t>החלטת</w:t>
      </w:r>
      <w:r>
        <w:rPr>
          <w:rFonts w:ascii="David" w:hAnsi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z w:val="28"/>
          <w:sz w:val="28"/>
          <w:szCs w:val="28"/>
          <w:rtl w:val="true"/>
        </w:rPr>
        <w:t>שב</w:t>
      </w:r>
      <w:r>
        <w:rPr>
          <w:rFonts w:cs="David" w:ascii="David" w:hAnsi="David"/>
          <w:sz w:val="28"/>
          <w:szCs w:val="28"/>
          <w:rtl w:val="true"/>
        </w:rPr>
        <w:t>"</w:t>
      </w:r>
      <w:r>
        <w:rPr>
          <w:rFonts w:ascii="David" w:hAnsi="David"/>
          <w:sz w:val="28"/>
          <w:sz w:val="28"/>
          <w:szCs w:val="28"/>
          <w:rtl w:val="true"/>
        </w:rPr>
        <w:t>ס</w:t>
      </w:r>
      <w:r>
        <w:rPr>
          <w:rFonts w:cs="David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/>
          <w:sz w:val="28"/>
          <w:sz w:val="28"/>
          <w:szCs w:val="28"/>
          <w:rtl w:val="true"/>
        </w:rPr>
        <w:t>כשברשותו</w:t>
      </w:r>
      <w:r>
        <w:rPr>
          <w:rFonts w:ascii="David" w:hAnsi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z w:val="28"/>
          <w:sz w:val="28"/>
          <w:szCs w:val="28"/>
          <w:rtl w:val="true"/>
        </w:rPr>
        <w:t>תעודת</w:t>
      </w:r>
      <w:r>
        <w:rPr>
          <w:rFonts w:ascii="David" w:hAnsi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z w:val="28"/>
          <w:sz w:val="28"/>
          <w:szCs w:val="28"/>
          <w:rtl w:val="true"/>
        </w:rPr>
        <w:t>זהות</w:t>
      </w:r>
      <w:r>
        <w:rPr>
          <w:rFonts w:ascii="David" w:hAnsi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z w:val="28"/>
          <w:sz w:val="28"/>
          <w:szCs w:val="28"/>
          <w:rtl w:val="true"/>
        </w:rPr>
        <w:t>וגזר</w:t>
      </w:r>
      <w:r>
        <w:rPr>
          <w:rFonts w:ascii="David" w:hAnsi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z w:val="28"/>
          <w:sz w:val="28"/>
          <w:szCs w:val="28"/>
          <w:rtl w:val="true"/>
        </w:rPr>
        <w:t>דין</w:t>
      </w:r>
      <w:r>
        <w:rPr>
          <w:rFonts w:ascii="David" w:hAnsi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z w:val="28"/>
          <w:sz w:val="28"/>
          <w:szCs w:val="28"/>
          <w:rtl w:val="true"/>
        </w:rPr>
        <w:t>זה</w:t>
      </w:r>
      <w:r>
        <w:rPr>
          <w:rFonts w:cs="David" w:ascii="David" w:hAnsi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1055" w:end="0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/>
          <w:sz w:val="28"/>
          <w:sz w:val="28"/>
          <w:szCs w:val="28"/>
          <w:rtl w:val="true"/>
        </w:rPr>
        <w:t>על</w:t>
      </w:r>
      <w:r>
        <w:rPr>
          <w:rFonts w:ascii="David" w:hAnsi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z w:val="28"/>
          <w:sz w:val="28"/>
          <w:szCs w:val="28"/>
          <w:rtl w:val="true"/>
        </w:rPr>
        <w:t>ב</w:t>
      </w:r>
      <w:r>
        <w:rPr>
          <w:rFonts w:cs="David" w:ascii="David" w:hAnsi="David"/>
          <w:sz w:val="28"/>
          <w:szCs w:val="28"/>
          <w:rtl w:val="true"/>
        </w:rPr>
        <w:t>"</w:t>
      </w:r>
      <w:r>
        <w:rPr>
          <w:rFonts w:ascii="David" w:hAnsi="David"/>
          <w:sz w:val="28"/>
          <w:sz w:val="28"/>
          <w:szCs w:val="28"/>
          <w:rtl w:val="true"/>
        </w:rPr>
        <w:t>כ</w:t>
      </w:r>
      <w:r>
        <w:rPr>
          <w:rFonts w:ascii="David" w:hAnsi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z w:val="28"/>
          <w:sz w:val="28"/>
          <w:szCs w:val="28"/>
          <w:rtl w:val="true"/>
        </w:rPr>
        <w:t>הנאשם</w:t>
      </w:r>
      <w:r>
        <w:rPr>
          <w:rFonts w:ascii="David" w:hAnsi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z w:val="28"/>
          <w:sz w:val="28"/>
          <w:szCs w:val="28"/>
          <w:rtl w:val="true"/>
        </w:rPr>
        <w:t>לתאם</w:t>
      </w:r>
      <w:r>
        <w:rPr>
          <w:rFonts w:ascii="David" w:hAnsi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z w:val="28"/>
          <w:sz w:val="28"/>
          <w:szCs w:val="28"/>
          <w:rtl w:val="true"/>
        </w:rPr>
        <w:t>את</w:t>
      </w:r>
      <w:r>
        <w:rPr>
          <w:rFonts w:ascii="David" w:hAnsi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z w:val="28"/>
          <w:sz w:val="28"/>
          <w:szCs w:val="28"/>
          <w:rtl w:val="true"/>
        </w:rPr>
        <w:t>הכניסה</w:t>
      </w:r>
      <w:r>
        <w:rPr>
          <w:rFonts w:ascii="David" w:hAnsi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z w:val="28"/>
          <w:sz w:val="28"/>
          <w:szCs w:val="28"/>
          <w:rtl w:val="true"/>
        </w:rPr>
        <w:t>למאסר</w:t>
      </w:r>
      <w:r>
        <w:rPr>
          <w:rFonts w:cs="David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/>
          <w:sz w:val="28"/>
          <w:sz w:val="28"/>
          <w:szCs w:val="28"/>
          <w:rtl w:val="true"/>
        </w:rPr>
        <w:t>כולל</w:t>
      </w:r>
      <w:r>
        <w:rPr>
          <w:rFonts w:ascii="David" w:hAnsi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z w:val="28"/>
          <w:sz w:val="28"/>
          <w:szCs w:val="28"/>
          <w:rtl w:val="true"/>
        </w:rPr>
        <w:t>האפשרות</w:t>
      </w:r>
      <w:r>
        <w:rPr>
          <w:rFonts w:ascii="David" w:hAnsi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z w:val="28"/>
          <w:sz w:val="28"/>
          <w:szCs w:val="28"/>
          <w:rtl w:val="true"/>
        </w:rPr>
        <w:t>למיון</w:t>
      </w:r>
      <w:r>
        <w:rPr>
          <w:rFonts w:ascii="David" w:hAnsi="David"/>
          <w:sz w:val="28"/>
          <w:sz w:val="28"/>
          <w:szCs w:val="28"/>
          <w:rtl w:val="true"/>
        </w:rPr>
        <w:t xml:space="preserve">      </w:t>
      </w:r>
      <w:r>
        <w:rPr>
          <w:rFonts w:ascii="David" w:hAnsi="David"/>
          <w:sz w:val="28"/>
          <w:sz w:val="28"/>
          <w:szCs w:val="28"/>
          <w:rtl w:val="true"/>
        </w:rPr>
        <w:t>מוקדם</w:t>
      </w:r>
      <w:r>
        <w:rPr>
          <w:rFonts w:cs="David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/>
          <w:sz w:val="28"/>
          <w:sz w:val="28"/>
          <w:szCs w:val="28"/>
          <w:rtl w:val="true"/>
        </w:rPr>
        <w:t>עם</w:t>
      </w:r>
      <w:r>
        <w:rPr>
          <w:rFonts w:ascii="David" w:hAnsi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z w:val="28"/>
          <w:sz w:val="28"/>
          <w:szCs w:val="28"/>
          <w:rtl w:val="true"/>
        </w:rPr>
        <w:t>ענף</w:t>
      </w:r>
      <w:r>
        <w:rPr>
          <w:rFonts w:ascii="David" w:hAnsi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z w:val="28"/>
          <w:sz w:val="28"/>
          <w:szCs w:val="28"/>
          <w:rtl w:val="true"/>
        </w:rPr>
        <w:t>אבחון</w:t>
      </w:r>
      <w:r>
        <w:rPr>
          <w:rFonts w:ascii="David" w:hAnsi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z w:val="28"/>
          <w:sz w:val="28"/>
          <w:szCs w:val="28"/>
          <w:rtl w:val="true"/>
        </w:rPr>
        <w:t>ומיון</w:t>
      </w:r>
      <w:r>
        <w:rPr>
          <w:rFonts w:ascii="David" w:hAnsi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z w:val="28"/>
          <w:sz w:val="28"/>
          <w:szCs w:val="28"/>
          <w:rtl w:val="true"/>
        </w:rPr>
        <w:t>של</w:t>
      </w:r>
      <w:r>
        <w:rPr>
          <w:rFonts w:ascii="David" w:hAnsi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/>
          <w:sz w:val="28"/>
          <w:sz w:val="28"/>
          <w:szCs w:val="28"/>
          <w:rtl w:val="true"/>
        </w:rPr>
        <w:t>שב</w:t>
      </w:r>
      <w:r>
        <w:rPr>
          <w:rFonts w:cs="David" w:ascii="David" w:hAnsi="David"/>
          <w:sz w:val="28"/>
          <w:szCs w:val="28"/>
          <w:rtl w:val="true"/>
        </w:rPr>
        <w:t>"</w:t>
      </w:r>
      <w:r>
        <w:rPr>
          <w:rFonts w:ascii="David" w:hAnsi="David"/>
          <w:sz w:val="28"/>
          <w:sz w:val="28"/>
          <w:szCs w:val="28"/>
          <w:rtl w:val="true"/>
        </w:rPr>
        <w:t>ס</w:t>
      </w:r>
      <w:r>
        <w:rPr>
          <w:rFonts w:cs="David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/>
          <w:sz w:val="28"/>
          <w:sz w:val="28"/>
          <w:szCs w:val="28"/>
          <w:rtl w:val="true"/>
        </w:rPr>
        <w:t>טלפונים</w:t>
      </w:r>
      <w:r>
        <w:rPr>
          <w:rFonts w:cs="David" w:ascii="David" w:hAnsi="David"/>
          <w:sz w:val="28"/>
          <w:szCs w:val="28"/>
          <w:rtl w:val="true"/>
        </w:rPr>
        <w:t xml:space="preserve">: </w:t>
      </w:r>
      <w:r>
        <w:rPr>
          <w:rFonts w:cs="David" w:ascii="David" w:hAnsi="David"/>
          <w:sz w:val="28"/>
          <w:szCs w:val="28"/>
        </w:rPr>
        <w:t>08-9787377</w:t>
      </w:r>
      <w:r>
        <w:rPr>
          <w:rFonts w:cs="David" w:ascii="David" w:hAnsi="David"/>
          <w:sz w:val="28"/>
          <w:szCs w:val="28"/>
          <w:rtl w:val="true"/>
        </w:rPr>
        <w:t xml:space="preserve">,                              </w:t>
      </w:r>
      <w:r>
        <w:rPr>
          <w:rFonts w:cs="David" w:ascii="David" w:hAnsi="David"/>
          <w:sz w:val="28"/>
          <w:szCs w:val="28"/>
        </w:rPr>
        <w:t>08-9787336</w:t>
      </w:r>
      <w:r>
        <w:rPr>
          <w:rFonts w:cs="David" w:ascii="David" w:hAnsi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141" w:start="935" w:end="0"/>
        <w:jc w:val="both"/>
        <w:rPr>
          <w:spacing w:val="6"/>
          <w:sz w:val="28"/>
          <w:szCs w:val="28"/>
        </w:rPr>
      </w:pPr>
      <w:r>
        <w:rPr>
          <w:spacing w:val="6"/>
          <w:sz w:val="28"/>
          <w:sz w:val="28"/>
          <w:szCs w:val="28"/>
          <w:rtl w:val="true"/>
        </w:rPr>
        <w:t>אני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מעכב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יציאת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הארץ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עד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החלטה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אחרת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והוא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יפקיד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    </w:t>
      </w:r>
    </w:p>
    <w:p>
      <w:pPr>
        <w:pStyle w:val="Normal"/>
        <w:spacing w:lineRule="auto" w:line="360"/>
        <w:ind w:firstLine="141" w:start="935" w:end="0"/>
        <w:jc w:val="both"/>
        <w:rPr>
          <w:spacing w:val="6"/>
          <w:sz w:val="28"/>
          <w:szCs w:val="28"/>
        </w:rPr>
      </w:pPr>
      <w:r>
        <w:rPr>
          <w:spacing w:val="6"/>
          <w:sz w:val="28"/>
          <w:sz w:val="28"/>
          <w:szCs w:val="28"/>
          <w:rtl w:val="true"/>
        </w:rPr>
        <w:t>דרכונו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במזכירות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עד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יום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Cs w:val="28"/>
        </w:rPr>
        <w:t>6.8.15</w:t>
      </w:r>
      <w:r>
        <w:rPr>
          <w:spacing w:val="6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935" w:end="0"/>
        <w:contextualSpacing/>
        <w:jc w:val="both"/>
        <w:rPr>
          <w:spacing w:val="6"/>
          <w:sz w:val="28"/>
          <w:szCs w:val="28"/>
        </w:rPr>
      </w:pPr>
      <w:r>
        <w:rPr>
          <w:rFonts w:cs="Times New Roman"/>
          <w:spacing w:val="6"/>
          <w:sz w:val="28"/>
          <w:szCs w:val="28"/>
          <w:rtl w:val="true"/>
        </w:rPr>
        <w:t xml:space="preserve">  </w:t>
      </w:r>
      <w:r>
        <w:rPr>
          <w:spacing w:val="6"/>
          <w:sz w:val="28"/>
          <w:sz w:val="28"/>
          <w:szCs w:val="28"/>
          <w:rtl w:val="true"/>
        </w:rPr>
        <w:t>התנאים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שנקבעו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בבית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משפט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קמא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או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בבית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משפט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זה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לשחרורו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    </w:t>
      </w:r>
    </w:p>
    <w:p>
      <w:pPr>
        <w:pStyle w:val="Normal"/>
        <w:spacing w:lineRule="auto" w:line="360" w:before="0" w:after="0"/>
        <w:ind w:start="935" w:end="0"/>
        <w:contextualSpacing/>
        <w:jc w:val="both"/>
        <w:rPr>
          <w:spacing w:val="6"/>
          <w:sz w:val="28"/>
          <w:szCs w:val="28"/>
        </w:rPr>
      </w:pPr>
      <w:r>
        <w:rPr>
          <w:rFonts w:cs="Times New Roman"/>
          <w:spacing w:val="6"/>
          <w:sz w:val="28"/>
          <w:szCs w:val="28"/>
          <w:rtl w:val="true"/>
        </w:rPr>
        <w:t xml:space="preserve">  </w:t>
      </w:r>
      <w:r>
        <w:rPr>
          <w:spacing w:val="6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יעמדו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בתוקפם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עד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להתייצבותו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לריצוי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עונשו</w:t>
      </w:r>
      <w:r>
        <w:rPr>
          <w:spacing w:val="6"/>
          <w:sz w:val="28"/>
          <w:szCs w:val="28"/>
          <w:rtl w:val="true"/>
        </w:rPr>
        <w:t xml:space="preserve">. </w:t>
      </w:r>
      <w:r>
        <w:br w:type="page"/>
      </w:r>
    </w:p>
    <w:p>
      <w:pPr>
        <w:pStyle w:val="Normal"/>
        <w:spacing w:lineRule="auto" w:line="360" w:before="0" w:after="0"/>
        <w:ind w:hanging="142" w:start="1080" w:end="0"/>
        <w:contextualSpacing/>
        <w:jc w:val="both"/>
        <w:rPr>
          <w:spacing w:val="6"/>
          <w:sz w:val="28"/>
          <w:szCs w:val="28"/>
        </w:rPr>
      </w:pPr>
      <w:r>
        <w:rPr>
          <w:spacing w:val="6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spacing w:val="6"/>
          <w:sz w:val="28"/>
          <w:szCs w:val="28"/>
        </w:rPr>
      </w:pPr>
      <w:r>
        <w:rPr>
          <w:spacing w:val="6"/>
          <w:sz w:val="28"/>
          <w:sz w:val="28"/>
          <w:szCs w:val="28"/>
          <w:rtl w:val="true"/>
        </w:rPr>
        <w:t>זכות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ערעור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לבית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העליון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תוך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Cs w:val="28"/>
        </w:rPr>
        <w:t>45</w:t>
      </w:r>
      <w:r>
        <w:rPr>
          <w:spacing w:val="6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יום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spacing w:val="6"/>
          <w:sz w:val="28"/>
          <w:sz w:val="28"/>
          <w:szCs w:val="28"/>
          <w:rtl w:val="true"/>
        </w:rPr>
        <w:t>מהיום</w:t>
      </w:r>
      <w:r>
        <w:rPr>
          <w:spacing w:val="6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spacing w:val="6"/>
          <w:sz w:val="28"/>
          <w:szCs w:val="28"/>
        </w:rPr>
      </w:pPr>
      <w:r>
        <w:rPr>
          <w:rFonts w:cs="Times New Roman"/>
          <w:spacing w:val="6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rFonts w:ascii="David" w:hAnsi="David" w:cs="Arial"/>
          <w:spacing w:val="6"/>
          <w:sz w:val="28"/>
          <w:szCs w:val="20"/>
        </w:rPr>
      </w:pPr>
      <w:r>
        <w:rPr>
          <w:rFonts w:cs="Arial" w:ascii="David" w:hAnsi="David"/>
          <w:spacing w:val="6"/>
          <w:sz w:val="28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Arial"/>
          <w:sz w:val="6"/>
          <w:szCs w:val="6"/>
        </w:rPr>
      </w:pPr>
      <w:r>
        <w:rPr>
          <w:rFonts w:eastAsia="David" w:cs="David" w:ascii="David" w:hAnsi="David"/>
          <w:szCs w:val="20"/>
          <w:rtl w:val="true"/>
        </w:rPr>
        <w:t xml:space="preserve"> </w:t>
      </w:r>
      <w:r>
        <w:rPr>
          <w:rFonts w:cs="Arial" w:ascii="David" w:hAnsi="David"/>
          <w:sz w:val="6"/>
          <w:szCs w:val="6"/>
          <w:rtl w:val="true"/>
        </w:rPr>
        <w:t>&lt;</w:t>
      </w:r>
      <w:r>
        <w:rPr>
          <w:rFonts w:cs="Arial" w:ascii="David" w:hAnsi="David"/>
          <w:sz w:val="6"/>
          <w:szCs w:val="6"/>
        </w:rPr>
        <w:t>#4#</w:t>
      </w:r>
      <w:r>
        <w:rPr>
          <w:rFonts w:cs="Arial" w:ascii="David" w:hAnsi="David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  <w:b/>
                <w:bCs/>
                <w:color w:val="FFFFFF"/>
                <w:sz w:val="2"/>
                <w:szCs w:val="2"/>
              </w:rPr>
              <w:t>54678313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ניתן והודע היום י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ח אב תשע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03/08/2015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במעמד ב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 הצדדים והנאשם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.  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אברהם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טל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Arial"/>
          <w:szCs w:val="20"/>
        </w:rPr>
      </w:pPr>
      <w:r>
        <w:rPr>
          <w:rFonts w:cs="Arial" w:ascii="David" w:hAnsi="David"/>
          <w:szCs w:val="20"/>
          <w:rtl w:val="true"/>
        </w:rPr>
      </w:r>
    </w:p>
    <w:p>
      <w:pPr>
        <w:pStyle w:val="Normal"/>
        <w:tabs>
          <w:tab w:val="clear" w:pos="720"/>
          <w:tab w:val="right" w:pos="9047" w:leader="none"/>
        </w:tabs>
        <w:spacing w:lineRule="auto" w:line="360"/>
        <w:ind w:start="20" w:end="0"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  <w:spacing w:val="6"/>
          <w:sz w:val="28"/>
          <w:szCs w:val="28"/>
        </w:rPr>
      </w:pPr>
      <w:r>
        <w:rPr>
          <w:rFonts w:cs="Calibri" w:ascii="Calibri" w:hAnsi="Calibri"/>
          <w:spacing w:val="6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טל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5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Fonts w:cs="David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Arial TUR">
    <w:altName w:val="Arial Unicode MS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57914-10-13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עבדאל רחמן קשוע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6"/>
        <w:b w:val="false"/>
        <w:szCs w:val="26"/>
        <w:bCs w:val="false"/>
        <w:rFonts w:cs="David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6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7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8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cs="David"/>
      </w:rPr>
    </w:lvl>
  </w:abstractNum>
  <w:abstractNum w:abstractNumId="9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cs="Times New Roman"/>
      </w:rPr>
    </w:lvl>
  </w:abstractNum>
  <w:abstractNum w:abstractNumId="10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cs="Times New Roman"/>
      </w:rPr>
    </w:lvl>
  </w:abstractNum>
  <w:abstractNum w:abstractNumId="11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sz w:val="26"/>
        <w:b w:val="false"/>
        <w:szCs w:val="26"/>
        <w:bCs w:val="false"/>
        <w:rFonts w:cs="David"/>
      </w:rPr>
    </w:lvl>
  </w:abstractNum>
  <w:abstractNum w:abstractNumId="1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sz w:val="26"/>
        <w:b w:val="false"/>
        <w:szCs w:val="26"/>
        <w:bCs w:val="false"/>
        <w:rFonts w:cs="David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David"/>
      <w:b w:val="false"/>
      <w:bCs w:val="false"/>
      <w:sz w:val="26"/>
      <w:szCs w:val="26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ascii="Times New (W1);Times New Roman" w:hAnsi="Times New (W1);Times New Roman" w:cs="Times New (W1);Times New Roman"/>
      <w:color w:val="000000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8z1">
    <w:name w:val="WW8Num8z1"/>
    <w:qFormat/>
    <w:rPr>
      <w:rFonts w:cs="Times New Roman"/>
    </w:rPr>
  </w:style>
  <w:style w:type="character" w:styleId="WW8Num9z0">
    <w:name w:val="WW8Num9z0"/>
    <w:qFormat/>
    <w:rPr>
      <w:rFonts w:cs="Times New Roman"/>
    </w:rPr>
  </w:style>
  <w:style w:type="character" w:styleId="WW8Num10z0">
    <w:name w:val="WW8Num10z0"/>
    <w:qFormat/>
    <w:rPr>
      <w:rFonts w:cs="Times New Roman"/>
    </w:rPr>
  </w:style>
  <w:style w:type="character" w:styleId="WW8Num10z1">
    <w:name w:val="WW8Num10z1"/>
    <w:qFormat/>
    <w:rPr>
      <w:rFonts w:cs="Times New Roman"/>
    </w:rPr>
  </w:style>
  <w:style w:type="character" w:styleId="WW8Num11z0">
    <w:name w:val="WW8Num11z0"/>
    <w:qFormat/>
    <w:rPr>
      <w:rFonts w:cs="Times New Roman"/>
    </w:rPr>
  </w:style>
  <w:style w:type="character" w:styleId="WW8Num12z0">
    <w:name w:val="WW8Num12z0"/>
    <w:qFormat/>
    <w:rPr>
      <w:rFonts w:ascii="Calibri" w:hAnsi="Calibri" w:cs="Times New Roman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>
      <w:rFonts w:cs="David"/>
      <w:b w:val="false"/>
      <w:bCs w:val="false"/>
      <w:sz w:val="26"/>
      <w:szCs w:val="26"/>
    </w:rPr>
  </w:style>
  <w:style w:type="character" w:styleId="WW8Num13z1">
    <w:name w:val="WW8Num13z1"/>
    <w:qFormat/>
    <w:rPr>
      <w:rFonts w:cs="Times New Roman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cs="David"/>
      <w:b w:val="false"/>
      <w:bCs w:val="false"/>
      <w:sz w:val="26"/>
      <w:szCs w:val="26"/>
    </w:rPr>
  </w:style>
  <w:style w:type="character" w:styleId="WW8Num15z1">
    <w:name w:val="WW8Num15z1"/>
    <w:qFormat/>
    <w:rPr>
      <w:rFonts w:cs="Times New Roman"/>
    </w:rPr>
  </w:style>
  <w:style w:type="character" w:styleId="WW8Num16z0">
    <w:name w:val="WW8Num16z0"/>
    <w:qFormat/>
    <w:rPr>
      <w:rFonts w:cs="Times New Roman"/>
    </w:rPr>
  </w:style>
  <w:style w:type="character" w:styleId="WW8Num17z0">
    <w:name w:val="WW8Num17z0"/>
    <w:qFormat/>
    <w:rPr>
      <w:rFonts w:cs="David"/>
    </w:rPr>
  </w:style>
  <w:style w:type="character" w:styleId="WW8Num17z1">
    <w:name w:val="WW8Num17z1"/>
    <w:qFormat/>
    <w:rPr>
      <w:rFonts w:cs="Times New Roman"/>
    </w:rPr>
  </w:style>
  <w:style w:type="character" w:styleId="WW8Num18z0">
    <w:name w:val="WW8Num18z0"/>
    <w:qFormat/>
    <w:rPr>
      <w:rFonts w:cs="Times New Roman"/>
    </w:rPr>
  </w:style>
  <w:style w:type="character" w:styleId="WW8Num18z1">
    <w:name w:val="WW8Num18z1"/>
    <w:qFormat/>
    <w:rPr>
      <w:rFonts w:cs="Times New Roman"/>
    </w:rPr>
  </w:style>
  <w:style w:type="character" w:styleId="WW8Num19z0">
    <w:name w:val="WW8Num19z0"/>
    <w:qFormat/>
    <w:rPr>
      <w:rFonts w:cs="Times New Roman"/>
    </w:rPr>
  </w:style>
  <w:style w:type="character" w:styleId="WW8Num19z1">
    <w:name w:val="WW8Num19z1"/>
    <w:qFormat/>
    <w:rPr>
      <w:rFonts w:cs="Times New Roman"/>
    </w:rPr>
  </w:style>
  <w:style w:type="character" w:styleId="WW8Num20z0">
    <w:name w:val="WW8Num20z0"/>
    <w:qFormat/>
    <w:rPr>
      <w:rFonts w:cs="Times New Roman"/>
    </w:rPr>
  </w:style>
  <w:style w:type="character" w:styleId="WW8Num20z1">
    <w:name w:val="WW8Num20z1"/>
    <w:qFormat/>
    <w:rPr>
      <w:rFonts w:cs="Times New Roman"/>
    </w:rPr>
  </w:style>
  <w:style w:type="character" w:styleId="WW8Num21z0">
    <w:name w:val="WW8Num21z0"/>
    <w:qFormat/>
    <w:rPr>
      <w:rFonts w:cs="Times New Roman"/>
    </w:rPr>
  </w:style>
  <w:style w:type="character" w:styleId="WW8Num21z1">
    <w:name w:val="WW8Num21z1"/>
    <w:qFormat/>
    <w:rPr>
      <w:rFonts w:cs="Times New Roman"/>
    </w:rPr>
  </w:style>
  <w:style w:type="character" w:styleId="WW8Num22z0">
    <w:name w:val="WW8Num22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CharChar1">
    <w:name w:val=" Char Char1"/>
    <w:qFormat/>
    <w:rPr>
      <w:rFonts w:cs="David"/>
      <w:sz w:val="24"/>
      <w:szCs w:val="24"/>
      <w:lang w:val="en-US" w:bidi="he-IL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Ruller4">
    <w:name w:val="Ruller4 תו"/>
    <w:qFormat/>
    <w:rPr>
      <w:rFonts w:ascii="Arial TUR;Arial Unicode MS" w:hAnsi="Arial TUR;Arial Unicode MS" w:cs="Arial TUR;Arial Unicode MS"/>
      <w:spacing w:val="10"/>
      <w:sz w:val="28"/>
      <w:szCs w:val="28"/>
      <w:lang w:bidi="he-IL"/>
    </w:rPr>
  </w:style>
  <w:style w:type="character" w:styleId="LineNumber">
    <w:name w:val="line number"/>
    <w:rPr>
      <w:rFonts w:cs="Times New Roman"/>
    </w:rPr>
  </w:style>
  <w:style w:type="character" w:styleId="CharChar2">
    <w:name w:val=" Char Char2"/>
    <w:qFormat/>
    <w:rPr>
      <w:rFonts w:cs="David"/>
      <w:sz w:val="24"/>
      <w:szCs w:val="24"/>
      <w:lang w:val="en-US" w:bidi="he-IL"/>
    </w:rPr>
  </w:style>
  <w:style w:type="character" w:styleId="CharChar">
    <w:name w:val=" Char Char"/>
    <w:qFormat/>
    <w:rPr>
      <w:rFonts w:ascii="Tahoma" w:hAnsi="Tahoma" w:cs="Tahoma"/>
      <w:sz w:val="16"/>
      <w:szCs w:val="16"/>
      <w:lang w:val="en-US"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 Unicode MS" w:hAnsi="Arial TUR;Arial Unicode MS" w:cs="Times New Roman"/>
      <w:spacing w:val="10"/>
      <w:sz w:val="28"/>
      <w:szCs w:val="28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4420" TargetMode="External"/><Relationship Id="rId3" Type="http://schemas.openxmlformats.org/officeDocument/2006/relationships/hyperlink" Target="http://www.nevo.co.il/law/74420/30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338.a.1" TargetMode="External"/><Relationship Id="rId8" Type="http://schemas.openxmlformats.org/officeDocument/2006/relationships/hyperlink" Target="http://www.nevo.co.il/law/70301/340a" TargetMode="External"/><Relationship Id="rId9" Type="http://schemas.openxmlformats.org/officeDocument/2006/relationships/hyperlink" Target="http://www.nevo.co.il/law/70301/40jc.b" TargetMode="External"/><Relationship Id="rId10" Type="http://schemas.openxmlformats.org/officeDocument/2006/relationships/hyperlink" Target="http://www.nevo.co.il/law/74420/30" TargetMode="External"/><Relationship Id="rId11" Type="http://schemas.openxmlformats.org/officeDocument/2006/relationships/hyperlink" Target="http://www.nevo.co.il/law/74420" TargetMode="External"/><Relationship Id="rId12" Type="http://schemas.openxmlformats.org/officeDocument/2006/relationships/hyperlink" Target="http://www.nevo.co.il/law/70301/338.a.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340a" TargetMode="External"/><Relationship Id="rId16" Type="http://schemas.openxmlformats.org/officeDocument/2006/relationships/hyperlink" Target="http://www.nevo.co.il/case/5958231" TargetMode="External"/><Relationship Id="rId17" Type="http://schemas.openxmlformats.org/officeDocument/2006/relationships/hyperlink" Target="http://www.nevo.co.il/case/5969313" TargetMode="External"/><Relationship Id="rId18" Type="http://schemas.openxmlformats.org/officeDocument/2006/relationships/hyperlink" Target="http://www.nevo.co.il/case/5762686" TargetMode="External"/><Relationship Id="rId19" Type="http://schemas.openxmlformats.org/officeDocument/2006/relationships/hyperlink" Target="http://www.nevo.co.il/case/6030667" TargetMode="External"/><Relationship Id="rId20" Type="http://schemas.openxmlformats.org/officeDocument/2006/relationships/hyperlink" Target="http://www.nevo.co.il/case/8291683" TargetMode="External"/><Relationship Id="rId21" Type="http://schemas.openxmlformats.org/officeDocument/2006/relationships/hyperlink" Target="http://www.nevo.co.il/case/5878682" TargetMode="External"/><Relationship Id="rId22" Type="http://schemas.openxmlformats.org/officeDocument/2006/relationships/hyperlink" Target="http://www.nevo.co.il/case/5578534" TargetMode="External"/><Relationship Id="rId23" Type="http://schemas.openxmlformats.org/officeDocument/2006/relationships/hyperlink" Target="http://www.nevo.co.il/case/5601503" TargetMode="External"/><Relationship Id="rId24" Type="http://schemas.openxmlformats.org/officeDocument/2006/relationships/hyperlink" Target="http://www.nevo.co.il/case/5568354" TargetMode="External"/><Relationship Id="rId25" Type="http://schemas.openxmlformats.org/officeDocument/2006/relationships/hyperlink" Target="http://www.nevo.co.il/case/6068562" TargetMode="External"/><Relationship Id="rId26" Type="http://schemas.openxmlformats.org/officeDocument/2006/relationships/hyperlink" Target="http://www.nevo.co.il/case/8291683" TargetMode="External"/><Relationship Id="rId27" Type="http://schemas.openxmlformats.org/officeDocument/2006/relationships/hyperlink" Target="http://www.nevo.co.il/case/7791493" TargetMode="External"/><Relationship Id="rId28" Type="http://schemas.openxmlformats.org/officeDocument/2006/relationships/hyperlink" Target="http://www.nevo.co.il/case/5588206" TargetMode="External"/><Relationship Id="rId29" Type="http://schemas.openxmlformats.org/officeDocument/2006/relationships/hyperlink" Target="http://www.nevo.co.il/case/5958231" TargetMode="External"/><Relationship Id="rId30" Type="http://schemas.openxmlformats.org/officeDocument/2006/relationships/hyperlink" Target="http://www.nevo.co.il/case/5736455" TargetMode="External"/><Relationship Id="rId31" Type="http://schemas.openxmlformats.org/officeDocument/2006/relationships/hyperlink" Target="http://www.nevo.co.il/case/20085998" TargetMode="External"/><Relationship Id="rId32" Type="http://schemas.openxmlformats.org/officeDocument/2006/relationships/hyperlink" Target="http://www.nevo.co.il/case/4101384" TargetMode="External"/><Relationship Id="rId33" Type="http://schemas.openxmlformats.org/officeDocument/2006/relationships/hyperlink" Target="http://www.nevo.co.il/law/70301/40i" TargetMode="External"/><Relationship Id="rId34" Type="http://schemas.openxmlformats.org/officeDocument/2006/relationships/hyperlink" Target="http://www.nevo.co.il/law/70301/40jc.b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2017-12-05T08:43:00Z</dcterms:created>
  <dc:creator> </dc:creator>
  <dc:description/>
  <cp:keywords/>
  <dc:language>en-IL</dc:language>
  <cp:lastModifiedBy>run</cp:lastModifiedBy>
  <dcterms:modified xsi:type="dcterms:W3CDTF">2017-12-05T08:43:00Z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עבדאל רחמן קשוע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5958231:2;5969313;5762686;6030667;8291683:2;5878682;5578534;5601503;5568354;6068562;7791493;5588206;5736455;20085998;4101384</vt:lpwstr>
  </property>
  <property fmtid="{D5CDD505-2E9C-101B-9397-08002B2CF9AE}" pid="9" name="CITY">
    <vt:lpwstr>מרכז</vt:lpwstr>
  </property>
  <property fmtid="{D5CDD505-2E9C-101B-9397-08002B2CF9AE}" pid="10" name="DATE">
    <vt:lpwstr>20150803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אברהם טל</vt:lpwstr>
  </property>
  <property fmtid="{D5CDD505-2E9C-101B-9397-08002B2CF9AE}" pid="14" name="LAWLISTTMP1">
    <vt:lpwstr>74420/030</vt:lpwstr>
  </property>
  <property fmtid="{D5CDD505-2E9C-101B-9397-08002B2CF9AE}" pid="15" name="LAWLISTTMP2">
    <vt:lpwstr>70301/338.a.1;144.b;340a;040i;40jc.b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57914</vt:lpwstr>
  </property>
  <property fmtid="{D5CDD505-2E9C-101B-9397-08002B2CF9AE}" pid="23" name="NEWPARTB">
    <vt:lpwstr>10</vt:lpwstr>
  </property>
  <property fmtid="{D5CDD505-2E9C-101B-9397-08002B2CF9AE}" pid="24" name="NEWPARTC">
    <vt:lpwstr>13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390020150803</vt:lpwstr>
  </property>
  <property fmtid="{D5CDD505-2E9C-101B-9397-08002B2CF9AE}" pid="35" name="TYPE_N_DATE">
    <vt:lpwstr>39020150803</vt:lpwstr>
  </property>
  <property fmtid="{D5CDD505-2E9C-101B-9397-08002B2CF9AE}" pid="36" name="VOLUME">
    <vt:lpwstr/>
  </property>
  <property fmtid="{D5CDD505-2E9C-101B-9397-08002B2CF9AE}" pid="37" name="WORDNUMPAGES">
    <vt:lpwstr>20</vt:lpwstr>
  </property>
</Properties>
</file>