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6179-07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סרחאן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קינן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סדיק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סרחאן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סרחאן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ab/>
      </w: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+</w:t>
        </w:r>
        <w:r>
          <w:rPr>
            <w:rStyle w:val="Hyperlink"/>
            <w:color w:val="0000FF"/>
            <w:u w:val="single"/>
          </w:rPr>
          <w:t>25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24.11.07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, 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ובאגרופן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עלי</w:t>
      </w:r>
      <w:r>
        <w:rPr>
          <w:rtl w:val="true"/>
        </w:rPr>
        <w:t xml:space="preserve">")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מוחמד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tl w:val="true"/>
        </w:rPr>
        <w:t xml:space="preserve">"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4.5.09</w:t>
      </w:r>
      <w:r>
        <w:rPr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,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כתלמיד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פרח</w:t>
      </w:r>
      <w:r>
        <w:rPr>
          <w:rtl w:val="true"/>
        </w:rPr>
        <w:t xml:space="preserve">" </w:t>
      </w:r>
      <w:r>
        <w:rPr>
          <w:rtl w:val="true"/>
        </w:rPr>
        <w:t>ותואר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4385-05-09</w:t>
        </w:r>
      </w:hyperlink>
      <w:r>
        <w:rPr>
          <w:rtl w:val="true"/>
        </w:rPr>
        <w:t xml:space="preserve"> ,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4.5.09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–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סרחאן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נחף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מותקף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הבוגרת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שאפתן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והחומריים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בשרותנו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ומהיות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בתנאיו</w:t>
      </w:r>
      <w:r>
        <w:rPr>
          <w:rtl w:val="true"/>
        </w:rPr>
        <w:t xml:space="preserve">, </w:t>
      </w:r>
      <w:r>
        <w:rPr>
          <w:rtl w:val="true"/>
        </w:rPr>
        <w:t>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tl w:val="true"/>
        </w:rPr>
        <w:t>" 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המעידה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"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,</w:t>
      </w:r>
      <w:r>
        <w:rPr>
          <w:rtl w:val="true"/>
        </w:rPr>
        <w:t>שיחלצו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"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".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פרובוקציה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"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tl w:val="true"/>
        </w:rPr>
        <w:t xml:space="preserve">, 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, "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tl w:val="true"/>
        </w:rPr>
        <w:t xml:space="preserve">, </w:t>
      </w:r>
      <w:r>
        <w:rPr>
          <w:rtl w:val="true"/>
        </w:rPr>
        <w:t>מחונך</w:t>
      </w:r>
      <w:r>
        <w:rPr>
          <w:rtl w:val="true"/>
        </w:rPr>
        <w:t xml:space="preserve">, </w:t>
      </w:r>
      <w:r>
        <w:rPr>
          <w:rtl w:val="true"/>
        </w:rPr>
        <w:t>ישר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tl w:val="true"/>
        </w:rPr>
        <w:t xml:space="preserve">".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205" w:end="144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מעייניו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תרבות</w:t>
      </w:r>
      <w:r>
        <w:rPr>
          <w:rtl w:val="true"/>
        </w:rPr>
        <w:t xml:space="preserve">"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tl w:val="true"/>
        </w:rPr>
        <w:t xml:space="preserve">,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בדקירת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תכלת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נטילתם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".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ומאוכלס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7.2.05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Fonts w:cs="Times New Roman"/>
          <w:rtl w:val="true"/>
        </w:rPr>
        <w:t xml:space="preserve"> </w:t>
      </w:r>
    </w:p>
    <w:p>
      <w:pPr>
        <w:pStyle w:val="Ruller4"/>
        <w:tabs>
          <w:tab w:val="clear" w:pos="720"/>
        </w:tabs>
        <w:ind w:hanging="45" w:start="2205" w:end="144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נתקלים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במעשי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בריונות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ידענו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בעבר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יישבו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חילוקי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שביניהם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בסכינים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שנעצו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בגופו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הזולת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-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הסכין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קראנו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לתופעה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ממאירה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כיום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נאמר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ירדנו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ובחומרה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יישוב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יישוב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David"/>
          <w:b/>
          <w:bCs/>
          <w:sz w:val="24"/>
          <w:szCs w:val="24"/>
          <w:rtl w:val="true"/>
        </w:rPr>
        <w:t>.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סכסוכים</w:t>
      </w:r>
      <w:r>
        <w:rPr>
          <w:rFonts w:cs="David"/>
          <w:b/>
          <w:bCs/>
          <w:sz w:val="24"/>
          <w:szCs w:val="24"/>
          <w:rtl w:val="true"/>
        </w:rPr>
        <w:t xml:space="preserve">"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קראנו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לאותם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חילוקי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שאנשים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מבקשים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ליישבם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שלמרבה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התמיהה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והצער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המדובר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ברוב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המקרים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בסכסוכים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בסכסוכים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שניתן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לכנותם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זוטא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סכסוכי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זוטא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מעורבים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הרוב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צעירים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נשלפת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סכין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וננעצת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בגוף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הזולת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לאחרונה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נשלף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ירייה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קטלני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Ruller4"/>
        <w:ind w:hanging="1235" w:start="2205" w:end="1440"/>
        <w:jc w:val="both"/>
        <w:rPr>
          <w:rFonts w:cs="David"/>
          <w:b/>
          <w:bCs/>
          <w:sz w:val="24"/>
          <w:szCs w:val="24"/>
        </w:rPr>
      </w:pPr>
      <w:r>
        <w:rPr>
          <w:rFonts w:eastAsia="Arial TUR" w:cs="Arial TUR"/>
          <w:b/>
          <w:bCs/>
          <w:sz w:val="24"/>
          <w:szCs w:val="24"/>
          <w:rtl w:val="true"/>
        </w:rPr>
        <w:t xml:space="preserve"> </w:t>
      </w:r>
    </w:p>
    <w:p>
      <w:pPr>
        <w:pStyle w:val="Ruller4"/>
        <w:ind w:hanging="1235" w:start="2205" w:end="144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תופעה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נוראה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פשתה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בחברתנו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היתה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כמחלה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ממארת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וחובה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המוטלת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להעלות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תרומתו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מלחמה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שאסור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ויתורים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נוותר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ונסלח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תתגבר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ותלך</w:t>
      </w:r>
      <w:r>
        <w:rPr>
          <w:rFonts w:cs="David"/>
          <w:b/>
          <w:bCs/>
          <w:sz w:val="24"/>
          <w:szCs w:val="24"/>
          <w:rtl w:val="true"/>
        </w:rPr>
        <w:t>"</w:t>
      </w:r>
    </w:p>
    <w:p>
      <w:pPr>
        <w:pStyle w:val="Normal"/>
        <w:snapToGrid w:val="false"/>
        <w:spacing w:lineRule="auto" w:line="360"/>
        <w:ind w:start="-154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napToGrid w:val="false"/>
        <w:spacing w:lineRule="auto" w:line="360" w:before="0" w:after="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start="71" w:end="0"/>
        <w:jc w:val="both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/>
        <w:ind w:hanging="649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1" w:end="0"/>
        <w:jc w:val="both"/>
        <w:rPr/>
      </w:pPr>
      <w:r>
        <w:rPr>
          <w:rtl w:val="true"/>
        </w:rPr>
      </w:r>
    </w:p>
    <w:p>
      <w:pPr>
        <w:pStyle w:val="Ruller4"/>
        <w:ind w:hanging="800" w:start="80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האיזון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לסיכויי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יפים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8106/07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שבמקרה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בקטין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בבגיר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Ruller4"/>
        <w:spacing w:lineRule="auto" w:line="240"/>
        <w:ind w:start="611" w:end="90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tabs>
          <w:tab w:val="clear" w:pos="720"/>
          <w:tab w:val="left" w:pos="6731" w:leader="none"/>
          <w:tab w:val="left" w:pos="7091" w:leader="none"/>
        </w:tabs>
        <w:ind w:start="2205" w:end="144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במדיניות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הנוהגת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והראויה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ככלל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לעובדת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קטינותם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בדרגת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החומרה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להשקיף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שיתכן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שחוסר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בשלותו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לעומקם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ותוצאותיו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בהיבט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המחויבות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לשקם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הקטינים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ולהעלותם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מסלול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תקין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חובתה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לשיקום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העבריין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הצעיר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והצורך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דרך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השיקום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בגזירת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דינו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כחמורה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10715/05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פלוני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4.9.07</w:t>
      </w:r>
      <w:r>
        <w:rPr>
          <w:rFonts w:cs="David"/>
          <w:b/>
          <w:bCs/>
          <w:sz w:val="24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השופטת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פרוקצ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יה</w:t>
      </w:r>
      <w:r>
        <w:rPr>
          <w:rFonts w:cs="David"/>
          <w:b/>
          <w:bCs/>
          <w:sz w:val="24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2669/00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נד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z w:val="24"/>
          <w:szCs w:val="24"/>
        </w:rPr>
        <w:t>3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b/>
          <w:bCs/>
          <w:sz w:val="24"/>
          <w:szCs w:val="24"/>
        </w:rPr>
        <w:t>685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b/>
          <w:bCs/>
          <w:sz w:val="24"/>
          <w:szCs w:val="24"/>
        </w:rPr>
        <w:t>691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z w:val="24"/>
          <w:szCs w:val="24"/>
        </w:rPr>
        <w:t>2000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)).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שבית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מכיר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בחשיבות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האפשרות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להביא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לשיקומו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עבריין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שהשיקול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השיקומי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מני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שקולים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רבים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יחיד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בהכרח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מכריע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ישנם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מקרים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ומקרה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מהם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שחומרתם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מצדיקה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ליתן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יתר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לשיקולי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כהרתעה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וגמול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השיקול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השיקומי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  <w:rtl w:val="true"/>
        </w:rPr>
        <w:t>(</w:t>
      </w:r>
      <w:hyperlink r:id="rId22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" w:cs="Arial TUR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8106/07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במאגרים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22.9.08</w:t>
      </w:r>
      <w:r>
        <w:rPr>
          <w:rFonts w:cs="David"/>
          <w:sz w:val="24"/>
          <w:szCs w:val="24"/>
          <w:rtl w:val="true"/>
        </w:rPr>
        <w:t xml:space="preserve">).  </w:t>
      </w:r>
    </w:p>
    <w:p>
      <w:pPr>
        <w:pStyle w:val="Normal"/>
        <w:snapToGrid w:val="false"/>
        <w:ind w:start="611" w:end="90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napToGrid w:val="false"/>
        <w:spacing w:lineRule="auto" w:line="360"/>
        <w:ind w:start="71" w:end="0"/>
        <w:jc w:val="both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 w:before="0" w:after="8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"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 </w:t>
      </w:r>
      <w:r>
        <w:rPr>
          <w:rtl w:val="true"/>
        </w:rPr>
        <w:t>אלמלא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 w:before="0" w:after="80"/>
        <w:ind w:firstLine="26" w:end="0"/>
        <w:jc w:val="both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 w:before="0" w:after="8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והיגררותו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80"/>
        <w:ind w:firstLine="26" w:end="0"/>
        <w:jc w:val="both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 w:before="0" w:after="8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24.11.07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10.3.08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24.11.07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4.12.07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התוצאה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ולנאשמים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קיבלו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 אדר א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</w:rPr>
        <w:t>54678313-6179/07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6179-07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סדיק סרחאן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" TargetMode="External"/><Relationship Id="rId10" Type="http://schemas.openxmlformats.org/officeDocument/2006/relationships/hyperlink" Target="http://www.nevo.co.il/law/70301/499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33;335;25;144.a.;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86;19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517447" TargetMode="External"/><Relationship Id="rId19" Type="http://schemas.openxmlformats.org/officeDocument/2006/relationships/hyperlink" Target="http://www.nevo.co.il/case/6030667" TargetMode="External"/><Relationship Id="rId20" Type="http://schemas.openxmlformats.org/officeDocument/2006/relationships/hyperlink" Target="http://www.nevo.co.il/law/70301/144.a.;144.b" TargetMode="External"/><Relationship Id="rId21" Type="http://schemas.openxmlformats.org/officeDocument/2006/relationships/hyperlink" Target="http://www.nevo.co.il/case/6238908" TargetMode="External"/><Relationship Id="rId22" Type="http://schemas.openxmlformats.org/officeDocument/2006/relationships/hyperlink" Target="http://www.nevo.co.il/case/6238908" TargetMode="External"/><Relationship Id="rId23" Type="http://schemas.openxmlformats.org/officeDocument/2006/relationships/hyperlink" Target="http://www.nevo.co.il/law/70301/186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2016-05-03T10:53:00Z</dcterms:created>
  <dc:creator>סתיו צולר</dc:creator>
  <dc:description/>
  <cp:keywords/>
  <dc:language>en-IL</dc:language>
  <cp:lastModifiedBy>hofit</cp:lastModifiedBy>
  <dcterms:modified xsi:type="dcterms:W3CDTF">2016-05-03T10:53:00Z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סדיק סרחאן;בכר סרחאן</vt:lpwstr>
  </property>
  <property fmtid="{D5CDD505-2E9C-101B-9397-08002B2CF9AE}" pid="4" name="CASESLISTTMP1">
    <vt:lpwstr>5517447;6030667;6238908:2</vt:lpwstr>
  </property>
  <property fmtid="{D5CDD505-2E9C-101B-9397-08002B2CF9AE}" pid="5" name="CITY">
    <vt:lpwstr>חי'</vt:lpwstr>
  </property>
  <property fmtid="{D5CDD505-2E9C-101B-9397-08002B2CF9AE}" pid="6" name="DATE">
    <vt:lpwstr>20110302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צילה קינן</vt:lpwstr>
  </property>
  <property fmtid="{D5CDD505-2E9C-101B-9397-08002B2CF9AE}" pid="10" name="LAWLISTTMP1">
    <vt:lpwstr>70301/499;333;335;025;144.a:2;144.b:2;186:2;192</vt:lpwstr>
  </property>
  <property fmtid="{D5CDD505-2E9C-101B-9397-08002B2CF9AE}" pid="11" name="LAWYER">
    <vt:lpwstr>אבי סגל;סרי אדם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6179</vt:lpwstr>
  </property>
  <property fmtid="{D5CDD505-2E9C-101B-9397-08002B2CF9AE}" pid="25" name="NEWPARTB">
    <vt:lpwstr/>
  </property>
  <property fmtid="{D5CDD505-2E9C-101B-9397-08002B2CF9AE}" pid="26" name="NEWPARTC">
    <vt:lpwstr>07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6179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07 6179 453 htm</vt:lpwstr>
  </property>
  <property fmtid="{D5CDD505-2E9C-101B-9397-08002B2CF9AE}" pid="36" name="TYPE">
    <vt:lpwstr>2</vt:lpwstr>
  </property>
  <property fmtid="{D5CDD505-2E9C-101B-9397-08002B2CF9AE}" pid="37" name="TYPE_ABS_DATE">
    <vt:lpwstr>390020110302</vt:lpwstr>
  </property>
  <property fmtid="{D5CDD505-2E9C-101B-9397-08002B2CF9AE}" pid="38" name="TYPE_N_DATE">
    <vt:lpwstr>39020110302</vt:lpwstr>
  </property>
  <property fmtid="{D5CDD505-2E9C-101B-9397-08002B2CF9AE}" pid="39" name="VOLUME">
    <vt:lpwstr/>
  </property>
  <property fmtid="{D5CDD505-2E9C-101B-9397-08002B2CF9AE}" pid="40" name="WORDNUMPAGES">
    <vt:lpwstr>11</vt:lpwstr>
  </property>
</Properties>
</file>