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2"/>
        <w:gridCol w:w="3659"/>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w:t>
            </w:r>
            <w:r>
              <w:rPr>
                <w:rFonts w:ascii="Tahoma" w:hAnsi="Tahoma" w:cs="Tahoma"/>
                <w:b/>
                <w:b/>
                <w:bCs/>
                <w:color w:val="000080"/>
                <w:rtl w:val="true"/>
              </w:rPr>
              <w:t>ית המשפט המחוזי בחיפה</w:t>
            </w:r>
          </w:p>
        </w:tc>
      </w:tr>
      <w:tr>
        <w:trPr>
          <w:trHeight w:val="337" w:hRule="atLeast"/>
        </w:trPr>
        <w:tc>
          <w:tcPr>
            <w:tcW w:w="5062"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62688-01-20</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טבצ</w:t>
            </w:r>
            <w:r>
              <w:rPr>
                <w:rFonts w:cs="FrankRuehl"/>
                <w:sz w:val="28"/>
                <w:szCs w:val="28"/>
                <w:rtl w:val="true"/>
              </w:rPr>
              <w:t>'</w:t>
            </w:r>
            <w:r>
              <w:rPr>
                <w:rFonts w:cs="FrankRuehl"/>
                <w:sz w:val="28"/>
                <w:sz w:val="28"/>
                <w:szCs w:val="28"/>
                <w:rtl w:val="true"/>
              </w:rPr>
              <w:t>ניקוב</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59"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rPr>
      </w:pPr>
      <w:r>
        <w:rPr>
          <w:rFonts w:cs="Arial" w:ascii="Arial" w:hAnsi="Arial"/>
          <w:rtl w:val="true"/>
        </w:rPr>
      </w:r>
    </w:p>
    <w:p>
      <w:pPr>
        <w:pStyle w:val="Normal"/>
        <w:ind w:end="0"/>
        <w:jc w:val="both"/>
        <w:rPr/>
      </w:pPr>
      <w:bookmarkStart w:id="1" w:name="FirstAppellant"/>
      <w:bookmarkEnd w:id="1"/>
      <w:r>
        <w:rPr>
          <w:rFonts w:ascii="David" w:hAnsi="David"/>
          <w:b/>
          <w:b/>
          <w:bCs/>
          <w:sz w:val="26"/>
          <w:sz w:val="26"/>
          <w:szCs w:val="26"/>
          <w:rtl w:val="true"/>
        </w:rPr>
        <w:t>לפני כבוד השופטת תמר שרון נתנאל</w:t>
      </w:r>
      <w:r>
        <w:rPr>
          <w:rStyle w:val="TimesNewRomanTimesNewRoman"/>
          <w:rFonts w:ascii="David" w:hAnsi="David"/>
          <w:rtl w:val="true"/>
        </w:rPr>
        <w:t xml:space="preserve"> </w:t>
      </w:r>
    </w:p>
    <w:p>
      <w:pPr>
        <w:pStyle w:val="Normal"/>
        <w:ind w:end="0"/>
        <w:jc w:val="both"/>
        <w:rPr>
          <w:rStyle w:val="TimesNewRomanTimesNewRoman"/>
          <w:rFonts w:ascii="David" w:hAnsi="David" w:cs="David"/>
        </w:rPr>
      </w:pPr>
      <w:r>
        <w:rPr>
          <w:rtl w:val="true"/>
        </w:rPr>
      </w:r>
    </w:p>
    <w:p>
      <w:pPr>
        <w:pStyle w:val="Normal"/>
        <w:ind w:end="0"/>
        <w:jc w:val="start"/>
        <w:rPr>
          <w:rStyle w:val="TimesNewRomanTimesNewRoman"/>
          <w:rFonts w:ascii="David" w:hAnsi="David" w:cs="David"/>
        </w:rPr>
      </w:pPr>
      <w:r>
        <w:rPr>
          <w:rtl w:val="true"/>
        </w:rPr>
      </w:r>
    </w:p>
    <w:p>
      <w:pPr>
        <w:pStyle w:val="Normal"/>
        <w:ind w:end="0"/>
        <w:jc w:val="both"/>
        <w:rPr>
          <w:rFonts w:ascii="David" w:hAnsi="David" w:cs="David"/>
          <w:b/>
          <w:bCs/>
          <w:sz w:val="26"/>
          <w:szCs w:val="26"/>
        </w:rPr>
      </w:pPr>
      <w:r>
        <w:rPr>
          <w:rFonts w:ascii="David" w:hAnsi="David"/>
          <w:b/>
          <w:b/>
          <w:bCs/>
          <w:sz w:val="26"/>
          <w:sz w:val="26"/>
          <w:szCs w:val="26"/>
          <w:rtl w:val="true"/>
        </w:rPr>
        <w:t>המאשימה</w:t>
      </w:r>
      <w:r>
        <w:rPr>
          <w:rFonts w:cs="David" w:ascii="David" w:hAnsi="David"/>
          <w:b/>
          <w:bCs/>
          <w:sz w:val="26"/>
          <w:szCs w:val="26"/>
          <w:rtl w:val="true"/>
        </w:rPr>
        <w:t>-</w:t>
      </w:r>
      <w:r>
        <w:rPr>
          <w:rFonts w:ascii="David" w:hAnsi="David"/>
          <w:b/>
          <w:b/>
          <w:bCs/>
          <w:sz w:val="26"/>
          <w:sz w:val="26"/>
          <w:szCs w:val="26"/>
          <w:rtl w:val="true"/>
        </w:rPr>
        <w:t>מדינת ישראל</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bookmarkStart w:id="2" w:name="FirstAppellant"/>
      <w:bookmarkEnd w:id="2"/>
      <w:r>
        <w:rPr>
          <w:rFonts w:ascii="David" w:hAnsi="David"/>
          <w:b/>
          <w:b/>
          <w:bCs/>
          <w:sz w:val="26"/>
          <w:sz w:val="26"/>
          <w:szCs w:val="26"/>
          <w:rtl w:val="true"/>
        </w:rPr>
        <w:t>נגד</w:t>
      </w:r>
    </w:p>
    <w:p>
      <w:pPr>
        <w:pStyle w:val="Normal"/>
        <w:ind w:end="0"/>
        <w:jc w:val="center"/>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b/>
          <w:bCs/>
          <w:sz w:val="26"/>
          <w:szCs w:val="26"/>
        </w:rPr>
      </w:pPr>
      <w:r>
        <w:rPr>
          <w:rFonts w:ascii="David" w:hAnsi="David"/>
          <w:b/>
          <w:b/>
          <w:bCs/>
          <w:sz w:val="26"/>
          <w:sz w:val="26"/>
          <w:szCs w:val="26"/>
          <w:rtl w:val="true"/>
        </w:rPr>
        <w:t>הנאשם</w:t>
      </w:r>
      <w:r>
        <w:rPr>
          <w:rFonts w:cs="David" w:ascii="David" w:hAnsi="David"/>
          <w:b/>
          <w:bCs/>
          <w:sz w:val="26"/>
          <w:szCs w:val="26"/>
          <w:rtl w:val="true"/>
        </w:rPr>
        <w:t>-</w:t>
      </w:r>
      <w:r>
        <w:rPr>
          <w:rFonts w:cs="David" w:ascii="David" w:hAnsi="David"/>
          <w:rtl w:val="true"/>
        </w:rPr>
        <w:t xml:space="preserve"> </w:t>
      </w:r>
      <w:r>
        <w:rPr>
          <w:rFonts w:ascii="David" w:hAnsi="David"/>
          <w:b/>
          <w:b/>
          <w:bCs/>
          <w:sz w:val="26"/>
          <w:sz w:val="26"/>
          <w:szCs w:val="26"/>
          <w:rtl w:val="true"/>
        </w:rPr>
        <w:t>דוד טבצ</w:t>
      </w:r>
      <w:r>
        <w:rPr>
          <w:rFonts w:cs="David" w:ascii="David" w:hAnsi="David"/>
          <w:b/>
          <w:bCs/>
          <w:sz w:val="26"/>
          <w:szCs w:val="26"/>
          <w:rtl w:val="true"/>
        </w:rPr>
        <w:t>'</w:t>
      </w:r>
      <w:r>
        <w:rPr>
          <w:rFonts w:ascii="David" w:hAnsi="David"/>
          <w:b/>
          <w:b/>
          <w:bCs/>
          <w:sz w:val="26"/>
          <w:sz w:val="26"/>
          <w:szCs w:val="26"/>
          <w:rtl w:val="true"/>
        </w:rPr>
        <w:t xml:space="preserve">ניקוב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w:t>
      </w:r>
      <w:r>
        <w:rPr>
          <w:rFonts w:cs="David" w:ascii="David" w:hAnsi="David"/>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p>
    <w:p>
      <w:pPr>
        <w:pStyle w:val="Normal"/>
        <w:ind w:end="0"/>
        <w:jc w:val="both"/>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b/>
          <w:bCs/>
          <w:sz w:val="26"/>
          <w:szCs w:val="26"/>
        </w:rPr>
      </w:pPr>
      <w:r>
        <w:rPr>
          <w:rFonts w:cs="David" w:ascii="David" w:hAnsi="David"/>
          <w:b/>
          <w:bCs/>
          <w:sz w:val="26"/>
          <w:szCs w:val="26"/>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329</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6">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7">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ג</w:t>
        </w:r>
      </w:hyperlink>
    </w:p>
    <w:p>
      <w:pPr>
        <w:pStyle w:val="Normal"/>
        <w:spacing w:lineRule="exact" w:line="240" w:before="120" w:after="120"/>
        <w:ind w:hanging="283" w:start="283" w:end="0"/>
        <w:jc w:val="both"/>
        <w:rPr>
          <w:rFonts w:ascii="FrankRuehl" w:hAnsi="FrankRuehl" w:cs="FrankRuehl"/>
        </w:rPr>
      </w:pPr>
      <w:hyperlink r:id="rId9">
        <w:r>
          <w:rPr>
            <w:rStyle w:val="Hyperlink"/>
            <w:rFonts w:ascii="FrankRuehl" w:hAnsi="FrankRuehl" w:cs="FrankRuehl"/>
            <w:color w:val="0000FF"/>
            <w:rtl w:val="true"/>
          </w:rPr>
          <w:t xml:space="preserve">פקודת סדר הדין הפלילי </w:t>
        </w:r>
        <w:r>
          <w:rPr>
            <w:rStyle w:val="Hyperlink"/>
            <w:rFonts w:cs="FrankRuehl" w:ascii="FrankRuehl" w:hAnsi="FrankRuehl"/>
            <w:color w:val="0000FF"/>
            <w:rtl w:val="true"/>
          </w:rPr>
          <w:t>(</w:t>
        </w:r>
        <w:r>
          <w:rPr>
            <w:rStyle w:val="Hyperlink"/>
            <w:rFonts w:ascii="FrankRuehl" w:hAnsi="FrankRuehl" w:cs="FrankRuehl"/>
            <w:color w:val="0000FF"/>
            <w:rtl w:val="true"/>
          </w:rPr>
          <w:t>מעצר וחיפוש</w:t>
        </w:r>
        <w:r>
          <w:rPr>
            <w:rStyle w:val="Hyperlink"/>
            <w:rFonts w:cs="FrankRuehl" w:ascii="FrankRuehl" w:hAnsi="FrankRuehl"/>
            <w:color w:val="0000FF"/>
            <w:rtl w:val="true"/>
          </w:rPr>
          <w:t>) [</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1969</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0">
        <w:r>
          <w:rPr>
            <w:rStyle w:val="Hyperlink"/>
            <w:rFonts w:cs="FrankRuehl" w:ascii="FrankRuehl" w:hAnsi="FrankRuehl"/>
            <w:color w:val="0000FF"/>
          </w:rPr>
          <w:t>39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rPr>
            </w:pPr>
            <w:bookmarkStart w:id="7" w:name="PsakDin"/>
            <w:bookmarkEnd w:id="7"/>
            <w:r>
              <w:rPr>
                <w:rFonts w:ascii="Arial" w:hAnsi="Arial" w:cs="FrankRuehl"/>
                <w:b/>
                <w:b/>
                <w:bCs/>
                <w:sz w:val="32"/>
                <w:sz w:val="32"/>
                <w:szCs w:val="32"/>
                <w:rtl w:val="true"/>
              </w:rPr>
              <w:t>גזר</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דין</w:t>
            </w:r>
          </w:p>
          <w:p>
            <w:pPr>
              <w:pStyle w:val="Normal"/>
              <w:ind w:end="0"/>
              <w:jc w:val="center"/>
              <w:rPr>
                <w:rFonts w:ascii="Arial" w:hAnsi="Arial" w:cs="FrankRuehl"/>
                <w:b/>
                <w:bCs/>
                <w:sz w:val="32"/>
                <w:szCs w:val="32"/>
              </w:rPr>
            </w:pPr>
            <w:r>
              <w:rPr>
                <w:rFonts w:cs="FrankRuehl" w:ascii="Arial" w:hAnsi="Arial"/>
                <w:b/>
                <w:bCs/>
                <w:sz w:val="32"/>
                <w:szCs w:val="32"/>
                <w:rtl w:val="true"/>
              </w:rPr>
            </w:r>
          </w:p>
        </w:tc>
      </w:tr>
    </w:tbl>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end="0"/>
        <w:jc w:val="start"/>
        <w:rPr>
          <w:rFonts w:ascii="David" w:hAnsi="David" w:cs="David"/>
          <w:b/>
          <w:bCs/>
          <w:u w:val="single"/>
        </w:rPr>
      </w:pPr>
      <w:r>
        <w:rPr>
          <w:rFonts w:ascii="David" w:hAnsi="David"/>
          <w:b/>
          <w:b/>
          <w:bCs/>
          <w:u w:val="single"/>
          <w:rtl w:val="true"/>
        </w:rPr>
        <w:t>האישומים וההרשעה</w:t>
      </w:r>
    </w:p>
    <w:p>
      <w:pPr>
        <w:pStyle w:val="Normal"/>
        <w:spacing w:lineRule="auto" w:line="360"/>
        <w:ind w:start="-340" w:end="0"/>
        <w:jc w:val="start"/>
        <w:rPr>
          <w:rFonts w:ascii="David" w:hAnsi="David" w:cs="David"/>
          <w:b/>
          <w:bCs/>
          <w:u w:val="single"/>
        </w:rPr>
      </w:pPr>
      <w:r>
        <w:rPr>
          <w:rFonts w:cs="David" w:ascii="David" w:hAnsi="David"/>
          <w:b/>
          <w:bCs/>
          <w:u w:val="single"/>
          <w:rtl w:val="true"/>
        </w:rPr>
      </w:r>
    </w:p>
    <w:p>
      <w:pPr>
        <w:pStyle w:val="Normal"/>
        <w:spacing w:lineRule="auto" w:line="360"/>
        <w:ind w:end="0"/>
        <w:jc w:val="both"/>
        <w:rPr/>
      </w:pPr>
      <w:r>
        <w:rPr>
          <w:rFonts w:cs="David" w:ascii="David" w:hAnsi="David"/>
        </w:rPr>
        <w:t>1</w:t>
      </w:r>
      <w:r>
        <w:rPr>
          <w:rFonts w:cs="David" w:ascii="David" w:hAnsi="David"/>
          <w:rtl w:val="true"/>
        </w:rPr>
        <w:t>.</w:t>
        <w:tab/>
      </w:r>
      <w:bookmarkStart w:id="8" w:name="ABSTRACT_START"/>
      <w:bookmarkEnd w:id="8"/>
      <w:r>
        <w:rPr>
          <w:rFonts w:ascii="David" w:hAnsi="David"/>
          <w:rtl w:val="true"/>
        </w:rPr>
        <w:t>על פי הודאתו במסגרת הסדר טיעון</w:t>
      </w:r>
      <w:r>
        <w:rPr>
          <w:rFonts w:cs="David" w:ascii="David" w:hAnsi="David"/>
          <w:rtl w:val="true"/>
        </w:rPr>
        <w:t>,</w:t>
      </w:r>
      <w:r>
        <w:rPr>
          <w:rFonts w:cs="David" w:ascii="David" w:hAnsi="David"/>
          <w:rtl w:val="true"/>
        </w:rPr>
        <w:t xml:space="preserve"> </w:t>
      </w:r>
      <w:r>
        <w:rPr>
          <w:rFonts w:ascii="David" w:hAnsi="David"/>
          <w:rtl w:val="true"/>
        </w:rPr>
        <w:t>אשר לא כלל הסכמה לעניין העונש ואשר הוגש לאחר שמיעת חלק מראיות התביעה</w:t>
      </w:r>
      <w:r>
        <w:rPr>
          <w:rFonts w:cs="David" w:ascii="David" w:hAnsi="David"/>
          <w:rtl w:val="true"/>
        </w:rPr>
        <w:t xml:space="preserve">, </w:t>
      </w:r>
      <w:r>
        <w:rPr>
          <w:rFonts w:ascii="David" w:hAnsi="David"/>
          <w:rtl w:val="true"/>
        </w:rPr>
        <w:t>הורשע הנאשם על פי כתב אישום מתוקן</w:t>
      </w:r>
      <w:r>
        <w:rPr>
          <w:rFonts w:cs="David" w:ascii="David" w:hAnsi="David"/>
          <w:rtl w:val="true"/>
        </w:rPr>
        <w:t xml:space="preserve">, </w:t>
      </w:r>
      <w:r>
        <w:rPr>
          <w:rFonts w:ascii="David" w:hAnsi="David"/>
          <w:rtl w:val="true"/>
        </w:rPr>
        <w:t xml:space="preserve">שהוגש במסגרת ההסדר </w:t>
      </w:r>
      <w:r>
        <w:rPr>
          <w:rFonts w:cs="David" w:ascii="David" w:hAnsi="David"/>
          <w:rtl w:val="true"/>
        </w:rPr>
        <w:t>(</w:t>
      </w:r>
      <w:r>
        <w:rPr>
          <w:rFonts w:ascii="David" w:hAnsi="David"/>
          <w:b/>
          <w:b/>
          <w:bCs/>
          <w:rtl w:val="true"/>
        </w:rPr>
        <w:t>סומן</w:t>
      </w:r>
      <w:r>
        <w:rPr>
          <w:rFonts w:ascii="David" w:hAnsi="David"/>
          <w:rtl w:val="true"/>
        </w:rPr>
        <w:t xml:space="preserve"> </w:t>
      </w:r>
      <w:r>
        <w:rPr>
          <w:rFonts w:cs="David" w:ascii="David" w:hAnsi="David"/>
          <w:rtl w:val="true"/>
        </w:rPr>
        <w:t>"</w:t>
      </w:r>
      <w:r>
        <w:rPr>
          <w:rFonts w:ascii="David" w:hAnsi="David"/>
          <w:b/>
          <w:b/>
          <w:bCs/>
          <w:rtl w:val="true"/>
        </w:rPr>
        <w:t>א</w:t>
      </w:r>
      <w:r>
        <w:rPr>
          <w:rFonts w:cs="David" w:ascii="David" w:hAnsi="David"/>
          <w:rtl w:val="true"/>
        </w:rPr>
        <w:t xml:space="preserve">"), </w:t>
      </w:r>
      <w:r>
        <w:rPr>
          <w:rFonts w:ascii="David" w:hAnsi="David"/>
          <w:rtl w:val="true"/>
        </w:rPr>
        <w:t xml:space="preserve">בביצוע עבירה של </w:t>
      </w:r>
      <w:r>
        <w:rPr>
          <w:rFonts w:ascii="David" w:hAnsi="David"/>
          <w:b/>
          <w:b/>
          <w:bCs/>
          <w:rtl w:val="true"/>
        </w:rPr>
        <w:t>חבלה בכוונה מחמירה</w:t>
      </w:r>
      <w:r>
        <w:rPr>
          <w:rFonts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עבירה לפי סעיף </w:t>
      </w:r>
      <w:hyperlink r:id="rId11">
        <w:r>
          <w:rPr>
            <w:rStyle w:val="Hyperlink"/>
            <w:rFonts w:cs="David" w:ascii="David" w:hAnsi="David"/>
          </w:rPr>
          <w:t>329</w:t>
        </w:r>
        <w:r>
          <w:rPr>
            <w:rStyle w:val="Hyperlink"/>
            <w:rFonts w:cs="David" w:ascii="David" w:hAnsi="David"/>
            <w:rtl w:val="true"/>
          </w:rPr>
          <w:t xml:space="preserve"> (</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החוק</w:t>
      </w:r>
      <w:r>
        <w:rPr>
          <w:rFonts w:cs="David" w:ascii="David" w:hAnsi="David"/>
          <w:rtl w:val="true"/>
        </w:rPr>
        <w:t xml:space="preserve">"); </w:t>
      </w:r>
      <w:r>
        <w:rPr>
          <w:rFonts w:ascii="David" w:hAnsi="David"/>
          <w:b/>
          <w:b/>
          <w:bCs/>
          <w:rtl w:val="true"/>
        </w:rPr>
        <w:t xml:space="preserve">עבירות בנשק </w:t>
      </w:r>
      <w:r>
        <w:rPr>
          <w:rFonts w:cs="David" w:ascii="David" w:hAnsi="David"/>
          <w:b/>
          <w:bCs/>
          <w:rtl w:val="true"/>
        </w:rPr>
        <w:t>(</w:t>
      </w:r>
      <w:r>
        <w:rPr>
          <w:rFonts w:ascii="David" w:hAnsi="David"/>
          <w:b/>
          <w:b/>
          <w:bCs/>
          <w:rtl w:val="true"/>
        </w:rPr>
        <w:t>נשיאה והובלה</w:t>
      </w:r>
      <w:r>
        <w:rPr>
          <w:rFonts w:cs="David" w:ascii="David" w:hAnsi="David"/>
          <w:b/>
          <w:bCs/>
          <w:rtl w:val="true"/>
        </w:rPr>
        <w:t>)</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עבירה לפי סעיפים </w:t>
      </w:r>
      <w:hyperlink r:id="rId13">
        <w:r>
          <w:rPr>
            <w:rStyle w:val="Hyperlink"/>
            <w:rFonts w:cs="David" w:ascii="David" w:hAnsi="David"/>
          </w:rPr>
          <w:t>144</w:t>
        </w:r>
        <w:r>
          <w:rPr>
            <w:rStyle w:val="Hyperlink"/>
            <w:rFonts w:cs="David" w:ascii="David" w:hAnsi="David"/>
            <w:rtl w:val="true"/>
          </w:rPr>
          <w:t xml:space="preserve"> (</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b/>
          <w:b/>
          <w:bCs/>
          <w:rtl w:val="true"/>
        </w:rPr>
        <w:t>החזקת סם מסוכן לצריכה עצמית</w:t>
      </w:r>
      <w:r>
        <w:rPr>
          <w:rFonts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עבירה לפי סעיף </w:t>
      </w:r>
      <w:hyperlink r:id="rId14">
        <w:r>
          <w:rPr>
            <w:rStyle w:val="Hyperlink"/>
            <w:rFonts w:cs="David" w:ascii="David" w:hAnsi="David"/>
          </w:rPr>
          <w:t>7</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 + (</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סיפא ל</w:t>
      </w:r>
      <w:hyperlink r:id="rId15">
        <w:r>
          <w:rPr>
            <w:rStyle w:val="Hyperlink"/>
            <w:rFonts w:ascii="David" w:hAnsi="David"/>
            <w:color w:val="0000FF"/>
            <w:u w:val="single"/>
            <w:rtl w:val="true"/>
          </w:rPr>
          <w:t>פקודת הסמים המסוכנים</w:t>
        </w:r>
      </w:hyperlink>
      <w:r>
        <w:rPr>
          <w:rFonts w:ascii="David" w:hAnsi="David"/>
          <w:rtl w:val="true"/>
        </w:rPr>
        <w:t xml:space="preserve"> </w:t>
      </w:r>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ה</w:t>
      </w:r>
      <w:r>
        <w:rPr>
          <w:rFonts w:ascii="David" w:hAnsi="David"/>
          <w:rtl w:val="true"/>
        </w:rPr>
        <w:t>תשל</w:t>
      </w:r>
      <w:r>
        <w:rPr>
          <w:rFonts w:cs="David" w:ascii="David" w:hAnsi="David"/>
          <w:rtl w:val="true"/>
        </w:rPr>
        <w:t>"</w:t>
      </w:r>
      <w:r>
        <w:rPr>
          <w:rFonts w:ascii="David" w:hAnsi="David"/>
          <w:rtl w:val="true"/>
        </w:rPr>
        <w:t>ג</w:t>
      </w:r>
      <w:r>
        <w:rPr>
          <w:rFonts w:cs="David" w:ascii="David" w:hAnsi="David"/>
          <w:rtl w:val="true"/>
        </w:rPr>
        <w:t>-</w:t>
      </w:r>
      <w:r>
        <w:rPr>
          <w:rFonts w:cs="David" w:ascii="David" w:hAnsi="David"/>
        </w:rPr>
        <w:t>1973</w:t>
      </w:r>
      <w:r>
        <w:rPr>
          <w:rFonts w:cs="David" w:ascii="David" w:hAnsi="David"/>
          <w:rtl w:val="true"/>
        </w:rPr>
        <w:t>.</w:t>
      </w:r>
    </w:p>
    <w:p>
      <w:pPr>
        <w:pStyle w:val="Normal"/>
        <w:spacing w:lineRule="auto" w:line="360"/>
        <w:ind w:start="-680" w:end="0"/>
        <w:jc w:val="both"/>
        <w:rPr>
          <w:rFonts w:ascii="David" w:hAnsi="David" w:cs="David"/>
        </w:rPr>
      </w:pPr>
      <w:r>
        <w:rPr>
          <w:rFonts w:cs="David" w:ascii="David" w:hAnsi="David"/>
          <w:rtl w:val="true"/>
        </w:rPr>
      </w:r>
      <w:bookmarkStart w:id="9" w:name="ABSTRACT_END"/>
      <w:bookmarkStart w:id="10" w:name="ABSTRACT_END"/>
      <w:bookmarkEnd w:id="10"/>
    </w:p>
    <w:p>
      <w:pPr>
        <w:pStyle w:val="Normal"/>
        <w:spacing w:lineRule="auto" w:line="360"/>
        <w:ind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 xml:space="preserve">הנאשם הורשע בכך שביום </w:t>
      </w:r>
      <w:r>
        <w:rPr>
          <w:rFonts w:cs="David" w:ascii="David" w:hAnsi="David"/>
        </w:rPr>
        <w:t>16.1.20</w:t>
      </w:r>
      <w:r>
        <w:rPr>
          <w:rFonts w:cs="David" w:ascii="David" w:hAnsi="David"/>
          <w:rtl w:val="true"/>
        </w:rPr>
        <w:t xml:space="preserve"> </w:t>
      </w:r>
      <w:r>
        <w:rPr>
          <w:rFonts w:ascii="David" w:hAnsi="David"/>
          <w:rtl w:val="true"/>
        </w:rPr>
        <w:t xml:space="preserve">בשעה </w:t>
      </w:r>
      <w:r>
        <w:rPr>
          <w:rFonts w:cs="David" w:ascii="David" w:hAnsi="David"/>
        </w:rPr>
        <w:t>14:55</w:t>
      </w:r>
      <w:r>
        <w:rPr>
          <w:rFonts w:cs="David" w:ascii="David" w:hAnsi="David"/>
          <w:rtl w:val="true"/>
        </w:rPr>
        <w:t xml:space="preserve"> </w:t>
      </w:r>
      <w:r>
        <w:rPr>
          <w:rFonts w:ascii="David" w:hAnsi="David"/>
          <w:rtl w:val="true"/>
        </w:rPr>
        <w:t>הוא הגיע לעסק בו עבד המתלונן</w:t>
      </w:r>
      <w:r>
        <w:rPr>
          <w:rFonts w:cs="David" w:ascii="David" w:hAnsi="David"/>
          <w:rtl w:val="true"/>
        </w:rPr>
        <w:t xml:space="preserve">, </w:t>
      </w:r>
      <w:r>
        <w:rPr>
          <w:rFonts w:ascii="David" w:hAnsi="David"/>
          <w:rtl w:val="true"/>
        </w:rPr>
        <w:t xml:space="preserve">ברכב </w:t>
      </w:r>
      <w:r>
        <w:rPr>
          <w:rFonts w:ascii="David" w:hAnsi="David"/>
          <w:rtl w:val="true"/>
        </w:rPr>
        <w:t>מסוג הונדה בצבע שחור</w:t>
      </w:r>
      <w:r>
        <w:rPr>
          <w:rFonts w:cs="David" w:ascii="David" w:hAnsi="David"/>
          <w:rtl w:val="true"/>
        </w:rPr>
        <w:t xml:space="preserve">, </w:t>
      </w:r>
      <w:r>
        <w:rPr>
          <w:rFonts w:ascii="David" w:hAnsi="David"/>
          <w:rtl w:val="true"/>
        </w:rPr>
        <w:t>ל</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60-201-70</w:t>
      </w:r>
      <w:r>
        <w:rPr>
          <w:rFonts w:cs="David" w:ascii="David" w:hAnsi="David"/>
          <w:rtl w:val="true"/>
        </w:rPr>
        <w:t xml:space="preserve">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הרכב</w:t>
      </w:r>
      <w:r>
        <w:rPr>
          <w:rFonts w:cs="David" w:ascii="David" w:hAnsi="David"/>
          <w:rtl w:val="true"/>
        </w:rPr>
        <w:t xml:space="preserve">") </w:t>
      </w:r>
      <w:r>
        <w:rPr>
          <w:rFonts w:ascii="David" w:hAnsi="David"/>
          <w:rtl w:val="true"/>
        </w:rPr>
        <w:t>בו נהג אחר</w:t>
      </w:r>
      <w:r>
        <w:rPr>
          <w:rFonts w:cs="David" w:ascii="David" w:hAnsi="David"/>
          <w:rtl w:val="true"/>
        </w:rPr>
        <w:t xml:space="preserve">, </w:t>
      </w:r>
      <w:r>
        <w:rPr>
          <w:rFonts w:ascii="David" w:hAnsi="David"/>
          <w:rtl w:val="true"/>
        </w:rPr>
        <w:t xml:space="preserve">שזהותו אינה ידועה למאשימה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האחר</w:t>
      </w:r>
      <w:r>
        <w:rPr>
          <w:rFonts w:cs="David" w:ascii="David" w:hAnsi="David"/>
          <w:rtl w:val="true"/>
        </w:rPr>
        <w:t>")</w:t>
      </w:r>
      <w:r>
        <w:rPr>
          <w:rFonts w:cs="David" w:ascii="David" w:hAnsi="David"/>
          <w:rtl w:val="true"/>
        </w:rPr>
        <w:t xml:space="preserve">. </w:t>
      </w:r>
      <w:r>
        <w:rPr>
          <w:rFonts w:ascii="David" w:hAnsi="David"/>
          <w:rtl w:val="true"/>
        </w:rPr>
        <w:t xml:space="preserve">הנאשם יצא מהרכב כשהוא נושא על גופו </w:t>
      </w:r>
      <w:r>
        <w:rPr>
          <w:rFonts w:ascii="David" w:hAnsi="David"/>
          <w:rtl w:val="true"/>
        </w:rPr>
        <w:t xml:space="preserve">אקדח טעון בכדורים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האקדח</w:t>
      </w:r>
      <w:r>
        <w:rPr>
          <w:rFonts w:cs="David" w:ascii="David" w:hAnsi="David"/>
          <w:rtl w:val="true"/>
        </w:rPr>
        <w:t xml:space="preserve">") </w:t>
      </w:r>
      <w:r>
        <w:rPr>
          <w:rFonts w:ascii="David" w:hAnsi="David"/>
          <w:rtl w:val="true"/>
        </w:rPr>
        <w:t xml:space="preserve">אותם נשא והוביל </w:t>
      </w:r>
      <w:r>
        <w:rPr>
          <w:rFonts w:ascii="David" w:hAnsi="David"/>
          <w:rtl w:val="true"/>
        </w:rPr>
        <w:t>בלא רשות על פי דין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הנאשם יצא מהרכב</w:t>
      </w:r>
      <w:r>
        <w:rPr>
          <w:rFonts w:cs="David" w:ascii="David" w:hAnsi="David"/>
          <w:rtl w:val="true"/>
        </w:rPr>
        <w:t xml:space="preserve">, </w:t>
      </w:r>
      <w:r>
        <w:rPr>
          <w:rFonts w:ascii="David" w:hAnsi="David"/>
          <w:rtl w:val="true"/>
        </w:rPr>
        <w:t>תוך שהותיר את דלת הרכב פתוחה ונכנס לעסק בו שהה אותה העת המתלונן</w:t>
      </w:r>
      <w:r>
        <w:rPr>
          <w:rFonts w:ascii="David" w:hAnsi="David"/>
          <w:rtl w:val="true"/>
        </w:rPr>
        <w:t xml:space="preserve"> ו</w:t>
      </w:r>
      <w:r>
        <w:rPr>
          <w:rFonts w:ascii="David" w:hAnsi="David"/>
          <w:rtl w:val="true"/>
        </w:rPr>
        <w:t>במקביל</w:t>
      </w:r>
      <w:r>
        <w:rPr>
          <w:rFonts w:cs="David" w:ascii="David" w:hAnsi="David"/>
          <w:rtl w:val="true"/>
        </w:rPr>
        <w:t xml:space="preserve">, </w:t>
      </w:r>
      <w:r>
        <w:rPr>
          <w:rFonts w:ascii="David" w:hAnsi="David"/>
          <w:rtl w:val="true"/>
        </w:rPr>
        <w:t xml:space="preserve">קירב </w:t>
      </w:r>
      <w:r>
        <w:rPr>
          <w:rFonts w:ascii="David" w:hAnsi="David"/>
          <w:rtl w:val="true"/>
        </w:rPr>
        <w:t>האחר את הרכב לכיוון דלת הכניסה של העסק</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 xml:space="preserve">הנאשם </w:t>
      </w:r>
      <w:r>
        <w:rPr>
          <w:rFonts w:ascii="David" w:hAnsi="David"/>
          <w:rtl w:val="true"/>
        </w:rPr>
        <w:t>דיבר</w:t>
      </w:r>
      <w:r>
        <w:rPr>
          <w:rFonts w:cs="David" w:ascii="David" w:hAnsi="David"/>
          <w:rtl w:val="true"/>
        </w:rPr>
        <w:t>,</w:t>
      </w:r>
      <w:r>
        <w:rPr>
          <w:rFonts w:cs="David" w:ascii="David" w:hAnsi="David"/>
          <w:rtl w:val="true"/>
        </w:rPr>
        <w:t xml:space="preserve"> </w:t>
      </w:r>
      <w:r>
        <w:rPr>
          <w:rFonts w:ascii="David" w:hAnsi="David"/>
          <w:rtl w:val="true"/>
        </w:rPr>
        <w:t>זמן קצר</w:t>
      </w:r>
      <w:r>
        <w:rPr>
          <w:rFonts w:cs="David" w:ascii="David" w:hAnsi="David"/>
          <w:rtl w:val="true"/>
        </w:rPr>
        <w:t>,</w:t>
      </w:r>
      <w:r>
        <w:rPr>
          <w:rFonts w:cs="David" w:ascii="David" w:hAnsi="David"/>
          <w:rtl w:val="true"/>
        </w:rPr>
        <w:t xml:space="preserve"> </w:t>
      </w:r>
      <w:r>
        <w:rPr>
          <w:rFonts w:ascii="David" w:hAnsi="David"/>
          <w:rtl w:val="true"/>
        </w:rPr>
        <w:t>עם המתלונן בתוך העסק</w:t>
      </w:r>
      <w:r>
        <w:rPr>
          <w:rFonts w:cs="David" w:ascii="David" w:hAnsi="David"/>
          <w:rtl w:val="true"/>
        </w:rPr>
        <w:t xml:space="preserve">, </w:t>
      </w:r>
      <w:r>
        <w:rPr>
          <w:rFonts w:ascii="David" w:hAnsi="David"/>
          <w:rtl w:val="true"/>
        </w:rPr>
        <w:t>ולאחר מכן</w:t>
      </w:r>
      <w:r>
        <w:rPr>
          <w:rFonts w:cs="David" w:ascii="David" w:hAnsi="David"/>
          <w:rtl w:val="true"/>
        </w:rPr>
        <w:t xml:space="preserve">,  </w:t>
      </w:r>
      <w:r>
        <w:rPr>
          <w:rFonts w:ascii="David" w:hAnsi="David"/>
          <w:rtl w:val="true"/>
        </w:rPr>
        <w:t>יצאו המתלונן והנאשם מבית העסק ונעמדו סמוך לכניסה לבית העסק ו</w:t>
      </w:r>
      <w:r>
        <w:rPr>
          <w:rFonts w:ascii="David" w:hAnsi="David"/>
          <w:rtl w:val="true"/>
        </w:rPr>
        <w:t>המשיכו לדבר</w:t>
      </w:r>
      <w:r>
        <w:rPr>
          <w:rFonts w:cs="David" w:ascii="David" w:hAnsi="David"/>
          <w:rtl w:val="true"/>
        </w:rPr>
        <w:t xml:space="preserve">. </w:t>
      </w:r>
      <w:r>
        <w:rPr>
          <w:rFonts w:ascii="David" w:hAnsi="David"/>
          <w:rtl w:val="true"/>
        </w:rPr>
        <w:t>זמן קצר לאחר מכן</w:t>
      </w:r>
      <w:r>
        <w:rPr>
          <w:rFonts w:cs="David" w:ascii="David" w:hAnsi="David"/>
          <w:rtl w:val="true"/>
        </w:rPr>
        <w:t xml:space="preserve">, </w:t>
      </w:r>
      <w:r>
        <w:rPr>
          <w:rFonts w:ascii="David" w:hAnsi="David"/>
          <w:rtl w:val="true"/>
        </w:rPr>
        <w:t>הנאשם שלף לפתע את האקדח שהיה על גופו</w:t>
      </w:r>
      <w:r>
        <w:rPr>
          <w:rFonts w:cs="David" w:ascii="David" w:hAnsi="David"/>
          <w:rtl w:val="true"/>
        </w:rPr>
        <w:t xml:space="preserve">, </w:t>
      </w:r>
      <w:r>
        <w:rPr>
          <w:rFonts w:ascii="David" w:hAnsi="David"/>
          <w:rtl w:val="true"/>
        </w:rPr>
        <w:t>דרך אותו</w:t>
      </w:r>
      <w:r>
        <w:rPr>
          <w:rFonts w:cs="David" w:ascii="David" w:hAnsi="David"/>
          <w:rtl w:val="true"/>
        </w:rPr>
        <w:t xml:space="preserve">, </w:t>
      </w:r>
      <w:r>
        <w:rPr>
          <w:rFonts w:ascii="David" w:hAnsi="David"/>
          <w:rtl w:val="true"/>
        </w:rPr>
        <w:t>הצמיד את קנה האקדח לחלק העליון של ירכו השמאלית של המתלונן</w:t>
      </w:r>
      <w:r>
        <w:rPr>
          <w:rFonts w:cs="David" w:ascii="David" w:hAnsi="David"/>
          <w:rtl w:val="true"/>
        </w:rPr>
        <w:t xml:space="preserve">, </w:t>
      </w:r>
      <w:r>
        <w:rPr>
          <w:rFonts w:ascii="David" w:hAnsi="David"/>
          <w:rtl w:val="true"/>
        </w:rPr>
        <w:t>ירה כדור אחד בכוונה לגרום למתלונן חבלה חמורה</w:t>
      </w:r>
      <w:r>
        <w:rPr>
          <w:rFonts w:cs="David" w:ascii="David" w:hAnsi="David"/>
          <w:rtl w:val="true"/>
        </w:rPr>
        <w:t xml:space="preserve">, </w:t>
      </w:r>
      <w:r>
        <w:rPr>
          <w:rFonts w:ascii="David" w:hAnsi="David"/>
          <w:rtl w:val="true"/>
        </w:rPr>
        <w:t>נכות או מום</w:t>
      </w:r>
      <w:r>
        <w:rPr>
          <w:rFonts w:cs="David" w:ascii="David" w:hAnsi="David"/>
          <w:rtl w:val="true"/>
        </w:rPr>
        <w:t xml:space="preserve">. </w:t>
      </w:r>
      <w:r>
        <w:rPr>
          <w:rFonts w:ascii="David" w:hAnsi="David"/>
          <w:rtl w:val="true"/>
        </w:rPr>
        <w:t>מיד לאחר מכן</w:t>
      </w:r>
      <w:r>
        <w:rPr>
          <w:rFonts w:ascii="David" w:hAnsi="David"/>
          <w:rtl w:val="true"/>
        </w:rPr>
        <w:t xml:space="preserve"> חזר</w:t>
      </w:r>
      <w:r>
        <w:rPr>
          <w:rFonts w:ascii="David" w:hAnsi="David"/>
          <w:rtl w:val="true"/>
        </w:rPr>
        <w:t xml:space="preserve"> הנאשם לרכב והוא והאחר נמלטו מהמקום</w:t>
      </w:r>
      <w:r>
        <w:rPr>
          <w:rFonts w:cs="David" w:ascii="David" w:hAnsi="David"/>
          <w:rtl w:val="true"/>
        </w:rPr>
        <w:t xml:space="preserve">, </w:t>
      </w:r>
      <w:r>
        <w:rPr>
          <w:rFonts w:ascii="David" w:hAnsi="David"/>
          <w:rtl w:val="true"/>
        </w:rPr>
        <w:t>בנסיעה ברכב</w:t>
      </w:r>
      <w:r>
        <w:rPr>
          <w:rFonts w:cs="David" w:ascii="David" w:hAnsi="David"/>
          <w:rtl w:val="true"/>
        </w:rPr>
        <w:t xml:space="preserve">, </w:t>
      </w:r>
      <w:r>
        <w:rPr>
          <w:rFonts w:ascii="David" w:hAnsi="David"/>
          <w:rtl w:val="true"/>
        </w:rPr>
        <w:t>כאשר הנאשם נושא ומוביל את האקדח עמו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כתוצאה מהירי שביצע הנאשם כמתואר לעיל</w:t>
      </w:r>
      <w:r>
        <w:rPr>
          <w:rFonts w:cs="David" w:ascii="David" w:hAnsi="David"/>
          <w:rtl w:val="true"/>
        </w:rPr>
        <w:t xml:space="preserve">, </w:t>
      </w:r>
      <w:r>
        <w:rPr>
          <w:rFonts w:ascii="David" w:hAnsi="David"/>
          <w:rtl w:val="true"/>
        </w:rPr>
        <w:t>קליע אחד פגע ברגלו השמאלית של המתלונן</w:t>
      </w:r>
      <w:r>
        <w:rPr>
          <w:rFonts w:cs="David" w:ascii="David" w:hAnsi="David"/>
          <w:rtl w:val="true"/>
        </w:rPr>
        <w:t xml:space="preserve">, </w:t>
      </w:r>
      <w:r>
        <w:rPr>
          <w:rFonts w:ascii="David" w:hAnsi="David"/>
          <w:rtl w:val="true"/>
        </w:rPr>
        <w:t>גרם לשבר פמור שליש פרוקסימלי אספקט קדמי של להקורטקס</w:t>
      </w:r>
      <w:r>
        <w:rPr>
          <w:rFonts w:cs="David" w:ascii="David" w:hAnsi="David"/>
          <w:rtl w:val="true"/>
        </w:rPr>
        <w:t xml:space="preserve">, </w:t>
      </w:r>
      <w:r>
        <w:rPr>
          <w:rFonts w:ascii="David" w:hAnsi="David"/>
          <w:rtl w:val="true"/>
        </w:rPr>
        <w:t xml:space="preserve">ספליט שנמשך עד כ </w:t>
      </w:r>
      <w:r>
        <w:rPr>
          <w:rFonts w:cs="David" w:ascii="David" w:hAnsi="David"/>
        </w:rPr>
        <w:t>7</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 מתחת ל</w:t>
      </w:r>
      <w:r>
        <w:rPr>
          <w:rFonts w:cs="David" w:ascii="David" w:hAnsi="David"/>
          <w:rtl w:val="true"/>
        </w:rPr>
        <w:t xml:space="preserve">- </w:t>
      </w:r>
      <w:r>
        <w:rPr>
          <w:rFonts w:cs="David" w:ascii="David" w:hAnsi="David"/>
        </w:rPr>
        <w:t>LT</w:t>
      </w:r>
      <w:r>
        <w:rPr>
          <w:rFonts w:cs="David" w:ascii="David" w:hAnsi="David"/>
          <w:rtl w:val="true"/>
        </w:rPr>
        <w:t xml:space="preserve">. </w:t>
      </w:r>
      <w:r>
        <w:rPr>
          <w:rFonts w:ascii="David" w:hAnsi="David"/>
          <w:rtl w:val="true"/>
        </w:rPr>
        <w:t>המתלונן הובהל לבית חולים רמב</w:t>
      </w:r>
      <w:r>
        <w:rPr>
          <w:rFonts w:cs="David" w:ascii="David" w:hAnsi="David"/>
          <w:rtl w:val="true"/>
        </w:rPr>
        <w:t>"</w:t>
      </w:r>
      <w:r>
        <w:rPr>
          <w:rFonts w:ascii="David" w:hAnsi="David"/>
          <w:rtl w:val="true"/>
        </w:rPr>
        <w:t>ם על ידי צוות מגן דוד אדום</w:t>
      </w:r>
      <w:r>
        <w:rPr>
          <w:rFonts w:cs="David" w:ascii="David" w:hAnsi="David"/>
          <w:rtl w:val="true"/>
        </w:rPr>
        <w:t xml:space="preserve">, </w:t>
      </w:r>
      <w:r>
        <w:rPr>
          <w:rFonts w:ascii="David" w:hAnsi="David"/>
          <w:rtl w:val="true"/>
        </w:rPr>
        <w:t>אושפז</w:t>
      </w:r>
      <w:r>
        <w:rPr>
          <w:rFonts w:cs="David" w:ascii="David" w:hAnsi="David"/>
          <w:rtl w:val="true"/>
        </w:rPr>
        <w:t xml:space="preserve">, </w:t>
      </w:r>
      <w:r>
        <w:rPr>
          <w:rFonts w:ascii="David" w:hAnsi="David"/>
          <w:rtl w:val="true"/>
        </w:rPr>
        <w:t>נותח לשחזור ולקיבוע השבר באמצעות מסמר</w:t>
      </w:r>
      <w:r>
        <w:rPr>
          <w:rFonts w:cs="David" w:ascii="David" w:hAnsi="David"/>
          <w:rtl w:val="true"/>
        </w:rPr>
        <w:t xml:space="preserve">, </w:t>
      </w:r>
      <w:r>
        <w:rPr>
          <w:rFonts w:ascii="David" w:hAnsi="David"/>
          <w:rtl w:val="true"/>
        </w:rPr>
        <w:t>והקליע הושאר בגופו של המתלונן בשל חשש שהוצאתו תגרום לפגיעה בכלי דם ועצבים</w:t>
      </w:r>
      <w:r>
        <w:rPr>
          <w:rFonts w:cs="David" w:ascii="David" w:hAnsi="David"/>
          <w:rtl w:val="true"/>
        </w:rPr>
        <w:t xml:space="preserve">. </w:t>
      </w:r>
      <w:r>
        <w:rPr>
          <w:rFonts w:ascii="David" w:hAnsi="David"/>
          <w:rtl w:val="true"/>
        </w:rPr>
        <w:t>רגלו של המתלונן גובסה</w:t>
      </w:r>
      <w:r>
        <w:rPr>
          <w:rFonts w:ascii="David" w:hAnsi="David"/>
          <w:rtl w:val="true"/>
        </w:rPr>
        <w:t xml:space="preserve"> והוא </w:t>
      </w:r>
      <w:r>
        <w:rPr>
          <w:rFonts w:ascii="David" w:hAnsi="David"/>
          <w:rtl w:val="true"/>
        </w:rPr>
        <w:t xml:space="preserve">שוחרר מהאשפוז בתאריך </w:t>
      </w:r>
      <w:r>
        <w:rPr>
          <w:rFonts w:cs="David" w:ascii="David" w:hAnsi="David"/>
        </w:rPr>
        <w:t>21.1.20</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417" w:end="0"/>
        <w:jc w:val="both"/>
        <w:rPr>
          <w:rFonts w:ascii="David" w:hAnsi="David" w:cs="David"/>
        </w:rPr>
      </w:pPr>
      <w:r>
        <w:rPr>
          <w:rFonts w:ascii="David" w:hAnsi="David"/>
          <w:rtl w:val="true"/>
        </w:rPr>
        <w:t>בהמשך אותו יום</w:t>
      </w:r>
      <w:r>
        <w:rPr>
          <w:rFonts w:cs="David" w:ascii="David" w:hAnsi="David"/>
          <w:rtl w:val="true"/>
        </w:rPr>
        <w:t xml:space="preserve">, </w:t>
      </w:r>
      <w:r>
        <w:rPr>
          <w:rFonts w:ascii="David" w:hAnsi="David"/>
          <w:rtl w:val="true"/>
        </w:rPr>
        <w:t xml:space="preserve">סמוך לשעה </w:t>
      </w:r>
      <w:r>
        <w:rPr>
          <w:rFonts w:cs="David" w:ascii="David" w:hAnsi="David"/>
        </w:rPr>
        <w:t>15:50</w:t>
      </w:r>
      <w:r>
        <w:rPr>
          <w:rFonts w:cs="David" w:ascii="David" w:hAnsi="David"/>
          <w:rtl w:val="true"/>
        </w:rPr>
        <w:t xml:space="preserve">, </w:t>
      </w:r>
      <w:r>
        <w:rPr>
          <w:rFonts w:ascii="David" w:hAnsi="David"/>
          <w:rtl w:val="true"/>
        </w:rPr>
        <w:t xml:space="preserve">אותר </w:t>
      </w:r>
      <w:r>
        <w:rPr>
          <w:rFonts w:ascii="David" w:hAnsi="David"/>
          <w:rtl w:val="true"/>
        </w:rPr>
        <w:t xml:space="preserve">הנאשם על ידי המשטרה בתחנת דלק פז הנמצאת בצומת האצטדיון בחיפה ובחיפוש נמצא על גופו סם מסוג קוקאין במשקל נטו של </w:t>
      </w:r>
      <w:r>
        <w:rPr>
          <w:rFonts w:cs="David" w:ascii="David" w:hAnsi="David"/>
        </w:rPr>
        <w:t>1.5</w:t>
      </w:r>
      <w:r>
        <w:rPr>
          <w:rFonts w:cs="David" w:ascii="David" w:hAnsi="David"/>
          <w:rtl w:val="true"/>
        </w:rPr>
        <w:t xml:space="preserve"> </w:t>
      </w:r>
      <w:r>
        <w:rPr>
          <w:rFonts w:ascii="David" w:hAnsi="David"/>
          <w:rtl w:val="true"/>
        </w:rPr>
        <w:t>גרם</w:t>
      </w:r>
      <w:r>
        <w:rPr>
          <w:rFonts w:ascii="David" w:hAnsi="David"/>
          <w:rtl w:val="true"/>
        </w:rPr>
        <w:t xml:space="preserve"> וכן שטרות כסף בסך </w:t>
      </w:r>
      <w:r>
        <w:rPr>
          <w:rFonts w:cs="David" w:ascii="David" w:hAnsi="David"/>
        </w:rPr>
        <w:t>1</w:t>
      </w:r>
      <w:r>
        <w:rPr>
          <w:rFonts w:cs="David" w:ascii="David" w:hAnsi="David"/>
        </w:rPr>
        <w:t>,</w:t>
      </w:r>
      <w:r>
        <w:rPr>
          <w:rFonts w:cs="David" w:ascii="David" w:hAnsi="David"/>
        </w:rPr>
        <w:t>950</w:t>
      </w:r>
      <w:r>
        <w:rPr>
          <w:rFonts w:cs="David" w:ascii="David" w:hAnsi="David"/>
          <w:rtl w:val="true"/>
        </w:rPr>
        <w:t xml:space="preserve"> ₪.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במעשיו המתוארים לעיל גרם</w:t>
      </w:r>
      <w:r>
        <w:rPr>
          <w:rFonts w:ascii="David" w:hAnsi="David"/>
          <w:rtl w:val="true"/>
        </w:rPr>
        <w:t xml:space="preserve"> הנאשם ל</w:t>
      </w:r>
      <w:r>
        <w:rPr>
          <w:rFonts w:ascii="David" w:hAnsi="David"/>
          <w:rtl w:val="true"/>
        </w:rPr>
        <w:t>מתלונן חבלה חמורה שלא כדין</w:t>
      </w:r>
      <w:r>
        <w:rPr>
          <w:rFonts w:cs="David" w:ascii="David" w:hAnsi="David"/>
          <w:rtl w:val="true"/>
        </w:rPr>
        <w:t>,</w:t>
      </w:r>
      <w:r>
        <w:rPr>
          <w:rFonts w:cs="David" w:ascii="David" w:hAnsi="David"/>
          <w:rtl w:val="true"/>
        </w:rPr>
        <w:t xml:space="preserve"> </w:t>
      </w:r>
      <w:r>
        <w:rPr>
          <w:rFonts w:ascii="David" w:hAnsi="David"/>
          <w:rtl w:val="true"/>
        </w:rPr>
        <w:t>בכוונה להטיל בו נכות או מום ולגרום לו חבלה חמורה</w:t>
      </w:r>
      <w:r>
        <w:rPr>
          <w:rFonts w:cs="David" w:ascii="David" w:hAnsi="David"/>
          <w:rtl w:val="true"/>
        </w:rPr>
        <w:t xml:space="preserve">, </w:t>
      </w:r>
      <w:r>
        <w:rPr>
          <w:rFonts w:ascii="David" w:hAnsi="David"/>
          <w:rtl w:val="true"/>
        </w:rPr>
        <w:t>נשא והוביל נשק בלא רשות על פי דין להחזקתו</w:t>
      </w:r>
      <w:r>
        <w:rPr>
          <w:rFonts w:cs="David" w:ascii="David" w:hAnsi="David"/>
          <w:rtl w:val="true"/>
        </w:rPr>
        <w:t xml:space="preserve">, </w:t>
      </w:r>
      <w:r>
        <w:rPr>
          <w:rFonts w:ascii="David" w:hAnsi="David"/>
          <w:rtl w:val="true"/>
        </w:rPr>
        <w:t>נשיאתו והובלתו</w:t>
      </w:r>
      <w:r>
        <w:rPr>
          <w:rFonts w:cs="David" w:ascii="David" w:hAnsi="David"/>
          <w:rtl w:val="true"/>
        </w:rPr>
        <w:t xml:space="preserve">, </w:t>
      </w:r>
      <w:r>
        <w:rPr>
          <w:rFonts w:ascii="David" w:hAnsi="David"/>
          <w:rtl w:val="true"/>
        </w:rPr>
        <w:t xml:space="preserve">החזיק בסם מסוכן מסוג קוקאין במשקל כולל של </w:t>
      </w:r>
      <w:r>
        <w:rPr>
          <w:rFonts w:cs="David" w:ascii="David" w:hAnsi="David"/>
        </w:rPr>
        <w:t>1.5</w:t>
      </w:r>
      <w:r>
        <w:rPr>
          <w:rFonts w:cs="David" w:ascii="David" w:hAnsi="David"/>
          <w:rtl w:val="true"/>
        </w:rPr>
        <w:t xml:space="preserve"> </w:t>
      </w:r>
      <w:r>
        <w:rPr>
          <w:rFonts w:ascii="David" w:hAnsi="David"/>
          <w:rtl w:val="true"/>
        </w:rPr>
        <w:t>גרם נטו לצריכתו העצמית</w:t>
      </w:r>
      <w:r>
        <w:rPr>
          <w:rFonts w:cs="David" w:ascii="David" w:hAnsi="David"/>
          <w:rtl w:val="true"/>
        </w:rPr>
        <w:t xml:space="preserve">, </w:t>
      </w:r>
      <w:r>
        <w:rPr>
          <w:rFonts w:ascii="David" w:hAnsi="David"/>
          <w:rtl w:val="true"/>
        </w:rPr>
        <w:t>ללא היתר ורישיון מאת המנהל</w:t>
      </w:r>
      <w:r>
        <w:rPr>
          <w:rFonts w:cs="David" w:ascii="David" w:hAnsi="David"/>
          <w:rtl w:val="true"/>
        </w:rPr>
        <w:t xml:space="preserve">. </w:t>
      </w:r>
    </w:p>
    <w:p>
      <w:pPr>
        <w:pStyle w:val="Normal"/>
        <w:spacing w:lineRule="auto" w:line="360"/>
        <w:ind w:firstLine="720" w:end="0"/>
        <w:jc w:val="both"/>
        <w:rPr>
          <w:rFonts w:ascii="David" w:hAnsi="David" w:cs="David"/>
        </w:rPr>
      </w:pPr>
      <w:r>
        <w:rPr>
          <w:rFonts w:cs="David" w:ascii="David" w:hAnsi="David"/>
          <w:rtl w:val="true"/>
        </w:rPr>
      </w:r>
    </w:p>
    <w:p>
      <w:pPr>
        <w:pStyle w:val="Normal"/>
        <w:spacing w:lineRule="auto" w:line="360"/>
        <w:ind w:firstLine="340" w:start="-340" w:end="0"/>
        <w:jc w:val="both"/>
        <w:rPr>
          <w:rFonts w:ascii="David" w:hAnsi="David" w:cs="David"/>
          <w:b/>
          <w:bCs/>
          <w:u w:val="single"/>
        </w:rPr>
      </w:pPr>
      <w:r>
        <w:rPr>
          <w:rFonts w:ascii="David" w:hAnsi="David"/>
          <w:b/>
          <w:b/>
          <w:bCs/>
          <w:u w:val="single"/>
          <w:rtl w:val="true"/>
        </w:rPr>
        <w:t>תסקיר שירות המבחן</w:t>
      </w:r>
    </w:p>
    <w:p>
      <w:pPr>
        <w:pStyle w:val="Normal"/>
        <w:spacing w:lineRule="auto" w:line="360"/>
        <w:ind w:start="-340"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cs="David" w:ascii="David" w:hAnsi="David"/>
        </w:rPr>
        <w:t>3</w:t>
      </w:r>
      <w:r>
        <w:rPr>
          <w:rFonts w:cs="David" w:ascii="David" w:hAnsi="David"/>
          <w:rtl w:val="true"/>
        </w:rPr>
        <w:t>.</w:t>
      </w:r>
      <w:r>
        <w:rPr>
          <w:rFonts w:cs="David" w:ascii="David" w:hAnsi="David"/>
          <w:rtl w:val="true"/>
        </w:rPr>
        <w:tab/>
      </w:r>
      <w:r>
        <w:rPr>
          <w:rFonts w:ascii="David" w:hAnsi="David"/>
          <w:rtl w:val="true"/>
        </w:rPr>
        <w:t>הנאשם</w:t>
      </w:r>
      <w:r>
        <w:rPr>
          <w:rFonts w:cs="David" w:ascii="David" w:hAnsi="David"/>
          <w:rtl w:val="true"/>
        </w:rPr>
        <w:t xml:space="preserve">, </w:t>
      </w:r>
      <w:r>
        <w:rPr>
          <w:rFonts w:ascii="David" w:hAnsi="David"/>
          <w:rtl w:val="true"/>
        </w:rPr>
        <w:t xml:space="preserve">בן </w:t>
      </w:r>
      <w:r>
        <w:rPr>
          <w:rFonts w:cs="David" w:ascii="David" w:hAnsi="David"/>
        </w:rPr>
        <w:t>23</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יליד הארץ</w:t>
      </w:r>
      <w:r>
        <w:rPr>
          <w:rFonts w:cs="David" w:ascii="David" w:hAnsi="David"/>
          <w:rtl w:val="true"/>
        </w:rPr>
        <w:t>.</w:t>
      </w:r>
      <w:r>
        <w:rPr>
          <w:rFonts w:cs="David" w:ascii="David" w:hAnsi="David"/>
          <w:rtl w:val="true"/>
        </w:rPr>
        <w:t xml:space="preserve"> </w:t>
      </w:r>
      <w:r>
        <w:rPr>
          <w:rFonts w:ascii="David" w:hAnsi="David"/>
          <w:rtl w:val="true"/>
        </w:rPr>
        <w:t>הוריו עלו לישראל</w:t>
      </w:r>
      <w:r>
        <w:rPr>
          <w:rFonts w:cs="David" w:ascii="David" w:hAnsi="David"/>
          <w:rtl w:val="true"/>
        </w:rPr>
        <w:t>,</w:t>
      </w:r>
      <w:r>
        <w:rPr>
          <w:rFonts w:cs="David" w:ascii="David" w:hAnsi="David"/>
          <w:rtl w:val="true"/>
        </w:rPr>
        <w:t xml:space="preserve"> </w:t>
      </w:r>
      <w:r>
        <w:rPr>
          <w:rFonts w:ascii="David" w:hAnsi="David"/>
          <w:rtl w:val="true"/>
        </w:rPr>
        <w:t xml:space="preserve">בשנת </w:t>
      </w:r>
      <w:r>
        <w:rPr>
          <w:rFonts w:cs="David" w:ascii="David" w:hAnsi="David"/>
        </w:rPr>
        <w:t>1997</w:t>
      </w:r>
      <w:r>
        <w:rPr>
          <w:rFonts w:cs="David" w:ascii="David" w:hAnsi="David"/>
          <w:rtl w:val="true"/>
        </w:rPr>
        <w:t xml:space="preserve">, </w:t>
      </w:r>
      <w:r>
        <w:rPr>
          <w:rFonts w:ascii="David" w:hAnsi="David"/>
          <w:rtl w:val="true"/>
        </w:rPr>
        <w:t>זמן קצר לפני שנולד</w:t>
      </w:r>
      <w:r>
        <w:rPr>
          <w:rFonts w:cs="David" w:ascii="David" w:hAnsi="David"/>
          <w:rtl w:val="true"/>
        </w:rPr>
        <w:t xml:space="preserve">. </w:t>
      </w:r>
      <w:r>
        <w:rPr>
          <w:rFonts w:ascii="David" w:hAnsi="David"/>
          <w:rtl w:val="true"/>
        </w:rPr>
        <w:t>הוא גדל במשפחה קשת יום בקרית ים</w:t>
      </w:r>
      <w:r>
        <w:rPr>
          <w:rFonts w:cs="David" w:ascii="David" w:hAnsi="David"/>
          <w:rtl w:val="true"/>
        </w:rPr>
        <w:t xml:space="preserve">, </w:t>
      </w:r>
      <w:r>
        <w:rPr>
          <w:rFonts w:ascii="David" w:hAnsi="David"/>
          <w:rtl w:val="true"/>
        </w:rPr>
        <w:t>שלא העניקה לו תמיכה בבית</w:t>
      </w:r>
      <w:r>
        <w:rPr>
          <w:rFonts w:cs="David" w:ascii="David" w:hAnsi="David"/>
          <w:rtl w:val="true"/>
        </w:rPr>
        <w:t xml:space="preserve">. </w:t>
      </w:r>
      <w:r>
        <w:rPr>
          <w:rFonts w:ascii="David" w:hAnsi="David"/>
          <w:rtl w:val="true"/>
        </w:rPr>
        <w:t xml:space="preserve">הוא </w:t>
      </w:r>
      <w:r>
        <w:rPr>
          <w:rFonts w:ascii="David" w:hAnsi="David"/>
          <w:rtl w:val="true"/>
        </w:rPr>
        <w:t>נחשף לסביבה עבריינית בשכונת מגוריו ורכש דפוסי התנהגות אנטי</w:t>
      </w:r>
      <w:r>
        <w:rPr>
          <w:rFonts w:cs="David" w:ascii="David" w:hAnsi="David"/>
          <w:rtl w:val="true"/>
        </w:rPr>
        <w:t>-</w:t>
      </w:r>
      <w:r>
        <w:rPr>
          <w:rFonts w:ascii="David" w:hAnsi="David"/>
          <w:rtl w:val="true"/>
        </w:rPr>
        <w:t>סוציאליים ונטייה ליצור קשרים חברתיים לא</w:t>
      </w:r>
      <w:r>
        <w:rPr>
          <w:rFonts w:cs="David" w:ascii="David" w:hAnsi="David"/>
          <w:rtl w:val="true"/>
        </w:rPr>
        <w:t>-</w:t>
      </w:r>
      <w:r>
        <w:rPr>
          <w:rFonts w:ascii="David" w:hAnsi="David"/>
          <w:rtl w:val="true"/>
        </w:rPr>
        <w:t>מטיבים</w:t>
      </w:r>
      <w:r>
        <w:rPr>
          <w:rFonts w:cs="David" w:ascii="David" w:hAnsi="David"/>
          <w:rtl w:val="true"/>
        </w:rPr>
        <w:t xml:space="preserve">. </w:t>
      </w:r>
      <w:r>
        <w:rPr>
          <w:rFonts w:ascii="David" w:hAnsi="David"/>
          <w:rtl w:val="true"/>
        </w:rPr>
        <w:t>לנאשם שני אחים למחצה מנישואיו הראשונים של אביו</w:t>
      </w:r>
      <w:r>
        <w:rPr>
          <w:rFonts w:cs="David" w:ascii="David" w:hAnsi="David"/>
          <w:rtl w:val="true"/>
        </w:rPr>
        <w:t xml:space="preserve">, </w:t>
      </w:r>
      <w:r>
        <w:rPr>
          <w:rFonts w:ascii="David" w:hAnsi="David"/>
          <w:rtl w:val="true"/>
        </w:rPr>
        <w:t>שגרים בבאר שבע ומתנהלים בצורה נורמטיבית</w:t>
      </w:r>
      <w:r>
        <w:rPr>
          <w:rFonts w:cs="David" w:ascii="David" w:hAnsi="David"/>
          <w:rtl w:val="true"/>
        </w:rPr>
        <w:t>.</w:t>
      </w:r>
    </w:p>
    <w:p>
      <w:pPr>
        <w:pStyle w:val="ListParagraph"/>
        <w:spacing w:lineRule="auto" w:line="360"/>
        <w:ind w:start="20" w:end="0"/>
        <w:jc w:val="both"/>
        <w:rPr>
          <w:rFonts w:ascii="David" w:hAnsi="David" w:cs="David"/>
          <w:b/>
          <w:bCs/>
          <w:sz w:val="24"/>
          <w:szCs w:val="24"/>
          <w:u w:val="single"/>
        </w:rPr>
      </w:pPr>
      <w:r>
        <w:rPr>
          <w:rFonts w:cs="David" w:ascii="David" w:hAnsi="David"/>
          <w:b/>
          <w:bCs/>
          <w:sz w:val="24"/>
          <w:szCs w:val="24"/>
          <w:u w:val="single"/>
          <w:rtl w:val="true"/>
        </w:rPr>
      </w:r>
    </w:p>
    <w:p>
      <w:pPr>
        <w:pStyle w:val="Normal"/>
        <w:spacing w:lineRule="auto" w:line="360"/>
        <w:ind w:end="0"/>
        <w:jc w:val="both"/>
        <w:rPr/>
      </w:pPr>
      <w:r>
        <w:rPr>
          <w:rFonts w:cs="David" w:ascii="David" w:hAnsi="David"/>
        </w:rPr>
        <w:t>4</w:t>
      </w:r>
      <w:r>
        <w:rPr>
          <w:rFonts w:cs="David" w:ascii="David" w:hAnsi="David"/>
          <w:rtl w:val="true"/>
        </w:rPr>
        <w:t>.</w:t>
        <w:tab/>
      </w:r>
      <w:r>
        <w:rPr>
          <w:rFonts w:ascii="David" w:hAnsi="David"/>
          <w:rtl w:val="true"/>
        </w:rPr>
        <w:t xml:space="preserve">טרם מעצרו התגורר </w:t>
      </w:r>
      <w:r>
        <w:rPr>
          <w:rFonts w:ascii="David" w:hAnsi="David"/>
          <w:rtl w:val="true"/>
        </w:rPr>
        <w:t xml:space="preserve">הנאשם </w:t>
      </w:r>
      <w:r>
        <w:rPr>
          <w:rFonts w:ascii="David" w:hAnsi="David"/>
          <w:rtl w:val="true"/>
        </w:rPr>
        <w:t xml:space="preserve">בבית אמו ועבד </w:t>
      </w:r>
      <w:r>
        <w:rPr>
          <w:rFonts w:ascii="David" w:hAnsi="David"/>
          <w:rtl w:val="true"/>
        </w:rPr>
        <w:t xml:space="preserve">מספר חודשים </w:t>
      </w:r>
      <w:r>
        <w:rPr>
          <w:rFonts w:ascii="David" w:hAnsi="David"/>
          <w:rtl w:val="true"/>
        </w:rPr>
        <w:t xml:space="preserve">כשליח במסעדת </w:t>
      </w:r>
      <w:r>
        <w:rPr>
          <w:rFonts w:cs="David" w:ascii="David" w:hAnsi="David"/>
          <w:rtl w:val="true"/>
        </w:rPr>
        <w:t>"</w:t>
      </w:r>
      <w:r>
        <w:rPr>
          <w:rFonts w:ascii="David" w:hAnsi="David"/>
          <w:rtl w:val="true"/>
        </w:rPr>
        <w:t>עולם האוכל</w:t>
      </w:r>
      <w:r>
        <w:rPr>
          <w:rFonts w:cs="David" w:ascii="David" w:hAnsi="David"/>
          <w:rtl w:val="true"/>
        </w:rPr>
        <w:t xml:space="preserve">". </w:t>
      </w:r>
      <w:r>
        <w:rPr>
          <w:rFonts w:ascii="David" w:hAnsi="David"/>
          <w:rtl w:val="true"/>
        </w:rPr>
        <w:t>אמו עובדת לסירוגין כמטפלת בקשישים</w:t>
      </w:r>
      <w:r>
        <w:rPr>
          <w:rFonts w:cs="David" w:ascii="David" w:hAnsi="David"/>
          <w:rtl w:val="true"/>
        </w:rPr>
        <w:t xml:space="preserve">. </w:t>
      </w:r>
      <w:r>
        <w:rPr>
          <w:rFonts w:ascii="David" w:hAnsi="David"/>
          <w:rtl w:val="true"/>
        </w:rPr>
        <w:t xml:space="preserve">אביו </w:t>
      </w:r>
      <w:r>
        <w:rPr>
          <w:rFonts w:ascii="David" w:hAnsi="David"/>
          <w:rtl w:val="true"/>
        </w:rPr>
        <w:t>סבל מ</w:t>
      </w:r>
      <w:r>
        <w:rPr>
          <w:rFonts w:ascii="David" w:hAnsi="David"/>
          <w:rtl w:val="true"/>
        </w:rPr>
        <w:t xml:space="preserve">בעיות בריאותיות תפקודיות מורכבות </w:t>
      </w:r>
      <w:r>
        <w:rPr>
          <w:rFonts w:ascii="David" w:hAnsi="David"/>
          <w:rtl w:val="true"/>
        </w:rPr>
        <w:t>ו</w:t>
      </w:r>
      <w:r>
        <w:rPr>
          <w:rFonts w:ascii="David" w:hAnsi="David"/>
          <w:rtl w:val="true"/>
        </w:rPr>
        <w:t>נפטר לפני כשנתיים</w:t>
      </w:r>
      <w:r>
        <w:rPr>
          <w:rFonts w:cs="David" w:ascii="David" w:hAnsi="David"/>
          <w:rtl w:val="true"/>
        </w:rPr>
        <w:t xml:space="preserve">, </w:t>
      </w:r>
      <w:r>
        <w:rPr>
          <w:rFonts w:ascii="David" w:hAnsi="David"/>
          <w:rtl w:val="true"/>
        </w:rPr>
        <w:t xml:space="preserve">בגיל </w:t>
      </w:r>
      <w:r>
        <w:rPr>
          <w:rFonts w:cs="David" w:ascii="David" w:hAnsi="David"/>
        </w:rPr>
        <w:t>70</w:t>
      </w:r>
      <w:r>
        <w:rPr>
          <w:rFonts w:cs="David" w:ascii="David" w:hAnsi="David"/>
          <w:rtl w:val="true"/>
        </w:rPr>
        <w:t xml:space="preserve">. </w:t>
      </w:r>
      <w:r>
        <w:rPr>
          <w:rFonts w:ascii="David" w:hAnsi="David"/>
          <w:rtl w:val="true"/>
        </w:rPr>
        <w:t>צוין</w:t>
      </w:r>
      <w:r>
        <w:rPr>
          <w:rFonts w:cs="David" w:ascii="David" w:hAnsi="David"/>
          <w:rtl w:val="true"/>
        </w:rPr>
        <w:t xml:space="preserve">, </w:t>
      </w:r>
      <w:r>
        <w:rPr>
          <w:rFonts w:ascii="David" w:hAnsi="David"/>
          <w:rtl w:val="true"/>
        </w:rPr>
        <w:t xml:space="preserve">כי פטירתו של האב השפיעה </w:t>
      </w:r>
      <w:r>
        <w:rPr>
          <w:rFonts w:ascii="David" w:hAnsi="David"/>
          <w:rtl w:val="true"/>
        </w:rPr>
        <w:t xml:space="preserve">קשות </w:t>
      </w:r>
      <w:r>
        <w:rPr>
          <w:rFonts w:ascii="David" w:hAnsi="David"/>
          <w:rtl w:val="true"/>
        </w:rPr>
        <w:t>על הנאשם</w:t>
      </w:r>
      <w:r>
        <w:rPr>
          <w:rFonts w:cs="David" w:ascii="David" w:hAnsi="David"/>
          <w:rtl w:val="true"/>
        </w:rPr>
        <w:t>,</w:t>
      </w:r>
      <w:r>
        <w:rPr>
          <w:rFonts w:cs="David" w:ascii="David" w:hAnsi="David"/>
          <w:rtl w:val="true"/>
        </w:rPr>
        <w:t xml:space="preserve"> </w:t>
      </w:r>
      <w:r>
        <w:rPr>
          <w:rFonts w:ascii="David" w:hAnsi="David"/>
          <w:rtl w:val="true"/>
        </w:rPr>
        <w:t>מבחינה נפשית ורגשית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 xml:space="preserve">לחובת הנאשם חמש הרשעות קודמות החל משנת </w:t>
      </w:r>
      <w:r>
        <w:rPr>
          <w:rFonts w:cs="David" w:ascii="David" w:hAnsi="David"/>
        </w:rPr>
        <w:t>2013</w:t>
      </w:r>
      <w:r>
        <w:rPr>
          <w:rFonts w:cs="David" w:ascii="David" w:hAnsi="David"/>
          <w:rtl w:val="true"/>
        </w:rPr>
        <w:t xml:space="preserve"> </w:t>
      </w:r>
      <w:r>
        <w:rPr>
          <w:rFonts w:ascii="David" w:hAnsi="David"/>
          <w:rtl w:val="true"/>
        </w:rPr>
        <w:t xml:space="preserve">בגינן </w:t>
      </w:r>
      <w:r>
        <w:rPr>
          <w:rFonts w:ascii="David" w:hAnsi="David"/>
          <w:rtl w:val="true"/>
        </w:rPr>
        <w:t>ריצה מספר עונשי מאסר</w:t>
      </w:r>
      <w:r>
        <w:rPr>
          <w:rFonts w:cs="David" w:ascii="David" w:hAnsi="David"/>
          <w:rtl w:val="true"/>
        </w:rPr>
        <w:t xml:space="preserve">. </w:t>
      </w:r>
      <w:r>
        <w:rPr>
          <w:rFonts w:ascii="David" w:hAnsi="David"/>
          <w:rtl w:val="true"/>
        </w:rPr>
        <w:t>הרשע</w:t>
      </w:r>
      <w:r>
        <w:rPr>
          <w:rFonts w:ascii="David" w:hAnsi="David"/>
          <w:rtl w:val="true"/>
        </w:rPr>
        <w:t xml:space="preserve">תו </w:t>
      </w:r>
      <w:r>
        <w:rPr>
          <w:rFonts w:ascii="David" w:hAnsi="David"/>
          <w:rtl w:val="true"/>
        </w:rPr>
        <w:t xml:space="preserve">האחרונה היא משנת </w:t>
      </w:r>
      <w:r>
        <w:rPr>
          <w:rFonts w:cs="David" w:ascii="David" w:hAnsi="David"/>
        </w:rPr>
        <w:t>2018</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eastAsia="Calibri" w:cs="David"/>
        </w:rPr>
      </w:pPr>
      <w:r>
        <w:rPr>
          <w:rFonts w:cs="David" w:ascii="David" w:hAnsi="David"/>
        </w:rPr>
        <w:t>6</w:t>
      </w:r>
      <w:r>
        <w:rPr>
          <w:rFonts w:cs="David" w:ascii="David" w:hAnsi="David"/>
          <w:rtl w:val="true"/>
        </w:rPr>
        <w:t>.</w:t>
        <w:tab/>
      </w:r>
      <w:r>
        <w:rPr>
          <w:rFonts w:ascii="David" w:hAnsi="David"/>
          <w:rtl w:val="true"/>
        </w:rPr>
        <w:t>הנאשם</w:t>
      </w:r>
      <w:r>
        <w:rPr>
          <w:rFonts w:ascii="David" w:hAnsi="David"/>
          <w:rtl w:val="true"/>
        </w:rPr>
        <w:t xml:space="preserve"> הביע צער וחרטה על מעשיו</w:t>
      </w:r>
      <w:r>
        <w:rPr>
          <w:rFonts w:ascii="David" w:hAnsi="David"/>
          <w:rtl w:val="true"/>
        </w:rPr>
        <w:t xml:space="preserve"> בגינם הורשע בתיק זה</w:t>
      </w:r>
      <w:r>
        <w:rPr>
          <w:rFonts w:cs="David" w:ascii="David" w:hAnsi="David"/>
          <w:rtl w:val="true"/>
        </w:rPr>
        <w:t xml:space="preserve">. </w:t>
      </w:r>
      <w:r>
        <w:rPr>
          <w:rFonts w:ascii="David" w:hAnsi="David"/>
          <w:rtl w:val="true"/>
        </w:rPr>
        <w:t xml:space="preserve">הוא </w:t>
      </w:r>
      <w:r>
        <w:rPr>
          <w:rFonts w:ascii="David" w:hAnsi="David"/>
          <w:rtl w:val="true"/>
        </w:rPr>
        <w:t>מכיר בקושי</w:t>
      </w:r>
      <w:r>
        <w:rPr>
          <w:rFonts w:cs="David" w:ascii="David" w:hAnsi="David"/>
          <w:rtl w:val="true"/>
        </w:rPr>
        <w:t xml:space="preserve">, </w:t>
      </w:r>
      <w:r>
        <w:rPr>
          <w:rFonts w:ascii="David" w:hAnsi="David"/>
          <w:rtl w:val="true"/>
        </w:rPr>
        <w:t>הקיים אצלו</w:t>
      </w:r>
      <w:r>
        <w:rPr>
          <w:rFonts w:cs="David" w:ascii="David" w:hAnsi="David"/>
          <w:rtl w:val="true"/>
        </w:rPr>
        <w:t xml:space="preserve">, </w:t>
      </w:r>
      <w:r>
        <w:rPr>
          <w:rFonts w:ascii="David" w:hAnsi="David"/>
          <w:rtl w:val="true"/>
        </w:rPr>
        <w:t>בשליטה בדחפים ובכעסים ומעוניין לטפל בכך</w:t>
      </w:r>
      <w:r>
        <w:rPr>
          <w:rFonts w:cs="David" w:ascii="David" w:hAnsi="David"/>
          <w:rtl w:val="true"/>
        </w:rPr>
        <w:t xml:space="preserve">. </w:t>
      </w:r>
      <w:r>
        <w:rPr>
          <w:rFonts w:ascii="David" w:hAnsi="David"/>
          <w:rtl w:val="true"/>
        </w:rPr>
        <w:t>צוין</w:t>
      </w:r>
      <w:r>
        <w:rPr>
          <w:rFonts w:cs="David" w:ascii="David" w:hAnsi="David"/>
          <w:rtl w:val="true"/>
        </w:rPr>
        <w:t xml:space="preserve">, </w:t>
      </w:r>
      <w:r>
        <w:rPr>
          <w:rFonts w:ascii="David" w:hAnsi="David"/>
          <w:rtl w:val="true"/>
        </w:rPr>
        <w:t>כי הנאשם שיתף</w:t>
      </w:r>
      <w:r>
        <w:rPr>
          <w:rFonts w:cs="David" w:ascii="David" w:hAnsi="David"/>
          <w:rtl w:val="true"/>
        </w:rPr>
        <w:t xml:space="preserve">, </w:t>
      </w:r>
      <w:r>
        <w:rPr>
          <w:rFonts w:ascii="David" w:hAnsi="David"/>
          <w:rtl w:val="true"/>
        </w:rPr>
        <w:t>שבמהלך השנים הוא התחיל טיפולים לצורך רכישת כלים שיעזרו לו להתמודד טוב יותר במצבי לחץ</w:t>
      </w:r>
      <w:r>
        <w:rPr>
          <w:rFonts w:cs="David" w:ascii="David" w:hAnsi="David"/>
          <w:rtl w:val="true"/>
        </w:rPr>
        <w:t xml:space="preserve">, </w:t>
      </w:r>
      <w:r>
        <w:rPr>
          <w:rFonts w:ascii="David" w:hAnsi="David"/>
          <w:rtl w:val="true"/>
        </w:rPr>
        <w:t>אך לא זכה להשלימם בשל מעורבותו החוזרת בפלילים</w:t>
      </w:r>
      <w:r>
        <w:rPr>
          <w:rFonts w:cs="David" w:ascii="David" w:hAnsi="David"/>
          <w:rtl w:val="true"/>
        </w:rPr>
        <w:t xml:space="preserve">. </w:t>
      </w:r>
    </w:p>
    <w:p>
      <w:pPr>
        <w:pStyle w:val="Normal"/>
        <w:spacing w:lineRule="auto" w:line="360"/>
        <w:ind w:end="0"/>
        <w:jc w:val="both"/>
        <w:rPr/>
      </w:pPr>
      <w:r>
        <w:rPr>
          <w:rFonts w:eastAsia="Calibri" w:cs="David" w:ascii="David" w:hAnsi="David"/>
        </w:rPr>
        <w:t>7</w:t>
      </w:r>
      <w:r>
        <w:rPr>
          <w:rFonts w:eastAsia="Calibri" w:cs="David" w:ascii="David" w:hAnsi="David"/>
          <w:rtl w:val="true"/>
        </w:rPr>
        <w:t>.</w:t>
        <w:tab/>
      </w:r>
      <w:r>
        <w:rPr>
          <w:rFonts w:ascii="David" w:hAnsi="David" w:eastAsia="Calibri"/>
          <w:rtl w:val="true"/>
        </w:rPr>
        <w:t>הנאשם אמר לשירות המבחן</w:t>
      </w:r>
      <w:r>
        <w:rPr>
          <w:rFonts w:eastAsia="Calibri" w:cs="David" w:ascii="David" w:hAnsi="David"/>
          <w:rtl w:val="true"/>
        </w:rPr>
        <w:t xml:space="preserve">, </w:t>
      </w:r>
      <w:r>
        <w:rPr>
          <w:rFonts w:ascii="David" w:hAnsi="David" w:eastAsia="Calibri"/>
          <w:rtl w:val="true"/>
        </w:rPr>
        <w:t xml:space="preserve">כי </w:t>
      </w:r>
      <w:r>
        <w:rPr>
          <w:rFonts w:ascii="David" w:hAnsi="David"/>
          <w:rtl w:val="true"/>
        </w:rPr>
        <w:t>מיד כאשר הוא ירה ברגלו של המתלונן</w:t>
      </w:r>
      <w:r>
        <w:rPr>
          <w:rFonts w:cs="David" w:ascii="David" w:hAnsi="David"/>
          <w:rtl w:val="true"/>
        </w:rPr>
        <w:t xml:space="preserve">, </w:t>
      </w:r>
      <w:r>
        <w:rPr>
          <w:rFonts w:ascii="David" w:hAnsi="David"/>
          <w:rtl w:val="true"/>
        </w:rPr>
        <w:t>הוא הבין ששגה בהתנהגותו</w:t>
      </w:r>
      <w:r>
        <w:rPr>
          <w:rFonts w:ascii="David" w:hAnsi="David"/>
          <w:rtl w:val="true"/>
        </w:rPr>
        <w:t xml:space="preserve"> וכי </w:t>
      </w:r>
      <w:r>
        <w:rPr>
          <w:rFonts w:ascii="David" w:hAnsi="David"/>
          <w:rtl w:val="true"/>
        </w:rPr>
        <w:t>מצלמות האבטחה יובילו את המשטרה ישר אליו</w:t>
      </w:r>
      <w:r>
        <w:rPr>
          <w:rFonts w:cs="David" w:ascii="David" w:hAnsi="David"/>
          <w:rtl w:val="true"/>
        </w:rPr>
        <w:t xml:space="preserve">. </w:t>
      </w:r>
      <w:r>
        <w:rPr>
          <w:rFonts w:ascii="David" w:hAnsi="David"/>
          <w:rtl w:val="true"/>
        </w:rPr>
        <w:t>לכן הוא ברח ונסע לרכוש קוקאין</w:t>
      </w:r>
      <w:r>
        <w:rPr>
          <w:rFonts w:cs="David" w:ascii="David" w:hAnsi="David"/>
          <w:rtl w:val="true"/>
        </w:rPr>
        <w:t xml:space="preserve">, </w:t>
      </w:r>
      <w:r>
        <w:rPr>
          <w:rFonts w:ascii="David" w:hAnsi="David"/>
          <w:rtl w:val="true"/>
        </w:rPr>
        <w:t xml:space="preserve">על מנת לטשטש את </w:t>
      </w:r>
      <w:r>
        <w:rPr>
          <w:rFonts w:ascii="David" w:hAnsi="David"/>
          <w:rtl w:val="true"/>
        </w:rPr>
        <w:t>הרגשתו הרעה ו</w:t>
      </w:r>
      <w:r>
        <w:rPr>
          <w:rFonts w:ascii="David" w:hAnsi="David"/>
          <w:rtl w:val="true"/>
        </w:rPr>
        <w:t>ל</w:t>
      </w:r>
      <w:r>
        <w:rPr>
          <w:rFonts w:ascii="David" w:hAnsi="David"/>
          <w:rtl w:val="true"/>
        </w:rPr>
        <w:t>הקל על רגשותיו</w:t>
      </w:r>
      <w:r>
        <w:rPr>
          <w:rFonts w:cs="David" w:ascii="David" w:hAnsi="David"/>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pPr>
      <w:r>
        <w:rPr>
          <w:rFonts w:cs="David" w:ascii="David" w:hAnsi="David"/>
          <w:sz w:val="24"/>
          <w:szCs w:val="24"/>
        </w:rPr>
        <w:t>8</w:t>
      </w:r>
      <w:r>
        <w:rPr>
          <w:rFonts w:cs="David" w:ascii="David" w:hAnsi="David"/>
          <w:sz w:val="24"/>
          <w:szCs w:val="24"/>
          <w:rtl w:val="true"/>
        </w:rPr>
        <w:t>.</w:t>
        <w:tab/>
      </w:r>
      <w:r>
        <w:rPr>
          <w:rFonts w:ascii="David" w:hAnsi="David" w:cs="David"/>
          <w:sz w:val="24"/>
          <w:sz w:val="24"/>
          <w:szCs w:val="24"/>
          <w:rtl w:val="true"/>
        </w:rPr>
        <w:t>בהתייחס להתמכרותו לסמים</w:t>
      </w:r>
      <w:r>
        <w:rPr>
          <w:rFonts w:cs="David" w:ascii="David" w:hAnsi="David"/>
          <w:sz w:val="24"/>
          <w:szCs w:val="24"/>
          <w:rtl w:val="true"/>
        </w:rPr>
        <w:t xml:space="preserve">, </w:t>
      </w:r>
      <w:r>
        <w:rPr>
          <w:rFonts w:ascii="David" w:hAnsi="David" w:cs="David"/>
          <w:sz w:val="24"/>
          <w:sz w:val="24"/>
          <w:szCs w:val="24"/>
          <w:rtl w:val="true"/>
        </w:rPr>
        <w:t>הודה הנאשם כי החל לצרוך הרואין וקוקאין במהלך מאסריו באופן יומיומי כדרך התמודדות עם מציאות חייו העגומה</w:t>
      </w:r>
      <w:r>
        <w:rPr>
          <w:rFonts w:ascii="David" w:hAnsi="David" w:cs="David"/>
          <w:sz w:val="24"/>
          <w:sz w:val="24"/>
          <w:szCs w:val="24"/>
          <w:rtl w:val="true"/>
        </w:rPr>
        <w:t xml:space="preserve"> וסיפר ש</w:t>
      </w:r>
      <w:r>
        <w:rPr>
          <w:rFonts w:ascii="David" w:hAnsi="David" w:cs="David"/>
          <w:sz w:val="24"/>
          <w:sz w:val="24"/>
          <w:szCs w:val="24"/>
          <w:rtl w:val="true"/>
        </w:rPr>
        <w:t xml:space="preserve">השימוש בסמים גרם לו רגיעה </w:t>
      </w:r>
      <w:r>
        <w:rPr>
          <w:rFonts w:ascii="David" w:hAnsi="David" w:cs="David"/>
          <w:sz w:val="24"/>
          <w:sz w:val="24"/>
          <w:szCs w:val="24"/>
          <w:rtl w:val="true"/>
        </w:rPr>
        <w:t>זמני</w:t>
      </w:r>
      <w:r>
        <w:rPr>
          <w:rFonts w:ascii="David" w:hAnsi="David" w:cs="David"/>
          <w:sz w:val="24"/>
          <w:sz w:val="24"/>
          <w:szCs w:val="24"/>
          <w:rtl w:val="true"/>
        </w:rPr>
        <w:t>ת</w:t>
      </w:r>
      <w:r>
        <w:rPr>
          <w:rFonts w:cs="David" w:ascii="David" w:hAnsi="David"/>
          <w:sz w:val="24"/>
          <w:szCs w:val="24"/>
          <w:rtl w:val="true"/>
        </w:rPr>
        <w:t xml:space="preserve">. </w:t>
      </w:r>
      <w:r>
        <w:rPr>
          <w:rFonts w:ascii="David" w:hAnsi="David" w:cs="David"/>
          <w:sz w:val="24"/>
          <w:sz w:val="24"/>
          <w:szCs w:val="24"/>
          <w:rtl w:val="true"/>
        </w:rPr>
        <w:t>הוא</w:t>
      </w:r>
      <w:r>
        <w:rPr>
          <w:rFonts w:ascii="David" w:hAnsi="David" w:cs="David"/>
          <w:sz w:val="24"/>
          <w:sz w:val="24"/>
          <w:szCs w:val="24"/>
          <w:rtl w:val="true"/>
        </w:rPr>
        <w:t xml:space="preserve"> הדגיש כי כיום</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במסגרת מעצרו</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הוא בוחר שלא משתמש בסמים למרות שהוא חשוף לסמים </w:t>
      </w:r>
      <w:r>
        <w:rPr>
          <w:rFonts w:ascii="David" w:hAnsi="David" w:cs="David"/>
          <w:sz w:val="24"/>
          <w:sz w:val="24"/>
          <w:szCs w:val="24"/>
          <w:rtl w:val="true"/>
        </w:rPr>
        <w:t>במעצר</w:t>
      </w:r>
      <w:r>
        <w:rPr>
          <w:rFonts w:cs="David" w:ascii="David" w:hAnsi="David"/>
          <w:sz w:val="24"/>
          <w:szCs w:val="24"/>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pPr>
      <w:r>
        <w:rPr>
          <w:rFonts w:cs="David" w:ascii="David" w:hAnsi="David"/>
          <w:sz w:val="24"/>
          <w:szCs w:val="24"/>
        </w:rPr>
        <w:t>9</w:t>
      </w:r>
      <w:r>
        <w:rPr>
          <w:rFonts w:cs="David" w:ascii="David" w:hAnsi="David"/>
          <w:sz w:val="24"/>
          <w:szCs w:val="24"/>
          <w:rtl w:val="true"/>
        </w:rPr>
        <w:t>.</w:t>
        <w:tab/>
      </w:r>
      <w:r>
        <w:rPr>
          <w:rFonts w:ascii="David" w:hAnsi="David" w:cs="David"/>
          <w:sz w:val="24"/>
          <w:sz w:val="24"/>
          <w:szCs w:val="24"/>
          <w:rtl w:val="true"/>
        </w:rPr>
        <w:t>שירות המבחן ציין</w:t>
      </w:r>
      <w:r>
        <w:rPr>
          <w:rFonts w:cs="David" w:ascii="David" w:hAnsi="David"/>
          <w:sz w:val="24"/>
          <w:szCs w:val="24"/>
          <w:rtl w:val="true"/>
        </w:rPr>
        <w:t xml:space="preserve">, </w:t>
      </w:r>
      <w:r>
        <w:rPr>
          <w:rFonts w:ascii="David" w:hAnsi="David" w:cs="David"/>
          <w:sz w:val="24"/>
          <w:sz w:val="24"/>
          <w:szCs w:val="24"/>
          <w:rtl w:val="true"/>
        </w:rPr>
        <w:t>כי מאינפורמציה כתובה שהתקבלה מגורמי טיפול בשב</w:t>
      </w:r>
      <w:r>
        <w:rPr>
          <w:rFonts w:cs="David" w:ascii="David" w:hAnsi="David"/>
          <w:sz w:val="24"/>
          <w:szCs w:val="24"/>
          <w:rtl w:val="true"/>
        </w:rPr>
        <w:t>"</w:t>
      </w:r>
      <w:r>
        <w:rPr>
          <w:rFonts w:ascii="David" w:hAnsi="David" w:cs="David"/>
          <w:sz w:val="24"/>
          <w:sz w:val="24"/>
          <w:szCs w:val="24"/>
          <w:rtl w:val="true"/>
        </w:rPr>
        <w:t xml:space="preserve">ס מיום </w:t>
      </w:r>
      <w:r>
        <w:rPr>
          <w:rFonts w:cs="David" w:ascii="David" w:hAnsi="David"/>
          <w:sz w:val="24"/>
          <w:szCs w:val="24"/>
        </w:rPr>
        <w:t>16.09.2020</w:t>
      </w:r>
      <w:r>
        <w:rPr>
          <w:rFonts w:cs="David" w:ascii="David" w:hAnsi="David"/>
          <w:sz w:val="24"/>
          <w:szCs w:val="24"/>
          <w:rtl w:val="true"/>
        </w:rPr>
        <w:t xml:space="preserve"> </w:t>
      </w:r>
      <w:r>
        <w:rPr>
          <w:rFonts w:ascii="David" w:hAnsi="David" w:cs="David"/>
          <w:sz w:val="24"/>
          <w:sz w:val="24"/>
          <w:szCs w:val="24"/>
          <w:rtl w:val="true"/>
        </w:rPr>
        <w:t>עולה</w:t>
      </w:r>
      <w:r>
        <w:rPr>
          <w:rFonts w:cs="David" w:ascii="David" w:hAnsi="David"/>
          <w:sz w:val="24"/>
          <w:szCs w:val="24"/>
          <w:rtl w:val="true"/>
        </w:rPr>
        <w:t xml:space="preserve">, </w:t>
      </w:r>
      <w:r>
        <w:rPr>
          <w:rFonts w:ascii="David" w:hAnsi="David" w:cs="David"/>
          <w:sz w:val="24"/>
          <w:sz w:val="24"/>
          <w:szCs w:val="24"/>
          <w:rtl w:val="true"/>
        </w:rPr>
        <w:t>כי הנאשם דיווח על שימוש אחד בודד בגראס ושלל נזקקות טיפולית</w:t>
      </w:r>
      <w:r>
        <w:rPr>
          <w:rFonts w:cs="David" w:ascii="David" w:hAnsi="David"/>
          <w:sz w:val="24"/>
          <w:szCs w:val="24"/>
          <w:rtl w:val="true"/>
        </w:rPr>
        <w:t xml:space="preserve">. </w:t>
      </w:r>
      <w:r>
        <w:rPr>
          <w:rFonts w:ascii="David" w:hAnsi="David" w:cs="David"/>
          <w:sz w:val="24"/>
          <w:sz w:val="24"/>
          <w:szCs w:val="24"/>
          <w:rtl w:val="true"/>
        </w:rPr>
        <w:t>עוד ציין שירות המבחן</w:t>
      </w:r>
      <w:r>
        <w:rPr>
          <w:rFonts w:cs="David" w:ascii="David" w:hAnsi="David"/>
          <w:sz w:val="24"/>
          <w:szCs w:val="24"/>
          <w:rtl w:val="true"/>
        </w:rPr>
        <w:t xml:space="preserve">, </w:t>
      </w:r>
      <w:r>
        <w:rPr>
          <w:rFonts w:ascii="David" w:hAnsi="David" w:cs="David"/>
          <w:sz w:val="24"/>
          <w:sz w:val="24"/>
          <w:szCs w:val="24"/>
          <w:rtl w:val="true"/>
        </w:rPr>
        <w:t xml:space="preserve">כי אין בידו תמונה עדכנית בנוגע למידת ניקיונו של הנאשם מסמים </w:t>
      </w:r>
      <w:r>
        <w:rPr>
          <w:rFonts w:cs="David" w:ascii="David" w:hAnsi="David"/>
          <w:sz w:val="24"/>
          <w:szCs w:val="24"/>
          <w:rtl w:val="true"/>
        </w:rPr>
        <w:t>(</w:t>
      </w:r>
      <w:r>
        <w:rPr>
          <w:rFonts w:ascii="David" w:hAnsi="David" w:cs="David"/>
          <w:sz w:val="24"/>
          <w:sz w:val="24"/>
          <w:szCs w:val="24"/>
          <w:rtl w:val="true"/>
        </w:rPr>
        <w:t>הרואין וקוקאין</w:t>
      </w:r>
      <w:r>
        <w:rPr>
          <w:rFonts w:cs="David" w:ascii="David" w:hAnsi="David"/>
          <w:sz w:val="24"/>
          <w:szCs w:val="24"/>
          <w:rtl w:val="true"/>
        </w:rPr>
        <w:t xml:space="preserve">), </w:t>
      </w:r>
      <w:r>
        <w:rPr>
          <w:rFonts w:ascii="David" w:hAnsi="David" w:cs="David"/>
          <w:sz w:val="24"/>
          <w:sz w:val="24"/>
          <w:szCs w:val="24"/>
          <w:rtl w:val="true"/>
        </w:rPr>
        <w:t>בשל העדר בדיקות שתן לגילוי סמים בבית המעצר</w:t>
      </w:r>
      <w:r>
        <w:rPr>
          <w:rFonts w:cs="David" w:ascii="David" w:hAnsi="David"/>
          <w:sz w:val="24"/>
          <w:szCs w:val="24"/>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rFonts w:ascii="David" w:hAnsi="David" w:cs="David"/>
          <w:sz w:val="24"/>
          <w:szCs w:val="24"/>
        </w:rPr>
      </w:pPr>
      <w:r>
        <w:rPr>
          <w:rFonts w:cs="David" w:ascii="David" w:hAnsi="David"/>
          <w:sz w:val="24"/>
          <w:szCs w:val="24"/>
        </w:rPr>
        <w:t>10</w:t>
      </w:r>
      <w:r>
        <w:rPr>
          <w:rFonts w:cs="David" w:ascii="David" w:hAnsi="David"/>
          <w:sz w:val="24"/>
          <w:szCs w:val="24"/>
          <w:rtl w:val="true"/>
        </w:rPr>
        <w:t>.</w:t>
        <w:tab/>
      </w:r>
      <w:r>
        <w:rPr>
          <w:rFonts w:ascii="David" w:hAnsi="David" w:cs="David"/>
          <w:sz w:val="24"/>
          <w:sz w:val="24"/>
          <w:szCs w:val="24"/>
          <w:rtl w:val="true"/>
        </w:rPr>
        <w:t>שירות המבחן התרשם</w:t>
      </w:r>
      <w:r>
        <w:rPr>
          <w:rFonts w:cs="David" w:ascii="David" w:hAnsi="David"/>
          <w:sz w:val="24"/>
          <w:szCs w:val="24"/>
          <w:rtl w:val="true"/>
        </w:rPr>
        <w:t xml:space="preserve">, </w:t>
      </w:r>
      <w:r>
        <w:rPr>
          <w:rFonts w:ascii="David" w:hAnsi="David" w:cs="David"/>
          <w:sz w:val="24"/>
          <w:sz w:val="24"/>
          <w:szCs w:val="24"/>
          <w:rtl w:val="true"/>
        </w:rPr>
        <w:t xml:space="preserve">כי </w:t>
      </w:r>
      <w:r>
        <w:rPr>
          <w:rFonts w:ascii="David" w:hAnsi="David" w:cs="David"/>
          <w:b/>
          <w:b/>
          <w:bCs/>
          <w:sz w:val="24"/>
          <w:sz w:val="24"/>
          <w:szCs w:val="24"/>
          <w:u w:val="single"/>
          <w:rtl w:val="true"/>
        </w:rPr>
        <w:t>קיימת רמת סיכון גבוהה להישנות התנהגות אלימה</w:t>
      </w:r>
      <w:r>
        <w:rPr>
          <w:rFonts w:ascii="David" w:hAnsi="David" w:cs="David"/>
          <w:sz w:val="24"/>
          <w:sz w:val="24"/>
          <w:szCs w:val="24"/>
          <w:rtl w:val="true"/>
        </w:rPr>
        <w:t xml:space="preserve"> בעתיד מצד הנאשם</w:t>
      </w:r>
      <w:r>
        <w:rPr>
          <w:rFonts w:cs="David" w:ascii="David" w:hAnsi="David"/>
          <w:sz w:val="24"/>
          <w:szCs w:val="24"/>
          <w:rtl w:val="true"/>
        </w:rPr>
        <w:t xml:space="preserve">, </w:t>
      </w:r>
      <w:r>
        <w:rPr>
          <w:rFonts w:ascii="David" w:hAnsi="David" w:cs="David"/>
          <w:sz w:val="24"/>
          <w:sz w:val="24"/>
          <w:szCs w:val="24"/>
          <w:rtl w:val="true"/>
        </w:rPr>
        <w:t>ברמת חומרה גבוהה</w:t>
      </w:r>
      <w:r>
        <w:rPr>
          <w:rFonts w:cs="David" w:ascii="David" w:hAnsi="David"/>
          <w:sz w:val="24"/>
          <w:szCs w:val="24"/>
          <w:rtl w:val="true"/>
        </w:rPr>
        <w:t xml:space="preserve">. </w:t>
      </w:r>
      <w:r>
        <w:rPr>
          <w:rFonts w:ascii="David" w:hAnsi="David" w:cs="David"/>
          <w:sz w:val="24"/>
          <w:sz w:val="24"/>
          <w:szCs w:val="24"/>
          <w:rtl w:val="true"/>
        </w:rPr>
        <w:t>בצד זאת התרשם</w:t>
      </w:r>
      <w:r>
        <w:rPr>
          <w:rFonts w:cs="David" w:ascii="David" w:hAnsi="David"/>
          <w:sz w:val="24"/>
          <w:szCs w:val="24"/>
          <w:rtl w:val="true"/>
        </w:rPr>
        <w:t xml:space="preserve">, </w:t>
      </w:r>
      <w:r>
        <w:rPr>
          <w:rFonts w:ascii="David" w:hAnsi="David" w:cs="David"/>
          <w:sz w:val="24"/>
          <w:sz w:val="24"/>
          <w:szCs w:val="24"/>
          <w:rtl w:val="true"/>
        </w:rPr>
        <w:t xml:space="preserve">כי </w:t>
      </w:r>
      <w:r>
        <w:rPr>
          <w:rFonts w:ascii="David" w:hAnsi="David" w:cs="David"/>
          <w:sz w:val="24"/>
          <w:sz w:val="24"/>
          <w:szCs w:val="24"/>
          <w:rtl w:val="true"/>
        </w:rPr>
        <w:t>כיום הנאשם מצליח להסתכל באופן ביקורתי על הדפוסים אשר טבועים בו ומוכן לבחון התנהלותו במסגרת קשר טיפולי</w:t>
      </w:r>
      <w:r>
        <w:rPr>
          <w:rFonts w:ascii="David" w:hAnsi="David" w:cs="David"/>
          <w:sz w:val="24"/>
          <w:sz w:val="24"/>
          <w:szCs w:val="24"/>
          <w:rtl w:val="true"/>
        </w:rPr>
        <w:t xml:space="preserve"> וכי קיימת</w:t>
      </w:r>
      <w:r>
        <w:rPr>
          <w:rFonts w:ascii="David" w:hAnsi="David" w:cs="David"/>
          <w:sz w:val="24"/>
          <w:sz w:val="24"/>
          <w:szCs w:val="24"/>
          <w:rtl w:val="true"/>
        </w:rPr>
        <w:t xml:space="preserve"> נזקקות גבוהה להליך טיפולי אינטנסיבי</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pPr>
      <w:r>
        <w:rPr>
          <w:rFonts w:cs="David" w:ascii="David" w:hAnsi="David"/>
          <w:sz w:val="24"/>
          <w:szCs w:val="24"/>
        </w:rPr>
        <w:t>11</w:t>
      </w:r>
      <w:r>
        <w:rPr>
          <w:rFonts w:cs="David" w:ascii="David" w:hAnsi="David"/>
          <w:sz w:val="24"/>
          <w:szCs w:val="24"/>
          <w:rtl w:val="true"/>
        </w:rPr>
        <w:t>.</w:t>
        <w:tab/>
      </w:r>
      <w:r>
        <w:rPr>
          <w:rFonts w:ascii="David" w:hAnsi="David" w:cs="David"/>
          <w:sz w:val="24"/>
          <w:sz w:val="24"/>
          <w:szCs w:val="24"/>
          <w:rtl w:val="true"/>
        </w:rPr>
        <w:t xml:space="preserve">שירות המבחן לא המליץ </w:t>
      </w:r>
      <w:r>
        <w:rPr>
          <w:rFonts w:ascii="David" w:hAnsi="David" w:cs="David"/>
          <w:sz w:val="24"/>
          <w:sz w:val="24"/>
          <w:szCs w:val="24"/>
          <w:rtl w:val="true"/>
        </w:rPr>
        <w:t>על ענישה חלופית במסגרת הקהילה או טיפול במסגרת הקהילה</w:t>
      </w:r>
      <w:r>
        <w:rPr>
          <w:rFonts w:cs="David" w:ascii="David" w:hAnsi="David"/>
          <w:sz w:val="24"/>
          <w:szCs w:val="24"/>
          <w:rtl w:val="true"/>
        </w:rPr>
        <w:t xml:space="preserve">, </w:t>
      </w:r>
      <w:r>
        <w:rPr>
          <w:rFonts w:ascii="David" w:hAnsi="David" w:cs="David"/>
          <w:sz w:val="24"/>
          <w:sz w:val="24"/>
          <w:szCs w:val="24"/>
          <w:rtl w:val="true"/>
        </w:rPr>
        <w:t>אך</w:t>
      </w:r>
      <w:r>
        <w:rPr>
          <w:rFonts w:ascii="David" w:hAnsi="David" w:cs="David"/>
          <w:sz w:val="24"/>
          <w:sz w:val="24"/>
          <w:szCs w:val="24"/>
          <w:rtl w:val="true"/>
        </w:rPr>
        <w:t xml:space="preserve"> הדגיש</w:t>
      </w:r>
      <w:r>
        <w:rPr>
          <w:rFonts w:cs="David" w:ascii="David" w:hAnsi="David"/>
          <w:sz w:val="24"/>
          <w:szCs w:val="24"/>
          <w:rtl w:val="true"/>
        </w:rPr>
        <w:t xml:space="preserve">, </w:t>
      </w:r>
      <w:r>
        <w:rPr>
          <w:rFonts w:ascii="David" w:hAnsi="David" w:cs="David"/>
          <w:sz w:val="24"/>
          <w:sz w:val="24"/>
          <w:szCs w:val="24"/>
          <w:rtl w:val="true"/>
        </w:rPr>
        <w:t xml:space="preserve">כי </w:t>
      </w:r>
      <w:r>
        <w:rPr>
          <w:rFonts w:ascii="David" w:hAnsi="David" w:cs="David"/>
          <w:sz w:val="24"/>
          <w:sz w:val="24"/>
          <w:szCs w:val="24"/>
          <w:rtl w:val="true"/>
        </w:rPr>
        <w:t>ככל שיו</w:t>
      </w:r>
      <w:r>
        <w:rPr>
          <w:rFonts w:ascii="David" w:hAnsi="David" w:cs="David"/>
          <w:sz w:val="24"/>
          <w:sz w:val="24"/>
          <w:szCs w:val="24"/>
          <w:rtl w:val="true"/>
        </w:rPr>
        <w:t>טל על הנאשם עונש מאסר הוא ממליץ ששב</w:t>
      </w:r>
      <w:r>
        <w:rPr>
          <w:rFonts w:cs="David" w:ascii="David" w:hAnsi="David"/>
          <w:sz w:val="24"/>
          <w:szCs w:val="24"/>
          <w:rtl w:val="true"/>
        </w:rPr>
        <w:t>"</w:t>
      </w:r>
      <w:r>
        <w:rPr>
          <w:rFonts w:ascii="David" w:hAnsi="David" w:cs="David"/>
          <w:sz w:val="24"/>
          <w:sz w:val="24"/>
          <w:szCs w:val="24"/>
          <w:rtl w:val="true"/>
        </w:rPr>
        <w:t>ס ייבחן את צרכיו הטיפוליים</w:t>
      </w:r>
      <w:r>
        <w:rPr>
          <w:rFonts w:cs="David" w:ascii="David" w:hAnsi="David"/>
          <w:sz w:val="24"/>
          <w:szCs w:val="24"/>
          <w:rtl w:val="true"/>
        </w:rPr>
        <w:t>.</w:t>
      </w:r>
    </w:p>
    <w:p>
      <w:pPr>
        <w:pStyle w:val="Normal"/>
        <w:spacing w:lineRule="auto" w:line="360"/>
        <w:ind w:firstLine="360" w:start="-340" w:end="0"/>
        <w:jc w:val="both"/>
        <w:rPr>
          <w:rFonts w:ascii="David" w:hAnsi="David" w:cs="David"/>
          <w:b/>
          <w:bCs/>
          <w:u w:val="single"/>
        </w:rPr>
      </w:pPr>
      <w:r>
        <w:rPr>
          <w:rFonts w:ascii="David" w:hAnsi="David"/>
          <w:b/>
          <w:b/>
          <w:bCs/>
          <w:u w:val="single"/>
          <w:rtl w:val="true"/>
        </w:rPr>
        <w:t>ראיות המאשימה לעונש</w:t>
      </w:r>
    </w:p>
    <w:p>
      <w:pPr>
        <w:pStyle w:val="Normal"/>
        <w:spacing w:lineRule="auto" w:line="360"/>
        <w:ind w:firstLine="360" w:start="-340" w:end="0"/>
        <w:jc w:val="both"/>
        <w:rPr>
          <w:rFonts w:ascii="David" w:hAnsi="David" w:cs="David"/>
          <w:b/>
          <w:bCs/>
          <w:u w:val="single"/>
        </w:rPr>
      </w:pPr>
      <w:r>
        <w:rPr>
          <w:rFonts w:cs="David" w:ascii="David" w:hAnsi="David"/>
          <w:b/>
          <w:bCs/>
          <w:u w:val="single"/>
          <w:rtl w:val="true"/>
        </w:rPr>
      </w:r>
    </w:p>
    <w:p>
      <w:pPr>
        <w:pStyle w:val="Normal"/>
        <w:spacing w:lineRule="auto" w:line="360"/>
        <w:ind w:start="20" w:end="0"/>
        <w:jc w:val="both"/>
        <w:rPr/>
      </w:pPr>
      <w:r>
        <w:rPr>
          <w:rFonts w:cs="David" w:ascii="David" w:hAnsi="David"/>
        </w:rPr>
        <w:t>12</w:t>
      </w:r>
      <w:r>
        <w:rPr>
          <w:rFonts w:cs="David" w:ascii="David" w:hAnsi="David"/>
          <w:rtl w:val="true"/>
        </w:rPr>
        <w:t>.</w:t>
        <w:tab/>
      </w:r>
      <w:r>
        <w:rPr>
          <w:rFonts w:ascii="David" w:hAnsi="David"/>
          <w:rtl w:val="true"/>
        </w:rPr>
        <w:t xml:space="preserve">הוגש </w:t>
      </w:r>
      <w:r>
        <w:rPr>
          <w:rFonts w:ascii="David" w:hAnsi="David"/>
          <w:b/>
          <w:b/>
          <w:bCs/>
          <w:rtl w:val="true"/>
        </w:rPr>
        <w:t>גיליון הרשעות קודמות</w:t>
      </w:r>
      <w:r>
        <w:rPr>
          <w:rFonts w:ascii="David" w:hAnsi="David"/>
          <w:rtl w:val="true"/>
        </w:rPr>
        <w:t xml:space="preserve"> של הנאשם </w:t>
      </w:r>
      <w:r>
        <w:rPr>
          <w:rFonts w:cs="David" w:ascii="David" w:hAnsi="David"/>
          <w:rtl w:val="true"/>
        </w:rPr>
        <w:t>(</w:t>
      </w:r>
      <w:r>
        <w:rPr>
          <w:rFonts w:ascii="David" w:hAnsi="David"/>
          <w:b/>
          <w:b/>
          <w:bCs/>
          <w:rtl w:val="true"/>
        </w:rPr>
        <w:t>סומן ע</w:t>
      </w:r>
      <w:r>
        <w:rPr>
          <w:rFonts w:cs="David" w:ascii="David" w:hAnsi="David"/>
          <w:b/>
          <w:bCs/>
          <w:rtl w:val="true"/>
        </w:rPr>
        <w:t>/</w:t>
      </w:r>
      <w:r>
        <w:rPr>
          <w:rFonts w:cs="David" w:ascii="David" w:hAnsi="David"/>
          <w:b/>
          <w:bCs/>
        </w:rPr>
        <w:t>1</w:t>
      </w:r>
      <w:r>
        <w:rPr>
          <w:rFonts w:cs="David" w:ascii="David" w:hAnsi="David"/>
          <w:rtl w:val="true"/>
        </w:rPr>
        <w:t xml:space="preserve">) </w:t>
      </w:r>
      <w:r>
        <w:rPr>
          <w:rFonts w:ascii="David" w:hAnsi="David"/>
          <w:rtl w:val="true"/>
        </w:rPr>
        <w:t>ממנו עולה</w:t>
      </w:r>
      <w:r>
        <w:rPr>
          <w:rFonts w:cs="David" w:ascii="David" w:hAnsi="David"/>
          <w:rtl w:val="true"/>
        </w:rPr>
        <w:t xml:space="preserve">, </w:t>
      </w:r>
      <w:r>
        <w:rPr>
          <w:rFonts w:ascii="David" w:hAnsi="David"/>
          <w:rtl w:val="true"/>
        </w:rPr>
        <w:t xml:space="preserve">כי לחובת הנאשם </w:t>
      </w:r>
      <w:r>
        <w:rPr>
          <w:rFonts w:cs="David" w:ascii="David" w:hAnsi="David"/>
        </w:rPr>
        <w:t>5</w:t>
      </w:r>
      <w:r>
        <w:rPr>
          <w:rFonts w:cs="David" w:ascii="David" w:hAnsi="David"/>
          <w:rtl w:val="true"/>
        </w:rPr>
        <w:t xml:space="preserve"> </w:t>
      </w:r>
      <w:r>
        <w:rPr>
          <w:rFonts w:ascii="David" w:hAnsi="David"/>
          <w:rtl w:val="true"/>
        </w:rPr>
        <w:t>הרשעות קודמות בעבירות של החזקה</w:t>
      </w:r>
      <w:r>
        <w:rPr>
          <w:rFonts w:cs="David" w:ascii="David" w:hAnsi="David"/>
          <w:rtl w:val="true"/>
        </w:rPr>
        <w:t xml:space="preserve">/ </w:t>
      </w:r>
      <w:r>
        <w:rPr>
          <w:rFonts w:ascii="David" w:hAnsi="David"/>
          <w:rtl w:val="true"/>
        </w:rPr>
        <w:t>שימוש בסמים שלא לצריכה עצמית</w:t>
      </w:r>
      <w:r>
        <w:rPr>
          <w:rFonts w:cs="David" w:ascii="David" w:hAnsi="David"/>
          <w:rtl w:val="true"/>
        </w:rPr>
        <w:t xml:space="preserve">; </w:t>
      </w:r>
      <w:r>
        <w:rPr>
          <w:rFonts w:ascii="David" w:hAnsi="David"/>
          <w:rtl w:val="true"/>
        </w:rPr>
        <w:t>החזקה</w:t>
      </w:r>
      <w:r>
        <w:rPr>
          <w:rFonts w:cs="David" w:ascii="David" w:hAnsi="David"/>
          <w:rtl w:val="true"/>
        </w:rPr>
        <w:t>/</w:t>
      </w:r>
      <w:r>
        <w:rPr>
          <w:rFonts w:ascii="David" w:hAnsi="David"/>
          <w:rtl w:val="true"/>
        </w:rPr>
        <w:t>שימוש בסמים לצריכה עצמית</w:t>
      </w:r>
      <w:r>
        <w:rPr>
          <w:rFonts w:cs="David" w:ascii="David" w:hAnsi="David"/>
          <w:rtl w:val="true"/>
        </w:rPr>
        <w:t xml:space="preserve">; </w:t>
      </w:r>
      <w:r>
        <w:rPr>
          <w:rFonts w:ascii="David" w:hAnsi="David"/>
          <w:rtl w:val="true"/>
        </w:rPr>
        <w:t>רכישת</w:t>
      </w:r>
      <w:r>
        <w:rPr>
          <w:rFonts w:cs="David" w:ascii="David" w:hAnsi="David"/>
          <w:rtl w:val="true"/>
        </w:rPr>
        <w:t xml:space="preserve">/ </w:t>
      </w:r>
      <w:r>
        <w:rPr>
          <w:rFonts w:ascii="David" w:hAnsi="David"/>
          <w:rtl w:val="true"/>
        </w:rPr>
        <w:t>החזקת נשק שלא כדין</w:t>
      </w:r>
      <w:r>
        <w:rPr>
          <w:rFonts w:cs="David" w:ascii="David" w:hAnsi="David"/>
          <w:rtl w:val="true"/>
        </w:rPr>
        <w:t xml:space="preserve">, </w:t>
      </w:r>
      <w:r>
        <w:rPr>
          <w:rFonts w:ascii="David" w:hAnsi="David"/>
          <w:rtl w:val="true"/>
        </w:rPr>
        <w:t xml:space="preserve">נשיאת </w:t>
      </w:r>
      <w:r>
        <w:rPr>
          <w:rFonts w:cs="David" w:ascii="David" w:hAnsi="David"/>
          <w:rtl w:val="true"/>
        </w:rPr>
        <w:t>/</w:t>
      </w:r>
      <w:r>
        <w:rPr>
          <w:rFonts w:ascii="David" w:hAnsi="David"/>
          <w:rtl w:val="true"/>
        </w:rPr>
        <w:t>הובלת נשק שלא כדין</w:t>
      </w:r>
      <w:r>
        <w:rPr>
          <w:rFonts w:cs="David" w:ascii="David" w:hAnsi="David"/>
          <w:rtl w:val="true"/>
        </w:rPr>
        <w:t xml:space="preserve">; </w:t>
      </w:r>
      <w:r>
        <w:rPr>
          <w:rFonts w:ascii="David" w:hAnsi="David"/>
          <w:rtl w:val="true"/>
        </w:rPr>
        <w:t>תקיפה הגורמת חבלה של ממש</w:t>
      </w:r>
      <w:r>
        <w:rPr>
          <w:rFonts w:cs="David" w:ascii="David" w:hAnsi="David"/>
          <w:rtl w:val="true"/>
        </w:rPr>
        <w:t xml:space="preserve">, </w:t>
      </w:r>
      <w:r>
        <w:rPr>
          <w:rFonts w:ascii="David" w:hAnsi="David"/>
          <w:rtl w:val="true"/>
        </w:rPr>
        <w:t>תקיפה סתם</w:t>
      </w:r>
      <w:r>
        <w:rPr>
          <w:rFonts w:cs="David" w:ascii="David" w:hAnsi="David"/>
          <w:rtl w:val="true"/>
        </w:rPr>
        <w:t xml:space="preserve">, </w:t>
      </w:r>
      <w:r>
        <w:rPr>
          <w:rFonts w:ascii="David" w:hAnsi="David"/>
          <w:rtl w:val="true"/>
        </w:rPr>
        <w:t>איומים</w:t>
      </w:r>
      <w:r>
        <w:rPr>
          <w:rFonts w:cs="David" w:ascii="David" w:hAnsi="David"/>
          <w:rtl w:val="true"/>
        </w:rPr>
        <w:t xml:space="preserve">, </w:t>
      </w:r>
      <w:r>
        <w:rPr>
          <w:rFonts w:ascii="David" w:hAnsi="David"/>
          <w:rtl w:val="true"/>
        </w:rPr>
        <w:t>הפרעת שוטר במילוי תפקידו</w:t>
      </w:r>
      <w:r>
        <w:rPr>
          <w:rFonts w:cs="David" w:ascii="David" w:hAnsi="David"/>
          <w:rtl w:val="true"/>
        </w:rPr>
        <w:t xml:space="preserve">, </w:t>
      </w:r>
      <w:r>
        <w:rPr>
          <w:rFonts w:ascii="David" w:hAnsi="David"/>
          <w:rtl w:val="true"/>
        </w:rPr>
        <w:t>גניבה</w:t>
      </w:r>
      <w:r>
        <w:rPr>
          <w:rFonts w:cs="David" w:ascii="David" w:hAnsi="David"/>
          <w:rtl w:val="true"/>
        </w:rPr>
        <w:t xml:space="preserve">; </w:t>
      </w:r>
      <w:r>
        <w:rPr>
          <w:rFonts w:ascii="David" w:hAnsi="David"/>
          <w:rtl w:val="true"/>
        </w:rPr>
        <w:t>הטרדת עד</w:t>
      </w:r>
      <w:r>
        <w:rPr>
          <w:rFonts w:cs="David" w:ascii="David" w:hAnsi="David"/>
          <w:rtl w:val="true"/>
        </w:rPr>
        <w:t xml:space="preserve">, </w:t>
      </w:r>
      <w:r>
        <w:rPr>
          <w:rFonts w:ascii="David" w:hAnsi="David"/>
          <w:rtl w:val="true"/>
        </w:rPr>
        <w:t>הטרדת עד בנסיבות מחמירות</w:t>
      </w:r>
      <w:r>
        <w:rPr>
          <w:rFonts w:cs="David" w:ascii="David" w:hAnsi="David"/>
          <w:rtl w:val="true"/>
        </w:rPr>
        <w:t xml:space="preserve">, </w:t>
      </w:r>
      <w:r>
        <w:rPr>
          <w:rFonts w:ascii="David" w:hAnsi="David"/>
          <w:rtl w:val="true"/>
        </w:rPr>
        <w:t>שוד מזויין</w:t>
      </w:r>
      <w:r>
        <w:rPr>
          <w:rFonts w:cs="David" w:ascii="David" w:hAnsi="David"/>
          <w:rtl w:val="true"/>
        </w:rPr>
        <w:t xml:space="preserve">/ </w:t>
      </w:r>
      <w:r>
        <w:rPr>
          <w:rFonts w:ascii="David" w:hAnsi="David"/>
          <w:rtl w:val="true"/>
        </w:rPr>
        <w:t>בחבורה</w:t>
      </w:r>
      <w:r>
        <w:rPr>
          <w:rFonts w:cs="David" w:ascii="David" w:hAnsi="David"/>
          <w:rtl w:val="true"/>
        </w:rPr>
        <w:t xml:space="preserve">/ </w:t>
      </w:r>
      <w:r>
        <w:rPr>
          <w:rFonts w:ascii="David" w:hAnsi="David"/>
          <w:rtl w:val="true"/>
        </w:rPr>
        <w:t>באלימות</w:t>
      </w:r>
      <w:r>
        <w:rPr>
          <w:rFonts w:cs="David" w:ascii="David" w:hAnsi="David"/>
          <w:rtl w:val="true"/>
        </w:rPr>
        <w:t xml:space="preserve">, </w:t>
      </w:r>
      <w:r>
        <w:rPr>
          <w:rFonts w:ascii="David" w:hAnsi="David"/>
          <w:rtl w:val="true"/>
        </w:rPr>
        <w:t>פציעה כשהעבריין מזויין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 xml:space="preserve">הוגש </w:t>
      </w:r>
      <w:r>
        <w:rPr>
          <w:rFonts w:ascii="David" w:hAnsi="David"/>
          <w:b/>
          <w:b/>
          <w:bCs/>
          <w:rtl w:val="true"/>
        </w:rPr>
        <w:t>כתב אישום</w:t>
      </w:r>
      <w:r>
        <w:rPr>
          <w:rFonts w:ascii="David" w:hAnsi="David"/>
          <w:rtl w:val="true"/>
        </w:rPr>
        <w:t xml:space="preserve"> </w:t>
      </w:r>
      <w:r>
        <w:rPr>
          <w:rFonts w:ascii="David" w:hAnsi="David"/>
          <w:b/>
          <w:b/>
          <w:bCs/>
          <w:rtl w:val="true"/>
        </w:rPr>
        <w:t>מתוקן</w:t>
      </w:r>
      <w:r>
        <w:rPr>
          <w:rFonts w:ascii="David" w:hAnsi="David"/>
          <w:rtl w:val="true"/>
        </w:rPr>
        <w:t xml:space="preserve"> ב</w:t>
      </w:r>
      <w:hyperlink r:id="rId1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35227-05-17</w:t>
        </w:r>
      </w:hyperlink>
      <w:r>
        <w:rPr>
          <w:rFonts w:cs="David" w:ascii="David" w:hAnsi="David"/>
          <w:rtl w:val="true"/>
        </w:rPr>
        <w:t xml:space="preserve"> (</w:t>
      </w:r>
      <w:r>
        <w:rPr>
          <w:rFonts w:ascii="David" w:hAnsi="David"/>
          <w:b/>
          <w:b/>
          <w:bCs/>
          <w:rtl w:val="true"/>
        </w:rPr>
        <w:t>סומן ע</w:t>
      </w:r>
      <w:r>
        <w:rPr>
          <w:rFonts w:cs="David" w:ascii="David" w:hAnsi="David"/>
          <w:b/>
          <w:bCs/>
          <w:rtl w:val="true"/>
        </w:rPr>
        <w:t>/</w:t>
      </w:r>
      <w:r>
        <w:rPr>
          <w:rFonts w:cs="David" w:ascii="David" w:hAnsi="David"/>
          <w:b/>
          <w:bCs/>
        </w:rPr>
        <w:t>2</w:t>
      </w:r>
      <w:r>
        <w:rPr>
          <w:rFonts w:cs="David" w:ascii="David" w:hAnsi="David"/>
          <w:rtl w:val="true"/>
        </w:rPr>
        <w:t>)</w:t>
      </w:r>
      <w:r>
        <w:rPr>
          <w:rFonts w:cs="David" w:ascii="David" w:hAnsi="David"/>
          <w:rtl w:val="true"/>
        </w:rPr>
        <w:t xml:space="preserve"> </w:t>
      </w:r>
      <w:r>
        <w:rPr>
          <w:rFonts w:ascii="David" w:hAnsi="David"/>
          <w:rtl w:val="true"/>
        </w:rPr>
        <w:t>וגזר דין שניתן במסגרתו</w:t>
      </w:r>
      <w:r>
        <w:rPr>
          <w:rFonts w:cs="David" w:ascii="David" w:hAnsi="David"/>
          <w:rtl w:val="true"/>
        </w:rPr>
        <w:t xml:space="preserve">, </w:t>
      </w:r>
      <w:r>
        <w:rPr>
          <w:rFonts w:ascii="David" w:hAnsi="David"/>
          <w:rtl w:val="true"/>
        </w:rPr>
        <w:t>ב</w:t>
      </w:r>
      <w:r>
        <w:rPr>
          <w:rFonts w:ascii="David" w:hAnsi="David"/>
          <w:rtl w:val="true"/>
        </w:rPr>
        <w:t xml:space="preserve">יום </w:t>
      </w:r>
      <w:r>
        <w:rPr>
          <w:rFonts w:cs="David" w:ascii="David" w:hAnsi="David"/>
        </w:rPr>
        <w:t>01.10.2017</w:t>
      </w:r>
      <w:r>
        <w:rPr>
          <w:rFonts w:cs="David" w:ascii="David" w:hAnsi="David"/>
          <w:rtl w:val="true"/>
        </w:rPr>
        <w:t xml:space="preserve"> (</w:t>
      </w:r>
      <w:r>
        <w:rPr>
          <w:rFonts w:ascii="David" w:hAnsi="David"/>
          <w:b/>
          <w:b/>
          <w:bCs/>
          <w:rtl w:val="true"/>
        </w:rPr>
        <w:t>סומן ע</w:t>
      </w:r>
      <w:r>
        <w:rPr>
          <w:rFonts w:cs="David" w:ascii="David" w:hAnsi="David"/>
          <w:b/>
          <w:bCs/>
          <w:rtl w:val="true"/>
        </w:rPr>
        <w:t>/</w:t>
      </w:r>
      <w:r>
        <w:rPr>
          <w:rFonts w:cs="David" w:ascii="David" w:hAnsi="David"/>
          <w:b/>
          <w:bCs/>
        </w:rPr>
        <w:t>3</w:t>
      </w:r>
      <w:r>
        <w:rPr>
          <w:rFonts w:cs="David" w:ascii="David" w:hAnsi="David"/>
          <w:rtl w:val="true"/>
        </w:rPr>
        <w:t xml:space="preserve">) </w:t>
      </w:r>
      <w:r>
        <w:rPr>
          <w:rFonts w:ascii="David" w:hAnsi="David"/>
          <w:rtl w:val="true"/>
        </w:rPr>
        <w:t>בו הו</w:t>
      </w:r>
      <w:r>
        <w:rPr>
          <w:rFonts w:ascii="David" w:hAnsi="David"/>
          <w:rtl w:val="true"/>
        </w:rPr>
        <w:t>שת</w:t>
      </w:r>
      <w:r>
        <w:rPr>
          <w:rFonts w:ascii="David" w:hAnsi="David"/>
          <w:rtl w:val="true"/>
        </w:rPr>
        <w:t xml:space="preserve"> על הנאשם מאסר על תנאי בגין עבירות נשק</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 xml:space="preserve">המאשימה הפנתה למוצגים שצורפו לתיק המוצגים והוגשו בשלב ההוכחות </w:t>
      </w:r>
      <w:r>
        <w:rPr>
          <w:rFonts w:cs="David" w:ascii="David" w:hAnsi="David"/>
          <w:rtl w:val="true"/>
        </w:rPr>
        <w:t xml:space="preserve">- </w:t>
      </w:r>
      <w:r>
        <w:rPr>
          <w:rFonts w:ascii="David" w:hAnsi="David"/>
          <w:rtl w:val="true"/>
        </w:rPr>
        <w:t xml:space="preserve">סרטון האירוע </w:t>
      </w:r>
      <w:r>
        <w:rPr>
          <w:rFonts w:cs="David" w:ascii="David" w:hAnsi="David"/>
          <w:rtl w:val="true"/>
        </w:rPr>
        <w:t>(</w:t>
      </w:r>
      <w:r>
        <w:rPr>
          <w:rFonts w:ascii="David" w:hAnsi="David"/>
          <w:b/>
          <w:b/>
          <w:bCs/>
          <w:rtl w:val="true"/>
        </w:rPr>
        <w:t>סומן ת</w:t>
      </w:r>
      <w:r>
        <w:rPr>
          <w:rFonts w:cs="David" w:ascii="David" w:hAnsi="David"/>
          <w:b/>
          <w:bCs/>
          <w:rtl w:val="true"/>
        </w:rPr>
        <w:t>/</w:t>
      </w:r>
      <w:r>
        <w:rPr>
          <w:rFonts w:cs="David" w:ascii="David" w:hAnsi="David"/>
          <w:b/>
          <w:bCs/>
        </w:rPr>
        <w:t>27</w:t>
      </w:r>
      <w:r>
        <w:rPr>
          <w:rFonts w:ascii="David" w:hAnsi="David"/>
          <w:b/>
          <w:b/>
          <w:bCs/>
          <w:rtl w:val="true"/>
        </w:rPr>
        <w:t>א</w:t>
      </w:r>
      <w:r>
        <w:rPr>
          <w:rFonts w:cs="David" w:ascii="David" w:hAnsi="David"/>
          <w:b/>
          <w:bCs/>
          <w:rtl w:val="true"/>
        </w:rPr>
        <w:t>'</w:t>
      </w:r>
      <w:r>
        <w:rPr>
          <w:rFonts w:cs="David" w:ascii="David" w:hAnsi="David"/>
          <w:rtl w:val="true"/>
        </w:rPr>
        <w:t>)</w:t>
      </w:r>
      <w:r>
        <w:rPr>
          <w:rFonts w:cs="David" w:ascii="David" w:hAnsi="David"/>
          <w:rtl w:val="true"/>
        </w:rPr>
        <w:t xml:space="preserve"> </w:t>
      </w:r>
      <w:r>
        <w:rPr>
          <w:rFonts w:ascii="David" w:hAnsi="David"/>
          <w:rtl w:val="true"/>
        </w:rPr>
        <w:t xml:space="preserve">ומסמכים רפואיים </w:t>
      </w:r>
      <w:r>
        <w:rPr>
          <w:rFonts w:cs="David" w:ascii="David" w:hAnsi="David"/>
          <w:rtl w:val="true"/>
        </w:rPr>
        <w:t>(</w:t>
      </w:r>
      <w:r>
        <w:rPr>
          <w:rFonts w:ascii="David" w:hAnsi="David"/>
          <w:b/>
          <w:b/>
          <w:bCs/>
          <w:rtl w:val="true"/>
        </w:rPr>
        <w:t>סומנו ת</w:t>
      </w:r>
      <w:r>
        <w:rPr>
          <w:rFonts w:cs="David" w:ascii="David" w:hAnsi="David"/>
          <w:b/>
          <w:bCs/>
          <w:rtl w:val="true"/>
        </w:rPr>
        <w:t>/</w:t>
      </w:r>
      <w:r>
        <w:rPr>
          <w:rFonts w:cs="David" w:ascii="David" w:hAnsi="David"/>
          <w:b/>
          <w:bCs/>
        </w:rPr>
        <w:t>35</w:t>
      </w:r>
      <w:r>
        <w:rPr>
          <w:rFonts w:cs="David" w:ascii="David" w:hAnsi="David"/>
          <w:rtl w:val="true"/>
        </w:rPr>
        <w:t>)</w:t>
      </w:r>
      <w:r>
        <w:rPr>
          <w:rFonts w:cs="David" w:ascii="David" w:hAnsi="David"/>
          <w:rtl w:val="true"/>
        </w:rPr>
        <w:t xml:space="preserve"> </w:t>
      </w:r>
      <w:r>
        <w:rPr>
          <w:rFonts w:ascii="David" w:hAnsi="David"/>
          <w:rtl w:val="true"/>
        </w:rPr>
        <w:t>וביקשה לראות בהם חלק מהראיות לעונש</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340" w:start="-340" w:end="0"/>
        <w:jc w:val="start"/>
        <w:rPr>
          <w:rFonts w:ascii="David" w:hAnsi="David" w:cs="David"/>
          <w:b/>
          <w:bCs/>
          <w:u w:val="single"/>
        </w:rPr>
      </w:pPr>
      <w:r>
        <w:rPr>
          <w:rFonts w:ascii="David" w:hAnsi="David"/>
          <w:b/>
          <w:b/>
          <w:bCs/>
          <w:u w:val="single"/>
          <w:rtl w:val="true"/>
        </w:rPr>
        <w:t>ראיות ההגנה לעונש</w:t>
      </w:r>
    </w:p>
    <w:p>
      <w:pPr>
        <w:pStyle w:val="Normal"/>
        <w:spacing w:lineRule="auto" w:line="360"/>
        <w:ind w:firstLine="340" w:start="-340" w:end="0"/>
        <w:jc w:val="start"/>
        <w:rPr>
          <w:rFonts w:ascii="David" w:hAnsi="David" w:cs="David"/>
          <w:b/>
          <w:bCs/>
          <w:u w:val="single"/>
        </w:rPr>
      </w:pPr>
      <w:r>
        <w:rPr>
          <w:rFonts w:cs="David" w:ascii="David" w:hAnsi="David"/>
          <w:b/>
          <w:bCs/>
          <w:u w:val="single"/>
          <w:rtl w:val="true"/>
        </w:rPr>
      </w:r>
    </w:p>
    <w:p>
      <w:pPr>
        <w:pStyle w:val="Normal"/>
        <w:spacing w:lineRule="auto" w:line="360"/>
        <w:ind w:hanging="57" w:start="57" w:end="0"/>
        <w:jc w:val="both"/>
        <w:rPr>
          <w:rFonts w:ascii="David" w:hAnsi="David" w:cs="David"/>
        </w:rPr>
      </w:pPr>
      <w:r>
        <w:rPr>
          <w:rFonts w:cs="David" w:ascii="David" w:hAnsi="David"/>
        </w:rPr>
        <w:t>13</w:t>
      </w:r>
      <w:r>
        <w:rPr>
          <w:rFonts w:cs="David" w:ascii="David" w:hAnsi="David"/>
          <w:rtl w:val="true"/>
        </w:rPr>
        <w:t>.</w:t>
        <w:tab/>
      </w:r>
      <w:r>
        <w:rPr>
          <w:rFonts w:ascii="David" w:hAnsi="David"/>
          <w:rtl w:val="true"/>
        </w:rPr>
        <w:t>מטעם הנאשם העידו אמו ומעבידו</w:t>
      </w:r>
      <w:r>
        <w:rPr>
          <w:rFonts w:cs="David" w:ascii="David" w:hAnsi="David"/>
          <w:rtl w:val="true"/>
        </w:rPr>
        <w:t xml:space="preserve">. </w:t>
      </w:r>
    </w:p>
    <w:p>
      <w:pPr>
        <w:pStyle w:val="Normal"/>
        <w:spacing w:lineRule="auto" w:line="360"/>
        <w:ind w:hanging="57" w:start="57" w:end="0"/>
        <w:jc w:val="both"/>
        <w:rPr>
          <w:rFonts w:ascii="David" w:hAnsi="David" w:cs="David"/>
        </w:rPr>
      </w:pPr>
      <w:r>
        <w:rPr>
          <w:rFonts w:cs="David" w:ascii="David" w:hAnsi="David"/>
          <w:rtl w:val="true"/>
        </w:rPr>
      </w:r>
    </w:p>
    <w:p>
      <w:pPr>
        <w:pStyle w:val="Normal"/>
        <w:spacing w:lineRule="auto" w:line="360"/>
        <w:ind w:hanging="57" w:start="57" w:end="0"/>
        <w:jc w:val="both"/>
        <w:rPr/>
      </w:pPr>
      <w:r>
        <w:rPr>
          <w:rFonts w:cs="David" w:ascii="David" w:hAnsi="David"/>
          <w:rtl w:val="true"/>
        </w:rPr>
        <w:tab/>
        <w:tab/>
      </w:r>
      <w:r>
        <w:rPr>
          <w:rFonts w:ascii="David" w:hAnsi="David"/>
          <w:rtl w:val="true"/>
        </w:rPr>
        <w:t>האם התקשתה בעדותה מאחר שאין היא דוברת עברית</w:t>
      </w:r>
      <w:r>
        <w:rPr>
          <w:rFonts w:cs="David" w:ascii="David" w:hAnsi="David"/>
          <w:rtl w:val="true"/>
        </w:rPr>
        <w:t xml:space="preserve">, </w:t>
      </w:r>
      <w:r>
        <w:rPr>
          <w:rFonts w:ascii="David" w:hAnsi="David"/>
          <w:rtl w:val="true"/>
        </w:rPr>
        <w:t xml:space="preserve">אך ניתן היה להבין ממנה שהנאשם  </w:t>
      </w:r>
      <w:r>
        <w:rPr>
          <w:rFonts w:ascii="David" w:hAnsi="David"/>
          <w:rtl w:val="true"/>
        </w:rPr>
        <w:t xml:space="preserve">עזר לה ולאביו </w:t>
      </w:r>
      <w:r>
        <w:rPr>
          <w:rFonts w:ascii="David" w:hAnsi="David"/>
          <w:rtl w:val="true"/>
        </w:rPr>
        <w:t xml:space="preserve">מבחינה </w:t>
      </w:r>
      <w:r>
        <w:rPr>
          <w:rFonts w:ascii="David" w:hAnsi="David"/>
          <w:rtl w:val="true"/>
        </w:rPr>
        <w:t>כלכלית</w:t>
      </w:r>
      <w:r>
        <w:rPr>
          <w:rFonts w:cs="David" w:ascii="David" w:hAnsi="David"/>
          <w:rtl w:val="true"/>
        </w:rPr>
        <w:t>.</w:t>
      </w:r>
    </w:p>
    <w:p>
      <w:pPr>
        <w:pStyle w:val="Normal"/>
        <w:spacing w:lineRule="auto" w:line="360"/>
        <w:ind w:start="-340" w:end="0"/>
        <w:jc w:val="both"/>
        <w:rPr>
          <w:rFonts w:ascii="David" w:hAnsi="David" w:cs="David"/>
        </w:rPr>
      </w:pPr>
      <w:r>
        <w:rPr>
          <w:rFonts w:cs="David" w:ascii="David" w:hAnsi="David"/>
          <w:rtl w:val="true"/>
        </w:rPr>
      </w:r>
    </w:p>
    <w:p>
      <w:pPr>
        <w:pStyle w:val="Normal"/>
        <w:spacing w:lineRule="auto" w:line="360"/>
        <w:ind w:firstLine="725" w:end="0"/>
        <w:jc w:val="both"/>
        <w:rPr/>
      </w:pPr>
      <w:r>
        <w:rPr>
          <w:rFonts w:ascii="David" w:hAnsi="David"/>
          <w:rtl w:val="true"/>
        </w:rPr>
        <w:t>מע</w:t>
      </w:r>
      <w:r>
        <w:rPr>
          <w:rFonts w:ascii="David" w:hAnsi="David"/>
          <w:rtl w:val="true"/>
        </w:rPr>
        <w:t>ביד</w:t>
      </w:r>
      <w:r>
        <w:rPr>
          <w:rFonts w:ascii="David" w:hAnsi="David"/>
          <w:rtl w:val="true"/>
        </w:rPr>
        <w:t xml:space="preserve">ו של הנאשם </w:t>
      </w:r>
      <w:r>
        <w:rPr>
          <w:rFonts w:cs="David" w:ascii="David" w:hAnsi="David"/>
          <w:rtl w:val="true"/>
        </w:rPr>
        <w:t xml:space="preserve">- </w:t>
      </w:r>
      <w:r>
        <w:rPr>
          <w:rFonts w:ascii="David" w:hAnsi="David"/>
          <w:rtl w:val="true"/>
        </w:rPr>
        <w:t>מר שאדי מוחסן</w:t>
      </w:r>
      <w:r>
        <w:rPr>
          <w:rFonts w:ascii="David" w:hAnsi="David"/>
          <w:rtl w:val="true"/>
        </w:rPr>
        <w:t xml:space="preserve"> העיד שה</w:t>
      </w:r>
      <w:r>
        <w:rPr>
          <w:rFonts w:ascii="David" w:hAnsi="David"/>
          <w:rtl w:val="true"/>
        </w:rPr>
        <w:t xml:space="preserve">נאשם עבד אצלו במסעדת </w:t>
      </w:r>
      <w:r>
        <w:rPr>
          <w:rFonts w:cs="David" w:ascii="David" w:hAnsi="David"/>
          <w:rtl w:val="true"/>
        </w:rPr>
        <w:t>"</w:t>
      </w:r>
      <w:r>
        <w:rPr>
          <w:rFonts w:ascii="David" w:hAnsi="David"/>
          <w:rtl w:val="true"/>
        </w:rPr>
        <w:t>עולם האוכל</w:t>
      </w:r>
      <w:r>
        <w:rPr>
          <w:rFonts w:cs="David" w:ascii="David" w:hAnsi="David"/>
          <w:rtl w:val="true"/>
        </w:rPr>
        <w:t xml:space="preserve">", </w:t>
      </w:r>
      <w:r>
        <w:rPr>
          <w:rFonts w:ascii="David" w:hAnsi="David"/>
          <w:rtl w:val="true"/>
        </w:rPr>
        <w:t>בתור שליח מעל חצי שנה</w:t>
      </w:r>
      <w:r>
        <w:rPr>
          <w:rFonts w:cs="David" w:ascii="David" w:hAnsi="David"/>
          <w:rtl w:val="true"/>
        </w:rPr>
        <w:t>.</w:t>
      </w:r>
      <w:r>
        <w:rPr>
          <w:rFonts w:cs="David" w:ascii="David" w:hAnsi="David"/>
          <w:rtl w:val="true"/>
        </w:rPr>
        <w:t xml:space="preserve"> </w:t>
      </w:r>
      <w:r>
        <w:rPr>
          <w:rFonts w:ascii="David" w:hAnsi="David"/>
          <w:rtl w:val="true"/>
        </w:rPr>
        <w:t>הוא ציין</w:t>
      </w:r>
      <w:r>
        <w:rPr>
          <w:rFonts w:cs="David" w:ascii="David" w:hAnsi="David"/>
          <w:rtl w:val="true"/>
        </w:rPr>
        <w:t xml:space="preserve">, </w:t>
      </w:r>
      <w:r>
        <w:rPr>
          <w:rFonts w:ascii="David" w:hAnsi="David"/>
          <w:rtl w:val="true"/>
        </w:rPr>
        <w:t>שהנאשם היה עובד רציני ומסור</w:t>
      </w:r>
      <w:r>
        <w:rPr>
          <w:rFonts w:cs="David" w:ascii="David" w:hAnsi="David"/>
          <w:rtl w:val="true"/>
        </w:rPr>
        <w:t xml:space="preserve">, </w:t>
      </w:r>
      <w:r>
        <w:rPr>
          <w:rFonts w:ascii="David" w:hAnsi="David"/>
          <w:rtl w:val="true"/>
        </w:rPr>
        <w:t>תמיד הגיע בזמן ואף הקדים</w:t>
      </w:r>
      <w:r>
        <w:rPr>
          <w:rFonts w:cs="David" w:ascii="David" w:hAnsi="David"/>
          <w:rtl w:val="true"/>
        </w:rPr>
        <w:t xml:space="preserve">, </w:t>
      </w:r>
      <w:r>
        <w:rPr>
          <w:rFonts w:ascii="David" w:hAnsi="David"/>
          <w:rtl w:val="true"/>
        </w:rPr>
        <w:t>התנהג ביושר ולא לקח שקל לעצמו</w:t>
      </w:r>
      <w:r>
        <w:rPr>
          <w:rFonts w:cs="David" w:ascii="David" w:hAnsi="David"/>
          <w:rtl w:val="true"/>
        </w:rPr>
        <w:t xml:space="preserve">. </w:t>
      </w:r>
      <w:r>
        <w:rPr>
          <w:rFonts w:ascii="David" w:hAnsi="David"/>
          <w:rtl w:val="true"/>
        </w:rPr>
        <w:t>גם כש</w:t>
      </w:r>
      <w:r>
        <w:rPr>
          <w:rFonts w:ascii="David" w:hAnsi="David"/>
          <w:rtl w:val="true"/>
        </w:rPr>
        <w:t xml:space="preserve">נתנו לו </w:t>
      </w:r>
      <w:r>
        <w:rPr>
          <w:rFonts w:cs="David" w:ascii="David" w:hAnsi="David"/>
          <w:rtl w:val="true"/>
        </w:rPr>
        <w:t>"</w:t>
      </w:r>
      <w:r>
        <w:rPr>
          <w:rFonts w:ascii="David" w:hAnsi="David"/>
          <w:rtl w:val="true"/>
        </w:rPr>
        <w:t>טיפ</w:t>
      </w:r>
      <w:r>
        <w:rPr>
          <w:rFonts w:cs="David" w:ascii="David" w:hAnsi="David"/>
          <w:rtl w:val="true"/>
        </w:rPr>
        <w:t xml:space="preserve">" </w:t>
      </w:r>
      <w:r>
        <w:rPr>
          <w:rFonts w:ascii="David" w:hAnsi="David"/>
          <w:rtl w:val="true"/>
        </w:rPr>
        <w:t>על השליחות</w:t>
      </w:r>
      <w:r>
        <w:rPr>
          <w:rFonts w:cs="David" w:ascii="David" w:hAnsi="David"/>
          <w:rtl w:val="true"/>
        </w:rPr>
        <w:t xml:space="preserve">, </w:t>
      </w:r>
      <w:r>
        <w:rPr>
          <w:rFonts w:ascii="David" w:hAnsi="David"/>
          <w:rtl w:val="true"/>
        </w:rPr>
        <w:t>הוא רצה ל</w:t>
      </w:r>
      <w:r>
        <w:rPr>
          <w:rFonts w:ascii="David" w:hAnsi="David"/>
          <w:rtl w:val="true"/>
        </w:rPr>
        <w:t>תת אותו למעביד</w:t>
      </w:r>
      <w:r>
        <w:rPr>
          <w:rFonts w:cs="David" w:ascii="David" w:hAnsi="David"/>
          <w:rtl w:val="true"/>
        </w:rPr>
        <w:t>.</w:t>
      </w:r>
    </w:p>
    <w:p>
      <w:pPr>
        <w:pStyle w:val="Normal"/>
        <w:spacing w:lineRule="auto" w:line="360"/>
        <w:ind w:start="-340" w:end="0"/>
        <w:jc w:val="both"/>
        <w:rPr>
          <w:rFonts w:ascii="David" w:hAnsi="David" w:cs="David"/>
        </w:rPr>
      </w:pPr>
      <w:r>
        <w:rPr>
          <w:rFonts w:cs="David" w:ascii="David" w:hAnsi="David"/>
          <w:rtl w:val="true"/>
        </w:rPr>
      </w:r>
    </w:p>
    <w:p>
      <w:pPr>
        <w:pStyle w:val="Normal"/>
        <w:spacing w:lineRule="auto" w:line="360"/>
        <w:ind w:firstLine="720" w:end="0"/>
        <w:jc w:val="both"/>
        <w:rPr/>
      </w:pPr>
      <w:r>
        <w:rPr>
          <w:rFonts w:ascii="David" w:hAnsi="David"/>
          <w:rtl w:val="true"/>
        </w:rPr>
        <w:t>המעביד טען שהוא אינו</w:t>
      </w:r>
      <w:r>
        <w:rPr>
          <w:rFonts w:ascii="David" w:hAnsi="David"/>
          <w:rtl w:val="true"/>
        </w:rPr>
        <w:t xml:space="preserve"> יודע במה מואשם הנאשם אך מזווית ראייתו</w:t>
      </w:r>
      <w:r>
        <w:rPr>
          <w:rFonts w:cs="David" w:ascii="David" w:hAnsi="David"/>
          <w:rtl w:val="true"/>
        </w:rPr>
        <w:t xml:space="preserve">, </w:t>
      </w:r>
      <w:r>
        <w:rPr>
          <w:rFonts w:ascii="David" w:hAnsi="David"/>
          <w:rtl w:val="true"/>
        </w:rPr>
        <w:t>מדובר בבחור עם המון פוטנציאל</w:t>
      </w:r>
      <w:r>
        <w:rPr>
          <w:rFonts w:cs="David" w:ascii="David" w:hAnsi="David"/>
          <w:rtl w:val="true"/>
        </w:rPr>
        <w:t xml:space="preserve">, </w:t>
      </w:r>
      <w:r>
        <w:rPr>
          <w:rFonts w:ascii="David" w:hAnsi="David"/>
          <w:rtl w:val="true"/>
        </w:rPr>
        <w:t>שומר שבת עם לב טוב</w:t>
      </w:r>
      <w:r>
        <w:rPr>
          <w:rFonts w:cs="David" w:ascii="David" w:hAnsi="David"/>
          <w:rtl w:val="true"/>
        </w:rPr>
        <w:t xml:space="preserve">, </w:t>
      </w:r>
      <w:r>
        <w:rPr>
          <w:rFonts w:ascii="David" w:hAnsi="David"/>
          <w:rtl w:val="true"/>
        </w:rPr>
        <w:t>שיכול להשתקם</w:t>
      </w:r>
      <w:r>
        <w:rPr>
          <w:rFonts w:cs="David" w:ascii="David" w:hAnsi="David"/>
          <w:rtl w:val="true"/>
        </w:rPr>
        <w:t>.</w:t>
      </w:r>
      <w:r>
        <w:rPr>
          <w:rFonts w:cs="David" w:ascii="David" w:hAnsi="David"/>
          <w:rtl w:val="true"/>
        </w:rPr>
        <w:t xml:space="preserve"> </w:t>
      </w:r>
      <w:r>
        <w:rPr>
          <w:rFonts w:ascii="David" w:hAnsi="David"/>
          <w:rtl w:val="true"/>
        </w:rPr>
        <w:t>העד ביקש להתחשב בגילו הצעיר</w:t>
      </w:r>
      <w:r>
        <w:rPr>
          <w:rFonts w:ascii="David" w:hAnsi="David"/>
          <w:rtl w:val="true"/>
        </w:rPr>
        <w:t xml:space="preserve"> של הנאשם</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אמו של הנאשם במצב כלכלי קשה והוא מסייע לה ומביא לה אוכל כל יום על מנת שתוכל לשרוד</w:t>
      </w:r>
      <w:r>
        <w:rPr>
          <w:rFonts w:cs="David" w:ascii="David" w:hAnsi="David"/>
          <w:rtl w:val="true"/>
        </w:rPr>
        <w:t xml:space="preserve">. </w:t>
      </w:r>
      <w:r>
        <w:rPr>
          <w:rFonts w:ascii="David" w:hAnsi="David"/>
          <w:rtl w:val="true"/>
        </w:rPr>
        <w:t>ה</w:t>
      </w:r>
      <w:r>
        <w:rPr>
          <w:rFonts w:ascii="David" w:hAnsi="David"/>
          <w:rtl w:val="true"/>
        </w:rPr>
        <w:t>וא</w:t>
      </w:r>
      <w:r>
        <w:rPr>
          <w:rFonts w:ascii="David" w:hAnsi="David"/>
          <w:rtl w:val="true"/>
        </w:rPr>
        <w:t xml:space="preserve"> ביקש מבית המשפט לרחם על הנאשם</w:t>
      </w:r>
      <w:r>
        <w:rPr>
          <w:rFonts w:cs="David" w:ascii="David" w:hAnsi="David"/>
          <w:rtl w:val="true"/>
        </w:rPr>
        <w:t xml:space="preserve">, </w:t>
      </w:r>
      <w:r>
        <w:rPr>
          <w:rFonts w:ascii="David" w:hAnsi="David"/>
          <w:rtl w:val="true"/>
        </w:rPr>
        <w:t>ולא למצות עמו את הדין</w:t>
      </w:r>
      <w:r>
        <w:rPr>
          <w:rFonts w:cs="David" w:ascii="David" w:hAnsi="David"/>
          <w:rtl w:val="true"/>
        </w:rPr>
        <w:t>.</w:t>
      </w:r>
    </w:p>
    <w:p>
      <w:pPr>
        <w:pStyle w:val="Normal"/>
        <w:spacing w:lineRule="auto" w:line="360"/>
        <w:ind w:start="-340" w:end="0"/>
        <w:jc w:val="both"/>
        <w:rPr>
          <w:rFonts w:ascii="David" w:hAnsi="David" w:cs="David"/>
        </w:rPr>
      </w:pPr>
      <w:r>
        <w:rPr>
          <w:rFonts w:cs="David" w:ascii="David" w:hAnsi="David"/>
          <w:rtl w:val="true"/>
        </w:rPr>
      </w:r>
    </w:p>
    <w:p>
      <w:pPr>
        <w:pStyle w:val="Normal"/>
        <w:spacing w:lineRule="auto" w:line="360"/>
        <w:ind w:firstLine="663" w:start="57" w:end="0"/>
        <w:jc w:val="both"/>
        <w:rPr>
          <w:rFonts w:ascii="David" w:hAnsi="David" w:cs="David"/>
        </w:rPr>
      </w:pPr>
      <w:r>
        <w:rPr>
          <w:rFonts w:ascii="David" w:hAnsi="David"/>
          <w:rtl w:val="true"/>
        </w:rPr>
        <w:t xml:space="preserve">כן </w:t>
      </w:r>
      <w:r>
        <w:rPr>
          <w:rFonts w:ascii="David" w:hAnsi="David"/>
          <w:rtl w:val="true"/>
        </w:rPr>
        <w:t xml:space="preserve">הוגש </w:t>
      </w:r>
      <w:r>
        <w:rPr>
          <w:rFonts w:ascii="David" w:hAnsi="David"/>
          <w:b/>
          <w:b/>
          <w:bCs/>
          <w:rtl w:val="true"/>
        </w:rPr>
        <w:t>מייל ממכללת האקריו בע</w:t>
      </w:r>
      <w:r>
        <w:rPr>
          <w:rFonts w:cs="David" w:ascii="David" w:hAnsi="David"/>
          <w:b/>
          <w:bCs/>
          <w:rtl w:val="true"/>
        </w:rPr>
        <w:t>"</w:t>
      </w:r>
      <w:r>
        <w:rPr>
          <w:rFonts w:ascii="David" w:hAnsi="David"/>
          <w:b/>
          <w:b/>
          <w:bCs/>
          <w:rtl w:val="true"/>
        </w:rPr>
        <w:t>מ</w:t>
      </w:r>
      <w:r>
        <w:rPr>
          <w:rFonts w:ascii="David" w:hAnsi="David"/>
          <w:rtl w:val="true"/>
        </w:rPr>
        <w:t xml:space="preserve"> המאשר כי הנאשם החל ללמוד במכללה ביום </w:t>
      </w:r>
      <w:r>
        <w:rPr>
          <w:rFonts w:cs="David" w:ascii="David" w:hAnsi="David"/>
        </w:rPr>
        <w:t>03.04.2019</w:t>
      </w:r>
      <w:r>
        <w:rPr>
          <w:rFonts w:cs="David" w:ascii="David" w:hAnsi="David"/>
          <w:rtl w:val="true"/>
        </w:rPr>
        <w:t xml:space="preserve"> </w:t>
      </w:r>
      <w:r>
        <w:rPr>
          <w:rFonts w:ascii="David" w:hAnsi="David"/>
          <w:rtl w:val="true"/>
        </w:rPr>
        <w:t>ב</w:t>
      </w:r>
      <w:r>
        <w:rPr>
          <w:rFonts w:ascii="David" w:hAnsi="David"/>
          <w:rtl w:val="true"/>
        </w:rPr>
        <w:t xml:space="preserve">קורס פיתוח אפליקציות </w:t>
      </w:r>
      <w:r>
        <w:rPr>
          <w:rFonts w:cs="David" w:ascii="David" w:hAnsi="David"/>
          <w:rtl w:val="true"/>
        </w:rPr>
        <w:t>(</w:t>
      </w:r>
      <w:r>
        <w:rPr>
          <w:rFonts w:ascii="David" w:hAnsi="David"/>
          <w:b/>
          <w:b/>
          <w:bCs/>
          <w:rtl w:val="true"/>
        </w:rPr>
        <w:t>סומן ענ</w:t>
      </w:r>
      <w:r>
        <w:rPr>
          <w:rFonts w:cs="David" w:ascii="David" w:hAnsi="David"/>
          <w:b/>
          <w:bCs/>
          <w:rtl w:val="true"/>
        </w:rPr>
        <w:t>/</w:t>
      </w:r>
      <w:r>
        <w:rPr>
          <w:rFonts w:cs="David" w:ascii="David" w:hAnsi="David"/>
          <w:b/>
          <w:bCs/>
        </w:rPr>
        <w:t>1</w:t>
      </w:r>
      <w:r>
        <w:rPr>
          <w:rFonts w:cs="David" w:ascii="David" w:hAnsi="David"/>
          <w:rtl w:val="true"/>
        </w:rPr>
        <w:t>)</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 xml:space="preserve">הוגשה </w:t>
      </w:r>
      <w:r>
        <w:rPr>
          <w:rFonts w:ascii="David" w:hAnsi="David"/>
          <w:b/>
          <w:b/>
          <w:bCs/>
          <w:rtl w:val="true"/>
        </w:rPr>
        <w:t>טבלת פסיקה</w:t>
      </w:r>
      <w:r>
        <w:rPr>
          <w:rFonts w:ascii="David" w:hAnsi="David"/>
          <w:rtl w:val="true"/>
        </w:rPr>
        <w:t xml:space="preserve"> </w:t>
      </w:r>
      <w:r>
        <w:rPr>
          <w:rFonts w:cs="David" w:ascii="David" w:hAnsi="David"/>
          <w:rtl w:val="true"/>
        </w:rPr>
        <w:t>(</w:t>
      </w:r>
      <w:r>
        <w:rPr>
          <w:rFonts w:ascii="David" w:hAnsi="David"/>
          <w:b/>
          <w:b/>
          <w:bCs/>
          <w:rtl w:val="true"/>
        </w:rPr>
        <w:t>סומנה ענ</w:t>
      </w:r>
      <w:r>
        <w:rPr>
          <w:rFonts w:cs="David" w:ascii="David" w:hAnsi="David"/>
          <w:b/>
          <w:bCs/>
          <w:rtl w:val="true"/>
        </w:rPr>
        <w:t>/</w:t>
      </w:r>
      <w:r>
        <w:rPr>
          <w:rFonts w:cs="David" w:ascii="David" w:hAnsi="David"/>
          <w:b/>
          <w:bCs/>
        </w:rPr>
        <w:t>2</w:t>
      </w:r>
      <w:r>
        <w:rPr>
          <w:rFonts w:cs="David" w:ascii="David" w:hAnsi="David"/>
          <w:rtl w:val="true"/>
        </w:rPr>
        <w:t>)</w:t>
      </w:r>
      <w:r>
        <w:rPr>
          <w:rFonts w:cs="David" w:ascii="David" w:hAnsi="David"/>
          <w:rtl w:val="true"/>
        </w:rPr>
        <w:t>.</w:t>
      </w:r>
    </w:p>
    <w:p>
      <w:pPr>
        <w:pStyle w:val="Normal"/>
        <w:spacing w:lineRule="auto" w:line="360"/>
        <w:ind w:start="-340" w:end="0"/>
        <w:jc w:val="both"/>
        <w:rPr>
          <w:rFonts w:ascii="David" w:hAnsi="David" w:cs="David"/>
        </w:rPr>
      </w:pPr>
      <w:r>
        <w:rPr>
          <w:rFonts w:cs="David" w:ascii="David" w:hAnsi="David"/>
          <w:rtl w:val="true"/>
        </w:rPr>
      </w:r>
    </w:p>
    <w:p>
      <w:pPr>
        <w:pStyle w:val="Normal"/>
        <w:spacing w:lineRule="auto" w:line="360"/>
        <w:ind w:start="-340" w:end="0"/>
        <w:jc w:val="both"/>
        <w:rPr/>
      </w:pPr>
      <w:r>
        <w:rPr>
          <w:rFonts w:eastAsia="David" w:cs="David" w:ascii="David" w:hAnsi="David"/>
          <w:b/>
          <w:bCs/>
          <w:rtl w:val="true"/>
        </w:rPr>
        <w:t xml:space="preserve">     </w:t>
      </w:r>
      <w:r>
        <w:rPr>
          <w:rFonts w:ascii="David" w:hAnsi="David"/>
          <w:b/>
          <w:b/>
          <w:bCs/>
          <w:u w:val="single"/>
          <w:rtl w:val="true"/>
        </w:rPr>
        <w:t>טיעוני המאשימה לעונש</w:t>
      </w:r>
    </w:p>
    <w:p>
      <w:pPr>
        <w:pStyle w:val="Normal"/>
        <w:spacing w:lineRule="auto" w:line="360"/>
        <w:ind w:start="-340" w:end="0"/>
        <w:jc w:val="both"/>
        <w:rPr>
          <w:rFonts w:ascii="David" w:hAnsi="David" w:cs="David"/>
          <w:b/>
          <w:bCs/>
          <w:u w:val="single"/>
        </w:rPr>
      </w:pPr>
      <w:r>
        <w:rPr>
          <w:rFonts w:cs="David" w:ascii="David" w:hAnsi="David"/>
          <w:b/>
          <w:bCs/>
          <w:u w:val="single"/>
          <w:rtl w:val="true"/>
        </w:rPr>
      </w:r>
    </w:p>
    <w:p>
      <w:pPr>
        <w:pStyle w:val="Normal"/>
        <w:spacing w:lineRule="auto" w:line="360"/>
        <w:ind w:start="20" w:end="0"/>
        <w:jc w:val="both"/>
        <w:rPr>
          <w:rFonts w:ascii="David" w:hAnsi="David" w:cs="David"/>
        </w:rPr>
      </w:pPr>
      <w:r>
        <w:rPr>
          <w:rFonts w:cs="David" w:ascii="David" w:hAnsi="David"/>
        </w:rPr>
        <w:t>14</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המאשימה הגישה טיעוני</w:t>
      </w:r>
      <w:r>
        <w:rPr>
          <w:rFonts w:ascii="David" w:hAnsi="David"/>
          <w:rtl w:val="true"/>
        </w:rPr>
        <w:t>ם</w:t>
      </w:r>
      <w:r>
        <w:rPr>
          <w:rFonts w:ascii="David" w:hAnsi="David"/>
          <w:rtl w:val="true"/>
        </w:rPr>
        <w:t xml:space="preserve"> בכתב </w:t>
      </w:r>
      <w:r>
        <w:rPr>
          <w:rFonts w:cs="David" w:ascii="David" w:hAnsi="David"/>
          <w:rtl w:val="true"/>
        </w:rPr>
        <w:t>(</w:t>
      </w:r>
      <w:r>
        <w:rPr>
          <w:rFonts w:ascii="David" w:hAnsi="David"/>
          <w:b/>
          <w:b/>
          <w:bCs/>
          <w:rtl w:val="true"/>
        </w:rPr>
        <w:t>סומנו ע</w:t>
      </w:r>
      <w:r>
        <w:rPr>
          <w:rFonts w:cs="David" w:ascii="David" w:hAnsi="David"/>
          <w:b/>
          <w:bCs/>
          <w:rtl w:val="true"/>
        </w:rPr>
        <w:t>/</w:t>
      </w:r>
      <w:r>
        <w:rPr>
          <w:rFonts w:cs="David" w:ascii="David" w:hAnsi="David"/>
          <w:b/>
          <w:bCs/>
        </w:rPr>
        <w:t>4</w:t>
      </w:r>
      <w:r>
        <w:rPr>
          <w:rFonts w:cs="David" w:ascii="David" w:hAnsi="David"/>
          <w:rtl w:val="true"/>
        </w:rPr>
        <w:t>)</w:t>
      </w:r>
      <w:r>
        <w:rPr>
          <w:rFonts w:cs="David" w:ascii="David" w:hAnsi="David"/>
          <w:rtl w:val="true"/>
        </w:rPr>
        <w:t xml:space="preserve"> </w:t>
      </w:r>
      <w:r>
        <w:rPr>
          <w:rFonts w:ascii="David" w:hAnsi="David"/>
          <w:rtl w:val="true"/>
        </w:rPr>
        <w:t>וחזרה על עיקריהם בע</w:t>
      </w:r>
      <w:r>
        <w:rPr>
          <w:rFonts w:cs="David" w:ascii="David" w:hAnsi="David"/>
          <w:rtl w:val="true"/>
        </w:rPr>
        <w:t>"</w:t>
      </w:r>
      <w:r>
        <w:rPr>
          <w:rFonts w:ascii="David" w:hAnsi="David"/>
          <w:rtl w:val="true"/>
        </w:rPr>
        <w:t xml:space="preserve">פ בישיבת יום </w:t>
      </w:r>
      <w:r>
        <w:rPr>
          <w:rFonts w:cs="David" w:ascii="David" w:hAnsi="David"/>
        </w:rPr>
        <w:t>27.10.2020</w:t>
      </w:r>
      <w:r>
        <w:rPr>
          <w:rFonts w:cs="David" w:ascii="David" w:hAnsi="David"/>
          <w:rtl w:val="true"/>
        </w:rPr>
        <w:t xml:space="preserve">, </w:t>
      </w:r>
      <w:r>
        <w:rPr>
          <w:rFonts w:ascii="David" w:hAnsi="David"/>
          <w:rtl w:val="true"/>
        </w:rPr>
        <w:t xml:space="preserve">תוך שהדגישה את </w:t>
      </w:r>
      <w:r>
        <w:rPr>
          <w:rFonts w:cs="David" w:ascii="David" w:hAnsi="David"/>
          <w:rtl w:val="true"/>
        </w:rPr>
        <w:t>"</w:t>
      </w:r>
      <w:r>
        <w:rPr>
          <w:rFonts w:ascii="David" w:hAnsi="David"/>
          <w:rtl w:val="true"/>
        </w:rPr>
        <w:t>הרעה החולה</w:t>
      </w:r>
      <w:r>
        <w:rPr>
          <w:rFonts w:cs="David" w:ascii="David" w:hAnsi="David"/>
          <w:rtl w:val="true"/>
        </w:rPr>
        <w:t xml:space="preserve">" </w:t>
      </w:r>
      <w:r>
        <w:rPr>
          <w:rFonts w:ascii="David" w:hAnsi="David"/>
          <w:rtl w:val="true"/>
        </w:rPr>
        <w:t>שפשטה על המדינה בהתייחס לעבירות אלימות</w:t>
      </w:r>
      <w:r>
        <w:rPr>
          <w:rFonts w:cs="David" w:ascii="David" w:hAnsi="David"/>
          <w:rtl w:val="true"/>
        </w:rPr>
        <w:t xml:space="preserve">, </w:t>
      </w:r>
      <w:r>
        <w:rPr>
          <w:rFonts w:ascii="David" w:hAnsi="David"/>
          <w:rtl w:val="true"/>
        </w:rPr>
        <w:t>נשק וסמים</w:t>
      </w:r>
      <w:r>
        <w:rPr>
          <w:rFonts w:cs="David" w:ascii="David" w:hAnsi="David"/>
          <w:rtl w:val="true"/>
        </w:rPr>
        <w:t>.</w:t>
      </w:r>
    </w:p>
    <w:p>
      <w:pPr>
        <w:pStyle w:val="Normal"/>
        <w:spacing w:lineRule="auto" w:line="360"/>
        <w:ind w:start="-340" w:end="0"/>
        <w:jc w:val="both"/>
        <w:rPr>
          <w:rFonts w:ascii="David" w:hAnsi="David" w:cs="David"/>
        </w:rPr>
      </w:pPr>
      <w:r>
        <w:rPr>
          <w:rFonts w:cs="David" w:ascii="David" w:hAnsi="David"/>
          <w:rtl w:val="true"/>
        </w:rPr>
      </w:r>
    </w:p>
    <w:p>
      <w:pPr>
        <w:pStyle w:val="Normal"/>
        <w:spacing w:lineRule="auto" w:line="360"/>
        <w:ind w:firstLine="700" w:start="20" w:end="0"/>
        <w:jc w:val="both"/>
        <w:rPr>
          <w:rFonts w:ascii="David" w:hAnsi="David" w:cs="David"/>
        </w:rPr>
      </w:pPr>
      <w:r>
        <w:rPr>
          <w:rFonts w:ascii="David" w:hAnsi="David"/>
          <w:rtl w:val="true"/>
        </w:rPr>
        <w:t>לטענתה</w:t>
      </w:r>
      <w:r>
        <w:rPr>
          <w:rFonts w:cs="David" w:ascii="David" w:hAnsi="David"/>
          <w:rtl w:val="true"/>
        </w:rPr>
        <w:t xml:space="preserve">, </w:t>
      </w:r>
      <w:r>
        <w:rPr>
          <w:rFonts w:ascii="David" w:hAnsi="David"/>
          <w:rtl w:val="true"/>
        </w:rPr>
        <w:t>הנאשם תכנן היטב את העבירה</w:t>
      </w:r>
      <w:r>
        <w:rPr>
          <w:rFonts w:cs="David" w:ascii="David" w:hAnsi="David"/>
          <w:rtl w:val="true"/>
        </w:rPr>
        <w:t xml:space="preserve">, </w:t>
      </w:r>
      <w:r>
        <w:rPr>
          <w:rFonts w:ascii="David" w:hAnsi="David"/>
          <w:rtl w:val="true"/>
        </w:rPr>
        <w:t>הגיע מצויד באקדח טעון למקום עבודתו של המתלונן</w:t>
      </w:r>
      <w:r>
        <w:rPr>
          <w:rFonts w:cs="David" w:ascii="David" w:hAnsi="David"/>
          <w:rtl w:val="true"/>
        </w:rPr>
        <w:t xml:space="preserve">, </w:t>
      </w:r>
      <w:r>
        <w:rPr>
          <w:rFonts w:ascii="David" w:hAnsi="David"/>
          <w:rtl w:val="true"/>
        </w:rPr>
        <w:t>יחד עם אדם נוסף שנשאר ברכב והשאיר את דלת הרכב שלו פתוחה</w:t>
      </w:r>
      <w:r>
        <w:rPr>
          <w:rFonts w:cs="David" w:ascii="David" w:hAnsi="David"/>
          <w:rtl w:val="true"/>
        </w:rPr>
        <w:t xml:space="preserve">, </w:t>
      </w:r>
      <w:r>
        <w:rPr>
          <w:rFonts w:ascii="David" w:hAnsi="David"/>
          <w:rtl w:val="true"/>
        </w:rPr>
        <w:t>במיוחד על מנת שיוכל לברוח מהמקום במהרה</w:t>
      </w:r>
      <w:r>
        <w:rPr>
          <w:rFonts w:cs="David" w:ascii="David" w:hAnsi="David"/>
          <w:rtl w:val="true"/>
        </w:rPr>
        <w:t xml:space="preserve">, </w:t>
      </w:r>
      <w:r>
        <w:rPr>
          <w:rFonts w:ascii="David" w:hAnsi="David"/>
          <w:rtl w:val="true"/>
        </w:rPr>
        <w:t>לאחר ביצוע הירי במתלונן</w:t>
      </w:r>
      <w:r>
        <w:rPr>
          <w:rFonts w:cs="David" w:ascii="David" w:hAnsi="David"/>
          <w:rtl w:val="true"/>
        </w:rPr>
        <w:t xml:space="preserve">. </w:t>
      </w:r>
    </w:p>
    <w:p>
      <w:pPr>
        <w:pStyle w:val="Normal"/>
        <w:spacing w:lineRule="auto" w:line="360"/>
        <w:ind w:firstLine="1060" w:start="-340" w:end="0"/>
        <w:jc w:val="both"/>
        <w:rPr>
          <w:rFonts w:ascii="David" w:hAnsi="David" w:cs="David"/>
        </w:rPr>
      </w:pPr>
      <w:r>
        <w:rPr>
          <w:rFonts w:cs="David" w:ascii="David" w:hAnsi="David"/>
          <w:rtl w:val="true"/>
        </w:rPr>
      </w:r>
    </w:p>
    <w:p>
      <w:pPr>
        <w:pStyle w:val="Normal"/>
        <w:spacing w:lineRule="auto" w:line="360"/>
        <w:ind w:firstLine="700" w:start="20" w:end="0"/>
        <w:jc w:val="both"/>
        <w:rPr>
          <w:rFonts w:ascii="David" w:hAnsi="David" w:cs="David"/>
        </w:rPr>
      </w:pPr>
      <w:r>
        <w:rPr>
          <w:rFonts w:ascii="David" w:hAnsi="David"/>
          <w:rtl w:val="true"/>
        </w:rPr>
        <w:t>לדבריה</w:t>
      </w:r>
      <w:r>
        <w:rPr>
          <w:rFonts w:cs="David" w:ascii="David" w:hAnsi="David"/>
          <w:rtl w:val="true"/>
        </w:rPr>
        <w:t xml:space="preserve">, </w:t>
      </w:r>
      <w:r>
        <w:rPr>
          <w:rFonts w:ascii="David" w:hAnsi="David"/>
          <w:rtl w:val="true"/>
        </w:rPr>
        <w:t>התנהלותו של הנאשם והתכנון שקדם לביצוע העבירה</w:t>
      </w:r>
      <w:r>
        <w:rPr>
          <w:rFonts w:cs="David" w:ascii="David" w:hAnsi="David"/>
          <w:rtl w:val="true"/>
        </w:rPr>
        <w:t xml:space="preserve">, </w:t>
      </w:r>
      <w:r>
        <w:rPr>
          <w:rFonts w:ascii="David" w:hAnsi="David"/>
          <w:rtl w:val="true"/>
        </w:rPr>
        <w:t>משקפים את הסיכון הרב שנשקף מ</w:t>
      </w:r>
      <w:r>
        <w:rPr>
          <w:rFonts w:ascii="David" w:hAnsi="David"/>
          <w:rtl w:val="true"/>
        </w:rPr>
        <w:t xml:space="preserve">מנו לחברה ומעידים </w:t>
      </w:r>
      <w:r>
        <w:rPr>
          <w:rFonts w:ascii="David" w:hAnsi="David"/>
          <w:rtl w:val="true"/>
        </w:rPr>
        <w:t>על נורמות עברייניות פסולות אשר טבועות ב</w:t>
      </w:r>
      <w:r>
        <w:rPr>
          <w:rFonts w:ascii="David" w:hAnsi="David"/>
          <w:rtl w:val="true"/>
        </w:rPr>
        <w:t>ו ועל פעולה באלימות כשיטה</w:t>
      </w:r>
      <w:r>
        <w:rPr>
          <w:rFonts w:cs="David" w:ascii="David" w:hAnsi="David"/>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firstLine="700" w:start="20" w:end="0"/>
        <w:jc w:val="both"/>
        <w:rPr/>
      </w:pPr>
      <w:r>
        <w:rPr>
          <w:rFonts w:ascii="David" w:hAnsi="David" w:cs="David"/>
          <w:sz w:val="24"/>
          <w:sz w:val="24"/>
          <w:szCs w:val="24"/>
          <w:rtl w:val="true"/>
        </w:rPr>
        <w:t>הוסיפה המאשימה וטענה</w:t>
      </w:r>
      <w:r>
        <w:rPr>
          <w:rFonts w:cs="David" w:ascii="David" w:hAnsi="David"/>
          <w:sz w:val="24"/>
          <w:szCs w:val="24"/>
          <w:rtl w:val="true"/>
        </w:rPr>
        <w:t xml:space="preserve">, </w:t>
      </w:r>
      <w:r>
        <w:rPr>
          <w:rFonts w:ascii="David" w:hAnsi="David" w:cs="David"/>
          <w:sz w:val="24"/>
          <w:sz w:val="24"/>
          <w:szCs w:val="24"/>
          <w:rtl w:val="true"/>
        </w:rPr>
        <w:t>כי הנאשם הוא האחראי העיקרי לקרות העבירה</w:t>
      </w:r>
      <w:r>
        <w:rPr>
          <w:rFonts w:cs="David" w:ascii="David" w:hAnsi="David"/>
          <w:sz w:val="24"/>
          <w:szCs w:val="24"/>
          <w:rtl w:val="true"/>
        </w:rPr>
        <w:t xml:space="preserve">, </w:t>
      </w:r>
      <w:r>
        <w:rPr>
          <w:rFonts w:ascii="David" w:hAnsi="David" w:cs="David"/>
          <w:sz w:val="24"/>
          <w:sz w:val="24"/>
          <w:szCs w:val="24"/>
          <w:rtl w:val="true"/>
        </w:rPr>
        <w:t>חלקו בעבירה הוא מהותי ו</w:t>
      </w:r>
      <w:r>
        <w:rPr>
          <w:rFonts w:ascii="David" w:hAnsi="David" w:cs="David"/>
          <w:sz w:val="24"/>
          <w:sz w:val="24"/>
          <w:szCs w:val="24"/>
          <w:rtl w:val="true"/>
        </w:rPr>
        <w:t>על אף שה</w:t>
      </w:r>
      <w:r>
        <w:rPr>
          <w:rFonts w:ascii="David" w:hAnsi="David" w:cs="David"/>
          <w:sz w:val="24"/>
          <w:sz w:val="24"/>
          <w:szCs w:val="24"/>
          <w:rtl w:val="true"/>
        </w:rPr>
        <w:t>בין את השלכותיה</w:t>
      </w:r>
      <w:r>
        <w:rPr>
          <w:rFonts w:cs="David" w:ascii="David" w:hAnsi="David"/>
          <w:sz w:val="24"/>
          <w:szCs w:val="24"/>
          <w:rtl w:val="true"/>
        </w:rPr>
        <w:t xml:space="preserve">, </w:t>
      </w:r>
      <w:r>
        <w:rPr>
          <w:rFonts w:ascii="David" w:hAnsi="David" w:cs="David"/>
          <w:sz w:val="24"/>
          <w:sz w:val="24"/>
          <w:szCs w:val="24"/>
          <w:rtl w:val="true"/>
        </w:rPr>
        <w:t>המשיך בביצועה מבלי לחזור בו</w:t>
      </w:r>
      <w:r>
        <w:rPr>
          <w:rFonts w:cs="David" w:ascii="David" w:hAnsi="David"/>
          <w:sz w:val="24"/>
          <w:szCs w:val="24"/>
          <w:rtl w:val="true"/>
        </w:rPr>
        <w:t xml:space="preserve">. </w:t>
      </w:r>
    </w:p>
    <w:p>
      <w:pPr>
        <w:pStyle w:val="ListParagraph"/>
        <w:spacing w:lineRule="auto" w:line="360"/>
        <w:ind w:firstLine="700"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pPr>
      <w:r>
        <w:rPr>
          <w:rFonts w:cs="David" w:ascii="David" w:hAnsi="David"/>
          <w:sz w:val="24"/>
          <w:szCs w:val="24"/>
        </w:rPr>
        <w:t>15</w:t>
      </w:r>
      <w:r>
        <w:rPr>
          <w:rFonts w:cs="David" w:ascii="David" w:hAnsi="David"/>
          <w:sz w:val="24"/>
          <w:szCs w:val="24"/>
          <w:rtl w:val="true"/>
        </w:rPr>
        <w:t>.</w:t>
        <w:tab/>
      </w:r>
      <w:r>
        <w:rPr>
          <w:rFonts w:ascii="David" w:hAnsi="David" w:cs="David"/>
          <w:sz w:val="24"/>
          <w:sz w:val="24"/>
          <w:szCs w:val="24"/>
          <w:rtl w:val="true"/>
        </w:rPr>
        <w:t>המאשימה הפנתה לפסיקה מטעמה</w:t>
      </w:r>
      <w:r>
        <w:rPr>
          <w:rFonts w:cs="David" w:ascii="David" w:hAnsi="David"/>
          <w:sz w:val="24"/>
          <w:szCs w:val="24"/>
          <w:rtl w:val="true"/>
        </w:rPr>
        <w:t xml:space="preserve">, </w:t>
      </w:r>
      <w:r>
        <w:rPr>
          <w:rFonts w:ascii="David" w:hAnsi="David" w:cs="David"/>
          <w:sz w:val="24"/>
          <w:sz w:val="24"/>
          <w:szCs w:val="24"/>
          <w:rtl w:val="true"/>
        </w:rPr>
        <w:t>והדגישה</w:t>
      </w:r>
      <w:r>
        <w:rPr>
          <w:rFonts w:cs="David" w:ascii="David" w:hAnsi="David"/>
          <w:sz w:val="24"/>
          <w:szCs w:val="24"/>
          <w:rtl w:val="true"/>
        </w:rPr>
        <w:t xml:space="preserve">, </w:t>
      </w:r>
      <w:r>
        <w:rPr>
          <w:rFonts w:ascii="David" w:hAnsi="David" w:cs="David"/>
          <w:sz w:val="24"/>
          <w:sz w:val="24"/>
          <w:szCs w:val="24"/>
          <w:rtl w:val="true"/>
        </w:rPr>
        <w:t>כי עבירות אלימות המשלבות בתוכן נשק</w:t>
      </w:r>
      <w:r>
        <w:rPr>
          <w:rFonts w:cs="David" w:ascii="David" w:hAnsi="David"/>
          <w:sz w:val="24"/>
          <w:szCs w:val="24"/>
          <w:rtl w:val="true"/>
        </w:rPr>
        <w:t xml:space="preserve">, </w:t>
      </w:r>
      <w:r>
        <w:rPr>
          <w:rFonts w:ascii="David" w:hAnsi="David" w:cs="David"/>
          <w:sz w:val="24"/>
          <w:sz w:val="24"/>
          <w:szCs w:val="24"/>
          <w:rtl w:val="true"/>
        </w:rPr>
        <w:t>הן עבירות מסוכנות ביותר</w:t>
      </w:r>
      <w:r>
        <w:rPr>
          <w:rFonts w:cs="David" w:ascii="David" w:hAnsi="David"/>
          <w:sz w:val="24"/>
          <w:szCs w:val="24"/>
          <w:rtl w:val="true"/>
        </w:rPr>
        <w:t xml:space="preserve">, </w:t>
      </w:r>
      <w:r>
        <w:rPr>
          <w:rFonts w:ascii="David" w:hAnsi="David" w:cs="David"/>
          <w:sz w:val="24"/>
          <w:sz w:val="24"/>
          <w:szCs w:val="24"/>
          <w:rtl w:val="true"/>
        </w:rPr>
        <w:t>אשר ע</w:t>
      </w:r>
      <w:r>
        <w:rPr>
          <w:rFonts w:ascii="David" w:hAnsi="David" w:cs="David"/>
          <w:sz w:val="24"/>
          <w:sz w:val="24"/>
          <w:szCs w:val="24"/>
          <w:rtl w:val="true"/>
        </w:rPr>
        <w:t>לולו</w:t>
      </w:r>
      <w:r>
        <w:rPr>
          <w:rFonts w:ascii="David" w:hAnsi="David" w:cs="David"/>
          <w:sz w:val="24"/>
          <w:sz w:val="24"/>
          <w:szCs w:val="24"/>
          <w:rtl w:val="true"/>
        </w:rPr>
        <w:t>ת להוביל לאסונות כבדים ו</w:t>
      </w:r>
      <w:r>
        <w:rPr>
          <w:rFonts w:ascii="David" w:hAnsi="David" w:cs="David"/>
          <w:sz w:val="24"/>
          <w:sz w:val="24"/>
          <w:szCs w:val="24"/>
          <w:rtl w:val="true"/>
        </w:rPr>
        <w:t xml:space="preserve">כי </w:t>
      </w:r>
      <w:r>
        <w:rPr>
          <w:rFonts w:ascii="David" w:hAnsi="David" w:cs="David"/>
          <w:sz w:val="24"/>
          <w:sz w:val="24"/>
          <w:szCs w:val="24"/>
          <w:rtl w:val="true"/>
        </w:rPr>
        <w:t>יש להוקיע תופעה זו</w:t>
      </w:r>
      <w:r>
        <w:rPr>
          <w:rFonts w:cs="David" w:ascii="David" w:hAnsi="David"/>
          <w:sz w:val="24"/>
          <w:szCs w:val="24"/>
          <w:rtl w:val="true"/>
        </w:rPr>
        <w:t xml:space="preserve">, </w:t>
      </w:r>
      <w:r>
        <w:rPr>
          <w:rFonts w:ascii="David" w:hAnsi="David" w:cs="David"/>
          <w:sz w:val="24"/>
          <w:sz w:val="24"/>
          <w:szCs w:val="24"/>
          <w:rtl w:val="true"/>
        </w:rPr>
        <w:t>ולהחמיר בענישה על מנת להרתיע</w:t>
      </w:r>
      <w:r>
        <w:rPr>
          <w:rFonts w:ascii="David" w:hAnsi="David" w:cs="David"/>
          <w:sz w:val="24"/>
          <w:sz w:val="24"/>
          <w:szCs w:val="24"/>
          <w:rtl w:val="true"/>
        </w:rPr>
        <w:t xml:space="preserve"> הן את הנאשם והן אחרים</w:t>
      </w:r>
      <w:r>
        <w:rPr>
          <w:rFonts w:ascii="David" w:hAnsi="David" w:cs="David"/>
          <w:sz w:val="24"/>
          <w:sz w:val="24"/>
          <w:szCs w:val="24"/>
          <w:rtl w:val="true"/>
        </w:rPr>
        <w:t xml:space="preserve"> ולשמור על שלטון החוק וחיי האדם</w:t>
      </w:r>
      <w:r>
        <w:rPr>
          <w:rFonts w:cs="David" w:ascii="David" w:hAnsi="David"/>
          <w:sz w:val="24"/>
          <w:szCs w:val="24"/>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firstLine="700" w:start="20" w:end="0"/>
        <w:jc w:val="both"/>
        <w:rPr/>
      </w:pPr>
      <w:r>
        <w:rPr>
          <w:rFonts w:ascii="David" w:hAnsi="David" w:cs="David"/>
          <w:sz w:val="24"/>
          <w:sz w:val="24"/>
          <w:szCs w:val="24"/>
          <w:rtl w:val="true"/>
        </w:rPr>
        <w:t>לטענתה</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ה</w:t>
      </w:r>
      <w:r>
        <w:rPr>
          <w:rFonts w:ascii="David" w:hAnsi="David" w:cs="David"/>
          <w:b/>
          <w:b/>
          <w:bCs/>
          <w:sz w:val="24"/>
          <w:sz w:val="24"/>
          <w:szCs w:val="24"/>
          <w:rtl w:val="true"/>
        </w:rPr>
        <w:t>ערכים החברתיים המוגנים</w:t>
      </w:r>
      <w:r>
        <w:rPr>
          <w:rFonts w:ascii="David" w:hAnsi="David" w:cs="David"/>
          <w:sz w:val="24"/>
          <w:sz w:val="24"/>
          <w:szCs w:val="24"/>
          <w:rtl w:val="true"/>
        </w:rPr>
        <w:t xml:space="preserve"> שנפגעו כתוצאה מביצוע העבירות הם</w:t>
      </w:r>
      <w:r>
        <w:rPr>
          <w:rFonts w:cs="David" w:ascii="David" w:hAnsi="David"/>
          <w:sz w:val="24"/>
          <w:szCs w:val="24"/>
          <w:rtl w:val="true"/>
        </w:rPr>
        <w:t xml:space="preserve">: </w:t>
      </w:r>
      <w:r>
        <w:rPr>
          <w:rFonts w:ascii="David" w:hAnsi="David" w:cs="David"/>
          <w:sz w:val="24"/>
          <w:sz w:val="24"/>
          <w:szCs w:val="24"/>
          <w:rtl w:val="true"/>
        </w:rPr>
        <w:t>בטחון הציבור</w:t>
      </w:r>
      <w:r>
        <w:rPr>
          <w:rFonts w:cs="David" w:ascii="David" w:hAnsi="David"/>
          <w:sz w:val="24"/>
          <w:szCs w:val="24"/>
          <w:rtl w:val="true"/>
        </w:rPr>
        <w:t xml:space="preserve">, </w:t>
      </w:r>
      <w:r>
        <w:rPr>
          <w:rFonts w:ascii="David" w:hAnsi="David" w:cs="David"/>
          <w:sz w:val="24"/>
          <w:sz w:val="24"/>
          <w:szCs w:val="24"/>
          <w:rtl w:val="true"/>
        </w:rPr>
        <w:t>זכותו של הציבור להגנה</w:t>
      </w:r>
      <w:r>
        <w:rPr>
          <w:rFonts w:cs="David" w:ascii="David" w:hAnsi="David"/>
          <w:sz w:val="24"/>
          <w:szCs w:val="24"/>
          <w:rtl w:val="true"/>
        </w:rPr>
        <w:t xml:space="preserve">, </w:t>
      </w:r>
      <w:r>
        <w:rPr>
          <w:rFonts w:ascii="David" w:hAnsi="David" w:cs="David"/>
          <w:sz w:val="24"/>
          <w:sz w:val="24"/>
          <w:szCs w:val="24"/>
          <w:rtl w:val="true"/>
        </w:rPr>
        <w:t>וזכותו של היחיד להגנה על גופו וחייו</w:t>
      </w:r>
      <w:r>
        <w:rPr>
          <w:rFonts w:cs="David" w:ascii="David" w:hAnsi="David"/>
          <w:sz w:val="24"/>
          <w:szCs w:val="24"/>
          <w:rtl w:val="true"/>
        </w:rPr>
        <w:t>.</w:t>
      </w:r>
    </w:p>
    <w:p>
      <w:pPr>
        <w:pStyle w:val="Normal"/>
        <w:spacing w:lineRule="auto" w:line="360"/>
        <w:ind w:firstLine="720" w:end="0"/>
        <w:jc w:val="both"/>
        <w:rPr/>
      </w:pPr>
      <w:r>
        <w:rPr>
          <w:rFonts w:ascii="David" w:hAnsi="David"/>
          <w:rtl w:val="true"/>
        </w:rPr>
        <w:t>צוין</w:t>
      </w:r>
      <w:r>
        <w:rPr>
          <w:rFonts w:cs="David" w:ascii="David" w:hAnsi="David"/>
          <w:rtl w:val="true"/>
        </w:rPr>
        <w:t xml:space="preserve">, </w:t>
      </w:r>
      <w:r>
        <w:rPr>
          <w:rFonts w:ascii="David" w:hAnsi="David"/>
          <w:rtl w:val="true"/>
        </w:rPr>
        <w:t>תוך הפנייה אל ה</w:t>
      </w:r>
      <w:r>
        <w:rPr>
          <w:rFonts w:ascii="David" w:hAnsi="David"/>
          <w:rtl w:val="true"/>
        </w:rPr>
        <w:t>מסמכים הרפואיים ש</w:t>
      </w:r>
      <w:r>
        <w:rPr>
          <w:rFonts w:ascii="David" w:hAnsi="David"/>
          <w:rtl w:val="true"/>
        </w:rPr>
        <w:t>הוגשו במסגרת תיק המוצגים</w:t>
      </w:r>
      <w:r>
        <w:rPr>
          <w:rFonts w:cs="David" w:ascii="David" w:hAnsi="David"/>
          <w:rtl w:val="true"/>
        </w:rPr>
        <w:t xml:space="preserve">, </w:t>
      </w:r>
      <w:r>
        <w:rPr>
          <w:rFonts w:ascii="David" w:hAnsi="David"/>
          <w:rtl w:val="true"/>
        </w:rPr>
        <w:t>כי ה</w:t>
      </w:r>
      <w:r>
        <w:rPr>
          <w:rFonts w:ascii="David" w:hAnsi="David"/>
          <w:b/>
          <w:b/>
          <w:bCs/>
          <w:rtl w:val="true"/>
        </w:rPr>
        <w:t>נזק</w:t>
      </w:r>
      <w:r>
        <w:rPr>
          <w:rFonts w:ascii="David" w:hAnsi="David"/>
          <w:rtl w:val="true"/>
        </w:rPr>
        <w:t xml:space="preserve"> שנגרם מהעבירה כלל אשפוז וניתוח</w:t>
      </w:r>
      <w:r>
        <w:rPr>
          <w:rFonts w:ascii="David" w:hAnsi="David"/>
          <w:rtl w:val="true"/>
        </w:rPr>
        <w:t xml:space="preserve"> וכי </w:t>
      </w:r>
      <w:r>
        <w:rPr>
          <w:rFonts w:ascii="David" w:hAnsi="David"/>
          <w:rtl w:val="true"/>
        </w:rPr>
        <w:t>ה</w:t>
      </w:r>
      <w:r>
        <w:rPr>
          <w:rFonts w:ascii="David" w:hAnsi="David"/>
          <w:b/>
          <w:b/>
          <w:bCs/>
          <w:rtl w:val="true"/>
        </w:rPr>
        <w:t xml:space="preserve">נזק הפוטנציאלי </w:t>
      </w:r>
      <w:r>
        <w:rPr>
          <w:rFonts w:ascii="David" w:hAnsi="David"/>
          <w:rtl w:val="true"/>
        </w:rPr>
        <w:t>שהיה צפוי להיגרם מעבירה</w:t>
      </w:r>
      <w:r>
        <w:rPr>
          <w:rFonts w:ascii="David" w:hAnsi="David"/>
          <w:rtl w:val="true"/>
        </w:rPr>
        <w:t xml:space="preserve"> כזו עלול היה להיות חמור יותר ואף </w:t>
      </w:r>
      <w:r>
        <w:rPr>
          <w:rFonts w:ascii="David" w:hAnsi="David"/>
          <w:rtl w:val="true"/>
        </w:rPr>
        <w:t>קטלני</w:t>
      </w:r>
      <w:r>
        <w:rPr>
          <w:rFonts w:cs="David" w:ascii="David" w:hAnsi="David"/>
          <w:rtl w:val="true"/>
        </w:rPr>
        <w:t xml:space="preserve">, </w:t>
      </w:r>
      <w:r>
        <w:rPr>
          <w:rFonts w:ascii="David" w:hAnsi="David"/>
          <w:rtl w:val="true"/>
        </w:rPr>
        <w:t xml:space="preserve">במיוחד </w:t>
      </w:r>
      <w:r>
        <w:rPr>
          <w:rFonts w:ascii="David" w:hAnsi="David"/>
          <w:rtl w:val="true"/>
        </w:rPr>
        <w:t>לאור כך ש</w:t>
      </w:r>
      <w:r>
        <w:rPr>
          <w:rFonts w:ascii="David" w:hAnsi="David"/>
          <w:rtl w:val="true"/>
        </w:rPr>
        <w:t>הירי בוצע מטווח אפס</w:t>
      </w:r>
      <w:r>
        <w:rPr>
          <w:rFonts w:cs="David" w:ascii="David" w:hAnsi="David"/>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pPr>
      <w:r>
        <w:rPr>
          <w:rFonts w:cs="David" w:ascii="David" w:hAnsi="David"/>
          <w:sz w:val="24"/>
          <w:szCs w:val="24"/>
        </w:rPr>
        <w:t>16</w:t>
      </w:r>
      <w:r>
        <w:rPr>
          <w:rFonts w:cs="David" w:ascii="David" w:hAnsi="David"/>
          <w:sz w:val="24"/>
          <w:szCs w:val="24"/>
          <w:rtl w:val="true"/>
        </w:rPr>
        <w:t>.</w:t>
        <w:tab/>
      </w:r>
      <w:r>
        <w:rPr>
          <w:rFonts w:ascii="David" w:hAnsi="David" w:cs="David"/>
          <w:sz w:val="24"/>
          <w:sz w:val="24"/>
          <w:szCs w:val="24"/>
          <w:rtl w:val="true"/>
        </w:rPr>
        <w:t xml:space="preserve">המאשימה </w:t>
      </w:r>
      <w:r>
        <w:rPr>
          <w:rFonts w:ascii="David" w:hAnsi="David" w:cs="David"/>
          <w:sz w:val="24"/>
          <w:sz w:val="24"/>
          <w:szCs w:val="24"/>
          <w:rtl w:val="true"/>
        </w:rPr>
        <w:t xml:space="preserve">טענה כי </w:t>
      </w:r>
      <w:r>
        <w:rPr>
          <w:rFonts w:ascii="David" w:hAnsi="David" w:cs="David"/>
          <w:b/>
          <w:b/>
          <w:bCs/>
          <w:sz w:val="24"/>
          <w:sz w:val="24"/>
          <w:szCs w:val="24"/>
          <w:u w:val="single"/>
          <w:rtl w:val="true"/>
        </w:rPr>
        <w:t xml:space="preserve">מתחם </w:t>
      </w:r>
      <w:r>
        <w:rPr>
          <w:rFonts w:ascii="David" w:hAnsi="David" w:cs="David"/>
          <w:b/>
          <w:b/>
          <w:bCs/>
          <w:sz w:val="24"/>
          <w:sz w:val="24"/>
          <w:szCs w:val="24"/>
          <w:u w:val="single"/>
          <w:rtl w:val="true"/>
        </w:rPr>
        <w:t>ה</w:t>
      </w:r>
      <w:r>
        <w:rPr>
          <w:rFonts w:ascii="David" w:hAnsi="David" w:cs="David"/>
          <w:b/>
          <w:b/>
          <w:bCs/>
          <w:sz w:val="24"/>
          <w:sz w:val="24"/>
          <w:szCs w:val="24"/>
          <w:u w:val="single"/>
          <w:rtl w:val="true"/>
        </w:rPr>
        <w:t xml:space="preserve">עונש הולם נע בין </w:t>
      </w:r>
      <w:r>
        <w:rPr>
          <w:rFonts w:cs="David" w:ascii="David" w:hAnsi="David"/>
          <w:b/>
          <w:bCs/>
          <w:sz w:val="24"/>
          <w:szCs w:val="24"/>
          <w:u w:val="single"/>
        </w:rPr>
        <w:t>5</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לבין </w:t>
      </w:r>
      <w:r>
        <w:rPr>
          <w:rFonts w:cs="David" w:ascii="David" w:hAnsi="David"/>
          <w:b/>
          <w:bCs/>
          <w:sz w:val="24"/>
          <w:szCs w:val="24"/>
          <w:u w:val="single"/>
        </w:rPr>
        <w:t>8</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 בפועל</w:t>
      </w:r>
      <w:r>
        <w:rPr>
          <w:rFonts w:cs="David" w:ascii="David" w:hAnsi="David"/>
          <w:sz w:val="24"/>
          <w:szCs w:val="24"/>
          <w:rtl w:val="true"/>
        </w:rPr>
        <w:t xml:space="preserve">, </w:t>
      </w:r>
      <w:r>
        <w:rPr>
          <w:rFonts w:ascii="David" w:hAnsi="David" w:cs="David"/>
          <w:sz w:val="24"/>
          <w:sz w:val="24"/>
          <w:szCs w:val="24"/>
          <w:rtl w:val="true"/>
        </w:rPr>
        <w:t>תוך שביקשה</w:t>
      </w:r>
      <w:r>
        <w:rPr>
          <w:rFonts w:ascii="David" w:hAnsi="David" w:cs="David"/>
          <w:sz w:val="24"/>
          <w:sz w:val="24"/>
          <w:szCs w:val="24"/>
          <w:rtl w:val="true"/>
        </w:rPr>
        <w:t xml:space="preserve"> כי</w:t>
      </w:r>
      <w:r>
        <w:rPr>
          <w:rFonts w:cs="David" w:ascii="David" w:hAnsi="David"/>
          <w:sz w:val="24"/>
          <w:szCs w:val="24"/>
          <w:rtl w:val="true"/>
        </w:rPr>
        <w:t xml:space="preserve">, </w:t>
      </w:r>
      <w:r>
        <w:rPr>
          <w:rFonts w:ascii="David" w:hAnsi="David" w:cs="David"/>
          <w:sz w:val="24"/>
          <w:sz w:val="24"/>
          <w:szCs w:val="24"/>
          <w:rtl w:val="true"/>
        </w:rPr>
        <w:t>לאור הנסיבות</w:t>
      </w:r>
      <w:r>
        <w:rPr>
          <w:rFonts w:cs="David" w:ascii="David" w:hAnsi="David"/>
          <w:sz w:val="24"/>
          <w:szCs w:val="24"/>
          <w:rtl w:val="true"/>
        </w:rPr>
        <w:t xml:space="preserve">, </w:t>
      </w:r>
      <w:r>
        <w:rPr>
          <w:rFonts w:ascii="David" w:hAnsi="David" w:cs="David"/>
          <w:sz w:val="24"/>
          <w:sz w:val="24"/>
          <w:szCs w:val="24"/>
          <w:rtl w:val="true"/>
        </w:rPr>
        <w:t>יוטל עלי</w:t>
      </w:r>
      <w:r>
        <w:rPr>
          <w:rFonts w:ascii="David" w:hAnsi="David" w:cs="David"/>
          <w:sz w:val="24"/>
          <w:sz w:val="24"/>
          <w:szCs w:val="24"/>
          <w:rtl w:val="true"/>
        </w:rPr>
        <w:t xml:space="preserve"> הנאשם</w:t>
      </w:r>
      <w:r>
        <w:rPr>
          <w:rFonts w:ascii="David" w:hAnsi="David" w:cs="David"/>
          <w:sz w:val="24"/>
          <w:sz w:val="24"/>
          <w:szCs w:val="24"/>
          <w:rtl w:val="true"/>
        </w:rPr>
        <w:t xml:space="preserve"> עונש ב</w:t>
      </w:r>
      <w:r>
        <w:rPr>
          <w:rFonts w:ascii="David" w:hAnsi="David" w:cs="David"/>
          <w:b/>
          <w:b/>
          <w:bCs/>
          <w:sz w:val="24"/>
          <w:sz w:val="24"/>
          <w:szCs w:val="24"/>
          <w:u w:val="single"/>
          <w:rtl w:val="true"/>
        </w:rPr>
        <w:t>רף הגבוה של המתחם</w:t>
      </w:r>
      <w:r>
        <w:rPr>
          <w:rFonts w:ascii="David" w:hAnsi="David" w:cs="David"/>
          <w:b/>
          <w:b/>
          <w:bCs/>
          <w:sz w:val="24"/>
          <w:sz w:val="24"/>
          <w:szCs w:val="24"/>
          <w:rtl w:val="true"/>
        </w:rPr>
        <w:t xml:space="preserve"> </w:t>
      </w:r>
      <w:r>
        <w:rPr>
          <w:rFonts w:ascii="David" w:hAnsi="David" w:cs="David"/>
          <w:sz w:val="24"/>
          <w:sz w:val="24"/>
          <w:szCs w:val="24"/>
          <w:rtl w:val="true"/>
        </w:rPr>
        <w:t>ו</w:t>
      </w:r>
      <w:r>
        <w:rPr>
          <w:rFonts w:ascii="David" w:hAnsi="David" w:cs="David"/>
          <w:sz w:val="24"/>
          <w:sz w:val="24"/>
          <w:szCs w:val="24"/>
          <w:rtl w:val="true"/>
        </w:rPr>
        <w:t xml:space="preserve">הוסיפה כי </w:t>
      </w:r>
      <w:r>
        <w:rPr>
          <w:rFonts w:ascii="David" w:hAnsi="David" w:cs="David"/>
          <w:sz w:val="24"/>
          <w:sz w:val="24"/>
          <w:szCs w:val="24"/>
          <w:rtl w:val="true"/>
        </w:rPr>
        <w:t xml:space="preserve">אין </w:t>
      </w:r>
      <w:r>
        <w:rPr>
          <w:rFonts w:ascii="David" w:hAnsi="David" w:cs="David"/>
          <w:sz w:val="24"/>
          <w:sz w:val="24"/>
          <w:szCs w:val="24"/>
          <w:rtl w:val="true"/>
        </w:rPr>
        <w:t xml:space="preserve">במקרה זה </w:t>
      </w:r>
      <w:r>
        <w:rPr>
          <w:rFonts w:ascii="David" w:hAnsi="David" w:cs="David"/>
          <w:sz w:val="24"/>
          <w:sz w:val="24"/>
          <w:szCs w:val="24"/>
          <w:rtl w:val="true"/>
        </w:rPr>
        <w:t>נסיבות לקול</w:t>
      </w:r>
      <w:r>
        <w:rPr>
          <w:rFonts w:ascii="David" w:hAnsi="David" w:cs="David"/>
          <w:sz w:val="24"/>
          <w:sz w:val="24"/>
          <w:szCs w:val="24"/>
          <w:rtl w:val="true"/>
        </w:rPr>
        <w:t>ה</w:t>
      </w:r>
      <w:r>
        <w:rPr>
          <w:rFonts w:cs="David" w:ascii="David" w:hAnsi="David"/>
          <w:sz w:val="24"/>
          <w:szCs w:val="24"/>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firstLine="700" w:start="20" w:end="0"/>
        <w:jc w:val="both"/>
        <w:rPr/>
      </w:pPr>
      <w:r>
        <w:rPr>
          <w:rFonts w:ascii="David" w:hAnsi="David" w:cs="David"/>
          <w:sz w:val="24"/>
          <w:sz w:val="24"/>
          <w:szCs w:val="24"/>
          <w:rtl w:val="true"/>
        </w:rPr>
        <w:t>הובהר</w:t>
      </w:r>
      <w:r>
        <w:rPr>
          <w:rFonts w:cs="David" w:ascii="David" w:hAnsi="David"/>
          <w:sz w:val="24"/>
          <w:szCs w:val="24"/>
          <w:rtl w:val="true"/>
        </w:rPr>
        <w:t xml:space="preserve">, </w:t>
      </w:r>
      <w:r>
        <w:rPr>
          <w:rFonts w:ascii="David" w:hAnsi="David" w:cs="David"/>
          <w:sz w:val="24"/>
          <w:sz w:val="24"/>
          <w:szCs w:val="24"/>
          <w:rtl w:val="true"/>
        </w:rPr>
        <w:t>כי לחובתו של הנאשם חמש הרשעות קודמות</w:t>
      </w:r>
      <w:r>
        <w:rPr>
          <w:rFonts w:cs="David" w:ascii="David" w:hAnsi="David"/>
          <w:sz w:val="24"/>
          <w:szCs w:val="24"/>
          <w:rtl w:val="true"/>
        </w:rPr>
        <w:t xml:space="preserve">, </w:t>
      </w:r>
      <w:r>
        <w:rPr>
          <w:rFonts w:ascii="David" w:hAnsi="David" w:cs="David"/>
          <w:sz w:val="24"/>
          <w:sz w:val="24"/>
          <w:szCs w:val="24"/>
          <w:rtl w:val="true"/>
        </w:rPr>
        <w:t>בגינן הושם</w:t>
      </w:r>
      <w:r>
        <w:rPr>
          <w:rFonts w:ascii="David" w:hAnsi="David" w:cs="David"/>
          <w:sz w:val="24"/>
          <w:sz w:val="24"/>
          <w:szCs w:val="24"/>
          <w:rtl w:val="true"/>
        </w:rPr>
        <w:t xml:space="preserve"> מספר פעמים מאחורי סורג ובריח</w:t>
      </w:r>
      <w:r>
        <w:rPr>
          <w:rFonts w:cs="David" w:ascii="David" w:hAnsi="David"/>
          <w:sz w:val="24"/>
          <w:szCs w:val="24"/>
          <w:rtl w:val="true"/>
        </w:rPr>
        <w:t xml:space="preserve">, </w:t>
      </w:r>
      <w:r>
        <w:rPr>
          <w:rFonts w:ascii="David" w:hAnsi="David" w:cs="David"/>
          <w:sz w:val="24"/>
          <w:sz w:val="24"/>
          <w:szCs w:val="24"/>
          <w:rtl w:val="true"/>
        </w:rPr>
        <w:t>ו</w:t>
      </w:r>
      <w:r>
        <w:rPr>
          <w:rFonts w:ascii="David" w:hAnsi="David" w:cs="David"/>
          <w:sz w:val="24"/>
          <w:sz w:val="24"/>
          <w:szCs w:val="24"/>
          <w:rtl w:val="true"/>
        </w:rPr>
        <w:t xml:space="preserve">כי </w:t>
      </w:r>
      <w:r>
        <w:rPr>
          <w:rFonts w:ascii="David" w:hAnsi="David" w:cs="David"/>
          <w:sz w:val="24"/>
          <w:sz w:val="24"/>
          <w:szCs w:val="24"/>
          <w:rtl w:val="true"/>
        </w:rPr>
        <w:t>הוא אף הורשע</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לא מזמן</w:t>
      </w:r>
      <w:r>
        <w:rPr>
          <w:rFonts w:cs="David" w:ascii="David" w:hAnsi="David"/>
          <w:sz w:val="24"/>
          <w:szCs w:val="24"/>
          <w:rtl w:val="true"/>
        </w:rPr>
        <w:t xml:space="preserve">, </w:t>
      </w:r>
      <w:r>
        <w:rPr>
          <w:rFonts w:ascii="David" w:hAnsi="David" w:cs="David"/>
          <w:sz w:val="24"/>
          <w:sz w:val="24"/>
          <w:szCs w:val="24"/>
          <w:rtl w:val="true"/>
        </w:rPr>
        <w:t>בעבירת אלימות ששילבה בתוכה נשק ב</w:t>
      </w:r>
      <w:hyperlink r:id="rId17">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35227-05-17</w:t>
        </w:r>
      </w:hyperlink>
      <w:r>
        <w:rPr>
          <w:rFonts w:cs="David" w:ascii="David" w:hAnsi="David"/>
          <w:sz w:val="24"/>
          <w:szCs w:val="24"/>
          <w:rtl w:val="true"/>
        </w:rPr>
        <w:t xml:space="preserve">, </w:t>
      </w:r>
      <w:r>
        <w:rPr>
          <w:rFonts w:ascii="David" w:hAnsi="David" w:cs="David"/>
          <w:sz w:val="24"/>
          <w:sz w:val="24"/>
          <w:szCs w:val="24"/>
          <w:rtl w:val="true"/>
        </w:rPr>
        <w:t>אך עונשי</w:t>
      </w:r>
      <w:r>
        <w:rPr>
          <w:rFonts w:ascii="David" w:hAnsi="David" w:cs="David"/>
          <w:sz w:val="24"/>
          <w:sz w:val="24"/>
          <w:szCs w:val="24"/>
          <w:rtl w:val="true"/>
        </w:rPr>
        <w:t xml:space="preserve"> המאסר הממושכים שהושתו עליו </w:t>
      </w:r>
      <w:r>
        <w:rPr>
          <w:rFonts w:ascii="David" w:hAnsi="David" w:cs="David"/>
          <w:sz w:val="24"/>
          <w:sz w:val="24"/>
          <w:szCs w:val="24"/>
          <w:rtl w:val="true"/>
        </w:rPr>
        <w:t>עד היום</w:t>
      </w:r>
      <w:r>
        <w:rPr>
          <w:rFonts w:cs="David" w:ascii="David" w:hAnsi="David"/>
          <w:sz w:val="24"/>
          <w:szCs w:val="24"/>
          <w:rtl w:val="true"/>
        </w:rPr>
        <w:t xml:space="preserve">, </w:t>
      </w:r>
      <w:r>
        <w:rPr>
          <w:rFonts w:ascii="David" w:hAnsi="David" w:cs="David"/>
          <w:sz w:val="24"/>
          <w:sz w:val="24"/>
          <w:szCs w:val="24"/>
          <w:rtl w:val="true"/>
        </w:rPr>
        <w:t>כמו גם ה</w:t>
      </w:r>
      <w:r>
        <w:rPr>
          <w:rFonts w:ascii="David" w:hAnsi="David" w:cs="David"/>
          <w:sz w:val="24"/>
          <w:sz w:val="24"/>
          <w:szCs w:val="24"/>
          <w:rtl w:val="true"/>
        </w:rPr>
        <w:t>מאסר על תנאי</w:t>
      </w:r>
      <w:r>
        <w:rPr>
          <w:rFonts w:ascii="David" w:hAnsi="David" w:cs="David"/>
          <w:sz w:val="24"/>
          <w:sz w:val="24"/>
          <w:szCs w:val="24"/>
          <w:rtl w:val="true"/>
        </w:rPr>
        <w:t xml:space="preserve"> שהיה תלוי מעל ראשו עת ביצע את העבירה דנן</w:t>
      </w:r>
      <w:r>
        <w:rPr>
          <w:rFonts w:cs="David" w:ascii="David" w:hAnsi="David"/>
          <w:sz w:val="24"/>
          <w:szCs w:val="24"/>
          <w:rtl w:val="true"/>
        </w:rPr>
        <w:t xml:space="preserve">, </w:t>
      </w:r>
      <w:r>
        <w:rPr>
          <w:rFonts w:ascii="David" w:hAnsi="David" w:cs="David"/>
          <w:sz w:val="24"/>
          <w:sz w:val="24"/>
          <w:szCs w:val="24"/>
          <w:rtl w:val="true"/>
        </w:rPr>
        <w:t>לא הרתיעו אותו והוא חזר לסורו</w:t>
      </w:r>
      <w:r>
        <w:rPr>
          <w:rFonts w:cs="David" w:ascii="David" w:hAnsi="David"/>
          <w:sz w:val="24"/>
          <w:szCs w:val="24"/>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pPr>
      <w:r>
        <w:rPr>
          <w:rFonts w:cs="David" w:ascii="David" w:hAnsi="David"/>
          <w:sz w:val="24"/>
          <w:szCs w:val="24"/>
        </w:rPr>
        <w:t>17</w:t>
      </w:r>
      <w:r>
        <w:rPr>
          <w:rFonts w:cs="David" w:ascii="David" w:hAnsi="David"/>
          <w:sz w:val="24"/>
          <w:szCs w:val="24"/>
          <w:rtl w:val="true"/>
        </w:rPr>
        <w:t>.</w:t>
        <w:tab/>
      </w:r>
      <w:r>
        <w:rPr>
          <w:rFonts w:ascii="David" w:hAnsi="David" w:cs="David"/>
          <w:sz w:val="24"/>
          <w:sz w:val="24"/>
          <w:szCs w:val="24"/>
          <w:rtl w:val="true"/>
        </w:rPr>
        <w:t>המאשימה הפנתה לתסקיר שירות המבחן</w:t>
      </w:r>
      <w:r>
        <w:rPr>
          <w:rFonts w:cs="David" w:ascii="David" w:hAnsi="David"/>
          <w:sz w:val="24"/>
          <w:szCs w:val="24"/>
          <w:rtl w:val="true"/>
        </w:rPr>
        <w:t xml:space="preserve">, </w:t>
      </w:r>
      <w:r>
        <w:rPr>
          <w:rFonts w:ascii="David" w:hAnsi="David" w:cs="David"/>
          <w:sz w:val="24"/>
          <w:sz w:val="24"/>
          <w:szCs w:val="24"/>
          <w:rtl w:val="true"/>
        </w:rPr>
        <w:t>ממנו עולה כי לנאשם קשיים בו</w:t>
      </w:r>
      <w:r>
        <w:rPr>
          <w:rFonts w:ascii="David" w:hAnsi="David" w:cs="David"/>
          <w:sz w:val="24"/>
          <w:sz w:val="24"/>
          <w:szCs w:val="24"/>
          <w:rtl w:val="true"/>
        </w:rPr>
        <w:t>ו</w:t>
      </w:r>
      <w:r>
        <w:rPr>
          <w:rFonts w:ascii="David" w:hAnsi="David" w:cs="David"/>
          <w:sz w:val="24"/>
          <w:sz w:val="24"/>
          <w:szCs w:val="24"/>
          <w:rtl w:val="true"/>
        </w:rPr>
        <w:t>יסות</w:t>
      </w:r>
      <w:r>
        <w:rPr>
          <w:rFonts w:ascii="David" w:hAnsi="David" w:cs="David"/>
          <w:sz w:val="24"/>
          <w:sz w:val="24"/>
          <w:szCs w:val="24"/>
          <w:rtl w:val="true"/>
        </w:rPr>
        <w:t xml:space="preserve"> כעסים וטבועים בו </w:t>
      </w:r>
      <w:r>
        <w:rPr>
          <w:rFonts w:ascii="David" w:hAnsi="David" w:cs="David"/>
          <w:sz w:val="24"/>
          <w:sz w:val="24"/>
          <w:szCs w:val="24"/>
          <w:rtl w:val="true"/>
        </w:rPr>
        <w:t>דפוסי התנהגות עברייניים ואנטי סוציאליים</w:t>
      </w:r>
      <w:r>
        <w:rPr>
          <w:rFonts w:cs="David" w:ascii="David" w:hAnsi="David"/>
          <w:sz w:val="24"/>
          <w:szCs w:val="24"/>
          <w:rtl w:val="true"/>
        </w:rPr>
        <w:t xml:space="preserve">, </w:t>
      </w:r>
      <w:r>
        <w:rPr>
          <w:rFonts w:ascii="David" w:hAnsi="David" w:cs="David"/>
          <w:sz w:val="24"/>
          <w:sz w:val="24"/>
          <w:szCs w:val="24"/>
          <w:rtl w:val="true"/>
        </w:rPr>
        <w:t xml:space="preserve">מהם עולה </w:t>
      </w:r>
      <w:r>
        <w:rPr>
          <w:rFonts w:ascii="David" w:hAnsi="David" w:cs="David"/>
          <w:sz w:val="24"/>
          <w:sz w:val="24"/>
          <w:szCs w:val="24"/>
          <w:rtl w:val="true"/>
        </w:rPr>
        <w:t>שנשקפת ממנו סכנה גבוהה</w:t>
      </w:r>
      <w:r>
        <w:rPr>
          <w:rFonts w:ascii="David" w:hAnsi="David" w:cs="David"/>
          <w:sz w:val="24"/>
          <w:sz w:val="24"/>
          <w:szCs w:val="24"/>
          <w:rtl w:val="true"/>
        </w:rPr>
        <w:t xml:space="preserve"> לציבור</w:t>
      </w:r>
      <w:r>
        <w:rPr>
          <w:rFonts w:cs="David" w:ascii="David" w:hAnsi="David"/>
          <w:sz w:val="24"/>
          <w:szCs w:val="24"/>
          <w:rtl w:val="true"/>
        </w:rPr>
        <w:t xml:space="preserve">. </w:t>
      </w:r>
      <w:r>
        <w:rPr>
          <w:rFonts w:ascii="David" w:hAnsi="David" w:cs="David"/>
          <w:sz w:val="24"/>
          <w:sz w:val="24"/>
          <w:szCs w:val="24"/>
          <w:rtl w:val="true"/>
        </w:rPr>
        <w:t xml:space="preserve">בהיעדר המלצה </w:t>
      </w:r>
      <w:r>
        <w:rPr>
          <w:rFonts w:ascii="David" w:hAnsi="David" w:cs="David"/>
          <w:sz w:val="24"/>
          <w:sz w:val="24"/>
          <w:szCs w:val="24"/>
          <w:rtl w:val="true"/>
        </w:rPr>
        <w:t>טיפולית יש</w:t>
      </w:r>
      <w:r>
        <w:rPr>
          <w:rFonts w:cs="David" w:ascii="David" w:hAnsi="David"/>
          <w:sz w:val="24"/>
          <w:szCs w:val="24"/>
          <w:rtl w:val="true"/>
        </w:rPr>
        <w:t xml:space="preserve">, </w:t>
      </w:r>
      <w:r>
        <w:rPr>
          <w:rFonts w:ascii="David" w:hAnsi="David" w:cs="David"/>
          <w:sz w:val="24"/>
          <w:sz w:val="24"/>
          <w:szCs w:val="24"/>
          <w:rtl w:val="true"/>
        </w:rPr>
        <w:t>לשיטתה</w:t>
      </w:r>
      <w:r>
        <w:rPr>
          <w:rFonts w:cs="David" w:ascii="David" w:hAnsi="David"/>
          <w:sz w:val="24"/>
          <w:szCs w:val="24"/>
          <w:rtl w:val="true"/>
        </w:rPr>
        <w:t xml:space="preserve">, </w:t>
      </w:r>
      <w:r>
        <w:rPr>
          <w:rFonts w:ascii="David" w:hAnsi="David" w:cs="David"/>
          <w:sz w:val="24"/>
          <w:sz w:val="24"/>
          <w:szCs w:val="24"/>
          <w:rtl w:val="true"/>
        </w:rPr>
        <w:t>להטיל על</w:t>
      </w:r>
      <w:r>
        <w:rPr>
          <w:rFonts w:ascii="David" w:hAnsi="David" w:cs="David"/>
          <w:sz w:val="24"/>
          <w:sz w:val="24"/>
          <w:szCs w:val="24"/>
          <w:rtl w:val="true"/>
        </w:rPr>
        <w:t xml:space="preserve"> הנאשם</w:t>
      </w:r>
      <w:r>
        <w:rPr>
          <w:rFonts w:ascii="David" w:hAnsi="David" w:cs="David"/>
          <w:sz w:val="24"/>
          <w:sz w:val="24"/>
          <w:szCs w:val="24"/>
          <w:rtl w:val="true"/>
        </w:rPr>
        <w:t xml:space="preserve"> מאסר מרתיע שי</w:t>
      </w:r>
      <w:r>
        <w:rPr>
          <w:rFonts w:ascii="David" w:hAnsi="David" w:cs="David"/>
          <w:sz w:val="24"/>
          <w:sz w:val="24"/>
          <w:szCs w:val="24"/>
          <w:rtl w:val="true"/>
        </w:rPr>
        <w:t xml:space="preserve">שגר </w:t>
      </w:r>
      <w:r>
        <w:rPr>
          <w:rFonts w:ascii="David" w:hAnsi="David" w:cs="David"/>
          <w:sz w:val="24"/>
          <w:sz w:val="24"/>
          <w:szCs w:val="24"/>
          <w:rtl w:val="true"/>
        </w:rPr>
        <w:t>מסר</w:t>
      </w:r>
      <w:r>
        <w:rPr>
          <w:rFonts w:cs="David" w:ascii="David" w:hAnsi="David"/>
          <w:sz w:val="24"/>
          <w:szCs w:val="24"/>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pPr>
      <w:r>
        <w:rPr>
          <w:rFonts w:cs="David" w:ascii="David" w:hAnsi="David"/>
          <w:sz w:val="24"/>
          <w:szCs w:val="24"/>
        </w:rPr>
        <w:t>18</w:t>
      </w:r>
      <w:r>
        <w:rPr>
          <w:rFonts w:cs="David" w:ascii="David" w:hAnsi="David"/>
          <w:sz w:val="24"/>
          <w:szCs w:val="24"/>
          <w:rtl w:val="true"/>
        </w:rPr>
        <w:t>.</w:t>
        <w:tab/>
      </w:r>
      <w:r>
        <w:rPr>
          <w:rFonts w:ascii="David" w:hAnsi="David" w:cs="David"/>
          <w:sz w:val="24"/>
          <w:sz w:val="24"/>
          <w:szCs w:val="24"/>
          <w:rtl w:val="true"/>
        </w:rPr>
        <w:t>המאשימה הוסיפה וציינה</w:t>
      </w:r>
      <w:r>
        <w:rPr>
          <w:rFonts w:cs="David" w:ascii="David" w:hAnsi="David"/>
          <w:sz w:val="24"/>
          <w:szCs w:val="24"/>
          <w:rtl w:val="true"/>
        </w:rPr>
        <w:t xml:space="preserve">, </w:t>
      </w:r>
      <w:r>
        <w:rPr>
          <w:rFonts w:ascii="David" w:hAnsi="David" w:cs="David"/>
          <w:sz w:val="24"/>
          <w:sz w:val="24"/>
          <w:szCs w:val="24"/>
          <w:rtl w:val="true"/>
        </w:rPr>
        <w:t xml:space="preserve">כי אין לייחס משקל כלשהו להודאתו </w:t>
      </w:r>
      <w:r>
        <w:rPr>
          <w:rFonts w:ascii="David" w:hAnsi="David" w:cs="David"/>
          <w:sz w:val="24"/>
          <w:sz w:val="24"/>
          <w:szCs w:val="24"/>
          <w:rtl w:val="true"/>
        </w:rPr>
        <w:t xml:space="preserve">של הנאשם </w:t>
      </w:r>
      <w:r>
        <w:rPr>
          <w:rFonts w:ascii="David" w:hAnsi="David" w:cs="David"/>
          <w:sz w:val="24"/>
          <w:sz w:val="24"/>
          <w:szCs w:val="24"/>
          <w:rtl w:val="true"/>
        </w:rPr>
        <w:t>ול</w:t>
      </w:r>
      <w:r>
        <w:rPr>
          <w:rFonts w:cs="David" w:ascii="David" w:hAnsi="David"/>
          <w:sz w:val="24"/>
          <w:szCs w:val="24"/>
          <w:rtl w:val="true"/>
        </w:rPr>
        <w:t>"</w:t>
      </w:r>
      <w:r>
        <w:rPr>
          <w:rFonts w:ascii="David" w:hAnsi="David" w:cs="David"/>
          <w:sz w:val="24"/>
          <w:sz w:val="24"/>
          <w:szCs w:val="24"/>
          <w:rtl w:val="true"/>
        </w:rPr>
        <w:t>לקיחת אחריותו</w:t>
      </w:r>
      <w:r>
        <w:rPr>
          <w:rFonts w:cs="David" w:ascii="David" w:hAnsi="David"/>
          <w:sz w:val="24"/>
          <w:szCs w:val="24"/>
          <w:rtl w:val="true"/>
        </w:rPr>
        <w:t xml:space="preserve">" </w:t>
      </w:r>
      <w:r>
        <w:rPr>
          <w:rFonts w:ascii="David" w:hAnsi="David" w:cs="David"/>
          <w:sz w:val="24"/>
          <w:sz w:val="24"/>
          <w:szCs w:val="24"/>
          <w:rtl w:val="true"/>
        </w:rPr>
        <w:t>כביכול</w:t>
      </w:r>
      <w:r>
        <w:rPr>
          <w:rFonts w:cs="David" w:ascii="David" w:hAnsi="David"/>
          <w:sz w:val="24"/>
          <w:szCs w:val="24"/>
          <w:rtl w:val="true"/>
        </w:rPr>
        <w:t xml:space="preserve">, </w:t>
      </w:r>
      <w:r>
        <w:rPr>
          <w:rFonts w:ascii="David" w:hAnsi="David" w:cs="David"/>
          <w:sz w:val="24"/>
          <w:sz w:val="24"/>
          <w:szCs w:val="24"/>
          <w:rtl w:val="true"/>
        </w:rPr>
        <w:t>על ביצוע העבירה בתיק זה</w:t>
      </w:r>
      <w:r>
        <w:rPr>
          <w:rFonts w:cs="David" w:ascii="David" w:hAnsi="David"/>
          <w:sz w:val="24"/>
          <w:szCs w:val="24"/>
          <w:rtl w:val="true"/>
        </w:rPr>
        <w:t xml:space="preserve">, </w:t>
      </w:r>
      <w:r>
        <w:rPr>
          <w:rFonts w:ascii="David" w:hAnsi="David" w:cs="David"/>
          <w:sz w:val="24"/>
          <w:sz w:val="24"/>
          <w:szCs w:val="24"/>
          <w:rtl w:val="true"/>
        </w:rPr>
        <w:t>שכן גם ב</w:t>
      </w:r>
      <w:hyperlink r:id="rId18">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35227-05-17</w:t>
        </w:r>
      </w:hyperlink>
      <w:r>
        <w:rPr>
          <w:rFonts w:cs="David" w:ascii="David" w:hAnsi="David"/>
          <w:sz w:val="24"/>
          <w:szCs w:val="24"/>
          <w:rtl w:val="true"/>
        </w:rPr>
        <w:t xml:space="preserve"> </w:t>
      </w:r>
      <w:r>
        <w:rPr>
          <w:rFonts w:ascii="David" w:hAnsi="David" w:cs="David"/>
          <w:sz w:val="24"/>
          <w:sz w:val="24"/>
          <w:szCs w:val="24"/>
          <w:rtl w:val="true"/>
        </w:rPr>
        <w:t>הודה הנאשם והביע צער על מעשיו</w:t>
      </w:r>
      <w:r>
        <w:rPr>
          <w:rFonts w:cs="David" w:ascii="David" w:hAnsi="David"/>
          <w:sz w:val="24"/>
          <w:szCs w:val="24"/>
          <w:rtl w:val="true"/>
        </w:rPr>
        <w:t xml:space="preserve">, </w:t>
      </w:r>
      <w:r>
        <w:rPr>
          <w:rFonts w:ascii="David" w:hAnsi="David" w:cs="David"/>
          <w:sz w:val="24"/>
          <w:sz w:val="24"/>
          <w:szCs w:val="24"/>
          <w:rtl w:val="true"/>
        </w:rPr>
        <w:t xml:space="preserve">אך תוך </w:t>
      </w:r>
      <w:r>
        <w:rPr>
          <w:rFonts w:ascii="David" w:hAnsi="David" w:cs="David"/>
          <w:sz w:val="24"/>
          <w:sz w:val="24"/>
          <w:szCs w:val="24"/>
          <w:rtl w:val="true"/>
        </w:rPr>
        <w:t xml:space="preserve">פחות </w:t>
      </w:r>
      <w:r>
        <w:rPr>
          <w:rFonts w:ascii="David" w:hAnsi="David" w:cs="David"/>
          <w:sz w:val="24"/>
          <w:sz w:val="24"/>
          <w:szCs w:val="24"/>
          <w:rtl w:val="true"/>
        </w:rPr>
        <w:t>משנתיים חזר וביצע שוב</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עבירת אלימות המשלבת נשק</w:t>
      </w:r>
      <w:r>
        <w:rPr>
          <w:rFonts w:cs="David" w:ascii="David" w:hAnsi="David"/>
          <w:sz w:val="24"/>
          <w:szCs w:val="24"/>
          <w:rtl w:val="true"/>
        </w:rPr>
        <w:t xml:space="preserve">. </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pPr>
      <w:r>
        <w:rPr>
          <w:rFonts w:cs="David" w:ascii="David" w:hAnsi="David"/>
          <w:sz w:val="24"/>
          <w:szCs w:val="24"/>
        </w:rPr>
        <w:t>19</w:t>
      </w:r>
      <w:r>
        <w:rPr>
          <w:rFonts w:cs="David" w:ascii="David" w:hAnsi="David"/>
          <w:sz w:val="24"/>
          <w:szCs w:val="24"/>
          <w:rtl w:val="true"/>
        </w:rPr>
        <w:t>.</w:t>
        <w:tab/>
      </w:r>
      <w:r>
        <w:rPr>
          <w:rFonts w:ascii="David" w:hAnsi="David" w:cs="David"/>
          <w:sz w:val="24"/>
          <w:sz w:val="24"/>
          <w:szCs w:val="24"/>
          <w:rtl w:val="true"/>
        </w:rPr>
        <w:t xml:space="preserve">המאשימה </w:t>
      </w:r>
      <w:r>
        <w:rPr>
          <w:rFonts w:ascii="David" w:hAnsi="David" w:cs="David"/>
          <w:sz w:val="24"/>
          <w:sz w:val="24"/>
          <w:szCs w:val="24"/>
          <w:rtl w:val="true"/>
        </w:rPr>
        <w:t xml:space="preserve">ביקשה </w:t>
      </w:r>
      <w:r>
        <w:rPr>
          <w:rFonts w:ascii="David" w:hAnsi="David" w:cs="David"/>
          <w:sz w:val="24"/>
          <w:sz w:val="24"/>
          <w:szCs w:val="24"/>
          <w:rtl w:val="true"/>
        </w:rPr>
        <w:t xml:space="preserve">לחלט </w:t>
      </w:r>
      <w:r>
        <w:rPr>
          <w:rFonts w:ascii="David" w:hAnsi="David" w:cs="David"/>
          <w:sz w:val="24"/>
          <w:sz w:val="24"/>
          <w:szCs w:val="24"/>
          <w:rtl w:val="true"/>
        </w:rPr>
        <w:t>את ה</w:t>
      </w:r>
      <w:r>
        <w:rPr>
          <w:rFonts w:ascii="David" w:hAnsi="David" w:cs="David"/>
          <w:sz w:val="24"/>
          <w:sz w:val="24"/>
          <w:szCs w:val="24"/>
          <w:rtl w:val="true"/>
        </w:rPr>
        <w:t>רכב אשר שייך לנאשם</w:t>
      </w:r>
      <w:r>
        <w:rPr>
          <w:rFonts w:ascii="David" w:hAnsi="David" w:cs="David"/>
          <w:sz w:val="24"/>
          <w:sz w:val="24"/>
          <w:szCs w:val="24"/>
          <w:rtl w:val="true"/>
        </w:rPr>
        <w:t xml:space="preserve"> ואשר באמצעותו הגיע לזירת האירוע וזאת </w:t>
      </w:r>
      <w:r>
        <w:rPr>
          <w:rFonts w:cs="David" w:ascii="David" w:hAnsi="David"/>
          <w:sz w:val="24"/>
          <w:szCs w:val="24"/>
          <w:rtl w:val="true"/>
        </w:rPr>
        <w:t xml:space="preserve">- </w:t>
      </w:r>
      <w:r>
        <w:rPr>
          <w:rFonts w:ascii="David" w:hAnsi="David" w:cs="David"/>
          <w:sz w:val="24"/>
          <w:sz w:val="24"/>
          <w:szCs w:val="24"/>
          <w:rtl w:val="true"/>
        </w:rPr>
        <w:t xml:space="preserve">על פי </w:t>
      </w:r>
      <w:hyperlink r:id="rId19">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39</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w:t>
      </w:r>
      <w:hyperlink r:id="rId20">
        <w:r>
          <w:rPr>
            <w:rStyle w:val="Hyperlink"/>
            <w:rFonts w:ascii="David" w:hAnsi="David" w:cs="David"/>
            <w:b/>
            <w:b/>
            <w:bCs/>
            <w:color w:val="0000FF"/>
            <w:sz w:val="24"/>
            <w:sz w:val="24"/>
            <w:szCs w:val="24"/>
            <w:u w:val="single"/>
            <w:rtl w:val="true"/>
          </w:rPr>
          <w:t xml:space="preserve">פקודת סדר הדין הפלילי </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מעצר וחיפוש</w:t>
        </w:r>
        <w:r>
          <w:rPr>
            <w:rStyle w:val="Hyperlink"/>
            <w:rFonts w:cs="David" w:ascii="David" w:hAnsi="David"/>
            <w:b/>
            <w:bCs/>
            <w:color w:val="0000FF"/>
            <w:sz w:val="24"/>
            <w:szCs w:val="24"/>
            <w:u w:val="single"/>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נוסח חדש</w:t>
      </w:r>
      <w:r>
        <w:rPr>
          <w:rFonts w:cs="David" w:ascii="David" w:hAnsi="David"/>
          <w:b/>
          <w:bCs/>
          <w:sz w:val="24"/>
          <w:szCs w:val="24"/>
          <w:rtl w:val="true"/>
        </w:rPr>
        <w:t xml:space="preserve">], </w:t>
      </w:r>
      <w:r>
        <w:rPr>
          <w:rFonts w:ascii="David" w:hAnsi="David" w:cs="David"/>
          <w:b/>
          <w:b/>
          <w:bCs/>
          <w:sz w:val="24"/>
          <w:sz w:val="24"/>
          <w:szCs w:val="24"/>
          <w:rtl w:val="true"/>
        </w:rPr>
        <w:t>תשכ</w:t>
      </w:r>
      <w:r>
        <w:rPr>
          <w:rFonts w:cs="David" w:ascii="David" w:hAnsi="David"/>
          <w:b/>
          <w:bCs/>
          <w:sz w:val="24"/>
          <w:szCs w:val="24"/>
          <w:rtl w:val="true"/>
        </w:rPr>
        <w:t>"</w:t>
      </w:r>
      <w:r>
        <w:rPr>
          <w:rFonts w:ascii="David" w:hAnsi="David" w:cs="David"/>
          <w:b/>
          <w:b/>
          <w:bCs/>
          <w:sz w:val="24"/>
          <w:sz w:val="24"/>
          <w:szCs w:val="24"/>
          <w:rtl w:val="true"/>
        </w:rPr>
        <w:t>ט</w:t>
      </w:r>
      <w:r>
        <w:rPr>
          <w:rFonts w:cs="David" w:ascii="David" w:hAnsi="David"/>
          <w:b/>
          <w:bCs/>
          <w:sz w:val="24"/>
          <w:szCs w:val="24"/>
          <w:rtl w:val="true"/>
        </w:rPr>
        <w:t>-</w:t>
      </w:r>
      <w:r>
        <w:rPr>
          <w:rFonts w:cs="David" w:ascii="David" w:hAnsi="David"/>
          <w:b/>
          <w:bCs/>
          <w:sz w:val="24"/>
          <w:szCs w:val="24"/>
        </w:rPr>
        <w:t>1969</w:t>
      </w:r>
      <w:r>
        <w:rPr>
          <w:rFonts w:cs="David" w:ascii="David" w:hAnsi="David"/>
          <w:sz w:val="24"/>
          <w:szCs w:val="24"/>
          <w:rtl w:val="true"/>
        </w:rPr>
        <w:t xml:space="preserve"> </w:t>
      </w:r>
      <w:r>
        <w:rPr>
          <w:rFonts w:ascii="David" w:hAnsi="David" w:cs="David"/>
          <w:sz w:val="24"/>
          <w:sz w:val="24"/>
          <w:szCs w:val="24"/>
          <w:rtl w:val="true"/>
        </w:rPr>
        <w:t>תוך שהפנתה לת</w:t>
      </w:r>
      <w:r>
        <w:rPr>
          <w:rFonts w:cs="David" w:ascii="David" w:hAnsi="David"/>
          <w:sz w:val="24"/>
          <w:szCs w:val="24"/>
          <w:rtl w:val="true"/>
        </w:rPr>
        <w:t>"</w:t>
      </w:r>
      <w:r>
        <w:rPr>
          <w:rFonts w:ascii="David" w:hAnsi="David" w:cs="David"/>
          <w:sz w:val="24"/>
          <w:sz w:val="24"/>
          <w:szCs w:val="24"/>
          <w:rtl w:val="true"/>
        </w:rPr>
        <w:t xml:space="preserve">פ </w:t>
      </w:r>
      <w:r>
        <w:rPr>
          <w:rFonts w:ascii="Miriam" w:hAnsi="Miriam" w:cs="Miriam"/>
          <w:color w:val="333333"/>
          <w:rtl w:val="true"/>
        </w:rPr>
        <w:t>מדינת ישראל נ</w:t>
      </w:r>
      <w:r>
        <w:rPr>
          <w:rFonts w:cs="Miriam" w:ascii="Miriam" w:hAnsi="Miriam"/>
          <w:color w:val="333333"/>
          <w:rtl w:val="true"/>
        </w:rPr>
        <w:t xml:space="preserve">' </w:t>
      </w:r>
      <w:r>
        <w:rPr>
          <w:rFonts w:ascii="Miriam" w:hAnsi="Miriam" w:cs="Miriam"/>
          <w:color w:val="333333"/>
          <w:rtl w:val="true"/>
        </w:rPr>
        <w:t>תאבת מריח</w:t>
      </w:r>
      <w:r>
        <w:rPr>
          <w:rFonts w:ascii="David" w:hAnsi="David" w:cs="David"/>
          <w:rtl w:val="true"/>
        </w:rPr>
        <w:t xml:space="preserve"> </w:t>
      </w:r>
      <w:r>
        <w:rPr>
          <w:rFonts w:cs="David" w:ascii="David" w:hAnsi="David"/>
          <w:sz w:val="24"/>
          <w:szCs w:val="24"/>
        </w:rPr>
        <w:t>47573-10-10</w:t>
      </w:r>
      <w:r>
        <w:rPr>
          <w:rFonts w:cs="David" w:ascii="David" w:hAnsi="David"/>
          <w:sz w:val="24"/>
          <w:szCs w:val="24"/>
          <w:rtl w:val="true"/>
        </w:rPr>
        <w:t xml:space="preserve"> (</w:t>
      </w:r>
      <w:r>
        <w:rPr>
          <w:rFonts w:ascii="David" w:hAnsi="David" w:cs="David"/>
          <w:sz w:val="24"/>
          <w:sz w:val="24"/>
          <w:szCs w:val="24"/>
          <w:rtl w:val="true"/>
        </w:rPr>
        <w:t xml:space="preserve">מיום </w:t>
      </w:r>
      <w:r>
        <w:rPr>
          <w:rFonts w:cs="David" w:ascii="David" w:hAnsi="David"/>
          <w:sz w:val="24"/>
          <w:szCs w:val="24"/>
        </w:rPr>
        <w:t>27.12.2011</w:t>
      </w:r>
      <w:r>
        <w:rPr>
          <w:rFonts w:cs="David" w:ascii="David" w:hAnsi="David"/>
          <w:sz w:val="24"/>
          <w:szCs w:val="24"/>
          <w:rtl w:val="true"/>
        </w:rPr>
        <w:t xml:space="preserve">) </w:t>
      </w:r>
      <w:r>
        <w:rPr>
          <w:rFonts w:ascii="David" w:hAnsi="David" w:cs="David"/>
          <w:sz w:val="24"/>
          <w:sz w:val="24"/>
          <w:szCs w:val="24"/>
          <w:rtl w:val="true"/>
        </w:rPr>
        <w:t>אשר תומך לדידה ב</w:t>
      </w:r>
      <w:r>
        <w:rPr>
          <w:rFonts w:ascii="David" w:hAnsi="David" w:cs="David"/>
          <w:sz w:val="24"/>
          <w:sz w:val="24"/>
          <w:szCs w:val="24"/>
          <w:rtl w:val="true"/>
        </w:rPr>
        <w:t>בקשתה זו</w:t>
      </w:r>
      <w:r>
        <w:rPr>
          <w:rFonts w:cs="David" w:ascii="David" w:hAnsi="David"/>
          <w:sz w:val="24"/>
          <w:szCs w:val="24"/>
          <w:rtl w:val="true"/>
        </w:rPr>
        <w:t>.</w:t>
      </w:r>
    </w:p>
    <w:p>
      <w:pPr>
        <w:pStyle w:val="Normal"/>
        <w:spacing w:lineRule="auto" w:line="360"/>
        <w:ind w:end="0"/>
        <w:jc w:val="both"/>
        <w:rPr/>
      </w:pPr>
      <w:r>
        <w:rPr>
          <w:rFonts w:cs="David" w:ascii="David" w:hAnsi="David"/>
        </w:rPr>
        <w:t>20</w:t>
      </w:r>
      <w:r>
        <w:rPr>
          <w:rFonts w:cs="David" w:ascii="David" w:hAnsi="David"/>
          <w:rtl w:val="true"/>
        </w:rPr>
        <w:t>.</w:t>
        <w:tab/>
      </w:r>
      <w:r>
        <w:rPr>
          <w:rFonts w:ascii="David" w:hAnsi="David"/>
          <w:rtl w:val="true"/>
        </w:rPr>
        <w:t>בסופו של דבר</w:t>
      </w:r>
      <w:r>
        <w:rPr>
          <w:rFonts w:cs="David" w:ascii="David" w:hAnsi="David"/>
          <w:rtl w:val="true"/>
        </w:rPr>
        <w:t xml:space="preserve">, </w:t>
      </w:r>
      <w:r>
        <w:rPr>
          <w:rFonts w:ascii="David" w:hAnsi="David"/>
          <w:rtl w:val="true"/>
        </w:rPr>
        <w:t>ביקשה המאשימה להטיל על הנאשם עונש מאסר בפועל ברף הגבוה של המתחם</w:t>
      </w:r>
      <w:r>
        <w:rPr>
          <w:rFonts w:ascii="David" w:hAnsi="David"/>
          <w:rtl w:val="true"/>
        </w:rPr>
        <w:t xml:space="preserve"> שצוין על ידה</w:t>
      </w:r>
      <w:r>
        <w:rPr>
          <w:rFonts w:ascii="David" w:hAnsi="David"/>
          <w:rtl w:val="true"/>
        </w:rPr>
        <w:t xml:space="preserve"> ובנוסף </w:t>
      </w:r>
      <w:r>
        <w:rPr>
          <w:rFonts w:ascii="David" w:hAnsi="David"/>
          <w:rtl w:val="true"/>
        </w:rPr>
        <w:t xml:space="preserve">לכך </w:t>
      </w:r>
      <w:r>
        <w:rPr>
          <w:rFonts w:cs="David" w:ascii="David" w:hAnsi="David"/>
          <w:rtl w:val="true"/>
        </w:rPr>
        <w:t xml:space="preserve">- </w:t>
      </w:r>
      <w:r>
        <w:rPr>
          <w:rFonts w:ascii="David" w:hAnsi="David"/>
          <w:rtl w:val="true"/>
        </w:rPr>
        <w:t>עונש מאסר על תנאי מרתיע</w:t>
      </w:r>
      <w:r>
        <w:rPr>
          <w:rFonts w:cs="David" w:ascii="David" w:hAnsi="David"/>
          <w:rtl w:val="true"/>
        </w:rPr>
        <w:t xml:space="preserve">, </w:t>
      </w:r>
      <w:r>
        <w:rPr>
          <w:rFonts w:ascii="David" w:hAnsi="David"/>
          <w:rtl w:val="true"/>
        </w:rPr>
        <w:t>פיצוי למתלונן</w:t>
      </w:r>
      <w:r>
        <w:rPr>
          <w:rFonts w:cs="David" w:ascii="David" w:hAnsi="David"/>
          <w:rtl w:val="true"/>
        </w:rPr>
        <w:t xml:space="preserve">, </w:t>
      </w:r>
      <w:r>
        <w:rPr>
          <w:rFonts w:ascii="David" w:hAnsi="David"/>
          <w:rtl w:val="true"/>
        </w:rPr>
        <w:t>פסילת רישיון נהיגה בפועל ו</w:t>
      </w:r>
      <w:r>
        <w:rPr>
          <w:rFonts w:ascii="David" w:hAnsi="David"/>
          <w:rtl w:val="true"/>
        </w:rPr>
        <w:t xml:space="preserve">כן </w:t>
      </w:r>
      <w:r>
        <w:rPr>
          <w:rFonts w:ascii="David" w:hAnsi="David"/>
          <w:rtl w:val="true"/>
        </w:rPr>
        <w:t>על תנאי לתקופה ממושכת וחילוט הרכב</w:t>
      </w:r>
      <w:r>
        <w:rPr>
          <w:rFonts w:cs="David" w:ascii="David" w:hAnsi="David"/>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firstLine="700" w:start="20" w:end="0"/>
        <w:jc w:val="both"/>
        <w:rPr>
          <w:rFonts w:ascii="David" w:hAnsi="David" w:cs="David"/>
          <w:sz w:val="24"/>
          <w:szCs w:val="24"/>
        </w:rPr>
      </w:pPr>
      <w:r>
        <w:rPr>
          <w:rFonts w:ascii="David" w:hAnsi="David" w:cs="David"/>
          <w:sz w:val="24"/>
          <w:sz w:val="24"/>
          <w:szCs w:val="24"/>
          <w:rtl w:val="true"/>
        </w:rPr>
        <w:t xml:space="preserve">כן ביקשה המאשימה להפעיל </w:t>
      </w:r>
      <w:r>
        <w:rPr>
          <w:rFonts w:ascii="David" w:hAnsi="David" w:cs="David"/>
          <w:sz w:val="24"/>
          <w:sz w:val="24"/>
          <w:szCs w:val="24"/>
          <w:u w:val="single"/>
          <w:rtl w:val="true"/>
        </w:rPr>
        <w:t>במצטבר</w:t>
      </w:r>
      <w:r>
        <w:rPr>
          <w:rFonts w:ascii="David" w:hAnsi="David" w:cs="David"/>
          <w:sz w:val="24"/>
          <w:sz w:val="24"/>
          <w:szCs w:val="24"/>
          <w:rtl w:val="true"/>
        </w:rPr>
        <w:t xml:space="preserve"> את התנאי שהו</w:t>
      </w:r>
      <w:r>
        <w:rPr>
          <w:rFonts w:ascii="David" w:hAnsi="David" w:cs="David"/>
          <w:sz w:val="24"/>
          <w:sz w:val="24"/>
          <w:szCs w:val="24"/>
          <w:rtl w:val="true"/>
        </w:rPr>
        <w:t>שת</w:t>
      </w:r>
      <w:r>
        <w:rPr>
          <w:rFonts w:ascii="David" w:hAnsi="David" w:cs="David"/>
          <w:sz w:val="24"/>
          <w:sz w:val="24"/>
          <w:szCs w:val="24"/>
          <w:rtl w:val="true"/>
        </w:rPr>
        <w:t xml:space="preserve"> על הנאשם ב</w:t>
      </w:r>
      <w:hyperlink r:id="rId21">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35227-05-17</w:t>
        </w:r>
      </w:hyperlink>
      <w:r>
        <w:rPr>
          <w:rFonts w:cs="David" w:ascii="David" w:hAnsi="David"/>
          <w:sz w:val="24"/>
          <w:szCs w:val="24"/>
          <w:rtl w:val="true"/>
        </w:rPr>
        <w:t xml:space="preserve"> (</w:t>
      </w:r>
      <w:r>
        <w:rPr>
          <w:rFonts w:ascii="David" w:hAnsi="David" w:cs="David"/>
          <w:sz w:val="24"/>
          <w:sz w:val="24"/>
          <w:szCs w:val="24"/>
          <w:rtl w:val="true"/>
        </w:rPr>
        <w:t xml:space="preserve">מיום </w:t>
      </w:r>
      <w:r>
        <w:rPr>
          <w:rFonts w:cs="David" w:ascii="David" w:hAnsi="David"/>
          <w:sz w:val="24"/>
          <w:szCs w:val="24"/>
        </w:rPr>
        <w:t>01.10.2017</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כפי שפורט לעיל</w:t>
      </w:r>
      <w:r>
        <w:rPr>
          <w:rFonts w:cs="David" w:ascii="David" w:hAnsi="David"/>
          <w:sz w:val="24"/>
          <w:szCs w:val="24"/>
          <w:rtl w:val="true"/>
        </w:rPr>
        <w:t>.</w:t>
      </w:r>
    </w:p>
    <w:p>
      <w:pPr>
        <w:pStyle w:val="Normal"/>
        <w:spacing w:lineRule="auto" w:line="360"/>
        <w:ind w:firstLine="360" w:start="-340" w:end="0"/>
        <w:jc w:val="both"/>
        <w:rPr/>
      </w:pPr>
      <w:r>
        <w:rPr>
          <w:rFonts w:ascii="David" w:hAnsi="David"/>
          <w:b/>
          <w:b/>
          <w:bCs/>
          <w:u w:val="single"/>
          <w:rtl w:val="true"/>
        </w:rPr>
        <w:t>טיעוני ה</w:t>
      </w:r>
      <w:r>
        <w:rPr>
          <w:rFonts w:ascii="David" w:hAnsi="David"/>
          <w:b/>
          <w:b/>
          <w:bCs/>
          <w:u w:val="single"/>
          <w:rtl w:val="true"/>
        </w:rPr>
        <w:t>נאשם</w:t>
      </w:r>
      <w:r>
        <w:rPr>
          <w:rFonts w:ascii="David" w:hAnsi="David"/>
          <w:b/>
          <w:b/>
          <w:bCs/>
          <w:u w:val="single"/>
          <w:rtl w:val="true"/>
        </w:rPr>
        <w:t xml:space="preserve"> לעונש</w:t>
      </w:r>
    </w:p>
    <w:p>
      <w:pPr>
        <w:pStyle w:val="Normal"/>
        <w:spacing w:lineRule="auto" w:line="360"/>
        <w:ind w:start="-340" w:end="0"/>
        <w:jc w:val="both"/>
        <w:rPr>
          <w:rFonts w:ascii="David" w:hAnsi="David" w:cs="David"/>
          <w:b/>
          <w:bCs/>
          <w:u w:val="single"/>
        </w:rPr>
      </w:pPr>
      <w:r>
        <w:rPr>
          <w:rFonts w:cs="David" w:ascii="David" w:hAnsi="David"/>
          <w:b/>
          <w:bCs/>
          <w:u w:val="single"/>
          <w:rtl w:val="true"/>
        </w:rPr>
      </w:r>
    </w:p>
    <w:p>
      <w:pPr>
        <w:pStyle w:val="ListParagraph"/>
        <w:spacing w:lineRule="auto" w:line="360"/>
        <w:ind w:start="20" w:end="0"/>
        <w:jc w:val="both"/>
        <w:rPr>
          <w:rFonts w:ascii="David" w:hAnsi="David" w:cs="David"/>
          <w:sz w:val="24"/>
          <w:szCs w:val="24"/>
        </w:rPr>
      </w:pPr>
      <w:r>
        <w:rPr>
          <w:rFonts w:cs="David" w:ascii="David" w:hAnsi="David"/>
          <w:sz w:val="24"/>
          <w:szCs w:val="24"/>
        </w:rPr>
        <w:t>21</w:t>
      </w:r>
      <w:r>
        <w:rPr>
          <w:rFonts w:cs="David" w:ascii="David" w:hAnsi="David"/>
          <w:sz w:val="24"/>
          <w:szCs w:val="24"/>
          <w:rtl w:val="true"/>
        </w:rPr>
        <w:t>.</w:t>
        <w:tab/>
      </w:r>
      <w:r>
        <w:rPr>
          <w:rFonts w:ascii="David" w:hAnsi="David" w:cs="David"/>
          <w:sz w:val="24"/>
          <w:sz w:val="24"/>
          <w:szCs w:val="24"/>
          <w:rtl w:val="true"/>
        </w:rPr>
        <w:t>סנגורו של הנאשם</w:t>
      </w:r>
      <w:r>
        <w:rPr>
          <w:rFonts w:cs="David" w:ascii="David" w:hAnsi="David"/>
          <w:sz w:val="24"/>
          <w:szCs w:val="24"/>
          <w:rtl w:val="true"/>
        </w:rPr>
        <w:t xml:space="preserve">, </w:t>
      </w:r>
      <w:r>
        <w:rPr>
          <w:rFonts w:ascii="David" w:hAnsi="David" w:cs="David"/>
          <w:sz w:val="24"/>
          <w:sz w:val="24"/>
          <w:szCs w:val="24"/>
          <w:rtl w:val="true"/>
        </w:rPr>
        <w:t>השמיע את</w:t>
      </w:r>
      <w:r>
        <w:rPr>
          <w:rFonts w:ascii="David" w:hAnsi="David" w:cs="David"/>
          <w:sz w:val="24"/>
          <w:sz w:val="24"/>
          <w:szCs w:val="24"/>
          <w:rtl w:val="true"/>
        </w:rPr>
        <w:t xml:space="preserve"> טיעוניו לעונש בעל פה</w:t>
      </w:r>
      <w:r>
        <w:rPr>
          <w:rFonts w:cs="David" w:ascii="David" w:hAnsi="David"/>
          <w:sz w:val="24"/>
          <w:szCs w:val="24"/>
          <w:rtl w:val="true"/>
        </w:rPr>
        <w:t xml:space="preserve">, </w:t>
      </w:r>
      <w:r>
        <w:rPr>
          <w:rFonts w:ascii="David" w:hAnsi="David" w:cs="David"/>
          <w:sz w:val="24"/>
          <w:sz w:val="24"/>
          <w:szCs w:val="24"/>
          <w:rtl w:val="true"/>
        </w:rPr>
        <w:t xml:space="preserve">בישיבת יום </w:t>
      </w:r>
      <w:r>
        <w:rPr>
          <w:rFonts w:cs="David" w:ascii="David" w:hAnsi="David"/>
          <w:sz w:val="24"/>
          <w:szCs w:val="24"/>
        </w:rPr>
        <w:t>27.10.2020</w:t>
      </w:r>
      <w:r>
        <w:rPr>
          <w:rFonts w:cs="David" w:ascii="David" w:hAnsi="David"/>
          <w:sz w:val="24"/>
          <w:szCs w:val="24"/>
          <w:rtl w:val="true"/>
        </w:rPr>
        <w:t xml:space="preserve"> </w:t>
      </w:r>
      <w:r>
        <w:rPr>
          <w:rFonts w:ascii="David" w:hAnsi="David" w:cs="David"/>
          <w:sz w:val="24"/>
          <w:sz w:val="24"/>
          <w:szCs w:val="24"/>
          <w:rtl w:val="true"/>
        </w:rPr>
        <w:t>וביקש שלא לקבל את עמדת המאשימה</w:t>
      </w:r>
      <w:r>
        <w:rPr>
          <w:rFonts w:cs="David" w:ascii="David" w:hAnsi="David"/>
          <w:sz w:val="24"/>
          <w:szCs w:val="24"/>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firstLine="700" w:start="20" w:end="0"/>
        <w:jc w:val="both"/>
        <w:rPr>
          <w:rFonts w:ascii="David" w:hAnsi="David" w:cs="David"/>
          <w:sz w:val="24"/>
          <w:szCs w:val="24"/>
        </w:rPr>
      </w:pPr>
      <w:r>
        <w:rPr>
          <w:rFonts w:ascii="David" w:hAnsi="David" w:cs="David"/>
          <w:sz w:val="24"/>
          <w:sz w:val="24"/>
          <w:szCs w:val="24"/>
          <w:rtl w:val="true"/>
        </w:rPr>
        <w:t>לטענתו</w:t>
      </w:r>
      <w:r>
        <w:rPr>
          <w:rFonts w:cs="David" w:ascii="David" w:hAnsi="David"/>
          <w:sz w:val="24"/>
          <w:szCs w:val="24"/>
          <w:rtl w:val="true"/>
        </w:rPr>
        <w:t xml:space="preserve">, </w:t>
      </w:r>
      <w:r>
        <w:rPr>
          <w:rFonts w:ascii="David" w:hAnsi="David" w:cs="David"/>
          <w:sz w:val="24"/>
          <w:sz w:val="24"/>
          <w:szCs w:val="24"/>
          <w:rtl w:val="true"/>
        </w:rPr>
        <w:t>מבלי להקל ראש בחומרת העבירה</w:t>
      </w:r>
      <w:r>
        <w:rPr>
          <w:rFonts w:cs="David" w:ascii="David" w:hAnsi="David"/>
          <w:sz w:val="24"/>
          <w:szCs w:val="24"/>
          <w:rtl w:val="true"/>
        </w:rPr>
        <w:t xml:space="preserve">, </w:t>
      </w:r>
      <w:r>
        <w:rPr>
          <w:rFonts w:ascii="David" w:hAnsi="David" w:cs="David"/>
          <w:sz w:val="24"/>
          <w:sz w:val="24"/>
          <w:szCs w:val="24"/>
          <w:rtl w:val="true"/>
        </w:rPr>
        <w:t xml:space="preserve">יש לתת משקל של ממש לנסיבות הספציפיות של העבירה העיקרית שבתיק זה </w:t>
      </w:r>
      <w:r>
        <w:rPr>
          <w:rFonts w:cs="David" w:ascii="David" w:hAnsi="David"/>
          <w:sz w:val="24"/>
          <w:szCs w:val="24"/>
          <w:rtl w:val="true"/>
        </w:rPr>
        <w:t xml:space="preserve">- </w:t>
      </w:r>
      <w:r>
        <w:rPr>
          <w:rFonts w:ascii="David" w:hAnsi="David" w:cs="David"/>
          <w:sz w:val="24"/>
          <w:sz w:val="24"/>
          <w:szCs w:val="24"/>
          <w:rtl w:val="true"/>
        </w:rPr>
        <w:t>הירי במתלונן</w:t>
      </w:r>
      <w:r>
        <w:rPr>
          <w:rFonts w:cs="David" w:ascii="David" w:hAnsi="David"/>
          <w:sz w:val="24"/>
          <w:szCs w:val="24"/>
          <w:rtl w:val="true"/>
        </w:rPr>
        <w:t xml:space="preserve">. </w:t>
      </w:r>
    </w:p>
    <w:p>
      <w:pPr>
        <w:pStyle w:val="Normal"/>
        <w:spacing w:lineRule="auto" w:line="360"/>
        <w:ind w:firstLine="720" w:end="0"/>
        <w:jc w:val="both"/>
        <w:rPr>
          <w:rFonts w:ascii="David" w:hAnsi="David" w:cs="David"/>
        </w:rPr>
      </w:pPr>
      <w:r>
        <w:rPr>
          <w:rFonts w:ascii="David" w:hAnsi="David"/>
          <w:rtl w:val="true"/>
        </w:rPr>
        <w:t>בראש ובראשונה</w:t>
      </w:r>
      <w:r>
        <w:rPr>
          <w:rFonts w:cs="David" w:ascii="David" w:hAnsi="David"/>
          <w:rtl w:val="true"/>
        </w:rPr>
        <w:t xml:space="preserve">, </w:t>
      </w:r>
      <w:r>
        <w:rPr>
          <w:rFonts w:ascii="David" w:hAnsi="David"/>
          <w:rtl w:val="true"/>
        </w:rPr>
        <w:t>כך טען</w:t>
      </w:r>
      <w:r>
        <w:rPr>
          <w:rFonts w:cs="David" w:ascii="David" w:hAnsi="David"/>
          <w:rtl w:val="true"/>
        </w:rPr>
        <w:t xml:space="preserve">, </w:t>
      </w:r>
      <w:r>
        <w:rPr>
          <w:rFonts w:ascii="David" w:hAnsi="David"/>
          <w:rtl w:val="true"/>
        </w:rPr>
        <w:t xml:space="preserve">הנאשם ירה ירייה אחת כלפי המתלונן וירייה זו כוונה לרגלו ולא לאיברים חיוניים </w:t>
      </w:r>
      <w:r>
        <w:rPr>
          <w:rFonts w:cs="David" w:ascii="David" w:hAnsi="David"/>
          <w:rtl w:val="true"/>
        </w:rPr>
        <w:t>(</w:t>
      </w:r>
      <w:r>
        <w:rPr>
          <w:rFonts w:ascii="David" w:hAnsi="David"/>
          <w:rtl w:val="true"/>
        </w:rPr>
        <w:t>כגון בטן או פלג גוף עליון</w:t>
      </w:r>
      <w:r>
        <w:rPr>
          <w:rFonts w:cs="David" w:ascii="David" w:hAnsi="David"/>
          <w:rtl w:val="true"/>
        </w:rPr>
        <w:t xml:space="preserve">), </w:t>
      </w:r>
      <w:r>
        <w:rPr>
          <w:rFonts w:ascii="David" w:hAnsi="David"/>
          <w:rtl w:val="true"/>
        </w:rPr>
        <w:t>דבר המצביע על כך שהוא לא התכוון לגרום לנאשם נזק חמור יותר ממה שנגרם</w:t>
      </w:r>
      <w:r>
        <w:rPr>
          <w:rFonts w:cs="David" w:ascii="David" w:hAnsi="David"/>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firstLine="700" w:start="20" w:end="0"/>
        <w:jc w:val="both"/>
        <w:rPr/>
      </w:pPr>
      <w:r>
        <w:rPr>
          <w:rFonts w:ascii="David" w:hAnsi="David" w:cs="David"/>
          <w:sz w:val="24"/>
          <w:sz w:val="24"/>
          <w:szCs w:val="24"/>
          <w:rtl w:val="true"/>
        </w:rPr>
        <w:t>עוד ציין ה</w:t>
      </w:r>
      <w:r>
        <w:rPr>
          <w:rFonts w:ascii="David" w:hAnsi="David" w:cs="David"/>
          <w:sz w:val="24"/>
          <w:sz w:val="24"/>
          <w:szCs w:val="24"/>
          <w:rtl w:val="true"/>
        </w:rPr>
        <w:t>סנגור</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כי הנאשם ירה במתלונן לאחר שחשד בו שהוא גנב את האופנוע שלו וחפץ יקר ערך עבורו</w:t>
      </w:r>
      <w:r>
        <w:rPr>
          <w:rFonts w:cs="David" w:ascii="David" w:hAnsi="David"/>
          <w:sz w:val="24"/>
          <w:szCs w:val="24"/>
          <w:rtl w:val="true"/>
        </w:rPr>
        <w:t xml:space="preserve">, </w:t>
      </w:r>
      <w:r>
        <w:rPr>
          <w:rFonts w:ascii="David" w:hAnsi="David" w:cs="David"/>
          <w:sz w:val="24"/>
          <w:sz w:val="24"/>
          <w:szCs w:val="24"/>
          <w:rtl w:val="true"/>
        </w:rPr>
        <w:t xml:space="preserve">שהיה עליו </w:t>
      </w:r>
      <w:r>
        <w:rPr>
          <w:rFonts w:cs="David" w:ascii="David" w:hAnsi="David"/>
          <w:sz w:val="24"/>
          <w:szCs w:val="24"/>
          <w:rtl w:val="true"/>
        </w:rPr>
        <w:t xml:space="preserve">- </w:t>
      </w:r>
      <w:r>
        <w:rPr>
          <w:rFonts w:ascii="David" w:hAnsi="David" w:cs="David"/>
          <w:sz w:val="24"/>
          <w:sz w:val="24"/>
          <w:szCs w:val="24"/>
          <w:rtl w:val="true"/>
        </w:rPr>
        <w:t xml:space="preserve">לוח שחמט </w:t>
      </w:r>
      <w:r>
        <w:rPr>
          <w:rFonts w:ascii="David" w:hAnsi="David" w:cs="David"/>
          <w:sz w:val="24"/>
          <w:sz w:val="24"/>
          <w:szCs w:val="24"/>
          <w:rtl w:val="true"/>
        </w:rPr>
        <w:t>שנתן לו אביו טרם פטירתו</w:t>
      </w:r>
      <w:r>
        <w:rPr>
          <w:rFonts w:ascii="David" w:hAnsi="David" w:cs="David"/>
          <w:sz w:val="24"/>
          <w:sz w:val="24"/>
          <w:szCs w:val="24"/>
          <w:rtl w:val="true"/>
        </w:rPr>
        <w:t xml:space="preserve"> וסירב להחזיר לו את הגניבה</w:t>
      </w:r>
      <w:r>
        <w:rPr>
          <w:rFonts w:cs="David" w:ascii="David" w:hAnsi="David"/>
          <w:sz w:val="24"/>
          <w:szCs w:val="24"/>
          <w:rtl w:val="true"/>
        </w:rPr>
        <w:t xml:space="preserve">. </w:t>
      </w:r>
      <w:r>
        <w:rPr>
          <w:rFonts w:ascii="David" w:hAnsi="David" w:cs="David"/>
          <w:sz w:val="24"/>
          <w:sz w:val="24"/>
          <w:szCs w:val="24"/>
          <w:rtl w:val="true"/>
        </w:rPr>
        <w:t>עוד ציין</w:t>
      </w:r>
      <w:r>
        <w:rPr>
          <w:rFonts w:cs="David" w:ascii="David" w:hAnsi="David"/>
          <w:sz w:val="24"/>
          <w:szCs w:val="24"/>
          <w:rtl w:val="true"/>
        </w:rPr>
        <w:t xml:space="preserve">, </w:t>
      </w:r>
      <w:r>
        <w:rPr>
          <w:rFonts w:ascii="David" w:hAnsi="David" w:cs="David"/>
          <w:sz w:val="24"/>
          <w:sz w:val="24"/>
          <w:szCs w:val="24"/>
          <w:rtl w:val="true"/>
        </w:rPr>
        <w:t>כי הנאשם הגיש תלונה במשטרה נגד המתלונן בגין הגניבה</w:t>
      </w:r>
      <w:r>
        <w:rPr>
          <w:rFonts w:cs="David" w:ascii="David" w:hAnsi="David"/>
          <w:sz w:val="24"/>
          <w:szCs w:val="24"/>
          <w:rtl w:val="true"/>
        </w:rPr>
        <w:t xml:space="preserve">, </w:t>
      </w:r>
      <w:r>
        <w:rPr>
          <w:rFonts w:ascii="David" w:hAnsi="David" w:cs="David"/>
          <w:sz w:val="24"/>
          <w:sz w:val="24"/>
          <w:szCs w:val="24"/>
          <w:rtl w:val="true"/>
        </w:rPr>
        <w:t xml:space="preserve">אך התלונה לא הועילה והוא איבד </w:t>
      </w:r>
      <w:r>
        <w:rPr>
          <w:rFonts w:ascii="David" w:hAnsi="David" w:cs="David"/>
          <w:sz w:val="24"/>
          <w:sz w:val="24"/>
          <w:szCs w:val="24"/>
          <w:rtl w:val="true"/>
        </w:rPr>
        <w:t>את ה</w:t>
      </w:r>
      <w:r>
        <w:rPr>
          <w:rFonts w:ascii="David" w:hAnsi="David" w:cs="David"/>
          <w:sz w:val="24"/>
          <w:sz w:val="24"/>
          <w:szCs w:val="24"/>
          <w:rtl w:val="true"/>
        </w:rPr>
        <w:t>עשתונות</w:t>
      </w:r>
      <w:r>
        <w:rPr>
          <w:rFonts w:cs="David" w:ascii="David" w:hAnsi="David"/>
          <w:sz w:val="24"/>
          <w:szCs w:val="24"/>
          <w:rtl w:val="true"/>
        </w:rPr>
        <w:t xml:space="preserve">, </w:t>
      </w:r>
      <w:r>
        <w:rPr>
          <w:rFonts w:ascii="David" w:hAnsi="David" w:cs="David"/>
          <w:sz w:val="24"/>
          <w:sz w:val="24"/>
          <w:szCs w:val="24"/>
          <w:rtl w:val="true"/>
        </w:rPr>
        <w:t>לאחר ע</w:t>
      </w:r>
      <w:r>
        <w:rPr>
          <w:rFonts w:ascii="David" w:hAnsi="David" w:cs="David"/>
          <w:sz w:val="24"/>
          <w:sz w:val="24"/>
          <w:szCs w:val="24"/>
          <w:rtl w:val="true"/>
        </w:rPr>
        <w:t>ימות</w:t>
      </w:r>
      <w:r>
        <w:rPr>
          <w:rFonts w:ascii="David" w:hAnsi="David" w:cs="David"/>
          <w:sz w:val="24"/>
          <w:sz w:val="24"/>
          <w:szCs w:val="24"/>
          <w:rtl w:val="true"/>
        </w:rPr>
        <w:t xml:space="preserve"> עם המתלונן שכלל </w:t>
      </w:r>
      <w:r>
        <w:rPr>
          <w:rFonts w:cs="David" w:ascii="David" w:hAnsi="David"/>
          <w:sz w:val="24"/>
          <w:szCs w:val="24"/>
          <w:rtl w:val="true"/>
        </w:rPr>
        <w:t>"</w:t>
      </w:r>
      <w:r>
        <w:rPr>
          <w:rFonts w:ascii="David" w:hAnsi="David" w:cs="David"/>
          <w:sz w:val="24"/>
          <w:sz w:val="24"/>
          <w:szCs w:val="24"/>
          <w:rtl w:val="true"/>
        </w:rPr>
        <w:t>משיכות הדדיות</w:t>
      </w:r>
      <w:r>
        <w:rPr>
          <w:rFonts w:cs="David" w:ascii="David" w:hAnsi="David"/>
          <w:sz w:val="24"/>
          <w:szCs w:val="24"/>
          <w:rtl w:val="true"/>
        </w:rPr>
        <w:t>"</w:t>
      </w:r>
      <w:r>
        <w:rPr>
          <w:rFonts w:cs="David" w:ascii="David" w:hAnsi="David"/>
          <w:sz w:val="24"/>
          <w:szCs w:val="24"/>
          <w:rtl w:val="true"/>
        </w:rPr>
        <w:t>.</w:t>
      </w:r>
    </w:p>
    <w:p>
      <w:pPr>
        <w:pStyle w:val="Normal"/>
        <w:spacing w:lineRule="auto" w:line="360"/>
        <w:ind w:firstLine="720" w:start="20" w:end="0"/>
        <w:jc w:val="both"/>
        <w:rPr/>
      </w:pPr>
      <w:r>
        <w:rPr>
          <w:rFonts w:ascii="David" w:hAnsi="David"/>
          <w:rtl w:val="true"/>
        </w:rPr>
        <w:t>הסנגור הוסיף וטען</w:t>
      </w:r>
      <w:r>
        <w:rPr>
          <w:rFonts w:cs="David" w:ascii="David" w:hAnsi="David"/>
          <w:rtl w:val="true"/>
        </w:rPr>
        <w:t xml:space="preserve">, </w:t>
      </w:r>
      <w:r>
        <w:rPr>
          <w:rFonts w:ascii="David" w:hAnsi="David"/>
          <w:rtl w:val="true"/>
        </w:rPr>
        <w:t>כי המקרים אליהם הפנתה המאשימה בפסיקה</w:t>
      </w:r>
      <w:r>
        <w:rPr>
          <w:rFonts w:cs="David" w:ascii="David" w:hAnsi="David"/>
          <w:rtl w:val="true"/>
        </w:rPr>
        <w:t xml:space="preserve">, </w:t>
      </w:r>
      <w:r>
        <w:rPr>
          <w:rFonts w:ascii="David" w:hAnsi="David"/>
          <w:rtl w:val="true"/>
        </w:rPr>
        <w:t>אינם</w:t>
      </w:r>
      <w:r>
        <w:rPr>
          <w:rFonts w:ascii="David" w:hAnsi="David"/>
          <w:rtl w:val="true"/>
        </w:rPr>
        <w:t xml:space="preserve"> מתאימים למקרה דנן</w:t>
      </w:r>
      <w:r>
        <w:rPr>
          <w:rFonts w:cs="David" w:ascii="David" w:hAnsi="David"/>
          <w:rtl w:val="true"/>
        </w:rPr>
        <w:t xml:space="preserve">, </w:t>
      </w:r>
      <w:r>
        <w:rPr>
          <w:rFonts w:ascii="David" w:hAnsi="David"/>
          <w:rtl w:val="true"/>
        </w:rPr>
        <w:t>שכן נסיבותי</w:t>
      </w:r>
      <w:r>
        <w:rPr>
          <w:rFonts w:ascii="David" w:hAnsi="David"/>
          <w:rtl w:val="true"/>
        </w:rPr>
        <w:t>הם חמור</w:t>
      </w:r>
      <w:r>
        <w:rPr>
          <w:rFonts w:ascii="David" w:hAnsi="David"/>
          <w:rtl w:val="true"/>
        </w:rPr>
        <w:t>ות</w:t>
      </w:r>
      <w:r>
        <w:rPr>
          <w:rFonts w:ascii="David" w:hAnsi="David"/>
          <w:rtl w:val="true"/>
        </w:rPr>
        <w:t xml:space="preserve"> בהרבה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22</w:t>
      </w:r>
      <w:r>
        <w:rPr>
          <w:rFonts w:cs="David" w:ascii="David" w:hAnsi="David"/>
          <w:rtl w:val="true"/>
        </w:rPr>
        <w:t>.</w:t>
        <w:tab/>
      </w:r>
      <w:r>
        <w:rPr>
          <w:rFonts w:ascii="David" w:hAnsi="David"/>
          <w:rtl w:val="true"/>
        </w:rPr>
        <w:t>לטענת הסנגור</w:t>
      </w:r>
      <w:r>
        <w:rPr>
          <w:rFonts w:cs="David" w:ascii="David" w:hAnsi="David"/>
          <w:rtl w:val="true"/>
        </w:rPr>
        <w:t xml:space="preserve">, </w:t>
      </w:r>
      <w:r>
        <w:rPr>
          <w:rFonts w:ascii="David" w:hAnsi="David"/>
          <w:rtl w:val="true"/>
        </w:rPr>
        <w:t>מתחם העונש ההולם</w:t>
      </w:r>
      <w:r>
        <w:rPr>
          <w:rFonts w:ascii="David" w:hAnsi="David"/>
          <w:rtl w:val="true"/>
        </w:rPr>
        <w:t xml:space="preserve"> </w:t>
      </w:r>
      <w:r>
        <w:rPr>
          <w:rFonts w:ascii="David" w:hAnsi="David"/>
          <w:rtl w:val="true"/>
        </w:rPr>
        <w:t xml:space="preserve">לו עתרה </w:t>
      </w:r>
      <w:r>
        <w:rPr>
          <w:rFonts w:ascii="David" w:hAnsi="David"/>
          <w:rtl w:val="true"/>
        </w:rPr>
        <w:t>המאשימה</w:t>
      </w:r>
      <w:r>
        <w:rPr>
          <w:rFonts w:cs="David" w:ascii="David" w:hAnsi="David"/>
          <w:rtl w:val="true"/>
        </w:rPr>
        <w:t xml:space="preserve">, </w:t>
      </w:r>
      <w:r>
        <w:rPr>
          <w:rFonts w:ascii="David" w:hAnsi="David"/>
          <w:rtl w:val="true"/>
        </w:rPr>
        <w:t xml:space="preserve">אינו </w:t>
      </w:r>
      <w:r>
        <w:rPr>
          <w:rFonts w:ascii="David" w:hAnsi="David"/>
          <w:rtl w:val="true"/>
        </w:rPr>
        <w:t xml:space="preserve">הולם את </w:t>
      </w:r>
      <w:r>
        <w:rPr>
          <w:rFonts w:ascii="David" w:hAnsi="David"/>
          <w:rtl w:val="true"/>
        </w:rPr>
        <w:t xml:space="preserve">נסיבותיהן של </w:t>
      </w:r>
      <w:r>
        <w:rPr>
          <w:rFonts w:ascii="David" w:hAnsi="David"/>
          <w:rtl w:val="true"/>
        </w:rPr>
        <w:t xml:space="preserve">העבירות </w:t>
      </w:r>
      <w:r>
        <w:rPr>
          <w:rFonts w:ascii="David" w:hAnsi="David"/>
          <w:rtl w:val="true"/>
        </w:rPr>
        <w:t>בהן הורשע הנאשם</w:t>
      </w:r>
      <w:r>
        <w:rPr>
          <w:rFonts w:cs="David" w:ascii="David" w:hAnsi="David"/>
          <w:rtl w:val="true"/>
        </w:rPr>
        <w:t xml:space="preserve">. </w:t>
      </w:r>
      <w:r>
        <w:rPr>
          <w:rFonts w:ascii="David" w:hAnsi="David"/>
          <w:rtl w:val="true"/>
        </w:rPr>
        <w:t>לגישתו</w:t>
      </w:r>
      <w:r>
        <w:rPr>
          <w:rFonts w:cs="David" w:ascii="David" w:hAnsi="David"/>
          <w:rtl w:val="true"/>
        </w:rPr>
        <w:t xml:space="preserve">, </w:t>
      </w:r>
      <w:r>
        <w:rPr>
          <w:rFonts w:ascii="David" w:hAnsi="David"/>
          <w:rtl w:val="true"/>
        </w:rPr>
        <w:t xml:space="preserve">המתחם ההולם מקרה זה </w:t>
      </w:r>
      <w:r>
        <w:rPr>
          <w:rFonts w:ascii="David" w:hAnsi="David"/>
          <w:b/>
          <w:b/>
          <w:bCs/>
          <w:u w:val="single"/>
          <w:rtl w:val="true"/>
        </w:rPr>
        <w:t xml:space="preserve">נע בין </w:t>
      </w:r>
      <w:r>
        <w:rPr>
          <w:rFonts w:cs="David" w:ascii="David" w:hAnsi="David"/>
          <w:b/>
          <w:bCs/>
          <w:u w:val="single"/>
        </w:rPr>
        <w:t>20</w:t>
      </w:r>
      <w:r>
        <w:rPr>
          <w:rFonts w:cs="David" w:ascii="David" w:hAnsi="David"/>
          <w:b/>
          <w:bCs/>
          <w:u w:val="single"/>
          <w:rtl w:val="true"/>
        </w:rPr>
        <w:t xml:space="preserve"> </w:t>
      </w:r>
      <w:r>
        <w:rPr>
          <w:rFonts w:ascii="David" w:hAnsi="David"/>
          <w:b/>
          <w:b/>
          <w:bCs/>
          <w:u w:val="single"/>
          <w:rtl w:val="true"/>
        </w:rPr>
        <w:t xml:space="preserve">לבין </w:t>
      </w:r>
      <w:r>
        <w:rPr>
          <w:rFonts w:cs="David" w:ascii="David" w:hAnsi="David"/>
          <w:b/>
          <w:bCs/>
          <w:u w:val="single"/>
        </w:rPr>
        <w:t>40</w:t>
      </w:r>
      <w:r>
        <w:rPr>
          <w:rFonts w:cs="David" w:ascii="David" w:hAnsi="David"/>
          <w:b/>
          <w:bCs/>
          <w:u w:val="single"/>
          <w:rtl w:val="true"/>
        </w:rPr>
        <w:t xml:space="preserve"> </w:t>
      </w:r>
      <w:r>
        <w:rPr>
          <w:rFonts w:ascii="David" w:hAnsi="David"/>
          <w:b/>
          <w:b/>
          <w:bCs/>
          <w:u w:val="single"/>
          <w:rtl w:val="true"/>
        </w:rPr>
        <w:t>חודשי מאסר</w:t>
      </w:r>
      <w:r>
        <w:rPr>
          <w:rFonts w:cs="David" w:ascii="David" w:hAnsi="David"/>
          <w:rtl w:val="true"/>
        </w:rPr>
        <w:t xml:space="preserve">. </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בניגוד לטענת המאשימה</w:t>
      </w:r>
      <w:r>
        <w:rPr>
          <w:rFonts w:cs="David" w:ascii="David" w:hAnsi="David"/>
          <w:rtl w:val="true"/>
        </w:rPr>
        <w:t xml:space="preserve">, </w:t>
      </w:r>
      <w:r>
        <w:rPr>
          <w:rFonts w:ascii="David" w:hAnsi="David"/>
          <w:rtl w:val="true"/>
        </w:rPr>
        <w:t xml:space="preserve">טען הסנגור כי </w:t>
      </w:r>
      <w:r>
        <w:rPr>
          <w:rFonts w:ascii="David" w:hAnsi="David"/>
          <w:rtl w:val="true"/>
        </w:rPr>
        <w:t>התנהלותו של הנאשם מצביעה דווקא</w:t>
      </w:r>
      <w:r>
        <w:rPr>
          <w:rFonts w:cs="David" w:ascii="David" w:hAnsi="David"/>
          <w:rtl w:val="true"/>
        </w:rPr>
        <w:t xml:space="preserve">, </w:t>
      </w:r>
      <w:r>
        <w:rPr>
          <w:rFonts w:ascii="David" w:hAnsi="David"/>
          <w:rtl w:val="true"/>
        </w:rPr>
        <w:t xml:space="preserve">על כך שלביצוע העבירה לא קדם </w:t>
      </w:r>
      <w:r>
        <w:rPr>
          <w:rFonts w:ascii="David" w:hAnsi="David"/>
          <w:rtl w:val="true"/>
        </w:rPr>
        <w:t xml:space="preserve">תכנון מתוחכם </w:t>
      </w:r>
      <w:r>
        <w:rPr>
          <w:rFonts w:ascii="David" w:hAnsi="David"/>
          <w:rtl w:val="true"/>
        </w:rPr>
        <w:t xml:space="preserve">וכי מנסיבות ביצוע העבירה עולה </w:t>
      </w:r>
      <w:r>
        <w:rPr>
          <w:rFonts w:ascii="David" w:hAnsi="David"/>
          <w:rtl w:val="true"/>
        </w:rPr>
        <w:t>כי כוונת הנאשם לירות במתלונן התגבשה תוך כדי האירוע ולא לפני</w:t>
      </w:r>
      <w:r>
        <w:rPr>
          <w:rFonts w:ascii="David" w:hAnsi="David"/>
          <w:rtl w:val="true"/>
        </w:rPr>
        <w:t>ו</w:t>
      </w:r>
      <w:r>
        <w:rPr>
          <w:rFonts w:cs="David" w:ascii="David" w:hAnsi="David"/>
          <w:rtl w:val="true"/>
        </w:rPr>
        <w:t xml:space="preserve">, </w:t>
      </w:r>
      <w:r>
        <w:rPr>
          <w:rFonts w:ascii="David" w:hAnsi="David"/>
          <w:rtl w:val="true"/>
        </w:rPr>
        <w:t>שכן הנאשם הגיע למקום העבירה באור יום</w:t>
      </w:r>
      <w:r>
        <w:rPr>
          <w:rFonts w:cs="David" w:ascii="David" w:hAnsi="David"/>
          <w:rtl w:val="true"/>
        </w:rPr>
        <w:t xml:space="preserve">, </w:t>
      </w:r>
      <w:r>
        <w:rPr>
          <w:rFonts w:ascii="David" w:hAnsi="David"/>
          <w:rtl w:val="true"/>
        </w:rPr>
        <w:t>באמצע היום</w:t>
      </w:r>
      <w:r>
        <w:rPr>
          <w:rFonts w:cs="David" w:ascii="David" w:hAnsi="David"/>
          <w:rtl w:val="true"/>
        </w:rPr>
        <w:t xml:space="preserve">, </w:t>
      </w:r>
      <w:r>
        <w:rPr>
          <w:rFonts w:ascii="David" w:hAnsi="David"/>
          <w:rtl w:val="true"/>
        </w:rPr>
        <w:t>ברכבו</w:t>
      </w:r>
      <w:r>
        <w:rPr>
          <w:rFonts w:cs="David" w:ascii="David" w:hAnsi="David"/>
          <w:rtl w:val="true"/>
        </w:rPr>
        <w:t xml:space="preserve">, </w:t>
      </w:r>
      <w:r>
        <w:rPr>
          <w:rFonts w:ascii="David" w:hAnsi="David"/>
          <w:rtl w:val="true"/>
        </w:rPr>
        <w:t>מבלי שהסתיר או זייף את לוחות הרישוי של רכבו</w:t>
      </w:r>
      <w:r>
        <w:rPr>
          <w:rFonts w:cs="David" w:ascii="David" w:hAnsi="David"/>
          <w:rtl w:val="true"/>
        </w:rPr>
        <w:t xml:space="preserve">, </w:t>
      </w:r>
      <w:r>
        <w:rPr>
          <w:rFonts w:ascii="David" w:hAnsi="David"/>
          <w:rtl w:val="true"/>
        </w:rPr>
        <w:t>נכנס לחנות מבלי ששם כיסוי על פניו</w:t>
      </w:r>
      <w:r>
        <w:rPr>
          <w:rFonts w:ascii="David" w:hAnsi="David"/>
          <w:rtl w:val="true"/>
        </w:rPr>
        <w:t xml:space="preserve"> </w:t>
      </w:r>
      <w:r>
        <w:rPr>
          <w:rFonts w:ascii="David" w:hAnsi="David"/>
          <w:rtl w:val="true"/>
        </w:rPr>
        <w:t>ומבלי ששם כפפות על ידיו</w:t>
      </w:r>
      <w:r>
        <w:rPr>
          <w:rFonts w:cs="David" w:ascii="David" w:hAnsi="David"/>
          <w:rtl w:val="true"/>
        </w:rPr>
        <w:t xml:space="preserve">. </w:t>
      </w:r>
      <w:r>
        <w:rPr>
          <w:rFonts w:ascii="David" w:hAnsi="David"/>
          <w:rtl w:val="true"/>
        </w:rPr>
        <w:t>לטענתו</w:t>
      </w:r>
      <w:r>
        <w:rPr>
          <w:rFonts w:cs="David" w:ascii="David" w:hAnsi="David"/>
          <w:rtl w:val="true"/>
        </w:rPr>
        <w:t xml:space="preserve">, </w:t>
      </w:r>
      <w:r>
        <w:rPr>
          <w:rFonts w:ascii="David" w:hAnsi="David"/>
          <w:rtl w:val="true"/>
        </w:rPr>
        <w:t xml:space="preserve">לא כך מתנהג אדם שיש לו </w:t>
      </w:r>
      <w:r>
        <w:rPr>
          <w:rFonts w:cs="David" w:ascii="David" w:hAnsi="David"/>
          <w:rtl w:val="true"/>
        </w:rPr>
        <w:t>"</w:t>
      </w:r>
      <w:r>
        <w:rPr>
          <w:rFonts w:ascii="David" w:hAnsi="David"/>
          <w:rtl w:val="true"/>
        </w:rPr>
        <w:t>כוונה לחסל</w:t>
      </w:r>
      <w:r>
        <w:rPr>
          <w:rFonts w:cs="David" w:ascii="David" w:hAnsi="David"/>
          <w:rtl w:val="true"/>
        </w:rPr>
        <w:t>"</w:t>
      </w:r>
      <w:r>
        <w:rPr>
          <w:rFonts w:cs="David" w:ascii="David" w:hAnsi="David"/>
          <w:rtl w:val="true"/>
        </w:rPr>
        <w:t xml:space="preserve">. </w:t>
      </w:r>
      <w:r>
        <w:rPr>
          <w:rFonts w:ascii="David" w:hAnsi="David"/>
          <w:rtl w:val="true"/>
        </w:rPr>
        <w:t>לטענתו</w:t>
      </w:r>
      <w:r>
        <w:rPr>
          <w:rFonts w:cs="David" w:ascii="David" w:hAnsi="David"/>
          <w:rtl w:val="true"/>
        </w:rPr>
        <w:t xml:space="preserve">, </w:t>
      </w:r>
      <w:r>
        <w:rPr>
          <w:rFonts w:ascii="David" w:hAnsi="David"/>
          <w:rtl w:val="true"/>
        </w:rPr>
        <w:t xml:space="preserve">מדובר בנסיבות מקלות </w:t>
      </w:r>
      <w:r>
        <w:rPr>
          <w:rFonts w:ascii="David" w:hAnsi="David"/>
          <w:rtl w:val="true"/>
        </w:rPr>
        <w:t xml:space="preserve">המצדיקות להשית על הנאשם עונש </w:t>
      </w:r>
      <w:r>
        <w:rPr>
          <w:rFonts w:ascii="David" w:hAnsi="David"/>
          <w:b/>
          <w:b/>
          <w:bCs/>
          <w:u w:val="single"/>
          <w:rtl w:val="true"/>
        </w:rPr>
        <w:t>ברף הנמוך של המתחם</w:t>
      </w:r>
      <w:r>
        <w:rPr>
          <w:rFonts w:cs="David" w:ascii="David" w:hAnsi="David"/>
          <w:rtl w:val="true"/>
        </w:rPr>
        <w:t xml:space="preserve">. </w:t>
      </w:r>
      <w:r>
        <w:rPr>
          <w:rFonts w:ascii="David" w:hAnsi="David"/>
          <w:rtl w:val="true"/>
        </w:rPr>
        <w:t>בעניין זה הפנה הסנגור לגזר הדין שניתן על ידי ב</w:t>
      </w:r>
      <w:hyperlink r:id="rId2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חי</w:t>
        </w:r>
        <w:r>
          <w:rPr>
            <w:rStyle w:val="Hyperlink"/>
            <w:rFonts w:cs="David" w:ascii="David" w:hAnsi="David"/>
            <w:color w:val="0000FF"/>
            <w:u w:val="single"/>
            <w:rtl w:val="true"/>
          </w:rPr>
          <w:t xml:space="preserve">') </w:t>
        </w:r>
        <w:r>
          <w:rPr>
            <w:rStyle w:val="Hyperlink"/>
            <w:rFonts w:cs="David" w:ascii="David" w:hAnsi="David"/>
            <w:color w:val="0000FF"/>
            <w:u w:val="single"/>
          </w:rPr>
          <w:t>5711-02-09</w:t>
        </w:r>
      </w:hyperlink>
      <w:r>
        <w:rPr>
          <w:rFonts w:cs="David" w:ascii="David" w:hAnsi="David"/>
          <w:color w:val="333333"/>
          <w:rtl w:val="true"/>
        </w:rPr>
        <w:t xml:space="preserve"> </w:t>
      </w:r>
      <w:r>
        <w:rPr>
          <w:rFonts w:ascii="Miriam" w:hAnsi="Miriam" w:cs="Miriam"/>
          <w:color w:val="333333"/>
          <w:rtl w:val="true"/>
        </w:rPr>
        <w:t>מדינת ישראל נ</w:t>
      </w:r>
      <w:r>
        <w:rPr>
          <w:rFonts w:cs="Miriam" w:ascii="Miriam" w:hAnsi="Miriam"/>
          <w:color w:val="333333"/>
          <w:rtl w:val="true"/>
        </w:rPr>
        <w:t xml:space="preserve">' </w:t>
      </w:r>
      <w:r>
        <w:rPr>
          <w:rFonts w:ascii="Miriam" w:hAnsi="Miriam" w:cs="Miriam"/>
          <w:color w:val="333333"/>
          <w:rtl w:val="true"/>
        </w:rPr>
        <w:t>נאהי שחיבר</w:t>
      </w:r>
      <w:r>
        <w:rPr>
          <w:rFonts w:ascii="David" w:hAnsi="David"/>
          <w:b/>
          <w:b/>
          <w:bCs/>
          <w:color w:val="333333"/>
          <w:rtl w:val="true"/>
        </w:rPr>
        <w:t xml:space="preserve"> </w:t>
      </w:r>
      <w:r>
        <w:rPr>
          <w:rFonts w:cs="David" w:ascii="David" w:hAnsi="David"/>
          <w:color w:val="333333"/>
          <w:rtl w:val="true"/>
        </w:rPr>
        <w:t>(</w:t>
      </w:r>
      <w:r>
        <w:rPr>
          <w:rFonts w:ascii="David" w:hAnsi="David"/>
          <w:color w:val="333333"/>
          <w:rtl w:val="true"/>
        </w:rPr>
        <w:t xml:space="preserve">מיום </w:t>
      </w:r>
      <w:r>
        <w:rPr>
          <w:rFonts w:cs="David" w:ascii="David" w:hAnsi="David"/>
          <w:color w:val="333333"/>
        </w:rPr>
        <w:t>08.07.2013</w:t>
      </w:r>
      <w:r>
        <w:rPr>
          <w:rFonts w:cs="David" w:ascii="David" w:hAnsi="David"/>
          <w:color w:val="333333"/>
          <w:rtl w:val="true"/>
        </w:rPr>
        <w:t>)</w:t>
      </w:r>
      <w:r>
        <w:rPr>
          <w:rFonts w:cs="David" w:ascii="David" w:hAnsi="David"/>
          <w:color w:val="333333"/>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Normal"/>
        <w:spacing w:lineRule="auto" w:line="360"/>
        <w:ind w:firstLine="720" w:end="0"/>
        <w:jc w:val="both"/>
        <w:rPr/>
      </w:pPr>
      <w:r>
        <w:rPr>
          <w:rFonts w:ascii="David" w:hAnsi="David"/>
          <w:rtl w:val="true"/>
        </w:rPr>
        <w:t>עוד ציין הסנגור</w:t>
      </w:r>
      <w:r>
        <w:rPr>
          <w:rFonts w:cs="David" w:ascii="David" w:hAnsi="David"/>
          <w:rtl w:val="true"/>
        </w:rPr>
        <w:t xml:space="preserve">, </w:t>
      </w:r>
      <w:r>
        <w:rPr>
          <w:rFonts w:ascii="David" w:hAnsi="David"/>
          <w:rtl w:val="true"/>
        </w:rPr>
        <w:t>מבלי להקל ראש</w:t>
      </w:r>
      <w:r>
        <w:rPr>
          <w:rFonts w:cs="David" w:ascii="David" w:hAnsi="David"/>
          <w:rtl w:val="true"/>
        </w:rPr>
        <w:t xml:space="preserve">, </w:t>
      </w:r>
      <w:r>
        <w:rPr>
          <w:rFonts w:ascii="David" w:hAnsi="David"/>
          <w:rtl w:val="true"/>
        </w:rPr>
        <w:t xml:space="preserve">כי הנזקים שנגרמו במקרה דנן </w:t>
      </w:r>
      <w:r>
        <w:rPr>
          <w:rFonts w:ascii="David" w:hAnsi="David"/>
          <w:rtl w:val="true"/>
        </w:rPr>
        <w:t>אינם חמורי</w:t>
      </w:r>
      <w:r>
        <w:rPr>
          <w:rFonts w:ascii="David" w:hAnsi="David"/>
          <w:rtl w:val="true"/>
        </w:rPr>
        <w:t>ם והסתיימו במספר ימי אשפוז בלבד וזאת בשל כוונתו של הנאשם</w:t>
      </w:r>
      <w:r>
        <w:rPr>
          <w:rFonts w:cs="David" w:ascii="David" w:hAnsi="David"/>
          <w:rtl w:val="true"/>
        </w:rPr>
        <w:t xml:space="preserve">, </w:t>
      </w:r>
      <w:r>
        <w:rPr>
          <w:rFonts w:ascii="David" w:hAnsi="David"/>
          <w:rtl w:val="true"/>
        </w:rPr>
        <w:t>שלא להסב למתלונן נזק גדול ולא לפגוע לו באיברים חיוניים</w:t>
      </w:r>
      <w:r>
        <w:rPr>
          <w:rFonts w:cs="David" w:ascii="David" w:hAnsi="David"/>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pPr>
      <w:r>
        <w:rPr>
          <w:rFonts w:cs="David" w:ascii="David" w:hAnsi="David"/>
          <w:sz w:val="24"/>
          <w:szCs w:val="24"/>
        </w:rPr>
        <w:t>23</w:t>
      </w:r>
      <w:r>
        <w:rPr>
          <w:rFonts w:cs="David" w:ascii="David" w:hAnsi="David"/>
          <w:sz w:val="24"/>
          <w:szCs w:val="24"/>
          <w:rtl w:val="true"/>
        </w:rPr>
        <w:t>.</w:t>
        <w:tab/>
      </w:r>
      <w:r>
        <w:rPr>
          <w:rFonts w:ascii="David" w:hAnsi="David" w:cs="David"/>
          <w:sz w:val="24"/>
          <w:sz w:val="24"/>
          <w:szCs w:val="24"/>
          <w:rtl w:val="true"/>
        </w:rPr>
        <w:t>הסנגור ביקש להתחשב לקולה בכך שהנאשם לקח אחריות על מעשיו</w:t>
      </w:r>
      <w:r>
        <w:rPr>
          <w:rFonts w:cs="David" w:ascii="David" w:hAnsi="David"/>
          <w:sz w:val="24"/>
          <w:szCs w:val="24"/>
          <w:rtl w:val="true"/>
        </w:rPr>
        <w:t xml:space="preserve">, </w:t>
      </w:r>
      <w:r>
        <w:rPr>
          <w:rFonts w:ascii="David" w:hAnsi="David" w:cs="David"/>
          <w:sz w:val="24"/>
          <w:sz w:val="24"/>
          <w:szCs w:val="24"/>
          <w:rtl w:val="true"/>
        </w:rPr>
        <w:t>הודה וחסך זמן שיפוטי יקר</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כן ביקש להתחשב </w:t>
      </w:r>
      <w:r>
        <w:rPr>
          <w:rFonts w:ascii="David" w:hAnsi="David" w:cs="David"/>
          <w:sz w:val="24"/>
          <w:sz w:val="24"/>
          <w:szCs w:val="24"/>
          <w:rtl w:val="true"/>
        </w:rPr>
        <w:t xml:space="preserve"> בגילו הצעיר של הנאשם</w:t>
      </w:r>
      <w:r>
        <w:rPr>
          <w:rFonts w:cs="David" w:ascii="David" w:hAnsi="David"/>
          <w:sz w:val="24"/>
          <w:szCs w:val="24"/>
          <w:rtl w:val="true"/>
        </w:rPr>
        <w:t xml:space="preserve">, </w:t>
      </w:r>
      <w:r>
        <w:rPr>
          <w:rFonts w:ascii="David" w:hAnsi="David" w:cs="David"/>
          <w:sz w:val="24"/>
          <w:sz w:val="24"/>
          <w:szCs w:val="24"/>
          <w:rtl w:val="true"/>
        </w:rPr>
        <w:t xml:space="preserve">ובנסיבות </w:t>
      </w:r>
      <w:r>
        <w:rPr>
          <w:rFonts w:ascii="David" w:hAnsi="David" w:cs="David"/>
          <w:sz w:val="24"/>
          <w:sz w:val="24"/>
          <w:szCs w:val="24"/>
          <w:rtl w:val="true"/>
        </w:rPr>
        <w:t xml:space="preserve">החיים </w:t>
      </w:r>
      <w:r>
        <w:rPr>
          <w:rFonts w:ascii="David" w:hAnsi="David" w:cs="David"/>
          <w:sz w:val="24"/>
          <w:sz w:val="24"/>
          <w:szCs w:val="24"/>
          <w:rtl w:val="true"/>
        </w:rPr>
        <w:t xml:space="preserve">הקשות והמורכבות בהן </w:t>
      </w:r>
      <w:r>
        <w:rPr>
          <w:rFonts w:ascii="David" w:hAnsi="David" w:cs="David"/>
          <w:sz w:val="24"/>
          <w:sz w:val="24"/>
          <w:szCs w:val="24"/>
          <w:rtl w:val="true"/>
        </w:rPr>
        <w:t xml:space="preserve">הוא </w:t>
      </w:r>
      <w:r>
        <w:rPr>
          <w:rFonts w:ascii="David" w:hAnsi="David" w:cs="David"/>
          <w:sz w:val="24"/>
          <w:sz w:val="24"/>
          <w:szCs w:val="24"/>
          <w:rtl w:val="true"/>
        </w:rPr>
        <w:t>גדל</w:t>
      </w:r>
      <w:r>
        <w:rPr>
          <w:rFonts w:cs="David" w:ascii="David" w:hAnsi="David"/>
          <w:sz w:val="24"/>
          <w:szCs w:val="24"/>
          <w:rtl w:val="true"/>
        </w:rPr>
        <w:t xml:space="preserve">, </w:t>
      </w:r>
      <w:r>
        <w:rPr>
          <w:rFonts w:ascii="David" w:hAnsi="David" w:cs="David"/>
          <w:sz w:val="24"/>
          <w:sz w:val="24"/>
          <w:szCs w:val="24"/>
          <w:rtl w:val="true"/>
        </w:rPr>
        <w:t>תוך שהפנה לתסקיר והוסיף כי הנאשם הוא בן יחיד לאמו</w:t>
      </w:r>
      <w:r>
        <w:rPr>
          <w:rFonts w:cs="David" w:ascii="David" w:hAnsi="David"/>
          <w:sz w:val="24"/>
          <w:szCs w:val="24"/>
          <w:rtl w:val="true"/>
        </w:rPr>
        <w:t xml:space="preserve">, </w:t>
      </w:r>
      <w:r>
        <w:rPr>
          <w:rFonts w:ascii="David" w:hAnsi="David" w:cs="David"/>
          <w:sz w:val="24"/>
          <w:sz w:val="24"/>
          <w:szCs w:val="24"/>
          <w:rtl w:val="true"/>
        </w:rPr>
        <w:t>נולד להורים מבוגרים שנתקלו בקשיי קליטה בישראל</w:t>
      </w:r>
      <w:r>
        <w:rPr>
          <w:rFonts w:cs="David" w:ascii="David" w:hAnsi="David"/>
          <w:sz w:val="24"/>
          <w:szCs w:val="24"/>
          <w:rtl w:val="true"/>
        </w:rPr>
        <w:t xml:space="preserve">, </w:t>
      </w:r>
      <w:r>
        <w:rPr>
          <w:rFonts w:ascii="David" w:hAnsi="David" w:cs="David"/>
          <w:sz w:val="24"/>
          <w:sz w:val="24"/>
          <w:szCs w:val="24"/>
          <w:rtl w:val="true"/>
        </w:rPr>
        <w:t>אביו היה נכה ועיוור ונוכח מוגבלותו השקיעה האם באביו את מלוא תשומת הלב</w:t>
      </w:r>
      <w:r>
        <w:rPr>
          <w:rFonts w:cs="David" w:ascii="David" w:hAnsi="David"/>
          <w:sz w:val="24"/>
          <w:szCs w:val="24"/>
          <w:rtl w:val="true"/>
        </w:rPr>
        <w:t xml:space="preserve">, </w:t>
      </w:r>
      <w:r>
        <w:rPr>
          <w:rFonts w:ascii="David" w:hAnsi="David" w:cs="David"/>
          <w:sz w:val="24"/>
          <w:sz w:val="24"/>
          <w:szCs w:val="24"/>
          <w:rtl w:val="true"/>
        </w:rPr>
        <w:t>כך שהנאשם לא קיבל כל תמיכה בבית</w:t>
      </w:r>
      <w:r>
        <w:rPr>
          <w:rFonts w:cs="David" w:ascii="David" w:hAnsi="David"/>
          <w:sz w:val="24"/>
          <w:szCs w:val="24"/>
          <w:rtl w:val="true"/>
        </w:rPr>
        <w:t xml:space="preserve">. </w:t>
      </w:r>
      <w:r>
        <w:rPr>
          <w:rFonts w:ascii="David" w:hAnsi="David" w:cs="David"/>
          <w:sz w:val="24"/>
          <w:sz w:val="24"/>
          <w:szCs w:val="24"/>
          <w:rtl w:val="true"/>
        </w:rPr>
        <w:t>אמו</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אשר </w:t>
      </w:r>
      <w:r>
        <w:rPr>
          <w:rFonts w:ascii="David" w:hAnsi="David" w:cs="David"/>
          <w:sz w:val="24"/>
          <w:sz w:val="24"/>
          <w:szCs w:val="24"/>
          <w:rtl w:val="true"/>
        </w:rPr>
        <w:t>מתקיימת מקצבת זקנה</w:t>
      </w:r>
      <w:r>
        <w:rPr>
          <w:rFonts w:cs="David" w:ascii="David" w:hAnsi="David"/>
          <w:sz w:val="24"/>
          <w:szCs w:val="24"/>
          <w:rtl w:val="true"/>
        </w:rPr>
        <w:t xml:space="preserve">, </w:t>
      </w:r>
      <w:r>
        <w:rPr>
          <w:rFonts w:ascii="David" w:hAnsi="David" w:cs="David"/>
          <w:sz w:val="24"/>
          <w:sz w:val="24"/>
          <w:szCs w:val="24"/>
          <w:rtl w:val="true"/>
        </w:rPr>
        <w:t>נתונה ב</w:t>
      </w:r>
      <w:r>
        <w:rPr>
          <w:rFonts w:ascii="David" w:hAnsi="David" w:cs="David"/>
          <w:sz w:val="24"/>
          <w:sz w:val="24"/>
          <w:szCs w:val="24"/>
          <w:rtl w:val="true"/>
        </w:rPr>
        <w:t>קשיים כלכליים ניכרים ולאחרונה אף שבה לטפל בקשישים על מנת להתפרנס</w:t>
      </w:r>
      <w:r>
        <w:rPr>
          <w:rFonts w:cs="David" w:ascii="David" w:hAnsi="David"/>
          <w:sz w:val="24"/>
          <w:szCs w:val="24"/>
          <w:rtl w:val="true"/>
        </w:rPr>
        <w:t xml:space="preserve">. </w:t>
      </w:r>
      <w:r>
        <w:rPr>
          <w:rFonts w:ascii="David" w:hAnsi="David" w:cs="David"/>
          <w:sz w:val="24"/>
          <w:sz w:val="24"/>
          <w:szCs w:val="24"/>
          <w:rtl w:val="true"/>
        </w:rPr>
        <w:t xml:space="preserve">כן ציין את פטירת אבי הנאשם </w:t>
      </w:r>
      <w:r>
        <w:rPr>
          <w:rFonts w:ascii="David" w:hAnsi="David" w:cs="David"/>
          <w:sz w:val="24"/>
          <w:sz w:val="24"/>
          <w:szCs w:val="24"/>
          <w:rtl w:val="true"/>
        </w:rPr>
        <w:t xml:space="preserve">לפני </w:t>
      </w:r>
      <w:r>
        <w:rPr>
          <w:rFonts w:ascii="David" w:hAnsi="David" w:cs="David"/>
          <w:sz w:val="24"/>
          <w:sz w:val="24"/>
          <w:szCs w:val="24"/>
          <w:rtl w:val="true"/>
        </w:rPr>
        <w:t>כ</w:t>
      </w:r>
      <w:r>
        <w:rPr>
          <w:rFonts w:ascii="David" w:hAnsi="David" w:cs="David"/>
          <w:sz w:val="24"/>
          <w:sz w:val="24"/>
          <w:szCs w:val="24"/>
          <w:rtl w:val="true"/>
        </w:rPr>
        <w:t xml:space="preserve">שנתיים </w:t>
      </w:r>
      <w:r>
        <w:rPr>
          <w:rFonts w:ascii="David" w:hAnsi="David" w:cs="David"/>
          <w:sz w:val="24"/>
          <w:sz w:val="24"/>
          <w:szCs w:val="24"/>
          <w:rtl w:val="true"/>
        </w:rPr>
        <w:t xml:space="preserve">ואת ההשפעה הקשה של פטירתו על </w:t>
      </w:r>
      <w:r>
        <w:rPr>
          <w:rFonts w:ascii="David" w:hAnsi="David" w:cs="David"/>
          <w:sz w:val="24"/>
          <w:sz w:val="24"/>
          <w:szCs w:val="24"/>
          <w:rtl w:val="true"/>
        </w:rPr>
        <w:t>הנאשם</w:t>
      </w:r>
      <w:r>
        <w:rPr>
          <w:rFonts w:ascii="David" w:hAnsi="David" w:cs="David"/>
          <w:sz w:val="24"/>
          <w:sz w:val="24"/>
          <w:szCs w:val="24"/>
          <w:rtl w:val="true"/>
        </w:rPr>
        <w:t xml:space="preserve"> וציין את הנזק שייגרם לאמו אשר תישאר לבדה לאחר שליחתו למאסר</w:t>
      </w:r>
      <w:r>
        <w:rPr>
          <w:rFonts w:cs="David" w:ascii="David" w:hAnsi="David"/>
          <w:sz w:val="24"/>
          <w:szCs w:val="24"/>
          <w:rtl w:val="true"/>
        </w:rPr>
        <w:t>.</w:t>
      </w:r>
    </w:p>
    <w:p>
      <w:pPr>
        <w:pStyle w:val="Normal"/>
        <w:spacing w:lineRule="auto" w:line="360"/>
        <w:ind w:end="0"/>
        <w:jc w:val="both"/>
        <w:rPr/>
      </w:pPr>
      <w:r>
        <w:rPr>
          <w:rFonts w:eastAsia="Calibri" w:cs="David" w:ascii="David" w:hAnsi="David"/>
        </w:rPr>
        <w:t>24</w:t>
      </w:r>
      <w:r>
        <w:rPr>
          <w:rFonts w:eastAsia="Calibri" w:cs="David" w:ascii="David" w:hAnsi="David"/>
          <w:rtl w:val="true"/>
        </w:rPr>
        <w:t>.</w:t>
        <w:tab/>
      </w:r>
      <w:r>
        <w:rPr>
          <w:rFonts w:ascii="David" w:hAnsi="David"/>
          <w:rtl w:val="true"/>
        </w:rPr>
        <w:t>הסנגור ה</w:t>
      </w:r>
      <w:r>
        <w:rPr>
          <w:rFonts w:ascii="David" w:hAnsi="David"/>
          <w:rtl w:val="true"/>
        </w:rPr>
        <w:t>תייחס למאמצי השיקום של הנאשם</w:t>
      </w:r>
      <w:r>
        <w:rPr>
          <w:rFonts w:cs="David" w:ascii="David" w:hAnsi="David"/>
          <w:rtl w:val="true"/>
        </w:rPr>
        <w:t xml:space="preserve">, </w:t>
      </w:r>
      <w:r>
        <w:rPr>
          <w:rFonts w:ascii="David" w:hAnsi="David"/>
          <w:rtl w:val="true"/>
        </w:rPr>
        <w:t xml:space="preserve">תוך שהדגיש כי לאחר ששוחרר מהמאסר האחרון הוא </w:t>
      </w:r>
      <w:r>
        <w:rPr>
          <w:rFonts w:ascii="David" w:hAnsi="David"/>
          <w:rtl w:val="true"/>
        </w:rPr>
        <w:t xml:space="preserve">החל ללמוד במכללה והתמיד בעבודה בתור שליח במסעדת </w:t>
      </w:r>
      <w:r>
        <w:rPr>
          <w:rFonts w:cs="David" w:ascii="David" w:hAnsi="David"/>
          <w:rtl w:val="true"/>
        </w:rPr>
        <w:t>"</w:t>
      </w:r>
      <w:r>
        <w:rPr>
          <w:rFonts w:ascii="David" w:hAnsi="David"/>
          <w:rtl w:val="true"/>
        </w:rPr>
        <w:t>עולם האוכל</w:t>
      </w:r>
      <w:r>
        <w:rPr>
          <w:rFonts w:cs="David" w:ascii="David" w:hAnsi="David"/>
          <w:rtl w:val="true"/>
        </w:rPr>
        <w:t xml:space="preserve">". </w:t>
      </w:r>
      <w:r>
        <w:rPr>
          <w:rFonts w:ascii="David" w:hAnsi="David"/>
          <w:rtl w:val="true"/>
        </w:rPr>
        <w:t>המעסיק היה מרוצה ממנו ואף הגיע להעיד לטובתו</w:t>
      </w:r>
      <w:r>
        <w:rPr>
          <w:rFonts w:cs="David" w:ascii="David" w:hAnsi="David"/>
          <w:rtl w:val="true"/>
        </w:rPr>
        <w:t xml:space="preserve">, </w:t>
      </w:r>
      <w:r>
        <w:rPr>
          <w:rFonts w:ascii="David" w:hAnsi="David"/>
          <w:rtl w:val="true"/>
        </w:rPr>
        <w:t>על אופיו ומסירותו לעבודה</w:t>
      </w:r>
      <w:r>
        <w:rPr>
          <w:rFonts w:cs="David" w:ascii="David" w:hAnsi="David"/>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Normal"/>
        <w:spacing w:lineRule="auto" w:line="360"/>
        <w:ind w:end="0"/>
        <w:jc w:val="both"/>
        <w:rPr/>
      </w:pPr>
      <w:r>
        <w:rPr>
          <w:rFonts w:cs="David" w:ascii="David" w:hAnsi="David"/>
        </w:rPr>
        <w:t>25</w:t>
      </w:r>
      <w:r>
        <w:rPr>
          <w:rFonts w:cs="David" w:ascii="David" w:hAnsi="David"/>
          <w:rtl w:val="true"/>
        </w:rPr>
        <w:t>.</w:t>
        <w:tab/>
      </w:r>
      <w:r>
        <w:rPr>
          <w:rFonts w:ascii="David" w:hAnsi="David"/>
          <w:rtl w:val="true"/>
        </w:rPr>
        <w:t>הסנגור הוסיף והבהיר</w:t>
      </w:r>
      <w:r>
        <w:rPr>
          <w:rFonts w:cs="David" w:ascii="David" w:hAnsi="David"/>
          <w:rtl w:val="true"/>
        </w:rPr>
        <w:t xml:space="preserve">, </w:t>
      </w:r>
      <w:r>
        <w:rPr>
          <w:rFonts w:ascii="David" w:hAnsi="David"/>
          <w:rtl w:val="true"/>
        </w:rPr>
        <w:t xml:space="preserve">כי לנאשם יש רצון </w:t>
      </w:r>
      <w:r>
        <w:rPr>
          <w:rFonts w:ascii="David" w:hAnsi="David"/>
          <w:rtl w:val="true"/>
        </w:rPr>
        <w:t>רב</w:t>
      </w:r>
      <w:r>
        <w:rPr>
          <w:rFonts w:ascii="David" w:hAnsi="David"/>
          <w:rtl w:val="true"/>
        </w:rPr>
        <w:t xml:space="preserve"> להתמיד בטיפולים ולהצליח לחזור לדרך הישר</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 xml:space="preserve">ביקש הסנגור שלא לגזור עליו מאסר ממושך ואף לחפוף את המאסר על תנאי ולהמליץ לשלטונות הכלא לשלבו בהליך טיפולי </w:t>
      </w:r>
      <w:r>
        <w:rPr>
          <w:rFonts w:ascii="David" w:hAnsi="David"/>
          <w:rtl w:val="true"/>
        </w:rPr>
        <w:t>לשליטה בכעסים</w:t>
      </w:r>
      <w:r>
        <w:rPr>
          <w:rFonts w:cs="David" w:ascii="David" w:hAnsi="David"/>
          <w:rtl w:val="true"/>
        </w:rPr>
        <w:t xml:space="preserve">. </w:t>
      </w:r>
      <w:r>
        <w:rPr>
          <w:rFonts w:ascii="David" w:hAnsi="David"/>
          <w:rtl w:val="true"/>
        </w:rPr>
        <w:t xml:space="preserve">כן ביקש להתחשב בכך שהנאשם כבר יושב </w:t>
      </w:r>
      <w:r>
        <w:rPr>
          <w:rFonts w:cs="David" w:ascii="David" w:hAnsi="David"/>
        </w:rPr>
        <w:t>10</w:t>
      </w:r>
      <w:r>
        <w:rPr>
          <w:rFonts w:cs="David" w:ascii="David" w:hAnsi="David"/>
          <w:rtl w:val="true"/>
        </w:rPr>
        <w:t xml:space="preserve"> </w:t>
      </w:r>
      <w:r>
        <w:rPr>
          <w:rFonts w:ascii="David" w:hAnsi="David"/>
          <w:rtl w:val="true"/>
        </w:rPr>
        <w:t>חודשים בבית המעצר בתנאים קשים</w:t>
      </w:r>
      <w:r>
        <w:rPr>
          <w:rFonts w:cs="David" w:ascii="David" w:hAnsi="David"/>
          <w:rtl w:val="true"/>
        </w:rPr>
        <w:t xml:space="preserve">, </w:t>
      </w:r>
      <w:r>
        <w:rPr>
          <w:rFonts w:ascii="David" w:hAnsi="David"/>
          <w:rtl w:val="true"/>
        </w:rPr>
        <w:t xml:space="preserve">ושנוכח תקופת הקורונה </w:t>
      </w:r>
      <w:r>
        <w:rPr>
          <w:rFonts w:ascii="David" w:hAnsi="David"/>
          <w:rtl w:val="true"/>
        </w:rPr>
        <w:t xml:space="preserve">הוא אינו </w:t>
      </w:r>
      <w:r>
        <w:rPr>
          <w:rFonts w:ascii="David" w:hAnsi="David"/>
          <w:rtl w:val="true"/>
        </w:rPr>
        <w:t>זכאי לביקורים</w:t>
      </w:r>
      <w:r>
        <w:rPr>
          <w:rFonts w:cs="David" w:ascii="David" w:hAnsi="David"/>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rFonts w:ascii="David" w:hAnsi="David" w:cs="David"/>
          <w:sz w:val="24"/>
          <w:szCs w:val="24"/>
        </w:rPr>
      </w:pPr>
      <w:r>
        <w:rPr>
          <w:rFonts w:eastAsia="David" w:cs="David" w:ascii="David" w:hAnsi="David"/>
          <w:sz w:val="24"/>
          <w:szCs w:val="24"/>
          <w:rtl w:val="true"/>
        </w:rPr>
        <w:t xml:space="preserve"> </w:t>
      </w:r>
      <w:r>
        <w:rPr>
          <w:rFonts w:cs="David" w:ascii="David" w:hAnsi="David"/>
          <w:sz w:val="24"/>
          <w:szCs w:val="24"/>
        </w:rPr>
        <w:t>26</w:t>
      </w:r>
      <w:r>
        <w:rPr>
          <w:rFonts w:cs="David" w:ascii="David" w:hAnsi="David"/>
          <w:sz w:val="24"/>
          <w:szCs w:val="24"/>
          <w:rtl w:val="true"/>
        </w:rPr>
        <w:t>.</w:t>
        <w:tab/>
      </w:r>
      <w:r>
        <w:rPr>
          <w:rFonts w:ascii="David" w:hAnsi="David" w:cs="David"/>
          <w:sz w:val="24"/>
          <w:sz w:val="24"/>
          <w:szCs w:val="24"/>
          <w:rtl w:val="true"/>
        </w:rPr>
        <w:t>באשר לעונשים הנלווים שהתבקשו טען הסנגור כדלקמן</w:t>
      </w:r>
      <w:r>
        <w:rPr>
          <w:rFonts w:cs="David" w:ascii="David" w:hAnsi="David"/>
          <w:sz w:val="24"/>
          <w:szCs w:val="24"/>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א</w:t>
      </w:r>
      <w:r>
        <w:rPr>
          <w:rFonts w:cs="David" w:ascii="David" w:hAnsi="David"/>
          <w:sz w:val="24"/>
          <w:szCs w:val="24"/>
          <w:rtl w:val="true"/>
        </w:rPr>
        <w:t>.</w:t>
        <w:tab/>
      </w:r>
      <w:r>
        <w:rPr>
          <w:rFonts w:ascii="David" w:hAnsi="David" w:cs="David"/>
          <w:sz w:val="24"/>
          <w:sz w:val="24"/>
          <w:szCs w:val="24"/>
          <w:rtl w:val="true"/>
        </w:rPr>
        <w:t>נוכח התנהגותו של המתלונן אין מקום לפסוק לו פיצוי ולכל היותר יש לפסוק לו פיצוי סמלי בלבד</w:t>
      </w:r>
      <w:r>
        <w:rPr>
          <w:rFonts w:cs="David" w:ascii="David" w:hAnsi="David"/>
          <w:sz w:val="24"/>
          <w:szCs w:val="24"/>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tab/>
      </w:r>
      <w:r>
        <w:rPr>
          <w:rFonts w:ascii="David" w:hAnsi="David" w:cs="David"/>
          <w:sz w:val="24"/>
          <w:sz w:val="24"/>
          <w:szCs w:val="24"/>
          <w:rtl w:val="true"/>
        </w:rPr>
        <w:t>לעניין חילוט הרכב טען הסנגור כי אין לחלטו במקרה זה הן מאחר ש</w:t>
      </w:r>
      <w:r>
        <w:rPr>
          <w:rFonts w:ascii="David" w:hAnsi="David" w:cs="David"/>
          <w:sz w:val="24"/>
          <w:sz w:val="24"/>
          <w:szCs w:val="24"/>
          <w:rtl w:val="true"/>
        </w:rPr>
        <w:t>לרכב לא היה חלק מרכזי בביצוע העבירה</w:t>
      </w:r>
      <w:r>
        <w:rPr>
          <w:rFonts w:ascii="David" w:hAnsi="David" w:cs="David"/>
          <w:sz w:val="24"/>
          <w:sz w:val="24"/>
          <w:szCs w:val="24"/>
          <w:rtl w:val="true"/>
        </w:rPr>
        <w:t xml:space="preserve"> והן מאחר שהוא דרוש לאמו </w:t>
      </w:r>
      <w:r>
        <w:rPr>
          <w:rFonts w:ascii="David" w:hAnsi="David" w:cs="David"/>
          <w:sz w:val="24"/>
          <w:sz w:val="24"/>
          <w:szCs w:val="24"/>
          <w:rtl w:val="true"/>
        </w:rPr>
        <w:t>של הנאשם</w:t>
      </w:r>
      <w:r>
        <w:rPr>
          <w:rFonts w:ascii="David" w:hAnsi="David" w:cs="David"/>
          <w:sz w:val="24"/>
          <w:sz w:val="24"/>
          <w:szCs w:val="24"/>
          <w:rtl w:val="true"/>
        </w:rPr>
        <w:t xml:space="preserve"> וחילוטו יקשה עוד יותר על מצבה הכלכלי</w:t>
      </w:r>
      <w:r>
        <w:rPr>
          <w:rFonts w:cs="David" w:ascii="David" w:hAnsi="David"/>
          <w:sz w:val="24"/>
          <w:szCs w:val="24"/>
          <w:rtl w:val="true"/>
        </w:rPr>
        <w:t xml:space="preserve">. </w:t>
      </w:r>
    </w:p>
    <w:p>
      <w:pPr>
        <w:pStyle w:val="Normal"/>
        <w:spacing w:lineRule="auto" w:line="360"/>
        <w:ind w:end="0"/>
        <w:jc w:val="both"/>
        <w:rPr>
          <w:rFonts w:ascii="David" w:hAnsi="David" w:cs="David"/>
          <w:b/>
          <w:bCs/>
          <w:u w:val="single"/>
        </w:rPr>
      </w:pPr>
      <w:r>
        <w:rPr>
          <w:rFonts w:ascii="David" w:hAnsi="David"/>
          <w:b/>
          <w:b/>
          <w:bCs/>
          <w:u w:val="single"/>
          <w:rtl w:val="true"/>
        </w:rPr>
        <w:t>דברי הנאשם</w:t>
      </w:r>
    </w:p>
    <w:p>
      <w:pPr>
        <w:pStyle w:val="Normal"/>
        <w:spacing w:lineRule="auto" w:line="360"/>
        <w:ind w:start="-340"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pPr>
      <w:r>
        <w:rPr>
          <w:rFonts w:cs="David" w:ascii="David" w:hAnsi="David"/>
        </w:rPr>
        <w:t>27</w:t>
      </w:r>
      <w:r>
        <w:rPr>
          <w:rFonts w:cs="David" w:ascii="David" w:hAnsi="David"/>
          <w:rtl w:val="true"/>
        </w:rPr>
        <w:t>.</w:t>
        <w:tab/>
      </w:r>
      <w:r>
        <w:rPr>
          <w:rFonts w:ascii="David" w:hAnsi="David"/>
          <w:rtl w:val="true"/>
        </w:rPr>
        <w:t xml:space="preserve">הנאשם </w:t>
      </w:r>
      <w:r>
        <w:rPr>
          <w:rFonts w:ascii="David" w:hAnsi="David"/>
          <w:rtl w:val="true"/>
        </w:rPr>
        <w:t xml:space="preserve">אמר שהוא </w:t>
      </w:r>
      <w:r>
        <w:rPr>
          <w:rFonts w:ascii="David" w:hAnsi="David"/>
          <w:rtl w:val="true"/>
        </w:rPr>
        <w:t xml:space="preserve">מתחרט </w:t>
      </w:r>
      <w:r>
        <w:rPr>
          <w:rFonts w:ascii="David" w:hAnsi="David"/>
          <w:rtl w:val="true"/>
        </w:rPr>
        <w:t xml:space="preserve">על מעשיו </w:t>
      </w:r>
      <w:r>
        <w:rPr>
          <w:rFonts w:ascii="David" w:hAnsi="David"/>
          <w:rtl w:val="true"/>
        </w:rPr>
        <w:t>ומבקש סליחה</w:t>
      </w:r>
      <w:r>
        <w:rPr>
          <w:rFonts w:cs="David" w:ascii="David" w:hAnsi="David"/>
          <w:rtl w:val="true"/>
        </w:rPr>
        <w:t>.</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 xml:space="preserve">מגיל </w:t>
      </w:r>
      <w:r>
        <w:rPr>
          <w:rFonts w:cs="David" w:ascii="David" w:hAnsi="David"/>
        </w:rPr>
        <w:t>15</w:t>
      </w:r>
      <w:r>
        <w:rPr>
          <w:rFonts w:cs="David" w:ascii="David" w:hAnsi="David"/>
          <w:rtl w:val="true"/>
        </w:rPr>
        <w:t xml:space="preserve"> </w:t>
      </w:r>
      <w:r>
        <w:rPr>
          <w:rFonts w:ascii="David" w:hAnsi="David"/>
          <w:rtl w:val="true"/>
        </w:rPr>
        <w:t>הוא החל לעבור עבירות</w:t>
      </w:r>
      <w:r>
        <w:rPr>
          <w:rFonts w:ascii="David" w:hAnsi="David"/>
          <w:rtl w:val="true"/>
        </w:rPr>
        <w:t xml:space="preserve"> ונחשף לעבריינות קשה</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מאז שהשתחרר ממאסרו לפני שנתיים ולאחר שאביו נפטר</w:t>
      </w:r>
      <w:r>
        <w:rPr>
          <w:rFonts w:cs="David" w:ascii="David" w:hAnsi="David"/>
          <w:rtl w:val="true"/>
        </w:rPr>
        <w:t xml:space="preserve">, </w:t>
      </w:r>
      <w:r>
        <w:rPr>
          <w:rFonts w:ascii="David" w:hAnsi="David"/>
          <w:rtl w:val="true"/>
        </w:rPr>
        <w:t xml:space="preserve">הוא ניסה </w:t>
      </w:r>
      <w:r>
        <w:rPr>
          <w:rFonts w:cs="David" w:ascii="David" w:hAnsi="David"/>
          <w:rtl w:val="true"/>
        </w:rPr>
        <w:t>"</w:t>
      </w:r>
      <w:r>
        <w:rPr>
          <w:rFonts w:ascii="David" w:hAnsi="David"/>
          <w:rtl w:val="true"/>
        </w:rPr>
        <w:t>לקחת את עצמו בידיים</w:t>
      </w:r>
      <w:r>
        <w:rPr>
          <w:rFonts w:cs="David" w:ascii="David" w:hAnsi="David"/>
          <w:rtl w:val="true"/>
        </w:rPr>
        <w:t xml:space="preserve">" </w:t>
      </w:r>
      <w:r>
        <w:rPr>
          <w:rFonts w:ascii="David" w:hAnsi="David"/>
          <w:rtl w:val="true"/>
        </w:rPr>
        <w:t>התחיל לעבוד בצורה רצינית</w:t>
      </w:r>
      <w:r>
        <w:rPr>
          <w:rFonts w:cs="David" w:ascii="David" w:hAnsi="David"/>
          <w:rtl w:val="true"/>
        </w:rPr>
        <w:t xml:space="preserve">, </w:t>
      </w:r>
      <w:r>
        <w:rPr>
          <w:rFonts w:ascii="David" w:hAnsi="David"/>
          <w:rtl w:val="true"/>
        </w:rPr>
        <w:t>לנהל חיים נורמטיביים</w:t>
      </w:r>
      <w:r>
        <w:rPr>
          <w:rFonts w:cs="David" w:ascii="David" w:hAnsi="David"/>
          <w:rtl w:val="true"/>
        </w:rPr>
        <w:t xml:space="preserve">, </w:t>
      </w:r>
      <w:r>
        <w:rPr>
          <w:rFonts w:ascii="David" w:hAnsi="David"/>
          <w:rtl w:val="true"/>
        </w:rPr>
        <w:t>ללמוד במכללה פיתוח אפליקציות ולנהל קשר זוגי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לטענתו</w:t>
      </w:r>
      <w:r>
        <w:rPr>
          <w:rFonts w:cs="David" w:ascii="David" w:hAnsi="David"/>
          <w:rtl w:val="true"/>
        </w:rPr>
        <w:t xml:space="preserve">, </w:t>
      </w:r>
      <w:r>
        <w:rPr>
          <w:rFonts w:ascii="David" w:hAnsi="David"/>
          <w:rtl w:val="true"/>
        </w:rPr>
        <w:t>בטרם קרות האירוע</w:t>
      </w:r>
      <w:r>
        <w:rPr>
          <w:rFonts w:cs="David" w:ascii="David" w:hAnsi="David"/>
          <w:rtl w:val="true"/>
        </w:rPr>
        <w:t xml:space="preserve">, </w:t>
      </w:r>
      <w:r>
        <w:rPr>
          <w:rFonts w:ascii="David" w:hAnsi="David"/>
          <w:rtl w:val="true"/>
        </w:rPr>
        <w:t xml:space="preserve">הוא ניסה לדבר עם המתלונן בכל דרך ולשכנע אותו שיחזיר לו את לוח השחמט שהיה בתוך הקטנוע </w:t>
      </w:r>
      <w:r>
        <w:rPr>
          <w:rFonts w:ascii="David" w:hAnsi="David"/>
          <w:rtl w:val="true"/>
        </w:rPr>
        <w:t>שנגנב</w:t>
      </w:r>
      <w:r>
        <w:rPr>
          <w:rFonts w:cs="David" w:ascii="David" w:hAnsi="David"/>
          <w:rtl w:val="true"/>
        </w:rPr>
        <w:t xml:space="preserve">, </w:t>
      </w:r>
      <w:r>
        <w:rPr>
          <w:rFonts w:ascii="David" w:hAnsi="David"/>
          <w:rtl w:val="true"/>
        </w:rPr>
        <w:t>שהיה המזכרת האחרונה שלו מאביו</w:t>
      </w:r>
      <w:r>
        <w:rPr>
          <w:rFonts w:cs="David" w:ascii="David" w:hAnsi="David"/>
          <w:rtl w:val="true"/>
        </w:rPr>
        <w:t xml:space="preserve">, </w:t>
      </w:r>
      <w:r>
        <w:rPr>
          <w:rFonts w:ascii="David" w:hAnsi="David"/>
          <w:rtl w:val="true"/>
        </w:rPr>
        <w:t>אך תגובתו של המתלונן גרמה לו לאבד עשתונות</w:t>
      </w:r>
      <w:r>
        <w:rPr>
          <w:rFonts w:cs="David" w:ascii="David" w:hAnsi="David"/>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pPr>
      <w:r>
        <w:rPr>
          <w:rFonts w:ascii="David" w:hAnsi="David"/>
          <w:rtl w:val="true"/>
        </w:rPr>
        <w:t>הנאשם אמר ש</w:t>
      </w:r>
      <w:r>
        <w:rPr>
          <w:rFonts w:ascii="David" w:hAnsi="David"/>
          <w:rtl w:val="true"/>
        </w:rPr>
        <w:t>הוא מבין שזה לא מצדיק שימוש באלימות ובנשק ויודע שזו הייתה טעות להיפגש עם המתלונן כשהוא נושא נשק על גופו</w:t>
      </w:r>
      <w:r>
        <w:rPr>
          <w:rFonts w:cs="David" w:ascii="David" w:hAnsi="David"/>
          <w:rtl w:val="true"/>
        </w:rPr>
        <w:t xml:space="preserve">, </w:t>
      </w:r>
      <w:r>
        <w:rPr>
          <w:rFonts w:ascii="David" w:hAnsi="David"/>
          <w:rtl w:val="true"/>
        </w:rPr>
        <w:t xml:space="preserve">אך </w:t>
      </w:r>
      <w:r>
        <w:rPr>
          <w:rFonts w:ascii="David" w:hAnsi="David"/>
          <w:rtl w:val="true"/>
        </w:rPr>
        <w:t>טען ש</w:t>
      </w:r>
      <w:r>
        <w:rPr>
          <w:rFonts w:ascii="David" w:hAnsi="David"/>
          <w:rtl w:val="true"/>
        </w:rPr>
        <w:t>בגלל שנאמר לו שהמתלונן הוא אדם אלים מאוד שמסתובב כל הזמן עם סכין</w:t>
      </w:r>
      <w:r>
        <w:rPr>
          <w:rFonts w:cs="David" w:ascii="David" w:hAnsi="David"/>
          <w:rtl w:val="true"/>
        </w:rPr>
        <w:t xml:space="preserve">, </w:t>
      </w:r>
      <w:r>
        <w:rPr>
          <w:rFonts w:ascii="David" w:hAnsi="David"/>
          <w:rtl w:val="true"/>
        </w:rPr>
        <w:t xml:space="preserve">הוא </w:t>
      </w:r>
      <w:r>
        <w:rPr>
          <w:rFonts w:ascii="David" w:hAnsi="David"/>
          <w:rtl w:val="true"/>
        </w:rPr>
        <w:t>פחד מהמתלונן ו</w:t>
      </w:r>
      <w:r>
        <w:rPr>
          <w:rFonts w:ascii="David" w:hAnsi="David"/>
          <w:rtl w:val="true"/>
        </w:rPr>
        <w:t>ה</w:t>
      </w:r>
      <w:r>
        <w:rPr>
          <w:rFonts w:ascii="David" w:hAnsi="David"/>
          <w:rtl w:val="true"/>
        </w:rPr>
        <w:t>רגיש צורך להגיע חמוש</w:t>
      </w:r>
      <w:r>
        <w:rPr>
          <w:rFonts w:cs="David" w:ascii="David" w:hAnsi="David"/>
          <w:rtl w:val="true"/>
        </w:rPr>
        <w:t>,</w:t>
      </w:r>
      <w:r>
        <w:rPr>
          <w:rFonts w:cs="David" w:ascii="David" w:hAnsi="David"/>
          <w:rtl w:val="true"/>
        </w:rPr>
        <w:t xml:space="preserve"> </w:t>
      </w:r>
      <w:r>
        <w:rPr>
          <w:rFonts w:ascii="David" w:hAnsi="David"/>
          <w:rtl w:val="true"/>
        </w:rPr>
        <w:t>לצורך זהירות בלבד</w:t>
      </w:r>
      <w:r>
        <w:rPr>
          <w:rFonts w:cs="David" w:ascii="David" w:hAnsi="David"/>
          <w:rtl w:val="true"/>
        </w:rPr>
        <w:t>.</w:t>
      </w:r>
      <w:r>
        <w:rPr>
          <w:rFonts w:cs="David" w:ascii="David" w:hAnsi="David"/>
          <w:rtl w:val="true"/>
        </w:rPr>
        <w:t xml:space="preserve"> </w:t>
      </w:r>
      <w:r>
        <w:rPr>
          <w:rFonts w:ascii="David" w:hAnsi="David"/>
          <w:rtl w:val="true"/>
        </w:rPr>
        <w:t xml:space="preserve">עם זאת ציין שהוא </w:t>
      </w:r>
      <w:r>
        <w:rPr>
          <w:rFonts w:ascii="David" w:hAnsi="David"/>
          <w:rtl w:val="true"/>
        </w:rPr>
        <w:t>לוקח אחריות על מעשיו ו</w:t>
      </w:r>
      <w:r>
        <w:rPr>
          <w:rFonts w:ascii="David" w:hAnsi="David"/>
          <w:rtl w:val="true"/>
        </w:rPr>
        <w:t>אינו</w:t>
      </w:r>
      <w:r>
        <w:rPr>
          <w:rFonts w:ascii="David" w:hAnsi="David"/>
          <w:rtl w:val="true"/>
        </w:rPr>
        <w:t xml:space="preserve"> מאשים את המתלונן</w:t>
      </w:r>
      <w:r>
        <w:rPr>
          <w:rFonts w:ascii="David" w:hAnsi="David"/>
          <w:rtl w:val="true"/>
        </w:rPr>
        <w:t xml:space="preserve"> ואמר שהוא </w:t>
      </w:r>
      <w:r>
        <w:rPr>
          <w:rFonts w:ascii="David" w:hAnsi="David"/>
          <w:rtl w:val="true"/>
        </w:rPr>
        <w:t>מצטער על כך</w:t>
      </w:r>
      <w:r>
        <w:rPr>
          <w:rFonts w:cs="David" w:ascii="David" w:hAnsi="David"/>
          <w:rtl w:val="true"/>
        </w:rPr>
        <w:t xml:space="preserve">, </w:t>
      </w:r>
      <w:r>
        <w:rPr>
          <w:rFonts w:ascii="David" w:hAnsi="David"/>
          <w:rtl w:val="true"/>
        </w:rPr>
        <w:t xml:space="preserve">שלאחר שכבר עלה על </w:t>
      </w:r>
      <w:r>
        <w:rPr>
          <w:rFonts w:cs="David" w:ascii="David" w:hAnsi="David"/>
          <w:rtl w:val="true"/>
        </w:rPr>
        <w:t>"</w:t>
      </w:r>
      <w:r>
        <w:rPr>
          <w:rFonts w:ascii="David" w:hAnsi="David"/>
          <w:rtl w:val="true"/>
        </w:rPr>
        <w:t>דרך המלך</w:t>
      </w:r>
      <w:r>
        <w:rPr>
          <w:rFonts w:cs="David" w:ascii="David" w:hAnsi="David"/>
          <w:rtl w:val="true"/>
        </w:rPr>
        <w:t xml:space="preserve">" </w:t>
      </w:r>
      <w:r>
        <w:rPr>
          <w:rFonts w:ascii="David" w:hAnsi="David"/>
          <w:rtl w:val="true"/>
        </w:rPr>
        <w:t>והתחיל להשתקם</w:t>
      </w:r>
      <w:r>
        <w:rPr>
          <w:rFonts w:cs="David" w:ascii="David" w:hAnsi="David"/>
          <w:rtl w:val="true"/>
        </w:rPr>
        <w:t xml:space="preserve">, </w:t>
      </w:r>
      <w:r>
        <w:rPr>
          <w:rFonts w:ascii="David" w:hAnsi="David"/>
          <w:rtl w:val="true"/>
        </w:rPr>
        <w:t>הוא חוזר חזרה לחיי הפשע</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pPr>
      <w:r>
        <w:rPr>
          <w:rFonts w:ascii="David" w:hAnsi="David"/>
          <w:rtl w:val="true"/>
        </w:rPr>
        <w:t>עוד הוסיף</w:t>
      </w:r>
      <w:r>
        <w:rPr>
          <w:rFonts w:cs="David" w:ascii="David" w:hAnsi="David"/>
          <w:rtl w:val="true"/>
        </w:rPr>
        <w:t xml:space="preserve">, </w:t>
      </w:r>
      <w:r>
        <w:rPr>
          <w:rFonts w:ascii="David" w:hAnsi="David"/>
          <w:rtl w:val="true"/>
        </w:rPr>
        <w:t xml:space="preserve">כי </w:t>
      </w:r>
      <w:r>
        <w:rPr>
          <w:rFonts w:cs="David" w:ascii="David" w:hAnsi="David"/>
        </w:rPr>
        <w:t>10</w:t>
      </w:r>
      <w:r>
        <w:rPr>
          <w:rFonts w:cs="David" w:ascii="David" w:hAnsi="David"/>
          <w:rtl w:val="true"/>
        </w:rPr>
        <w:t xml:space="preserve"> </w:t>
      </w:r>
      <w:r>
        <w:rPr>
          <w:rFonts w:ascii="David" w:hAnsi="David"/>
          <w:rtl w:val="true"/>
        </w:rPr>
        <w:t>חודשי המעצר בגין תיק זה</w:t>
      </w:r>
      <w:r>
        <w:rPr>
          <w:rFonts w:cs="David" w:ascii="David" w:hAnsi="David"/>
          <w:rtl w:val="true"/>
        </w:rPr>
        <w:t xml:space="preserve">, </w:t>
      </w:r>
      <w:r>
        <w:rPr>
          <w:rFonts w:ascii="David" w:hAnsi="David"/>
          <w:rtl w:val="true"/>
        </w:rPr>
        <w:t>גרמו לו להבין עוד יותר כמה הוא מעוניין ללכת לטיפול ולהשתקם</w:t>
      </w:r>
      <w:r>
        <w:rPr>
          <w:rFonts w:cs="David" w:ascii="David" w:hAnsi="David"/>
          <w:rtl w:val="true"/>
        </w:rPr>
        <w:t xml:space="preserve">, </w:t>
      </w:r>
      <w:r>
        <w:rPr>
          <w:rFonts w:ascii="David" w:hAnsi="David"/>
          <w:rtl w:val="true"/>
        </w:rPr>
        <w:t xml:space="preserve">והוא מבקש </w:t>
      </w:r>
      <w:r>
        <w:rPr>
          <w:rFonts w:ascii="David" w:hAnsi="David"/>
          <w:rtl w:val="true"/>
        </w:rPr>
        <w:t>להתח</w:t>
      </w:r>
      <w:r>
        <w:rPr>
          <w:rFonts w:ascii="David" w:hAnsi="David"/>
          <w:rtl w:val="true"/>
        </w:rPr>
        <w:t>שב בו</w:t>
      </w:r>
      <w:r>
        <w:rPr>
          <w:rFonts w:ascii="David" w:hAnsi="David"/>
          <w:rtl w:val="true"/>
        </w:rPr>
        <w:t xml:space="preserve"> ולתת </w:t>
      </w:r>
      <w:r>
        <w:rPr>
          <w:rFonts w:ascii="David" w:hAnsi="David"/>
          <w:rtl w:val="true"/>
        </w:rPr>
        <w:t>לו אפשרות לעשות שינוי לטובה בחייו ולהתחיל חיים חדשים</w:t>
      </w:r>
      <w:r>
        <w:rPr>
          <w:rFonts w:cs="David" w:ascii="David" w:hAnsi="David"/>
          <w:rtl w:val="true"/>
        </w:rPr>
        <w:t>.</w:t>
      </w:r>
    </w:p>
    <w:p>
      <w:pPr>
        <w:pStyle w:val="Normal"/>
        <w:spacing w:lineRule="auto" w:line="360"/>
        <w:ind w:firstLine="720" w:end="0"/>
        <w:jc w:val="both"/>
        <w:rPr>
          <w:rFonts w:ascii="David" w:hAnsi="David" w:cs="David"/>
        </w:rPr>
      </w:pPr>
      <w:r>
        <w:rPr>
          <w:rFonts w:cs="David" w:ascii="David" w:hAnsi="David"/>
          <w:rtl w:val="true"/>
        </w:rPr>
      </w:r>
    </w:p>
    <w:p>
      <w:pPr>
        <w:pStyle w:val="Normal"/>
        <w:ind w:start="-340" w:end="0"/>
        <w:jc w:val="both"/>
        <w:rPr>
          <w:rFonts w:ascii="David" w:hAnsi="David" w:cs="David"/>
          <w:b/>
          <w:bCs/>
          <w:sz w:val="10"/>
          <w:szCs w:val="10"/>
          <w:u w:val="single"/>
        </w:rPr>
      </w:pPr>
      <w:r>
        <w:rPr>
          <w:rFonts w:cs="David" w:ascii="David" w:hAnsi="David"/>
          <w:b/>
          <w:bCs/>
          <w:sz w:val="10"/>
          <w:szCs w:val="10"/>
          <w:u w:val="single"/>
          <w:rtl w:val="true"/>
        </w:rPr>
      </w:r>
    </w:p>
    <w:p>
      <w:pPr>
        <w:pStyle w:val="Normal"/>
        <w:ind w:firstLine="340" w:start="-340" w:end="0"/>
        <w:jc w:val="both"/>
        <w:rPr>
          <w:rFonts w:ascii="David" w:hAnsi="David" w:cs="David"/>
          <w:b/>
          <w:bCs/>
          <w:u w:val="single"/>
        </w:rPr>
      </w:pPr>
      <w:r>
        <w:rPr>
          <w:rFonts w:ascii="David" w:hAnsi="David"/>
          <w:b/>
          <w:b/>
          <w:bCs/>
          <w:u w:val="single"/>
          <w:rtl w:val="true"/>
        </w:rPr>
        <w:t>דיון וגזירת הדין</w:t>
      </w:r>
    </w:p>
    <w:p>
      <w:pPr>
        <w:pStyle w:val="Normal"/>
        <w:ind w:start="-340" w:end="0"/>
        <w:jc w:val="both"/>
        <w:rPr>
          <w:rFonts w:ascii="David" w:hAnsi="David" w:cs="David"/>
          <w:b/>
          <w:bCs/>
          <w:u w:val="single"/>
        </w:rPr>
      </w:pPr>
      <w:r>
        <w:rPr>
          <w:rFonts w:cs="David" w:ascii="David" w:hAnsi="David"/>
          <w:b/>
          <w:bCs/>
          <w:u w:val="single"/>
          <w:rtl w:val="true"/>
        </w:rPr>
      </w:r>
    </w:p>
    <w:p>
      <w:pPr>
        <w:pStyle w:val="Normal"/>
        <w:spacing w:lineRule="auto" w:line="360"/>
        <w:ind w:firstLine="340" w:start="-340" w:end="0"/>
        <w:jc w:val="both"/>
        <w:rPr>
          <w:rFonts w:ascii="David" w:hAnsi="David" w:cs="David"/>
          <w:u w:val="single"/>
        </w:rPr>
      </w:pPr>
      <w:r>
        <w:rPr>
          <w:rFonts w:ascii="David" w:hAnsi="David"/>
          <w:u w:val="single"/>
          <w:rtl w:val="true"/>
        </w:rPr>
        <w:t>קביעת מתחם העונש ההולם</w:t>
      </w:r>
    </w:p>
    <w:p>
      <w:pPr>
        <w:pStyle w:val="Normal"/>
        <w:spacing w:lineRule="auto" w:line="360"/>
        <w:ind w:start="-340" w:end="0"/>
        <w:jc w:val="both"/>
        <w:rPr>
          <w:rFonts w:ascii="David" w:hAnsi="David" w:cs="David"/>
          <w:u w:val="single"/>
        </w:rPr>
      </w:pPr>
      <w:r>
        <w:rPr>
          <w:rFonts w:cs="David" w:ascii="David" w:hAnsi="David"/>
          <w:u w:val="single"/>
          <w:rtl w:val="true"/>
        </w:rPr>
      </w:r>
    </w:p>
    <w:p>
      <w:pPr>
        <w:pStyle w:val="Normal"/>
        <w:spacing w:lineRule="auto" w:line="360"/>
        <w:ind w:end="0"/>
        <w:jc w:val="both"/>
        <w:rPr/>
      </w:pPr>
      <w:r>
        <w:rPr>
          <w:rFonts w:cs="David" w:ascii="David" w:hAnsi="David"/>
        </w:rPr>
        <w:t>28</w:t>
      </w:r>
      <w:r>
        <w:rPr>
          <w:rFonts w:cs="David" w:ascii="David" w:hAnsi="David"/>
          <w:rtl w:val="true"/>
        </w:rPr>
        <w:t>.</w:t>
      </w:r>
      <w:r>
        <w:rPr>
          <w:rFonts w:cs="David" w:ascii="David" w:hAnsi="David"/>
          <w:rtl w:val="true"/>
        </w:rPr>
        <w:tab/>
      </w:r>
      <w:r>
        <w:rPr>
          <w:rFonts w:ascii="David" w:hAnsi="David"/>
          <w:rtl w:val="true"/>
        </w:rPr>
        <w:t>ב</w:t>
      </w:r>
      <w:r>
        <w:rPr>
          <w:rFonts w:ascii="David" w:hAnsi="David"/>
          <w:rtl w:val="true"/>
        </w:rPr>
        <w:t>בוא בית המשפט לקבוע את מתחם העונש ההולם לעבירות שביצע נאשם</w:t>
      </w:r>
      <w:r>
        <w:rPr>
          <w:rFonts w:cs="David" w:ascii="David" w:hAnsi="David"/>
          <w:rtl w:val="true"/>
        </w:rPr>
        <w:t xml:space="preserve">, </w:t>
      </w:r>
      <w:r>
        <w:rPr>
          <w:rFonts w:ascii="David" w:hAnsi="David"/>
          <w:rtl w:val="true"/>
        </w:rPr>
        <w:t xml:space="preserve">עליו לנהוג על פי העיקרון המנחה בענישה אשר מטרתו </w:t>
      </w:r>
      <w:r>
        <w:rPr>
          <w:rFonts w:ascii="David" w:hAnsi="David"/>
          <w:rtl w:val="true"/>
        </w:rPr>
        <w:t xml:space="preserve">היא </w:t>
      </w:r>
      <w:r>
        <w:rPr>
          <w:rFonts w:ascii="David" w:hAnsi="David"/>
          <w:rtl w:val="true"/>
        </w:rPr>
        <w:t>לשמור על</w:t>
      </w:r>
      <w:r>
        <w:rPr>
          <w:rFonts w:ascii="David" w:hAnsi="David"/>
          <w:b/>
          <w:b/>
          <w:bCs/>
          <w:rtl w:val="true"/>
        </w:rPr>
        <w:t xml:space="preserve"> </w:t>
      </w:r>
      <w:r>
        <w:rPr>
          <w:rFonts w:cs="David" w:ascii="David" w:hAnsi="David"/>
          <w:b/>
          <w:bCs/>
          <w:rtl w:val="true"/>
        </w:rPr>
        <w:t>"</w:t>
      </w:r>
      <w:r>
        <w:rPr>
          <w:rFonts w:ascii="David" w:hAnsi="David"/>
          <w:b/>
          <w:b/>
          <w:bCs/>
          <w:rtl w:val="true"/>
        </w:rPr>
        <w:t>קיומו של יחס הולם בין חומרת מעשה העבירה בנסיבותיו ומידת אשמו של הנאשם ובין סוג ומידת העונש המוטל עליו</w:t>
      </w:r>
      <w:r>
        <w:rPr>
          <w:rFonts w:cs="David" w:ascii="David" w:hAnsi="David"/>
          <w:rtl w:val="true"/>
        </w:rPr>
        <w:t>" (</w:t>
      </w:r>
      <w:hyperlink r:id="rId23">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4">
        <w:r>
          <w:rPr>
            <w:rStyle w:val="Hyperlink"/>
            <w:rFonts w:ascii="David" w:hAnsi="David"/>
            <w:color w:val="0000FF"/>
            <w:u w:val="single"/>
            <w:rtl w:val="true"/>
          </w:rPr>
          <w:t>חוק העונשין</w:t>
        </w:r>
      </w:hyperlink>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spacing w:lineRule="auto" w:line="360"/>
        <w:ind w:firstLine="700" w:start="20" w:end="0"/>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עקרון ההלימה</w:t>
      </w:r>
      <w:r>
        <w:rPr>
          <w:rFonts w:cs="David" w:ascii="David" w:hAnsi="David"/>
          <w:sz w:val="24"/>
          <w:szCs w:val="24"/>
          <w:rtl w:val="true"/>
        </w:rPr>
        <w:t xml:space="preserve">" </w:t>
      </w:r>
      <w:r>
        <w:rPr>
          <w:rFonts w:ascii="David" w:hAnsi="David" w:cs="David"/>
          <w:sz w:val="24"/>
          <w:sz w:val="24"/>
          <w:szCs w:val="24"/>
          <w:rtl w:val="true"/>
        </w:rPr>
        <w:t xml:space="preserve">אשר נקבע בתיקון </w:t>
      </w:r>
      <w:r>
        <w:rPr>
          <w:rFonts w:cs="David" w:ascii="David" w:hAnsi="David"/>
          <w:sz w:val="24"/>
          <w:szCs w:val="24"/>
        </w:rPr>
        <w:t>113</w:t>
      </w:r>
      <w:r>
        <w:rPr>
          <w:rFonts w:cs="David" w:ascii="David" w:hAnsi="David"/>
          <w:sz w:val="24"/>
          <w:szCs w:val="24"/>
          <w:rtl w:val="true"/>
        </w:rPr>
        <w:t xml:space="preserve">, </w:t>
      </w:r>
      <w:r>
        <w:rPr>
          <w:rFonts w:ascii="David" w:hAnsi="David" w:cs="David"/>
          <w:sz w:val="24"/>
          <w:sz w:val="24"/>
          <w:szCs w:val="24"/>
          <w:rtl w:val="true"/>
        </w:rPr>
        <w:t>מנחה את בית המשפט לגזור על הנאשם את עונשו בהתאם לחומרת העבירה</w:t>
      </w:r>
      <w:r>
        <w:rPr>
          <w:rFonts w:cs="David" w:ascii="David" w:hAnsi="David"/>
          <w:sz w:val="24"/>
          <w:szCs w:val="24"/>
          <w:rtl w:val="true"/>
        </w:rPr>
        <w:t xml:space="preserve">, </w:t>
      </w:r>
      <w:r>
        <w:rPr>
          <w:rFonts w:ascii="David" w:hAnsi="David" w:cs="David"/>
          <w:sz w:val="24"/>
          <w:sz w:val="24"/>
          <w:szCs w:val="24"/>
          <w:rtl w:val="true"/>
        </w:rPr>
        <w:t>ולמידת אשמתו של הנאשם</w:t>
      </w:r>
      <w:r>
        <w:rPr>
          <w:rFonts w:cs="David" w:ascii="David" w:hAnsi="David"/>
          <w:sz w:val="24"/>
          <w:szCs w:val="24"/>
          <w:rtl w:val="true"/>
        </w:rPr>
        <w:t xml:space="preserve">, </w:t>
      </w:r>
      <w:r>
        <w:rPr>
          <w:rFonts w:ascii="David" w:hAnsi="David" w:cs="David"/>
          <w:sz w:val="24"/>
          <w:sz w:val="24"/>
          <w:szCs w:val="24"/>
          <w:rtl w:val="true"/>
        </w:rPr>
        <w:t>והכל תוך התחשבות בערכים החברתיים המוגנים שנפגעו כתוצאה מביצוע העבירות ובמידת הפגיעה בהם</w:t>
      </w:r>
      <w:r>
        <w:rPr>
          <w:rFonts w:cs="David" w:ascii="David" w:hAnsi="David"/>
          <w:sz w:val="24"/>
          <w:szCs w:val="24"/>
          <w:rtl w:val="true"/>
        </w:rPr>
        <w:t xml:space="preserve">; </w:t>
      </w:r>
      <w:r>
        <w:rPr>
          <w:rFonts w:ascii="David" w:hAnsi="David" w:cs="David"/>
          <w:sz w:val="24"/>
          <w:sz w:val="24"/>
          <w:szCs w:val="24"/>
          <w:rtl w:val="true"/>
        </w:rPr>
        <w:t>בנסיבות הקשורות בביצוע המעשים</w:t>
      </w:r>
      <w:r>
        <w:rPr>
          <w:rFonts w:cs="David" w:ascii="David" w:hAnsi="David"/>
          <w:sz w:val="24"/>
          <w:szCs w:val="24"/>
          <w:rtl w:val="true"/>
        </w:rPr>
        <w:t xml:space="preserve">; </w:t>
      </w:r>
      <w:r>
        <w:rPr>
          <w:rFonts w:ascii="David" w:hAnsi="David" w:cs="David"/>
          <w:sz w:val="24"/>
          <w:sz w:val="24"/>
          <w:szCs w:val="24"/>
          <w:rtl w:val="true"/>
        </w:rPr>
        <w:t>בנזק שנגרם ו</w:t>
      </w:r>
      <w:r>
        <w:rPr>
          <w:rFonts w:ascii="David" w:hAnsi="David" w:cs="David"/>
          <w:sz w:val="24"/>
          <w:sz w:val="24"/>
          <w:szCs w:val="24"/>
          <w:rtl w:val="true"/>
        </w:rPr>
        <w:t>ב</w:t>
      </w:r>
      <w:r>
        <w:rPr>
          <w:rFonts w:ascii="David" w:hAnsi="David" w:cs="David"/>
          <w:sz w:val="24"/>
          <w:sz w:val="24"/>
          <w:szCs w:val="24"/>
          <w:rtl w:val="true"/>
        </w:rPr>
        <w:t>נזק הפוטנציאלי שהיה עשוי להיגרם כתוצאה מהם ובמדיניות הענישה הנוהגת במקרים דומים</w:t>
      </w:r>
      <w:r>
        <w:rPr>
          <w:rFonts w:cs="David" w:ascii="David" w:hAnsi="David"/>
          <w:sz w:val="24"/>
          <w:szCs w:val="24"/>
          <w:rtl w:val="true"/>
        </w:rPr>
        <w:t>.</w:t>
      </w:r>
    </w:p>
    <w:p>
      <w:pPr>
        <w:pStyle w:val="ListParagraph"/>
        <w:spacing w:lineRule="auto" w:line="360"/>
        <w:ind w:firstLine="700" w:start="20" w:end="0"/>
        <w:jc w:val="both"/>
        <w:rPr>
          <w:rFonts w:ascii="David" w:hAnsi="David" w:cs="David"/>
          <w:sz w:val="24"/>
          <w:szCs w:val="24"/>
        </w:rPr>
      </w:pPr>
      <w:r>
        <w:rPr>
          <w:rFonts w:cs="David" w:ascii="David" w:hAnsi="David"/>
          <w:sz w:val="24"/>
          <w:szCs w:val="24"/>
          <w:rtl w:val="true"/>
        </w:rPr>
      </w:r>
    </w:p>
    <w:p>
      <w:pPr>
        <w:pStyle w:val="Normal"/>
        <w:spacing w:lineRule="auto" w:line="360"/>
        <w:ind w:end="0"/>
        <w:jc w:val="both"/>
        <w:rPr/>
      </w:pPr>
      <w:r>
        <w:rPr>
          <w:rFonts w:cs="David" w:ascii="David" w:hAnsi="David"/>
        </w:rPr>
        <w:t>29</w:t>
      </w:r>
      <w:r>
        <w:rPr>
          <w:rFonts w:cs="David" w:ascii="David" w:hAnsi="David"/>
          <w:rtl w:val="true"/>
        </w:rPr>
        <w:t>.</w:t>
        <w:tab/>
      </w:r>
      <w:r>
        <w:rPr>
          <w:rFonts w:ascii="David" w:hAnsi="David"/>
          <w:rtl w:val="true"/>
        </w:rPr>
        <w:t>בטרם אקבע את המתחם</w:t>
      </w:r>
      <w:r>
        <w:rPr>
          <w:rFonts w:ascii="David" w:hAnsi="David"/>
          <w:rtl w:val="true"/>
        </w:rPr>
        <w:t xml:space="preserve"> אציין</w:t>
      </w:r>
      <w:r>
        <w:rPr>
          <w:rFonts w:cs="David" w:ascii="David" w:hAnsi="David"/>
          <w:rtl w:val="true"/>
        </w:rPr>
        <w:t xml:space="preserve">, </w:t>
      </w:r>
      <w:r>
        <w:rPr>
          <w:rFonts w:ascii="David" w:hAnsi="David"/>
          <w:rtl w:val="true"/>
        </w:rPr>
        <w:t>כי בטיעוניה לעונש המאשימה כלל לא התייחסה להרשעה בעבירה של החזקת סם לצריכה עצמית וכך אף הסנגור</w:t>
      </w:r>
      <w:r>
        <w:rPr>
          <w:rFonts w:cs="David" w:ascii="David" w:hAnsi="David"/>
          <w:rtl w:val="true"/>
        </w:rPr>
        <w:t xml:space="preserve">. </w:t>
      </w:r>
      <w:r>
        <w:rPr>
          <w:rFonts w:ascii="David" w:hAnsi="David"/>
          <w:rtl w:val="true"/>
        </w:rPr>
        <w:t>בנסיבות אלה ונוכח כך שהסם נתפס על גופו של הנאשם</w:t>
      </w:r>
      <w:r>
        <w:rPr>
          <w:rFonts w:cs="David" w:ascii="David" w:hAnsi="David"/>
          <w:rtl w:val="true"/>
        </w:rPr>
        <w:t xml:space="preserve">, </w:t>
      </w:r>
      <w:r>
        <w:rPr>
          <w:rFonts w:ascii="David" w:hAnsi="David"/>
          <w:rtl w:val="true"/>
        </w:rPr>
        <w:t>בעת שנתפס לאחר האירוע</w:t>
      </w:r>
      <w:r>
        <w:rPr>
          <w:rFonts w:cs="David" w:ascii="David" w:hAnsi="David"/>
          <w:rtl w:val="true"/>
        </w:rPr>
        <w:t xml:space="preserve">, </w:t>
      </w:r>
      <w:r>
        <w:rPr>
          <w:rFonts w:ascii="David" w:hAnsi="David"/>
          <w:rtl w:val="true"/>
        </w:rPr>
        <w:t xml:space="preserve">אתייחס אל כל המתואר בכתב האישום כאל </w:t>
      </w:r>
      <w:r>
        <w:rPr>
          <w:rFonts w:cs="David" w:ascii="David" w:hAnsi="David"/>
          <w:rtl w:val="true"/>
        </w:rPr>
        <w:t>"</w:t>
      </w:r>
      <w:r>
        <w:rPr>
          <w:rFonts w:ascii="David" w:hAnsi="David"/>
          <w:rtl w:val="true"/>
        </w:rPr>
        <w:t>אירוע אחד</w:t>
      </w:r>
      <w:r>
        <w:rPr>
          <w:rFonts w:cs="David" w:ascii="David" w:hAnsi="David"/>
          <w:rtl w:val="true"/>
        </w:rPr>
        <w:t>"</w:t>
      </w:r>
      <w:r>
        <w:rPr>
          <w:rFonts w:cs="David" w:ascii="David" w:hAnsi="David"/>
          <w:rtl w:val="true"/>
        </w:rPr>
        <w:t xml:space="preserve"> </w:t>
      </w:r>
      <w:r>
        <w:rPr>
          <w:rFonts w:ascii="David" w:hAnsi="David"/>
          <w:rtl w:val="true"/>
        </w:rPr>
        <w:t>ו</w:t>
      </w:r>
      <w:r>
        <w:rPr>
          <w:rFonts w:ascii="David" w:hAnsi="David"/>
          <w:rtl w:val="true"/>
        </w:rPr>
        <w:t>אקבע מתחם עונש אחד ל</w:t>
      </w:r>
      <w:r>
        <w:rPr>
          <w:rFonts w:ascii="David" w:hAnsi="David"/>
          <w:rtl w:val="true"/>
        </w:rPr>
        <w:t>כל כתב האישום</w:t>
      </w:r>
      <w:r>
        <w:rPr>
          <w:rFonts w:cs="David" w:ascii="David" w:hAnsi="David"/>
          <w:rtl w:val="true"/>
        </w:rPr>
        <w:t xml:space="preserve">. </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firstLine="20" w:end="0"/>
        <w:jc w:val="both"/>
        <w:rPr/>
      </w:pPr>
      <w:r>
        <w:rPr>
          <w:rFonts w:eastAsia="Calibri" w:cs="David" w:ascii="David" w:hAnsi="David"/>
        </w:rPr>
        <w:t>30</w:t>
      </w:r>
      <w:r>
        <w:rPr>
          <w:rFonts w:eastAsia="Calibri" w:cs="David" w:ascii="David" w:hAnsi="David"/>
          <w:rtl w:val="true"/>
        </w:rPr>
        <w:t>.</w:t>
        <w:tab/>
      </w:r>
      <w:r>
        <w:rPr>
          <w:rFonts w:ascii="David" w:hAnsi="David" w:eastAsia="Calibri"/>
          <w:rtl w:val="true"/>
        </w:rPr>
        <w:t xml:space="preserve">מדובר </w:t>
      </w:r>
      <w:r>
        <w:rPr>
          <w:rFonts w:ascii="David" w:hAnsi="David"/>
          <w:rtl w:val="true"/>
        </w:rPr>
        <w:t>בעבירות חמורות</w:t>
      </w:r>
      <w:r>
        <w:rPr>
          <w:rFonts w:ascii="David" w:hAnsi="David"/>
          <w:rtl w:val="true"/>
        </w:rPr>
        <w:t xml:space="preserve"> של אלימות </w:t>
      </w:r>
      <w:r>
        <w:rPr>
          <w:rFonts w:ascii="David" w:hAnsi="David"/>
          <w:rtl w:val="true"/>
        </w:rPr>
        <w:t xml:space="preserve">תוך שימוש בנשק </w:t>
      </w:r>
      <w:r>
        <w:rPr>
          <w:rFonts w:ascii="David" w:hAnsi="David"/>
          <w:rtl w:val="true"/>
        </w:rPr>
        <w:t>חם</w:t>
      </w:r>
      <w:r>
        <w:rPr>
          <w:rFonts w:cs="David" w:ascii="David" w:hAnsi="David"/>
          <w:rtl w:val="true"/>
        </w:rPr>
        <w:t xml:space="preserve">. </w:t>
      </w:r>
      <w:r>
        <w:rPr>
          <w:rFonts w:ascii="David" w:hAnsi="David"/>
          <w:rtl w:val="true"/>
        </w:rPr>
        <w:t xml:space="preserve">הערכים החברתיים המוגנים בעבירות אלו הם </w:t>
      </w:r>
      <w:r>
        <w:rPr>
          <w:rFonts w:ascii="David" w:hAnsi="David"/>
          <w:rtl w:val="true"/>
        </w:rPr>
        <w:t>הגנה על</w:t>
      </w:r>
      <w:r>
        <w:rPr>
          <w:rFonts w:ascii="David" w:hAnsi="David"/>
          <w:rtl w:val="true"/>
        </w:rPr>
        <w:t xml:space="preserve"> החיים ו</w:t>
      </w:r>
      <w:r>
        <w:rPr>
          <w:rFonts w:ascii="David" w:hAnsi="David"/>
          <w:rtl w:val="true"/>
        </w:rPr>
        <w:t xml:space="preserve">על שלמות </w:t>
      </w:r>
      <w:r>
        <w:rPr>
          <w:rFonts w:ascii="David" w:hAnsi="David"/>
          <w:rtl w:val="true"/>
        </w:rPr>
        <w:t>הגוף</w:t>
      </w:r>
      <w:r>
        <w:rPr>
          <w:rFonts w:cs="David" w:ascii="David" w:hAnsi="David"/>
          <w:rtl w:val="true"/>
        </w:rPr>
        <w:t xml:space="preserve">, </w:t>
      </w:r>
      <w:r>
        <w:rPr>
          <w:rFonts w:ascii="David" w:hAnsi="David"/>
          <w:rtl w:val="true"/>
        </w:rPr>
        <w:t>שלום הציבור</w:t>
      </w:r>
      <w:r>
        <w:rPr>
          <w:rFonts w:cs="David" w:ascii="David" w:hAnsi="David"/>
          <w:rtl w:val="true"/>
        </w:rPr>
        <w:t xml:space="preserve">, </w:t>
      </w:r>
      <w:r>
        <w:rPr>
          <w:rFonts w:ascii="David" w:hAnsi="David"/>
          <w:rtl w:val="true"/>
        </w:rPr>
        <w:t>שלטון החוק</w:t>
      </w:r>
      <w:r>
        <w:rPr>
          <w:rFonts w:cs="David" w:ascii="David" w:hAnsi="David"/>
          <w:rtl w:val="true"/>
        </w:rPr>
        <w:t xml:space="preserve">, </w:t>
      </w:r>
      <w:r>
        <w:rPr>
          <w:rFonts w:ascii="David" w:hAnsi="David"/>
          <w:rtl w:val="true"/>
        </w:rPr>
        <w:t>ותחושת הביטחון של הפרט</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מיד</w:t>
      </w:r>
      <w:r>
        <w:rPr>
          <w:rFonts w:ascii="David" w:hAnsi="David"/>
          <w:rtl w:val="true"/>
        </w:rPr>
        <w:t>ת הפגיעה בערכים אל</w:t>
      </w:r>
      <w:r>
        <w:rPr>
          <w:rFonts w:ascii="David" w:hAnsi="David"/>
          <w:rtl w:val="true"/>
        </w:rPr>
        <w:t xml:space="preserve">ו </w:t>
      </w:r>
      <w:r>
        <w:rPr>
          <w:rFonts w:ascii="David" w:hAnsi="David"/>
          <w:rtl w:val="true"/>
        </w:rPr>
        <w:t>היא גבוהה</w:t>
      </w:r>
      <w:r>
        <w:rPr>
          <w:rFonts w:cs="David" w:ascii="David" w:hAnsi="David"/>
          <w:rtl w:val="true"/>
        </w:rPr>
        <w:t xml:space="preserve">, </w:t>
      </w:r>
      <w:r>
        <w:rPr>
          <w:rFonts w:ascii="David" w:hAnsi="David"/>
          <w:rtl w:val="true"/>
        </w:rPr>
        <w:t>שכן</w:t>
      </w:r>
      <w:r>
        <w:rPr>
          <w:rFonts w:ascii="David" w:hAnsi="David"/>
          <w:rtl w:val="true"/>
        </w:rPr>
        <w:t xml:space="preserve"> </w:t>
      </w:r>
      <w:r>
        <w:rPr>
          <w:rFonts w:ascii="David" w:hAnsi="David"/>
          <w:rtl w:val="true"/>
        </w:rPr>
        <w:t>הנאשם הגיע ברכב שלו</w:t>
      </w:r>
      <w:r>
        <w:rPr>
          <w:rFonts w:cs="David" w:ascii="David" w:hAnsi="David"/>
          <w:rtl w:val="true"/>
        </w:rPr>
        <w:t xml:space="preserve">, </w:t>
      </w:r>
      <w:r>
        <w:rPr>
          <w:rFonts w:ascii="David" w:hAnsi="David"/>
          <w:rtl w:val="true"/>
        </w:rPr>
        <w:t>למקום העבודה של המתלונן</w:t>
      </w:r>
      <w:r>
        <w:rPr>
          <w:rFonts w:cs="David" w:ascii="David" w:hAnsi="David"/>
          <w:rtl w:val="true"/>
        </w:rPr>
        <w:t xml:space="preserve">, </w:t>
      </w:r>
      <w:r>
        <w:rPr>
          <w:rFonts w:ascii="David" w:hAnsi="David"/>
          <w:rtl w:val="true"/>
        </w:rPr>
        <w:t>יחד עם אדם נוסף שזהותו אינה ידועה למאשימה</w:t>
      </w:r>
      <w:r>
        <w:rPr>
          <w:rFonts w:cs="David" w:ascii="David" w:hAnsi="David"/>
          <w:rtl w:val="true"/>
        </w:rPr>
        <w:t xml:space="preserve">, </w:t>
      </w:r>
      <w:r>
        <w:rPr>
          <w:rFonts w:ascii="David" w:hAnsi="David"/>
          <w:rtl w:val="true"/>
        </w:rPr>
        <w:t>כשהוא נושא על גופו אקדח טעון מבעוד מועד</w:t>
      </w:r>
      <w:r>
        <w:rPr>
          <w:rFonts w:cs="David" w:ascii="David" w:hAnsi="David"/>
          <w:rtl w:val="true"/>
        </w:rPr>
        <w:t xml:space="preserve">, </w:t>
      </w:r>
      <w:r>
        <w:rPr>
          <w:rFonts w:ascii="David" w:hAnsi="David"/>
          <w:rtl w:val="true"/>
        </w:rPr>
        <w:t>מבלי שהיה לו כל היתר כדין להחזקת האקדח</w:t>
      </w:r>
      <w:r>
        <w:rPr>
          <w:rFonts w:ascii="David" w:hAnsi="David"/>
          <w:rtl w:val="true"/>
        </w:rPr>
        <w:t xml:space="preserve"> </w:t>
      </w:r>
      <w:r>
        <w:rPr>
          <w:rFonts w:ascii="David" w:hAnsi="David"/>
          <w:rtl w:val="true"/>
        </w:rPr>
        <w:t>ו</w:t>
      </w:r>
      <w:r>
        <w:rPr>
          <w:rFonts w:ascii="David" w:hAnsi="David"/>
          <w:rtl w:val="true"/>
        </w:rPr>
        <w:t>במהלך ויכוח עם המתלונן</w:t>
      </w:r>
      <w:r>
        <w:rPr>
          <w:rFonts w:cs="David" w:ascii="David" w:hAnsi="David"/>
          <w:rtl w:val="true"/>
        </w:rPr>
        <w:t xml:space="preserve">, </w:t>
      </w:r>
      <w:r>
        <w:rPr>
          <w:rFonts w:ascii="David" w:hAnsi="David"/>
          <w:rtl w:val="true"/>
        </w:rPr>
        <w:t>ירה מטווח אפס ברגלו של המתלונן</w:t>
      </w:r>
      <w:r>
        <w:rPr>
          <w:rFonts w:cs="David" w:ascii="David" w:hAnsi="David"/>
          <w:rtl w:val="true"/>
        </w:rPr>
        <w:t xml:space="preserve">. </w:t>
      </w:r>
      <w:r>
        <w:rPr>
          <w:rFonts w:ascii="David" w:hAnsi="David"/>
          <w:rtl w:val="true"/>
        </w:rPr>
        <w:t xml:space="preserve">הנאשם ברח מיד מהמקום </w:t>
      </w:r>
      <w:r>
        <w:rPr>
          <w:rFonts w:ascii="David" w:hAnsi="David"/>
          <w:rtl w:val="true"/>
        </w:rPr>
        <w:t>מבלי שהגיש עזרה למתלונן</w:t>
      </w:r>
      <w:r>
        <w:rPr>
          <w:rFonts w:ascii="David" w:hAnsi="David"/>
          <w:rtl w:val="true"/>
        </w:rPr>
        <w:t xml:space="preserve"> ומבלי שהזעיק עזרה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31</w:t>
      </w:r>
      <w:r>
        <w:rPr>
          <w:rFonts w:cs="David" w:ascii="David" w:hAnsi="David"/>
          <w:rtl w:val="true"/>
        </w:rPr>
        <w:t>.</w:t>
        <w:tab/>
      </w:r>
      <w:r>
        <w:rPr>
          <w:rFonts w:ascii="David" w:hAnsi="David"/>
          <w:rtl w:val="true"/>
        </w:rPr>
        <w:t xml:space="preserve">אינני מקבלת את </w:t>
      </w:r>
      <w:r>
        <w:rPr>
          <w:rFonts w:ascii="David" w:hAnsi="David"/>
          <w:rtl w:val="true"/>
        </w:rPr>
        <w:t>טענת</w:t>
      </w:r>
      <w:r>
        <w:rPr>
          <w:rFonts w:ascii="David" w:hAnsi="David"/>
          <w:rtl w:val="true"/>
        </w:rPr>
        <w:t xml:space="preserve"> </w:t>
      </w:r>
      <w:r>
        <w:rPr>
          <w:rFonts w:ascii="David" w:hAnsi="David"/>
          <w:rtl w:val="true"/>
        </w:rPr>
        <w:t>הסנגור</w:t>
      </w:r>
      <w:r>
        <w:rPr>
          <w:rFonts w:ascii="David" w:hAnsi="David"/>
          <w:rtl w:val="true"/>
        </w:rPr>
        <w:t xml:space="preserve"> לפיה האירוע לא תוכנן על ידי הנאשם ואינני מקבלת את הטענה לפיה יש משמעות כלשהי לדעתו של המתלונן בעניין זה</w:t>
      </w:r>
      <w:r>
        <w:rPr>
          <w:rFonts w:cs="David" w:ascii="David" w:hAnsi="David"/>
          <w:rtl w:val="true"/>
        </w:rPr>
        <w:t xml:space="preserve">. </w:t>
      </w:r>
      <w:r>
        <w:rPr>
          <w:rFonts w:ascii="David" w:hAnsi="David"/>
          <w:rtl w:val="true"/>
        </w:rPr>
        <w:t>הנאשם הגיע להתעמת עם המתלונן כאשר הוא נושא על גופו אקדח טעון</w:t>
      </w:r>
      <w:r>
        <w:rPr>
          <w:rFonts w:cs="David" w:ascii="David" w:hAnsi="David"/>
          <w:rtl w:val="true"/>
        </w:rPr>
        <w:t xml:space="preserve">, </w:t>
      </w:r>
      <w:r>
        <w:rPr>
          <w:rFonts w:ascii="David" w:hAnsi="David"/>
          <w:rtl w:val="true"/>
        </w:rPr>
        <w:t>דאג שברכב ינהג אדם אחר והותיר את דלת הרכב פתוחה</w:t>
      </w:r>
      <w:r>
        <w:rPr>
          <w:rFonts w:cs="David" w:ascii="David" w:hAnsi="David"/>
          <w:rtl w:val="true"/>
        </w:rPr>
        <w:t xml:space="preserve">, </w:t>
      </w:r>
      <w:r>
        <w:rPr>
          <w:rFonts w:ascii="David" w:hAnsi="David"/>
          <w:rtl w:val="true"/>
        </w:rPr>
        <w:t>דבר שהקל על הימלטותו מהמקום</w:t>
      </w:r>
      <w:r>
        <w:rPr>
          <w:rFonts w:cs="David" w:ascii="David" w:hAnsi="David"/>
          <w:rtl w:val="true"/>
        </w:rPr>
        <w:t xml:space="preserve">. </w:t>
      </w:r>
      <w:r>
        <w:rPr>
          <w:rFonts w:ascii="David" w:hAnsi="David"/>
          <w:rtl w:val="true"/>
        </w:rPr>
        <w:t>הנאשם עשה שימוש באקדח במהלך ויכוח עם המתלונן</w:t>
      </w:r>
      <w:r>
        <w:rPr>
          <w:rFonts w:cs="David" w:ascii="David" w:hAnsi="David"/>
          <w:rtl w:val="true"/>
        </w:rPr>
        <w:t xml:space="preserve">, </w:t>
      </w:r>
      <w:r>
        <w:rPr>
          <w:rFonts w:ascii="David" w:hAnsi="David"/>
          <w:rtl w:val="true"/>
        </w:rPr>
        <w:t xml:space="preserve">מבלי שבידי המתלונן היה נשק כלשהו </w:t>
      </w:r>
      <w:r>
        <w:rPr>
          <w:rFonts w:cs="David" w:ascii="David" w:hAnsi="David"/>
          <w:rtl w:val="true"/>
        </w:rPr>
        <w:t>(</w:t>
      </w:r>
      <w:r>
        <w:rPr>
          <w:rFonts w:ascii="David" w:hAnsi="David"/>
          <w:rtl w:val="true"/>
        </w:rPr>
        <w:t>חם או קר</w:t>
      </w:r>
      <w:r>
        <w:rPr>
          <w:rFonts w:cs="David" w:ascii="David" w:hAnsi="David"/>
          <w:rtl w:val="true"/>
        </w:rPr>
        <w:t xml:space="preserve">). </w:t>
      </w:r>
      <w:r>
        <w:rPr>
          <w:rFonts w:ascii="David" w:hAnsi="David"/>
          <w:rtl w:val="true"/>
        </w:rPr>
        <w:t>כפי שנראה בסרטון</w:t>
      </w:r>
      <w:r>
        <w:rPr>
          <w:rFonts w:cs="David" w:ascii="David" w:hAnsi="David"/>
          <w:rtl w:val="true"/>
        </w:rPr>
        <w:t xml:space="preserve">, </w:t>
      </w:r>
      <w:r>
        <w:rPr>
          <w:rFonts w:ascii="David" w:hAnsi="David"/>
          <w:rtl w:val="true"/>
        </w:rPr>
        <w:t>תוך כדי ויכוח עם המתלונן לקח הנאשם צעד לאחור</w:t>
      </w:r>
      <w:r>
        <w:rPr>
          <w:rFonts w:cs="David" w:ascii="David" w:hAnsi="David"/>
          <w:rtl w:val="true"/>
        </w:rPr>
        <w:t xml:space="preserve">, </w:t>
      </w:r>
      <w:r>
        <w:rPr>
          <w:rFonts w:ascii="David" w:hAnsi="David"/>
          <w:rtl w:val="true"/>
        </w:rPr>
        <w:t>שלף את הנשק וירה</w:t>
      </w:r>
      <w:r>
        <w:rPr>
          <w:rFonts w:cs="David" w:ascii="David" w:hAnsi="David"/>
          <w:rtl w:val="true"/>
        </w:rPr>
        <w:t xml:space="preserve">, </w:t>
      </w:r>
      <w:r>
        <w:rPr>
          <w:rFonts w:ascii="David" w:hAnsi="David"/>
          <w:rtl w:val="true"/>
        </w:rPr>
        <w:t>במתכוון</w:t>
      </w:r>
      <w:r>
        <w:rPr>
          <w:rFonts w:cs="David" w:ascii="David" w:hAnsi="David"/>
          <w:rtl w:val="true"/>
        </w:rPr>
        <w:t xml:space="preserve">, </w:t>
      </w:r>
      <w:r>
        <w:rPr>
          <w:rFonts w:ascii="David" w:hAnsi="David"/>
          <w:rtl w:val="true"/>
        </w:rPr>
        <w:t>ברגלו של המתלונן</w:t>
      </w:r>
      <w:r>
        <w:rPr>
          <w:rFonts w:cs="David" w:ascii="David" w:hAnsi="David"/>
          <w:rtl w:val="true"/>
        </w:rPr>
        <w:t xml:space="preserve">. </w:t>
      </w:r>
      <w:r>
        <w:rPr>
          <w:rFonts w:ascii="David" w:hAnsi="David"/>
          <w:rtl w:val="true"/>
        </w:rPr>
        <w:t>כוונתו של אדם מוסקת מתוך מעשיו ודי בנסיבות אלה כדי להצביע על  תכנון מוקדם לעשות שימוש בנשק</w:t>
      </w:r>
      <w:r>
        <w:rPr>
          <w:rFonts w:cs="David" w:ascii="David" w:hAnsi="David"/>
          <w:rtl w:val="true"/>
        </w:rPr>
        <w:t xml:space="preserve">. </w:t>
      </w:r>
    </w:p>
    <w:p>
      <w:pPr>
        <w:pStyle w:val="Normal"/>
        <w:spacing w:lineRule="auto" w:line="360"/>
        <w:ind w:firstLine="720"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אין ספק בליבי שהנאשם</w:t>
      </w:r>
      <w:r>
        <w:rPr>
          <w:rFonts w:cs="David" w:ascii="David" w:hAnsi="David"/>
          <w:rtl w:val="true"/>
        </w:rPr>
        <w:t xml:space="preserve">, </w:t>
      </w:r>
      <w:r>
        <w:rPr>
          <w:rFonts w:ascii="David" w:hAnsi="David"/>
          <w:rtl w:val="true"/>
        </w:rPr>
        <w:t>שהוא האחראי הבלעדי לביצוע העבירות</w:t>
      </w:r>
      <w:r>
        <w:rPr>
          <w:rFonts w:cs="David" w:ascii="David" w:hAnsi="David"/>
          <w:rtl w:val="true"/>
        </w:rPr>
        <w:t xml:space="preserve">, </w:t>
      </w:r>
      <w:r>
        <w:rPr>
          <w:rFonts w:ascii="David" w:hAnsi="David"/>
          <w:rtl w:val="true"/>
        </w:rPr>
        <w:t>הבין היטב את ההשלכות שעלולות להיגרם מכניסה לסיטואצי</w:t>
      </w:r>
      <w:r>
        <w:rPr>
          <w:rFonts w:ascii="David" w:hAnsi="David"/>
          <w:rtl w:val="true"/>
        </w:rPr>
        <w:t>ה מסוג זה ואת אשר עלול לקרות אם יגיע לעימות עם המתלונן כאשר הוא נושא אקדח</w:t>
      </w:r>
      <w:r>
        <w:rPr>
          <w:rFonts w:cs="David" w:ascii="David" w:hAnsi="David"/>
          <w:rtl w:val="true"/>
        </w:rPr>
        <w:t xml:space="preserve">, </w:t>
      </w:r>
      <w:r>
        <w:rPr>
          <w:rFonts w:ascii="David" w:hAnsi="David"/>
          <w:rtl w:val="true"/>
        </w:rPr>
        <w:t xml:space="preserve">אך </w:t>
      </w:r>
      <w:r>
        <w:rPr>
          <w:rFonts w:ascii="David" w:hAnsi="David"/>
          <w:rtl w:val="true"/>
        </w:rPr>
        <w:t>חרף</w:t>
      </w:r>
      <w:r>
        <w:rPr>
          <w:rFonts w:ascii="David" w:hAnsi="David"/>
          <w:rtl w:val="true"/>
        </w:rPr>
        <w:t xml:space="preserve"> זאת בחר להמשיך במעשיו</w:t>
      </w:r>
      <w:r>
        <w:rPr>
          <w:rFonts w:ascii="David" w:hAnsi="David"/>
          <w:rtl w:val="true"/>
        </w:rPr>
        <w:t xml:space="preserve"> ולעשות שימוש בנשק באופן המתואר</w:t>
      </w:r>
      <w:r>
        <w:rPr>
          <w:rFonts w:cs="David" w:ascii="David" w:hAnsi="David"/>
          <w:rtl w:val="true"/>
        </w:rPr>
        <w:t>.</w:t>
      </w:r>
    </w:p>
    <w:p>
      <w:pPr>
        <w:pStyle w:val="Normal"/>
        <w:spacing w:lineRule="auto" w:line="360"/>
        <w:ind w:firstLine="72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32</w:t>
      </w:r>
      <w:r>
        <w:rPr>
          <w:rFonts w:cs="David" w:ascii="David" w:hAnsi="David"/>
          <w:rtl w:val="true"/>
        </w:rPr>
        <w:t>.</w:t>
      </w:r>
      <w:r>
        <w:rPr>
          <w:rFonts w:cs="David" w:ascii="David" w:hAnsi="David"/>
          <w:rtl w:val="true"/>
        </w:rPr>
        <w:tab/>
      </w:r>
      <w:r>
        <w:rPr>
          <w:rFonts w:ascii="David" w:hAnsi="David"/>
          <w:rtl w:val="true"/>
        </w:rPr>
        <w:t xml:space="preserve">מנגד </w:t>
      </w:r>
      <w:r>
        <w:rPr>
          <w:rFonts w:cs="David" w:ascii="David" w:hAnsi="David"/>
          <w:rtl w:val="true"/>
        </w:rPr>
        <w:t xml:space="preserve">- </w:t>
      </w:r>
      <w:r>
        <w:rPr>
          <w:rFonts w:ascii="David" w:hAnsi="David"/>
          <w:rtl w:val="true"/>
        </w:rPr>
        <w:t>יש להביא בחשבון</w:t>
      </w:r>
      <w:r>
        <w:rPr>
          <w:rFonts w:cs="David" w:ascii="David" w:hAnsi="David"/>
          <w:rtl w:val="true"/>
        </w:rPr>
        <w:t xml:space="preserve">, </w:t>
      </w:r>
      <w:r>
        <w:rPr>
          <w:rFonts w:ascii="David" w:hAnsi="David"/>
          <w:rtl w:val="true"/>
        </w:rPr>
        <w:t>לעניין נסיבות העבירה</w:t>
      </w:r>
      <w:r>
        <w:rPr>
          <w:rFonts w:cs="David" w:ascii="David" w:hAnsi="David"/>
          <w:rtl w:val="true"/>
        </w:rPr>
        <w:t xml:space="preserve">, </w:t>
      </w:r>
      <w:r>
        <w:rPr>
          <w:rFonts w:ascii="David" w:hAnsi="David"/>
          <w:rtl w:val="true"/>
        </w:rPr>
        <w:t xml:space="preserve">את העובדה </w:t>
      </w:r>
      <w:r>
        <w:rPr>
          <w:rFonts w:ascii="David" w:hAnsi="David"/>
          <w:rtl w:val="true"/>
        </w:rPr>
        <w:t>ש</w:t>
      </w:r>
      <w:r>
        <w:rPr>
          <w:rFonts w:ascii="David" w:hAnsi="David"/>
          <w:rtl w:val="true"/>
        </w:rPr>
        <w:t>מדובר בירי של כדור אחד בלבד</w:t>
      </w:r>
      <w:r>
        <w:rPr>
          <w:rFonts w:cs="David" w:ascii="David" w:hAnsi="David"/>
          <w:rtl w:val="true"/>
        </w:rPr>
        <w:t xml:space="preserve">, </w:t>
      </w:r>
      <w:r>
        <w:rPr>
          <w:rFonts w:ascii="David" w:hAnsi="David"/>
          <w:rtl w:val="true"/>
        </w:rPr>
        <w:t xml:space="preserve">אשר </w:t>
      </w:r>
      <w:r>
        <w:rPr>
          <w:rFonts w:ascii="David" w:hAnsi="David"/>
          <w:rtl w:val="true"/>
        </w:rPr>
        <w:t>בוצע</w:t>
      </w:r>
      <w:r>
        <w:rPr>
          <w:rFonts w:cs="David" w:ascii="David" w:hAnsi="David"/>
          <w:rtl w:val="true"/>
        </w:rPr>
        <w:t xml:space="preserve">, </w:t>
      </w:r>
      <w:r>
        <w:rPr>
          <w:rFonts w:ascii="David" w:hAnsi="David"/>
          <w:rtl w:val="true"/>
        </w:rPr>
        <w:t>מטווח קרוב</w:t>
      </w:r>
      <w:r>
        <w:rPr>
          <w:rFonts w:cs="David" w:ascii="David" w:hAnsi="David"/>
          <w:rtl w:val="true"/>
        </w:rPr>
        <w:t>,</w:t>
      </w:r>
      <w:r>
        <w:rPr>
          <w:rFonts w:cs="David" w:ascii="David" w:hAnsi="David"/>
          <w:rtl w:val="true"/>
        </w:rPr>
        <w:t xml:space="preserve"> </w:t>
      </w:r>
      <w:r>
        <w:rPr>
          <w:rFonts w:ascii="David" w:hAnsi="David"/>
          <w:rtl w:val="true"/>
        </w:rPr>
        <w:t>ל</w:t>
      </w:r>
      <w:r>
        <w:rPr>
          <w:rFonts w:ascii="David" w:hAnsi="David"/>
          <w:rtl w:val="true"/>
        </w:rPr>
        <w:t>עבר</w:t>
      </w:r>
      <w:r>
        <w:rPr>
          <w:rFonts w:ascii="David" w:hAnsi="David"/>
          <w:rtl w:val="true"/>
        </w:rPr>
        <w:t xml:space="preserve"> רגלו של המתלונן ולא </w:t>
      </w:r>
      <w:r>
        <w:rPr>
          <w:rFonts w:ascii="David" w:hAnsi="David"/>
          <w:rtl w:val="true"/>
        </w:rPr>
        <w:t>לעבר בטנו או פלג גופו העליון</w:t>
      </w:r>
      <w:r>
        <w:rPr>
          <w:rFonts w:cs="David" w:ascii="David" w:hAnsi="David"/>
          <w:rtl w:val="true"/>
        </w:rPr>
        <w:t xml:space="preserve">, </w:t>
      </w:r>
      <w:r>
        <w:rPr>
          <w:rFonts w:ascii="David" w:hAnsi="David"/>
          <w:rtl w:val="true"/>
        </w:rPr>
        <w:t>שם עלול היה להיגרם נזק חמור פי כמה</w:t>
      </w:r>
      <w:r>
        <w:rPr>
          <w:rFonts w:cs="David" w:ascii="David" w:hAnsi="David"/>
          <w:rtl w:val="true"/>
        </w:rPr>
        <w:t xml:space="preserve">. </w:t>
      </w:r>
      <w:r>
        <w:rPr>
          <w:rFonts w:ascii="David" w:hAnsi="David"/>
          <w:rtl w:val="true"/>
        </w:rPr>
        <w:t xml:space="preserve">מבלי להקל ראש בנזק שנגרם למתלונן יש לומר שהנסיבות מצביעות על כך שהנאשם לא התכוון לגרום למתלונן </w:t>
      </w:r>
      <w:r>
        <w:rPr>
          <w:rFonts w:ascii="David" w:hAnsi="David"/>
          <w:rtl w:val="true"/>
        </w:rPr>
        <w:t xml:space="preserve">נזק </w:t>
      </w:r>
      <w:r>
        <w:rPr>
          <w:rFonts w:ascii="David" w:hAnsi="David"/>
          <w:rtl w:val="true"/>
        </w:rPr>
        <w:t>חמור יותר ממה שגרם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pPr>
      <w:r>
        <w:rPr>
          <w:rFonts w:ascii="David" w:hAnsi="David"/>
          <w:rtl w:val="true"/>
        </w:rPr>
        <w:t>עם זאת</w:t>
      </w:r>
      <w:r>
        <w:rPr>
          <w:rFonts w:cs="David" w:ascii="David" w:hAnsi="David"/>
          <w:rtl w:val="true"/>
        </w:rPr>
        <w:t xml:space="preserve">, </w:t>
      </w:r>
      <w:r>
        <w:rPr>
          <w:rFonts w:ascii="David" w:hAnsi="David"/>
          <w:rtl w:val="true"/>
        </w:rPr>
        <w:t>הנזק שנגרם למתלונן מהווה</w:t>
      </w:r>
      <w:r>
        <w:rPr>
          <w:rFonts w:cs="David" w:ascii="David" w:hAnsi="David"/>
          <w:rtl w:val="true"/>
        </w:rPr>
        <w:t xml:space="preserve">, </w:t>
      </w:r>
      <w:r>
        <w:rPr>
          <w:rFonts w:ascii="David" w:hAnsi="David"/>
          <w:rtl w:val="true"/>
        </w:rPr>
        <w:t>כשלעצמו</w:t>
      </w:r>
      <w:r>
        <w:rPr>
          <w:rFonts w:cs="David" w:ascii="David" w:hAnsi="David"/>
          <w:rtl w:val="true"/>
        </w:rPr>
        <w:t xml:space="preserve">, </w:t>
      </w:r>
      <w:r>
        <w:rPr>
          <w:rFonts w:ascii="David" w:hAnsi="David"/>
          <w:rtl w:val="true"/>
        </w:rPr>
        <w:t>חבלה חמורה</w:t>
      </w:r>
      <w:r>
        <w:rPr>
          <w:rFonts w:cs="David" w:ascii="David" w:hAnsi="David"/>
          <w:rtl w:val="true"/>
        </w:rPr>
        <w:t xml:space="preserve">; </w:t>
      </w:r>
      <w:r>
        <w:rPr>
          <w:rFonts w:ascii="David" w:hAnsi="David"/>
          <w:rtl w:val="true"/>
        </w:rPr>
        <w:t>ה</w:t>
      </w:r>
      <w:r>
        <w:rPr>
          <w:rFonts w:ascii="David" w:hAnsi="David"/>
          <w:rtl w:val="true"/>
        </w:rPr>
        <w:t>קליע פגע ברגלו השמאלית של המתלונן</w:t>
      </w:r>
      <w:r>
        <w:rPr>
          <w:rFonts w:cs="David" w:ascii="David" w:hAnsi="David"/>
          <w:rtl w:val="true"/>
        </w:rPr>
        <w:t xml:space="preserve">, </w:t>
      </w:r>
      <w:r>
        <w:rPr>
          <w:rFonts w:ascii="David" w:hAnsi="David"/>
          <w:rtl w:val="true"/>
        </w:rPr>
        <w:t xml:space="preserve">ונגרם לו שבר </w:t>
      </w:r>
      <w:r>
        <w:rPr>
          <w:rFonts w:ascii="David" w:hAnsi="David"/>
          <w:rtl w:val="true"/>
        </w:rPr>
        <w:t>ב</w:t>
      </w:r>
      <w:r>
        <w:rPr>
          <w:rFonts w:ascii="David" w:hAnsi="David"/>
          <w:rtl w:val="true"/>
        </w:rPr>
        <w:t>פמור</w:t>
      </w:r>
      <w:r>
        <w:rPr>
          <w:rFonts w:cs="David" w:ascii="David" w:hAnsi="David"/>
          <w:rtl w:val="true"/>
        </w:rPr>
        <w:t xml:space="preserve">. </w:t>
      </w:r>
      <w:r>
        <w:rPr>
          <w:rFonts w:ascii="David" w:hAnsi="David"/>
          <w:rtl w:val="true"/>
        </w:rPr>
        <w:t xml:space="preserve">הוא </w:t>
      </w:r>
      <w:r>
        <w:rPr>
          <w:rFonts w:ascii="David" w:hAnsi="David"/>
          <w:rtl w:val="true"/>
        </w:rPr>
        <w:t>אושפז בבית חולים רמב</w:t>
      </w:r>
      <w:r>
        <w:rPr>
          <w:rFonts w:cs="David" w:ascii="David" w:hAnsi="David"/>
          <w:rtl w:val="true"/>
        </w:rPr>
        <w:t>"</w:t>
      </w:r>
      <w:r>
        <w:rPr>
          <w:rFonts w:ascii="David" w:hAnsi="David"/>
          <w:rtl w:val="true"/>
        </w:rPr>
        <w:t>ם</w:t>
      </w:r>
      <w:r>
        <w:rPr>
          <w:rFonts w:ascii="David" w:hAnsi="David"/>
          <w:rtl w:val="true"/>
        </w:rPr>
        <w:t xml:space="preserve"> ובוצע ניתו</w:t>
      </w:r>
      <w:r>
        <w:rPr>
          <w:rFonts w:ascii="David" w:hAnsi="David"/>
          <w:rtl w:val="true"/>
        </w:rPr>
        <w:t>ח לשחזור ולקיבוע השבר באמצעות מסמר</w:t>
      </w:r>
      <w:r>
        <w:rPr>
          <w:rFonts w:cs="David" w:ascii="David" w:hAnsi="David"/>
          <w:rtl w:val="true"/>
        </w:rPr>
        <w:t xml:space="preserve">. </w:t>
      </w:r>
      <w:r>
        <w:rPr>
          <w:rFonts w:ascii="David" w:hAnsi="David"/>
          <w:rtl w:val="true"/>
        </w:rPr>
        <w:t>הקליע הושאר בגופו של המתלונן בשל חשש שהוצאתו תגרום לפגיעה בעצבים ובכלי דם</w:t>
      </w:r>
      <w:r>
        <w:rPr>
          <w:rFonts w:cs="David" w:ascii="David" w:hAnsi="David"/>
          <w:rtl w:val="true"/>
        </w:rPr>
        <w:t>.</w:t>
      </w:r>
      <w:r>
        <w:rPr>
          <w:rFonts w:cs="David" w:ascii="David" w:hAnsi="David"/>
          <w:rtl w:val="true"/>
        </w:rPr>
        <w:t xml:space="preserve"> </w:t>
      </w:r>
      <w:r>
        <w:rPr>
          <w:rFonts w:ascii="David" w:hAnsi="David"/>
          <w:rtl w:val="true"/>
        </w:rPr>
        <w:t>ה</w:t>
      </w:r>
      <w:r>
        <w:rPr>
          <w:rFonts w:ascii="David" w:hAnsi="David"/>
          <w:rtl w:val="true"/>
        </w:rPr>
        <w:t xml:space="preserve">וא שוחרר מהאשפוז לאחר </w:t>
      </w:r>
      <w:r>
        <w:rPr>
          <w:rFonts w:cs="David" w:ascii="David" w:hAnsi="David"/>
        </w:rPr>
        <w:t>5</w:t>
      </w:r>
      <w:r>
        <w:rPr>
          <w:rFonts w:cs="David" w:ascii="David" w:hAnsi="David"/>
          <w:rtl w:val="true"/>
        </w:rPr>
        <w:t xml:space="preserve"> </w:t>
      </w:r>
      <w:r>
        <w:rPr>
          <w:rFonts w:ascii="David" w:hAnsi="David"/>
          <w:rtl w:val="true"/>
        </w:rPr>
        <w:t>ימים</w:t>
      </w:r>
      <w:r>
        <w:rPr>
          <w:rFonts w:cs="David" w:ascii="David" w:hAnsi="David"/>
          <w:rtl w:val="true"/>
        </w:rPr>
        <w:t xml:space="preserve">, </w:t>
      </w:r>
      <w:r>
        <w:rPr>
          <w:rFonts w:ascii="David" w:hAnsi="David"/>
          <w:rtl w:val="true"/>
        </w:rPr>
        <w:t>קיבל חופשת מחלה</w:t>
      </w:r>
      <w:r>
        <w:rPr>
          <w:rFonts w:cs="David" w:ascii="David" w:hAnsi="David"/>
          <w:rtl w:val="true"/>
        </w:rPr>
        <w:t xml:space="preserve">, </w:t>
      </w:r>
      <w:r>
        <w:rPr>
          <w:rFonts w:ascii="David" w:hAnsi="David"/>
          <w:rtl w:val="true"/>
        </w:rPr>
        <w:t>עם הנחיה להמשך טיפול בקהילה והוצאת תפרים</w:t>
      </w:r>
      <w:r>
        <w:rPr>
          <w:rFonts w:cs="David" w:ascii="David" w:hAnsi="David"/>
          <w:rtl w:val="true"/>
        </w:rPr>
        <w:t xml:space="preserve">.  </w:t>
      </w:r>
    </w:p>
    <w:p>
      <w:pPr>
        <w:pStyle w:val="Normal"/>
        <w:spacing w:lineRule="auto" w:line="360"/>
        <w:ind w:firstLine="720"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33</w:t>
      </w:r>
      <w:r>
        <w:rPr>
          <w:rFonts w:cs="David" w:ascii="David" w:hAnsi="David"/>
          <w:rtl w:val="true"/>
        </w:rPr>
        <w:t>.</w:t>
      </w:r>
      <w:r>
        <w:rPr>
          <w:rFonts w:cs="David" w:ascii="David" w:hAnsi="David"/>
          <w:rtl w:val="true"/>
        </w:rPr>
        <w:tab/>
      </w:r>
      <w:r>
        <w:rPr>
          <w:rFonts w:ascii="David" w:hAnsi="David"/>
          <w:rtl w:val="true"/>
        </w:rPr>
        <w:t>בהתייחס למדיניות הענישה הנוהגת אציין</w:t>
      </w:r>
      <w:r>
        <w:rPr>
          <w:rFonts w:cs="David" w:ascii="David" w:hAnsi="David"/>
          <w:rtl w:val="true"/>
        </w:rPr>
        <w:t xml:space="preserve">, </w:t>
      </w:r>
      <w:r>
        <w:rPr>
          <w:rFonts w:ascii="David" w:hAnsi="David"/>
          <w:rtl w:val="true"/>
        </w:rPr>
        <w:t>כי הפסיקה מדגישה את החשיבות הרבה בענישה מחמירה ומרתיעה בעבירות אלימות בנשק וזאת במטרה להוקיע את התופעה הפסולה אשר הולכת וגוברת</w:t>
      </w:r>
      <w:r>
        <w:rPr>
          <w:rFonts w:cs="David" w:ascii="David" w:hAnsi="David"/>
          <w:rtl w:val="true"/>
        </w:rPr>
        <w:t xml:space="preserve">, </w:t>
      </w:r>
      <w:r>
        <w:rPr>
          <w:rFonts w:ascii="David" w:hAnsi="David"/>
          <w:rtl w:val="true"/>
        </w:rPr>
        <w:t xml:space="preserve">של שימוש בנשק </w:t>
      </w:r>
      <w:r>
        <w:rPr>
          <w:rFonts w:ascii="David" w:hAnsi="David"/>
          <w:rtl w:val="true"/>
        </w:rPr>
        <w:t xml:space="preserve">חם </w:t>
      </w:r>
      <w:r>
        <w:rPr>
          <w:rFonts w:ascii="David" w:hAnsi="David"/>
          <w:rtl w:val="true"/>
        </w:rPr>
        <w:t xml:space="preserve">לצורך </w:t>
      </w:r>
      <w:r>
        <w:rPr>
          <w:rFonts w:cs="David" w:ascii="David" w:hAnsi="David"/>
          <w:rtl w:val="true"/>
        </w:rPr>
        <w:t>"</w:t>
      </w:r>
      <w:r>
        <w:rPr>
          <w:rFonts w:ascii="David" w:hAnsi="David"/>
          <w:rtl w:val="true"/>
        </w:rPr>
        <w:t>פתרון</w:t>
      </w:r>
      <w:r>
        <w:rPr>
          <w:rFonts w:cs="David" w:ascii="David" w:hAnsi="David"/>
          <w:rtl w:val="true"/>
        </w:rPr>
        <w:t>"</w:t>
      </w:r>
      <w:r>
        <w:rPr>
          <w:rFonts w:cs="David" w:ascii="David" w:hAnsi="David"/>
          <w:rtl w:val="true"/>
        </w:rPr>
        <w:t xml:space="preserve"> </w:t>
      </w:r>
      <w:r>
        <w:rPr>
          <w:rFonts w:ascii="David" w:hAnsi="David"/>
          <w:rtl w:val="true"/>
        </w:rPr>
        <w:t>סכסוכים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34</w:t>
      </w:r>
      <w:r>
        <w:rPr>
          <w:rFonts w:cs="David" w:ascii="David" w:hAnsi="David"/>
          <w:rtl w:val="true"/>
        </w:rPr>
        <w:t>.</w:t>
      </w:r>
      <w:r>
        <w:rPr>
          <w:rFonts w:cs="David" w:ascii="David" w:hAnsi="David"/>
          <w:rtl w:val="true"/>
        </w:rPr>
        <w:tab/>
      </w:r>
      <w:r>
        <w:rPr>
          <w:rFonts w:ascii="David" w:hAnsi="David"/>
          <w:rtl w:val="true"/>
        </w:rPr>
        <w:t xml:space="preserve">חומרת העבירות </w:t>
      </w:r>
      <w:r>
        <w:rPr>
          <w:rFonts w:ascii="David" w:hAnsi="David"/>
          <w:rtl w:val="true"/>
        </w:rPr>
        <w:t>עולה גם מ</w:t>
      </w:r>
      <w:r>
        <w:rPr>
          <w:rFonts w:ascii="David" w:hAnsi="David"/>
          <w:rtl w:val="true"/>
        </w:rPr>
        <w:t>הענישה אותה קבע המחוקק בצד עבירות אלו</w:t>
      </w:r>
      <w:r>
        <w:rPr>
          <w:rFonts w:cs="David" w:ascii="David" w:hAnsi="David"/>
          <w:rtl w:val="true"/>
        </w:rPr>
        <w:t xml:space="preserve">. </w:t>
      </w:r>
      <w:r>
        <w:rPr>
          <w:rFonts w:ascii="David" w:hAnsi="David"/>
          <w:rtl w:val="true"/>
        </w:rPr>
        <w:t xml:space="preserve">בפסיקה ניתן למצוא מנעד רחב של ענישה בעבירות נשק </w:t>
      </w:r>
      <w:r>
        <w:rPr>
          <w:rFonts w:cs="David" w:ascii="David" w:hAnsi="David"/>
          <w:rtl w:val="true"/>
        </w:rPr>
        <w:t>(</w:t>
      </w:r>
      <w:r>
        <w:rPr>
          <w:rFonts w:ascii="David" w:hAnsi="David"/>
          <w:rtl w:val="true"/>
        </w:rPr>
        <w:t>כמו גם בעבירות אחרות</w:t>
      </w:r>
      <w:r>
        <w:rPr>
          <w:rFonts w:cs="David" w:ascii="David" w:hAnsi="David"/>
          <w:rtl w:val="true"/>
        </w:rPr>
        <w:t xml:space="preserve">) </w:t>
      </w:r>
      <w:r>
        <w:rPr>
          <w:rFonts w:ascii="David" w:hAnsi="David"/>
          <w:rtl w:val="true"/>
        </w:rPr>
        <w:t>אולם</w:t>
      </w:r>
      <w:r>
        <w:rPr>
          <w:rFonts w:ascii="David" w:hAnsi="David"/>
          <w:rtl w:val="true"/>
        </w:rPr>
        <w:t xml:space="preserve"> הרטוריקה תמיד מחמירה וקובעת כי יש להחמיר בענישה</w:t>
      </w:r>
      <w:r>
        <w:rPr>
          <w:rFonts w:ascii="David" w:hAnsi="David"/>
          <w:rtl w:val="true"/>
        </w:rPr>
        <w:t xml:space="preserve"> </w:t>
      </w:r>
      <w:r>
        <w:rPr>
          <w:rFonts w:cs="David" w:ascii="David" w:hAnsi="David"/>
          <w:rtl w:val="true"/>
        </w:rPr>
        <w:t>[</w:t>
      </w:r>
      <w:r>
        <w:rPr>
          <w:rFonts w:ascii="David" w:hAnsi="David"/>
          <w:rtl w:val="true"/>
        </w:rPr>
        <w:t>ראו והשוו למשל</w:t>
      </w:r>
      <w:r>
        <w:rPr>
          <w:rFonts w:cs="David" w:ascii="David" w:hAnsi="David"/>
          <w:rtl w:val="true"/>
        </w:rPr>
        <w:t xml:space="preserve">: </w:t>
      </w:r>
      <w:r>
        <w:rPr>
          <w:rFonts w:ascii="David" w:hAnsi="David"/>
          <w:rtl w:val="true"/>
        </w:rPr>
        <w:t>ב</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4460/11</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פאיד</w:t>
      </w:r>
      <w:r>
        <w:rPr>
          <w:rFonts w:cs="Miriam" w:ascii="Miriam" w:hAnsi="Miriam"/>
          <w:rtl w:val="true"/>
        </w:rPr>
        <w:t xml:space="preserve">, </w:t>
      </w:r>
      <w:r>
        <w:rPr>
          <w:rFonts w:ascii="David" w:hAnsi="David"/>
          <w:rtl w:val="true"/>
        </w:rPr>
        <w:t xml:space="preserve">פסקה </w:t>
      </w:r>
      <w:r>
        <w:rPr>
          <w:rFonts w:cs="David" w:ascii="David" w:hAnsi="David"/>
        </w:rPr>
        <w:t>9</w:t>
      </w:r>
      <w:r>
        <w:rPr>
          <w:rFonts w:cs="David" w:ascii="David" w:hAnsi="David"/>
          <w:rtl w:val="true"/>
        </w:rPr>
        <w:t xml:space="preserve"> (</w:t>
      </w:r>
      <w:r>
        <w:rPr>
          <w:rFonts w:cs="David" w:ascii="David" w:hAnsi="David"/>
        </w:rPr>
        <w:t>28.11.2011</w:t>
      </w:r>
      <w:r>
        <w:rPr>
          <w:rFonts w:cs="David" w:ascii="David" w:hAnsi="David"/>
          <w:rtl w:val="true"/>
        </w:rPr>
        <w:t>) (</w:t>
      </w:r>
      <w:r>
        <w:rPr>
          <w:rFonts w:ascii="David" w:hAnsi="David"/>
          <w:rtl w:val="true"/>
        </w:rPr>
        <w:t xml:space="preserve">המתייחס </w:t>
      </w:r>
      <w:r>
        <w:rPr>
          <w:rFonts w:ascii="David" w:hAnsi="David"/>
          <w:rtl w:val="true"/>
        </w:rPr>
        <w:t xml:space="preserve">לעבירה של </w:t>
      </w:r>
      <w:r>
        <w:rPr>
          <w:rFonts w:ascii="David" w:hAnsi="David"/>
          <w:rtl w:val="true"/>
        </w:rPr>
        <w:t>החזקת נשק</w:t>
      </w:r>
      <w:r>
        <w:rPr>
          <w:rFonts w:cs="David" w:ascii="David" w:hAnsi="David"/>
          <w:rtl w:val="true"/>
        </w:rPr>
        <w:t xml:space="preserve">, </w:t>
      </w:r>
      <w:r>
        <w:rPr>
          <w:rFonts w:ascii="David" w:hAnsi="David"/>
          <w:rtl w:val="true"/>
        </w:rPr>
        <w:t>שהיא עבירה קלה יותר</w:t>
      </w:r>
      <w:r>
        <w:rPr>
          <w:rFonts w:cs="David" w:ascii="David" w:hAnsi="David"/>
          <w:rtl w:val="true"/>
        </w:rPr>
        <w:t xml:space="preserve">) </w:t>
      </w:r>
      <w:r>
        <w:rPr>
          <w:rFonts w:ascii="David" w:hAnsi="David"/>
          <w:rtl w:val="true"/>
        </w:rPr>
        <w:t>נאמר כי</w:t>
      </w:r>
      <w:r>
        <w:rPr>
          <w:rFonts w:cs="David" w:ascii="David" w:hAnsi="David"/>
          <w:rtl w:val="true"/>
        </w:rPr>
        <w:t xml:space="preserve">: </w:t>
      </w:r>
      <w:r>
        <w:rPr>
          <w:rFonts w:cs="Miriam" w:ascii="Miriam" w:hAnsi="Miriam"/>
          <w:rtl w:val="true"/>
        </w:rPr>
        <w:t>"</w:t>
      </w:r>
      <w:r>
        <w:rPr>
          <w:rFonts w:ascii="Miriam" w:hAnsi="Miriam" w:cs="Miriam"/>
          <w:sz w:val="22"/>
          <w:sz w:val="22"/>
          <w:szCs w:val="22"/>
          <w:rtl w:val="true"/>
        </w:rPr>
        <w:t>אכן נראה לנו כי הגיעה השעה להחמיר בעבירות של החזקת נשק ושימוש בו</w:t>
      </w:r>
      <w:r>
        <w:rPr>
          <w:rFonts w:cs="Miriam" w:ascii="Miriam" w:hAnsi="Miriam"/>
          <w:sz w:val="22"/>
          <w:szCs w:val="22"/>
          <w:rtl w:val="true"/>
        </w:rPr>
        <w:t xml:space="preserve">. </w:t>
      </w:r>
      <w:r>
        <w:rPr>
          <w:rFonts w:ascii="Miriam" w:hAnsi="Miriam" w:cs="Miriam"/>
          <w:sz w:val="22"/>
          <w:sz w:val="22"/>
          <w:szCs w:val="22"/>
          <w:rtl w:val="true"/>
        </w:rPr>
        <w:t>נשק המוחזק שלא כדין עלול למצוא דרכו לידי</w:t>
      </w:r>
      <w:r>
        <w:rPr>
          <w:rFonts w:ascii="Miriam" w:hAnsi="Miriam" w:cs="Miriam"/>
          <w:sz w:val="22"/>
          <w:sz w:val="22"/>
          <w:szCs w:val="22"/>
          <w:rtl w:val="true"/>
        </w:rPr>
        <w:t>י</w:t>
      </w:r>
      <w:r>
        <w:rPr>
          <w:rFonts w:ascii="Miriam" w:hAnsi="Miriam" w:cs="Miriam"/>
          <w:sz w:val="22"/>
          <w:sz w:val="22"/>
          <w:szCs w:val="22"/>
          <w:rtl w:val="true"/>
        </w:rPr>
        <w:t>ם עוינות ועלול גם לשמש למטרות פליליות</w:t>
      </w:r>
      <w:r>
        <w:rPr>
          <w:rFonts w:cs="Miriam" w:ascii="Miriam" w:hAnsi="Miriam"/>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35</w:t>
      </w:r>
      <w:r>
        <w:rPr>
          <w:rFonts w:cs="David" w:ascii="David" w:hAnsi="David"/>
          <w:rtl w:val="true"/>
        </w:rPr>
        <w:t>.</w:t>
        <w:tab/>
      </w:r>
      <w:r>
        <w:rPr>
          <w:rFonts w:ascii="David" w:hAnsi="David"/>
          <w:rtl w:val="true"/>
        </w:rPr>
        <w:t>המאשימה הפנתה למספר פסקי דין אשר תומכים לדידה במתחם העונש לו עתרה</w:t>
      </w:r>
      <w:r>
        <w:rPr>
          <w:rFonts w:cs="David" w:ascii="David" w:hAnsi="David"/>
          <w:rtl w:val="true"/>
        </w:rPr>
        <w:t>,</w:t>
      </w:r>
      <w:r>
        <w:rPr>
          <w:rFonts w:cs="David" w:ascii="David" w:hAnsi="David"/>
          <w:rtl w:val="true"/>
        </w:rPr>
        <w:t xml:space="preserve"> </w:t>
      </w:r>
      <w:r>
        <w:rPr>
          <w:rFonts w:ascii="David" w:hAnsi="David"/>
          <w:rtl w:val="true"/>
        </w:rPr>
        <w:t>אולם כל פסקי הדין שציינה דנים בנסיבות חמורות יותר ובירי של מספר יריות</w:t>
      </w:r>
      <w:r>
        <w:rPr>
          <w:rFonts w:cs="David" w:ascii="David" w:hAnsi="David"/>
          <w:rtl w:val="true"/>
        </w:rPr>
        <w:t xml:space="preserve">, </w:t>
      </w:r>
      <w:r>
        <w:rPr>
          <w:rFonts w:ascii="David" w:hAnsi="David"/>
          <w:rtl w:val="true"/>
        </w:rPr>
        <w:t>כדלקמן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340" w:end="0"/>
        <w:jc w:val="both"/>
        <w:rPr/>
      </w:pPr>
      <w:r>
        <w:rPr>
          <w:rFonts w:cs="David" w:ascii="David" w:hAnsi="David"/>
          <w:rtl w:val="true"/>
        </w:rPr>
        <w:t>-</w:t>
        <w:tab/>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780/16</w:t>
        </w:r>
      </w:hyperlink>
      <w:r>
        <w:rPr>
          <w:rFonts w:cs="David" w:ascii="David" w:hAnsi="David"/>
          <w:rtl w:val="true"/>
        </w:rPr>
        <w:t xml:space="preserve"> </w:t>
      </w:r>
      <w:r>
        <w:rPr>
          <w:rFonts w:ascii="Miriam" w:hAnsi="Miriam" w:cs="Miriam"/>
          <w:rtl w:val="true"/>
        </w:rPr>
        <w:t>אנואר אבו דאהש שושה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rFonts w:cs="David" w:ascii="David" w:hAnsi="David"/>
          <w:rtl w:val="true"/>
        </w:rPr>
        <w:t>(</w:t>
      </w:r>
      <w:r>
        <w:rPr>
          <w:rFonts w:cs="David" w:ascii="David" w:hAnsi="David"/>
        </w:rPr>
        <w:t>20.02.2017</w:t>
      </w:r>
      <w:r>
        <w:rPr>
          <w:rFonts w:cs="David" w:ascii="David" w:hAnsi="David"/>
          <w:rtl w:val="true"/>
        </w:rPr>
        <w:t xml:space="preserve">) </w:t>
      </w:r>
      <w:r>
        <w:rPr>
          <w:rFonts w:ascii="David" w:hAnsi="David"/>
          <w:rtl w:val="true"/>
        </w:rPr>
        <w:t xml:space="preserve">שם נדחה ערעור שהגיש נאשם </w:t>
      </w:r>
      <w:r>
        <w:rPr>
          <w:rFonts w:cs="David" w:ascii="David" w:hAnsi="David"/>
          <w:rtl w:val="true"/>
        </w:rPr>
        <w:t>(</w:t>
      </w:r>
      <w:r>
        <w:rPr>
          <w:rFonts w:ascii="David" w:hAnsi="David"/>
          <w:rtl w:val="true"/>
        </w:rPr>
        <w:t>שהחזיק בנשק שלא כדין</w:t>
      </w:r>
      <w:r>
        <w:rPr>
          <w:rFonts w:cs="David" w:ascii="David" w:hAnsi="David"/>
          <w:rtl w:val="true"/>
        </w:rPr>
        <w:t xml:space="preserve">, </w:t>
      </w:r>
      <w:r>
        <w:rPr>
          <w:rFonts w:ascii="David" w:hAnsi="David"/>
          <w:rtl w:val="true"/>
        </w:rPr>
        <w:t xml:space="preserve">וירה </w:t>
      </w:r>
      <w:r>
        <w:rPr>
          <w:rFonts w:cs="David" w:ascii="David" w:hAnsi="David"/>
          <w:u w:val="single"/>
        </w:rPr>
        <w:t>7</w:t>
      </w:r>
      <w:r>
        <w:rPr>
          <w:rFonts w:cs="David" w:ascii="David" w:hAnsi="David"/>
          <w:u w:val="single"/>
          <w:rtl w:val="true"/>
        </w:rPr>
        <w:t xml:space="preserve"> </w:t>
      </w:r>
      <w:r>
        <w:rPr>
          <w:rFonts w:ascii="David" w:hAnsi="David"/>
          <w:u w:val="single"/>
          <w:rtl w:val="true"/>
        </w:rPr>
        <w:t>כדורים</w:t>
      </w:r>
      <w:r>
        <w:rPr>
          <w:rFonts w:ascii="David" w:hAnsi="David"/>
          <w:rtl w:val="true"/>
        </w:rPr>
        <w:t xml:space="preserve"> על המתלונן</w:t>
      </w:r>
      <w:r>
        <w:rPr>
          <w:rFonts w:cs="David" w:ascii="David" w:hAnsi="David"/>
          <w:rtl w:val="true"/>
        </w:rPr>
        <w:t xml:space="preserve">, </w:t>
      </w:r>
      <w:r>
        <w:rPr>
          <w:rFonts w:ascii="David" w:hAnsi="David"/>
          <w:rtl w:val="true"/>
        </w:rPr>
        <w:t>עמו היה לו סכסוך קודם</w:t>
      </w:r>
      <w:r>
        <w:rPr>
          <w:rFonts w:ascii="David" w:hAnsi="David"/>
          <w:rtl w:val="true"/>
        </w:rPr>
        <w:t xml:space="preserve"> ועל </w:t>
      </w:r>
      <w:r>
        <w:rPr>
          <w:rFonts w:ascii="David" w:hAnsi="David"/>
          <w:rtl w:val="true"/>
        </w:rPr>
        <w:t>משפחתו</w:t>
      </w:r>
      <w:r>
        <w:rPr>
          <w:rFonts w:cs="David" w:ascii="David" w:hAnsi="David"/>
          <w:rtl w:val="true"/>
        </w:rPr>
        <w:t xml:space="preserve">, </w:t>
      </w:r>
      <w:r>
        <w:rPr>
          <w:rFonts w:ascii="David" w:hAnsi="David"/>
          <w:rtl w:val="true"/>
        </w:rPr>
        <w:t>אך החטיא והצליח ל</w:t>
      </w:r>
      <w:r>
        <w:rPr>
          <w:rFonts w:ascii="David" w:hAnsi="David"/>
          <w:rtl w:val="true"/>
        </w:rPr>
        <w:t>פגוע</w:t>
      </w:r>
      <w:r>
        <w:rPr>
          <w:rFonts w:ascii="David" w:hAnsi="David"/>
          <w:rtl w:val="true"/>
        </w:rPr>
        <w:t xml:space="preserve"> רק ברכבו</w:t>
      </w:r>
      <w:r>
        <w:rPr>
          <w:rFonts w:cs="David" w:ascii="David" w:hAnsi="David"/>
          <w:rtl w:val="true"/>
        </w:rPr>
        <w:t xml:space="preserve">). </w:t>
      </w:r>
      <w:r>
        <w:rPr>
          <w:rFonts w:ascii="David" w:hAnsi="David"/>
          <w:rtl w:val="true"/>
        </w:rPr>
        <w:t>ב</w:t>
      </w:r>
      <w:r>
        <w:rPr>
          <w:rFonts w:ascii="David" w:hAnsi="David"/>
          <w:rtl w:val="true"/>
        </w:rPr>
        <w:t>בית משפט קמא</w:t>
      </w:r>
      <w:r>
        <w:rPr>
          <w:rFonts w:ascii="David" w:hAnsi="David"/>
          <w:rtl w:val="true"/>
        </w:rPr>
        <w:t xml:space="preserve"> נקבע</w:t>
      </w:r>
      <w:r>
        <w:rPr>
          <w:rFonts w:ascii="David" w:hAnsi="David"/>
          <w:rtl w:val="true"/>
        </w:rPr>
        <w:t xml:space="preserve"> </w:t>
      </w:r>
      <w:r>
        <w:rPr>
          <w:rFonts w:ascii="David" w:hAnsi="David"/>
          <w:b/>
          <w:b/>
          <w:bCs/>
          <w:u w:val="single"/>
          <w:rtl w:val="true"/>
        </w:rPr>
        <w:t>מתחם עונש הולם הנע בין ארבע לבין שבע שנות מאסר</w:t>
      </w:r>
      <w:r>
        <w:rPr>
          <w:rFonts w:ascii="David" w:hAnsi="David"/>
          <w:rtl w:val="true"/>
        </w:rPr>
        <w:t xml:space="preserve"> </w:t>
      </w:r>
      <w:r>
        <w:rPr>
          <w:rFonts w:ascii="David" w:hAnsi="David"/>
          <w:rtl w:val="true"/>
        </w:rPr>
        <w:t xml:space="preserve">ונגזרו עליו </w:t>
      </w:r>
      <w:r>
        <w:rPr>
          <w:rFonts w:ascii="David" w:hAnsi="David"/>
          <w:b/>
          <w:b/>
          <w:bCs/>
          <w:u w:val="single"/>
          <w:rtl w:val="true"/>
        </w:rPr>
        <w:t>חמש שנות מאסר בפועל</w:t>
      </w:r>
      <w:r>
        <w:rPr>
          <w:rFonts w:ascii="David" w:hAnsi="David"/>
          <w:rtl w:val="true"/>
        </w:rPr>
        <w:t xml:space="preserve"> בגין עבירות של חבלה בכוונה מחמירה</w:t>
      </w:r>
      <w:r>
        <w:rPr>
          <w:rFonts w:cs="David" w:ascii="David" w:hAnsi="David"/>
          <w:rtl w:val="true"/>
        </w:rPr>
        <w:t xml:space="preserve">; </w:t>
      </w:r>
      <w:r>
        <w:rPr>
          <w:rFonts w:ascii="David" w:hAnsi="David"/>
          <w:rtl w:val="true"/>
        </w:rPr>
        <w:t>הובלה ונשיאה של נשק</w:t>
      </w:r>
      <w:r>
        <w:rPr>
          <w:rFonts w:cs="David" w:ascii="David" w:hAnsi="David"/>
          <w:rtl w:val="true"/>
        </w:rPr>
        <w:t xml:space="preserve">; </w:t>
      </w:r>
      <w:r>
        <w:rPr>
          <w:rFonts w:ascii="David" w:hAnsi="David"/>
          <w:rtl w:val="true"/>
        </w:rPr>
        <w:t>חבלה במזיד</w:t>
      </w:r>
      <w:r>
        <w:rPr>
          <w:rFonts w:cs="David" w:ascii="David" w:hAnsi="David"/>
          <w:rtl w:val="true"/>
        </w:rPr>
        <w:t xml:space="preserve">. </w:t>
      </w:r>
    </w:p>
    <w:p>
      <w:pPr>
        <w:pStyle w:val="Normal"/>
        <w:spacing w:lineRule="auto" w:line="360"/>
        <w:ind w:start="340" w:end="0"/>
        <w:jc w:val="both"/>
        <w:rPr>
          <w:rFonts w:ascii="David" w:hAnsi="David" w:cs="David"/>
        </w:rPr>
      </w:pPr>
      <w:r>
        <w:rPr>
          <w:rFonts w:cs="David" w:ascii="David" w:hAnsi="David"/>
          <w:rtl w:val="true"/>
        </w:rPr>
      </w:r>
    </w:p>
    <w:p>
      <w:pPr>
        <w:pStyle w:val="Normal"/>
        <w:spacing w:lineRule="auto" w:line="360"/>
        <w:ind w:start="340" w:end="0"/>
        <w:jc w:val="both"/>
        <w:rPr>
          <w:rFonts w:ascii="David" w:hAnsi="David" w:cs="David"/>
        </w:rPr>
      </w:pPr>
      <w:r>
        <w:rPr>
          <w:rFonts w:cs="David" w:ascii="David" w:hAnsi="David"/>
          <w:rtl w:val="true"/>
        </w:rPr>
        <w:t>-</w:t>
        <w:tab/>
      </w:r>
      <w:hyperlink r:id="rId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6383/12</w:t>
        </w:r>
      </w:hyperlink>
      <w:r>
        <w:rPr>
          <w:rFonts w:cs="David" w:ascii="David" w:hAnsi="David"/>
          <w:rtl w:val="true"/>
        </w:rPr>
        <w:t xml:space="preserve"> </w:t>
      </w:r>
      <w:r>
        <w:rPr>
          <w:rFonts w:ascii="Miriam" w:hAnsi="Miriam" w:cs="Miriam"/>
          <w:rtl w:val="true"/>
        </w:rPr>
        <w:t>זוהיר חאלד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rFonts w:cs="David" w:ascii="David" w:hAnsi="David"/>
          <w:rtl w:val="true"/>
        </w:rPr>
        <w:t>(</w:t>
      </w:r>
      <w:r>
        <w:rPr>
          <w:rFonts w:cs="David" w:ascii="David" w:hAnsi="David"/>
        </w:rPr>
        <w:t>29.09.2014</w:t>
      </w:r>
      <w:r>
        <w:rPr>
          <w:rFonts w:cs="David" w:ascii="David" w:hAnsi="David"/>
          <w:rtl w:val="true"/>
        </w:rPr>
        <w:t xml:space="preserve">) </w:t>
      </w:r>
      <w:r>
        <w:rPr>
          <w:rFonts w:ascii="David" w:hAnsi="David"/>
          <w:rtl w:val="true"/>
        </w:rPr>
        <w:t xml:space="preserve">שם התקבל ערעור על חומרת העונש שהגיש נאשם </w:t>
      </w:r>
      <w:r>
        <w:rPr>
          <w:rFonts w:cs="David" w:ascii="David" w:hAnsi="David"/>
          <w:rtl w:val="true"/>
        </w:rPr>
        <w:t>(</w:t>
      </w:r>
      <w:r>
        <w:rPr>
          <w:rFonts w:ascii="David" w:hAnsi="David"/>
          <w:rtl w:val="true"/>
        </w:rPr>
        <w:t>שירה במסגרת סכסוך דמים</w:t>
      </w:r>
      <w:r>
        <w:rPr>
          <w:rFonts w:cs="David" w:ascii="David" w:hAnsi="David"/>
          <w:rtl w:val="true"/>
        </w:rPr>
        <w:t xml:space="preserve">, </w:t>
      </w:r>
      <w:r>
        <w:rPr>
          <w:rFonts w:ascii="David" w:hAnsi="David"/>
          <w:u w:val="single"/>
          <w:rtl w:val="true"/>
        </w:rPr>
        <w:t xml:space="preserve">בין </w:t>
      </w:r>
      <w:r>
        <w:rPr>
          <w:rFonts w:cs="David" w:ascii="David" w:hAnsi="David"/>
          <w:u w:val="single"/>
        </w:rPr>
        <w:t>4-6</w:t>
      </w:r>
      <w:r>
        <w:rPr>
          <w:rFonts w:cs="David" w:ascii="David" w:hAnsi="David"/>
          <w:u w:val="single"/>
          <w:rtl w:val="true"/>
        </w:rPr>
        <w:t xml:space="preserve"> </w:t>
      </w:r>
      <w:r>
        <w:rPr>
          <w:rFonts w:ascii="David" w:hAnsi="David"/>
          <w:u w:val="single"/>
          <w:rtl w:val="true"/>
        </w:rPr>
        <w:t>כדורים</w:t>
      </w:r>
      <w:r>
        <w:rPr>
          <w:rFonts w:ascii="David" w:hAnsi="David"/>
          <w:rtl w:val="true"/>
        </w:rPr>
        <w:t xml:space="preserve"> לרגלו הימנית של המתלונן והוא נזקק לניתוח בירך</w:t>
      </w:r>
      <w:r>
        <w:rPr>
          <w:rFonts w:cs="David" w:ascii="David" w:hAnsi="David"/>
          <w:rtl w:val="true"/>
        </w:rPr>
        <w:t>)</w:t>
      </w:r>
      <w:r>
        <w:rPr>
          <w:rFonts w:cs="David" w:ascii="David" w:hAnsi="David"/>
          <w:rtl w:val="true"/>
        </w:rPr>
        <w:t>.</w:t>
      </w:r>
      <w:r>
        <w:rPr>
          <w:rFonts w:cs="David" w:ascii="David" w:hAnsi="David"/>
          <w:rtl w:val="true"/>
        </w:rPr>
        <w:t xml:space="preserve"> </w:t>
      </w:r>
      <w:r>
        <w:rPr>
          <w:rFonts w:ascii="David" w:hAnsi="David"/>
          <w:rtl w:val="true"/>
        </w:rPr>
        <w:t xml:space="preserve">בית משפט קמא גזר עליו עונש של </w:t>
      </w:r>
      <w:r>
        <w:rPr>
          <w:rFonts w:cs="David" w:ascii="David" w:hAnsi="David"/>
        </w:rPr>
        <w:t>8</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בגין חבלה חמורה בנסיבות מחמירות</w:t>
      </w:r>
      <w:r>
        <w:rPr>
          <w:rFonts w:cs="David" w:ascii="David" w:hAnsi="David"/>
          <w:rtl w:val="true"/>
        </w:rPr>
        <w:t xml:space="preserve">; </w:t>
      </w:r>
      <w:r>
        <w:rPr>
          <w:rFonts w:ascii="David" w:hAnsi="David"/>
          <w:rtl w:val="true"/>
        </w:rPr>
        <w:t>נשיאת והובלת נשק</w:t>
      </w:r>
      <w:r>
        <w:rPr>
          <w:rFonts w:cs="David" w:ascii="David" w:hAnsi="David"/>
          <w:rtl w:val="true"/>
        </w:rPr>
        <w:t xml:space="preserve">. </w:t>
      </w:r>
      <w:r>
        <w:rPr>
          <w:rFonts w:ascii="David" w:hAnsi="David"/>
          <w:rtl w:val="true"/>
        </w:rPr>
        <w:t>בית משפט העליון קיבל את הערעור</w:t>
      </w:r>
      <w:r>
        <w:rPr>
          <w:rFonts w:cs="David" w:ascii="David" w:hAnsi="David"/>
          <w:rtl w:val="true"/>
        </w:rPr>
        <w:t xml:space="preserve">, </w:t>
      </w:r>
      <w:r>
        <w:rPr>
          <w:rFonts w:ascii="David" w:hAnsi="David"/>
          <w:rtl w:val="true"/>
        </w:rPr>
        <w:t xml:space="preserve">הפחית מהעונש והשית על הנאשם </w:t>
      </w:r>
      <w:r>
        <w:rPr>
          <w:rFonts w:ascii="David" w:hAnsi="David"/>
          <w:b/>
          <w:b/>
          <w:bCs/>
          <w:u w:val="single"/>
          <w:rtl w:val="true"/>
        </w:rPr>
        <w:t>שש שנות מאסר בפועל</w:t>
      </w:r>
      <w:r>
        <w:rPr>
          <w:rFonts w:cs="David" w:ascii="David" w:hAnsi="David"/>
          <w:b/>
          <w:bCs/>
          <w:u w:val="single"/>
          <w:rtl w:val="true"/>
        </w:rPr>
        <w:t>.</w:t>
      </w:r>
    </w:p>
    <w:p>
      <w:pPr>
        <w:pStyle w:val="Normal"/>
        <w:spacing w:lineRule="auto" w:line="360"/>
        <w:ind w:start="340" w:end="0"/>
        <w:jc w:val="both"/>
        <w:rPr>
          <w:rFonts w:ascii="David" w:hAnsi="David" w:cs="David"/>
        </w:rPr>
      </w:pPr>
      <w:r>
        <w:rPr>
          <w:rFonts w:cs="David" w:ascii="David" w:hAnsi="David"/>
          <w:rtl w:val="true"/>
        </w:rPr>
      </w:r>
    </w:p>
    <w:p>
      <w:pPr>
        <w:pStyle w:val="Normal"/>
        <w:spacing w:lineRule="auto" w:line="360"/>
        <w:ind w:start="340" w:end="0"/>
        <w:jc w:val="both"/>
        <w:rPr/>
      </w:pPr>
      <w:r>
        <w:rPr>
          <w:rFonts w:cs="David" w:ascii="David" w:hAnsi="David"/>
          <w:rtl w:val="true"/>
        </w:rPr>
        <w:t>-</w:t>
        <w:tab/>
      </w:r>
      <w:hyperlink r:id="rId2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16420-10-16</w:t>
        </w:r>
      </w:hyperlink>
      <w:r>
        <w:rPr>
          <w:rFonts w:cs="David" w:ascii="David" w:hAnsi="David"/>
          <w:rtl w:val="true"/>
        </w:rPr>
        <w:t xml:space="preserve"> </w:t>
      </w:r>
      <w:r>
        <w:rPr>
          <w:rFonts w:cs="Miriam" w:ascii="Miriam" w:hAnsi="Miriam"/>
          <w:rtl w:val="true"/>
        </w:rPr>
        <w:t>(</w:t>
      </w:r>
      <w:r>
        <w:rPr>
          <w:rFonts w:ascii="Miriam" w:hAnsi="Miriam" w:cs="Miriam"/>
          <w:rtl w:val="true"/>
        </w:rPr>
        <w:t>מחוזי חיפה</w:t>
      </w:r>
      <w:r>
        <w:rPr>
          <w:rFonts w:cs="Miriam" w:ascii="Miriam" w:hAnsi="Miriam"/>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מוהנד אגאבריה</w:t>
      </w:r>
      <w:r>
        <w:rPr>
          <w:rFonts w:ascii="David" w:hAnsi="David"/>
          <w:rtl w:val="true"/>
        </w:rPr>
        <w:t xml:space="preserve"> </w:t>
      </w:r>
      <w:r>
        <w:rPr>
          <w:rFonts w:cs="David" w:ascii="David" w:hAnsi="David"/>
          <w:rtl w:val="true"/>
        </w:rPr>
        <w:t>(</w:t>
      </w:r>
      <w:r>
        <w:rPr>
          <w:rFonts w:cs="David" w:ascii="David" w:hAnsi="David"/>
        </w:rPr>
        <w:t>30.05.2018</w:t>
      </w:r>
      <w:r>
        <w:rPr>
          <w:rFonts w:cs="David" w:ascii="David" w:hAnsi="David"/>
          <w:rtl w:val="true"/>
        </w:rPr>
        <w:t xml:space="preserve">) </w:t>
      </w:r>
      <w:r>
        <w:rPr>
          <w:rFonts w:ascii="David" w:hAnsi="David"/>
          <w:rtl w:val="true"/>
        </w:rPr>
        <w:t>שם הורשע נאשם בעבירות של חבלה בכוונה מחמירה</w:t>
      </w:r>
      <w:r>
        <w:rPr>
          <w:rFonts w:cs="David" w:ascii="David" w:hAnsi="David"/>
          <w:rtl w:val="true"/>
        </w:rPr>
        <w:t xml:space="preserve">; </w:t>
      </w:r>
      <w:r>
        <w:rPr>
          <w:rFonts w:ascii="David" w:hAnsi="David"/>
          <w:rtl w:val="true"/>
        </w:rPr>
        <w:t>החזקת ונשיאת נשק ותחמושת</w:t>
      </w:r>
      <w:r>
        <w:rPr>
          <w:rFonts w:cs="David" w:ascii="David" w:hAnsi="David"/>
          <w:rtl w:val="true"/>
        </w:rPr>
        <w:t xml:space="preserve">, </w:t>
      </w:r>
      <w:r>
        <w:rPr>
          <w:rFonts w:ascii="David" w:hAnsi="David"/>
          <w:rtl w:val="true"/>
        </w:rPr>
        <w:t>לאחר שעל רקע סכסוך משפחתי</w:t>
      </w:r>
      <w:r>
        <w:rPr>
          <w:rFonts w:cs="David" w:ascii="David" w:hAnsi="David"/>
          <w:rtl w:val="true"/>
        </w:rPr>
        <w:t xml:space="preserve">, </w:t>
      </w:r>
      <w:r>
        <w:rPr>
          <w:rFonts w:ascii="David" w:hAnsi="David"/>
          <w:u w:val="single"/>
          <w:rtl w:val="true"/>
        </w:rPr>
        <w:t>ירה</w:t>
      </w:r>
      <w:r>
        <w:rPr>
          <w:rFonts w:ascii="David" w:hAnsi="David"/>
          <w:u w:val="single"/>
          <w:rtl w:val="true"/>
        </w:rPr>
        <w:t xml:space="preserve"> מספר כדורים</w:t>
      </w:r>
      <w:r>
        <w:rPr>
          <w:rFonts w:cs="David" w:ascii="David" w:hAnsi="David"/>
          <w:u w:val="single"/>
          <w:rtl w:val="true"/>
        </w:rPr>
        <w:t>,</w:t>
      </w:r>
      <w:r>
        <w:rPr>
          <w:rFonts w:cs="David" w:ascii="David" w:hAnsi="David"/>
          <w:u w:val="single"/>
          <w:rtl w:val="true"/>
        </w:rPr>
        <w:t xml:space="preserve"> </w:t>
      </w:r>
      <w:r>
        <w:rPr>
          <w:rFonts w:ascii="David" w:hAnsi="David"/>
          <w:u w:val="single"/>
          <w:rtl w:val="true"/>
        </w:rPr>
        <w:t>מרכב נוסע</w:t>
      </w:r>
      <w:r>
        <w:rPr>
          <w:rFonts w:cs="David" w:ascii="David" w:hAnsi="David"/>
          <w:u w:val="single"/>
          <w:rtl w:val="true"/>
        </w:rPr>
        <w:t>,</w:t>
      </w:r>
      <w:r>
        <w:rPr>
          <w:rFonts w:cs="David" w:ascii="David" w:hAnsi="David"/>
          <w:u w:val="single"/>
          <w:rtl w:val="true"/>
        </w:rPr>
        <w:t xml:space="preserve"> </w:t>
      </w:r>
      <w:r>
        <w:rPr>
          <w:rFonts w:ascii="David" w:hAnsi="David"/>
          <w:u w:val="single"/>
          <w:rtl w:val="true"/>
        </w:rPr>
        <w:t>באמצעות תת מקלע</w:t>
      </w:r>
      <w:r>
        <w:rPr>
          <w:rFonts w:cs="David" w:ascii="David" w:hAnsi="David"/>
          <w:rtl w:val="true"/>
        </w:rPr>
        <w:t xml:space="preserve">, </w:t>
      </w:r>
      <w:r>
        <w:rPr>
          <w:rFonts w:ascii="David" w:hAnsi="David"/>
          <w:rtl w:val="true"/>
        </w:rPr>
        <w:t>על המתלונן ואחיו שהיו באזור מגורים</w:t>
      </w:r>
      <w:r>
        <w:rPr>
          <w:rFonts w:cs="David" w:ascii="David" w:hAnsi="David"/>
          <w:rtl w:val="true"/>
        </w:rPr>
        <w:t xml:space="preserve">. </w:t>
      </w:r>
      <w:r>
        <w:rPr>
          <w:rFonts w:ascii="David" w:hAnsi="David"/>
          <w:rtl w:val="true"/>
        </w:rPr>
        <w:t xml:space="preserve">כדור אחד פגע ברגלו של המתלונן והוא אושפז למשך </w:t>
      </w:r>
      <w:r>
        <w:rPr>
          <w:rFonts w:cs="David" w:ascii="David" w:hAnsi="David"/>
        </w:rPr>
        <w:t>5</w:t>
      </w:r>
      <w:r>
        <w:rPr>
          <w:rFonts w:cs="David" w:ascii="David" w:hAnsi="David"/>
          <w:rtl w:val="true"/>
        </w:rPr>
        <w:t xml:space="preserve"> </w:t>
      </w:r>
      <w:r>
        <w:rPr>
          <w:rFonts w:ascii="David" w:hAnsi="David"/>
          <w:rtl w:val="true"/>
        </w:rPr>
        <w:t>ימים ועבר ניתוחים</w:t>
      </w:r>
      <w:r>
        <w:rPr>
          <w:rFonts w:cs="David" w:ascii="David" w:hAnsi="David"/>
          <w:rtl w:val="true"/>
        </w:rPr>
        <w:t xml:space="preserve">. </w:t>
      </w:r>
      <w:r>
        <w:rPr>
          <w:rFonts w:ascii="David" w:hAnsi="David"/>
          <w:rtl w:val="true"/>
        </w:rPr>
        <w:t xml:space="preserve">בית המשפט קבע כי </w:t>
      </w:r>
      <w:r>
        <w:rPr>
          <w:rFonts w:ascii="David" w:hAnsi="David"/>
          <w:b/>
          <w:b/>
          <w:bCs/>
          <w:u w:val="single"/>
          <w:rtl w:val="true"/>
        </w:rPr>
        <w:t>מתחם העונש ההולם נע בין שש לבין עשר שנות מאסר בפועל</w:t>
      </w:r>
      <w:r>
        <w:rPr>
          <w:rFonts w:ascii="David" w:hAnsi="David"/>
          <w:rtl w:val="true"/>
        </w:rPr>
        <w:t xml:space="preserve"> והושתו על הנאשם </w:t>
      </w:r>
      <w:r>
        <w:rPr>
          <w:rFonts w:ascii="David" w:hAnsi="David"/>
          <w:b/>
          <w:b/>
          <w:bCs/>
          <w:u w:val="single"/>
          <w:rtl w:val="true"/>
        </w:rPr>
        <w:t>שבע שנות מאסר בפועל</w:t>
      </w:r>
      <w:r>
        <w:rPr>
          <w:rFonts w:cs="David" w:ascii="David" w:hAnsi="David"/>
          <w:rtl w:val="true"/>
        </w:rPr>
        <w:t xml:space="preserve">. </w:t>
      </w:r>
      <w:r>
        <w:rPr>
          <w:rFonts w:ascii="David" w:hAnsi="David"/>
          <w:rtl w:val="true"/>
        </w:rPr>
        <w:t xml:space="preserve">ערעור שהוגש לבית המשפט העליון התקבל </w:t>
      </w:r>
      <w:r>
        <w:rPr>
          <w:rFonts w:cs="David" w:ascii="David" w:hAnsi="David"/>
          <w:rtl w:val="true"/>
        </w:rPr>
        <w:t>(</w:t>
      </w: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5376/18</w:t>
        </w:r>
      </w:hyperlink>
      <w:r>
        <w:rPr>
          <w:rFonts w:cs="David" w:ascii="David" w:hAnsi="David"/>
          <w:rtl w:val="true"/>
        </w:rPr>
        <w:t xml:space="preserve"> </w:t>
      </w:r>
      <w:r>
        <w:rPr>
          <w:rFonts w:ascii="David" w:hAnsi="David"/>
          <w:rtl w:val="true"/>
        </w:rPr>
        <w:t xml:space="preserve">מיום </w:t>
      </w:r>
      <w:r>
        <w:rPr>
          <w:rFonts w:cs="David" w:ascii="David" w:hAnsi="David"/>
        </w:rPr>
        <w:t>25.12.2019</w:t>
      </w:r>
      <w:r>
        <w:rPr>
          <w:rFonts w:cs="David" w:ascii="David" w:hAnsi="David"/>
          <w:rtl w:val="true"/>
        </w:rPr>
        <w:t xml:space="preserve">) </w:t>
      </w:r>
      <w:r>
        <w:rPr>
          <w:rFonts w:ascii="David" w:hAnsi="David"/>
          <w:b/>
          <w:b/>
          <w:bCs/>
          <w:u w:val="single"/>
          <w:rtl w:val="true"/>
        </w:rPr>
        <w:t>ועונשו הופחת ב</w:t>
      </w:r>
      <w:r>
        <w:rPr>
          <w:rFonts w:cs="David" w:ascii="David" w:hAnsi="David"/>
          <w:b/>
          <w:bCs/>
          <w:u w:val="single"/>
          <w:rtl w:val="true"/>
        </w:rPr>
        <w:t>-</w:t>
      </w:r>
      <w:r>
        <w:rPr>
          <w:rFonts w:cs="David" w:ascii="David" w:hAnsi="David"/>
          <w:b/>
          <w:bCs/>
          <w:u w:val="single"/>
        </w:rPr>
        <w:t>9</w:t>
      </w:r>
      <w:r>
        <w:rPr>
          <w:rFonts w:cs="David" w:ascii="David" w:hAnsi="David"/>
          <w:b/>
          <w:bCs/>
          <w:u w:val="single"/>
          <w:rtl w:val="true"/>
        </w:rPr>
        <w:t xml:space="preserve"> </w:t>
      </w:r>
      <w:r>
        <w:rPr>
          <w:rFonts w:ascii="David" w:hAnsi="David"/>
          <w:b/>
          <w:b/>
          <w:bCs/>
          <w:u w:val="single"/>
          <w:rtl w:val="true"/>
        </w:rPr>
        <w:t>חודשים</w:t>
      </w:r>
      <w:r>
        <w:rPr>
          <w:rFonts w:cs="David" w:ascii="David" w:hAnsi="David"/>
          <w:rtl w:val="true"/>
        </w:rPr>
        <w:t>.</w:t>
      </w:r>
    </w:p>
    <w:p>
      <w:pPr>
        <w:pStyle w:val="Normal"/>
        <w:spacing w:lineRule="auto" w:line="360"/>
        <w:ind w:start="340" w:end="0"/>
        <w:jc w:val="both"/>
        <w:rPr>
          <w:rFonts w:ascii="David" w:hAnsi="David" w:cs="David"/>
        </w:rPr>
      </w:pPr>
      <w:r>
        <w:rPr>
          <w:rFonts w:cs="David" w:ascii="David" w:hAnsi="David"/>
          <w:rtl w:val="true"/>
        </w:rPr>
      </w:r>
    </w:p>
    <w:p>
      <w:pPr>
        <w:pStyle w:val="ListParagraph"/>
        <w:spacing w:lineRule="auto" w:line="360"/>
        <w:ind w:start="20" w:end="0"/>
        <w:jc w:val="both"/>
        <w:rPr/>
      </w:pPr>
      <w:r>
        <w:rPr>
          <w:rFonts w:cs="David" w:ascii="David" w:hAnsi="David"/>
          <w:sz w:val="24"/>
          <w:szCs w:val="24"/>
        </w:rPr>
        <w:t>36</w:t>
      </w:r>
      <w:r>
        <w:rPr>
          <w:rFonts w:cs="David" w:ascii="David" w:hAnsi="David"/>
          <w:sz w:val="24"/>
          <w:szCs w:val="24"/>
          <w:rtl w:val="true"/>
        </w:rPr>
        <w:t>.</w:t>
        <w:tab/>
      </w: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הגיש הסנגור טבלת פסיקה מטעמו שתומכת לשיטתו במתחם המוצע על ידו בהתאם לפסקי הדין הבאים</w:t>
      </w:r>
      <w:r>
        <w:rPr>
          <w:rFonts w:cs="David" w:ascii="David" w:hAnsi="David"/>
          <w:sz w:val="24"/>
          <w:szCs w:val="24"/>
          <w:rtl w:val="true"/>
        </w:rPr>
        <w:t>:</w:t>
      </w:r>
    </w:p>
    <w:p>
      <w:pPr>
        <w:pStyle w:val="Normal"/>
        <w:spacing w:lineRule="auto" w:line="360"/>
        <w:ind w:firstLine="720" w:end="0"/>
        <w:jc w:val="both"/>
        <w:rPr>
          <w:rFonts w:ascii="David" w:hAnsi="David" w:cs="David"/>
        </w:rPr>
      </w:pPr>
      <w:hyperlink r:id="rId3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2646-03-12</w:t>
        </w:r>
      </w:hyperlink>
      <w:r>
        <w:rPr>
          <w:rFonts w:cs="David" w:ascii="David" w:hAnsi="David"/>
          <w:rtl w:val="true"/>
        </w:rPr>
        <w:t xml:space="preserve"> </w:t>
      </w:r>
      <w:r>
        <w:rPr>
          <w:rFonts w:ascii="David" w:hAnsi="David"/>
          <w:rtl w:val="true"/>
        </w:rPr>
        <w:t>מדינת ישראל נ</w:t>
      </w:r>
      <w:r>
        <w:rPr>
          <w:rFonts w:cs="David" w:ascii="David" w:hAnsi="David"/>
          <w:rtl w:val="true"/>
        </w:rPr>
        <w:t xml:space="preserve">' </w:t>
      </w:r>
      <w:r>
        <w:rPr>
          <w:rFonts w:ascii="Miriam" w:hAnsi="Miriam" w:cs="Miriam"/>
          <w:rtl w:val="true"/>
        </w:rPr>
        <w:t>בלאל</w:t>
      </w:r>
      <w:r>
        <w:rPr>
          <w:rFonts w:ascii="David" w:hAnsi="David"/>
          <w:rtl w:val="true"/>
        </w:rPr>
        <w:t xml:space="preserve"> </w:t>
      </w:r>
      <w:r>
        <w:rPr>
          <w:rFonts w:cs="David" w:ascii="David" w:hAnsi="David"/>
          <w:rtl w:val="true"/>
        </w:rPr>
        <w:t>(</w:t>
      </w:r>
      <w:r>
        <w:rPr>
          <w:rFonts w:ascii="David" w:hAnsi="David"/>
          <w:rtl w:val="true"/>
        </w:rPr>
        <w:t xml:space="preserve">מיום </w:t>
      </w:r>
      <w:r>
        <w:rPr>
          <w:rFonts w:cs="David" w:ascii="David" w:hAnsi="David"/>
        </w:rPr>
        <w:t>04.03.2014</w:t>
      </w:r>
      <w:r>
        <w:rPr>
          <w:rFonts w:cs="David" w:ascii="David" w:hAnsi="David"/>
          <w:rtl w:val="true"/>
        </w:rPr>
        <w:t xml:space="preserve">); </w:t>
      </w:r>
      <w:hyperlink r:id="rId3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3454-02-17</w:t>
        </w:r>
      </w:hyperlink>
      <w:r>
        <w:rPr>
          <w:rFonts w:cs="David" w:ascii="David" w:hAnsi="David"/>
          <w:rtl w:val="true"/>
        </w:rPr>
        <w:t xml:space="preserve"> </w:t>
      </w:r>
      <w:r>
        <w:rPr>
          <w:rFonts w:ascii="Miriam" w:hAnsi="Miriam" w:cs="Miriam"/>
          <w:sz w:val="22"/>
          <w:sz w:val="22"/>
          <w:szCs w:val="22"/>
          <w:rtl w:val="true"/>
        </w:rPr>
        <w:t>מדינת ישראל נ</w:t>
      </w:r>
      <w:r>
        <w:rPr>
          <w:rFonts w:cs="Miriam" w:ascii="Miriam" w:hAnsi="Miriam"/>
          <w:sz w:val="22"/>
          <w:szCs w:val="22"/>
          <w:rtl w:val="true"/>
        </w:rPr>
        <w:t xml:space="preserve">' </w:t>
      </w:r>
      <w:r>
        <w:rPr>
          <w:rFonts w:ascii="Miriam" w:hAnsi="Miriam" w:cs="Miriam"/>
          <w:sz w:val="22"/>
          <w:sz w:val="22"/>
          <w:szCs w:val="22"/>
          <w:rtl w:val="true"/>
        </w:rPr>
        <w:t>פהיד גנאם</w:t>
      </w:r>
      <w:r>
        <w:rPr>
          <w:rFonts w:ascii="David" w:hAnsi="David"/>
          <w:rtl w:val="true"/>
        </w:rPr>
        <w:t xml:space="preserve"> </w:t>
      </w:r>
      <w:r>
        <w:rPr>
          <w:rFonts w:cs="David" w:ascii="David" w:hAnsi="David"/>
          <w:rtl w:val="true"/>
        </w:rPr>
        <w:t>(</w:t>
      </w:r>
      <w:r>
        <w:rPr>
          <w:rFonts w:cs="David" w:ascii="David" w:hAnsi="David"/>
        </w:rPr>
        <w:t>02.10.2017</w:t>
      </w:r>
      <w:r>
        <w:rPr>
          <w:rFonts w:cs="David" w:ascii="David" w:hAnsi="David"/>
          <w:rtl w:val="true"/>
        </w:rPr>
        <w:t xml:space="preserve">); </w:t>
      </w:r>
      <w:hyperlink r:id="rId3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33577-04-12</w:t>
        </w:r>
      </w:hyperlink>
      <w:r>
        <w:rPr>
          <w:rFonts w:cs="David" w:ascii="David" w:hAnsi="David"/>
          <w:rtl w:val="true"/>
        </w:rPr>
        <w:t xml:space="preserve"> </w:t>
      </w:r>
      <w:r>
        <w:rPr>
          <w:rFonts w:ascii="Miriam" w:hAnsi="Miriam" w:cs="Miriam"/>
          <w:sz w:val="22"/>
          <w:sz w:val="22"/>
          <w:szCs w:val="22"/>
          <w:rtl w:val="true"/>
        </w:rPr>
        <w:t>מדינת ישראל נ</w:t>
      </w:r>
      <w:r>
        <w:rPr>
          <w:rFonts w:cs="Miriam" w:ascii="Miriam" w:hAnsi="Miriam"/>
          <w:sz w:val="22"/>
          <w:szCs w:val="22"/>
          <w:rtl w:val="true"/>
        </w:rPr>
        <w:t xml:space="preserve">' </w:t>
      </w:r>
      <w:r>
        <w:rPr>
          <w:rFonts w:ascii="Miriam" w:hAnsi="Miriam" w:cs="Miriam"/>
          <w:sz w:val="22"/>
          <w:sz w:val="22"/>
          <w:szCs w:val="22"/>
          <w:rtl w:val="true"/>
        </w:rPr>
        <w:t>שלום בן שטרית</w:t>
      </w:r>
      <w:r>
        <w:rPr>
          <w:rFonts w:ascii="David" w:hAnsi="David"/>
          <w:rtl w:val="true"/>
        </w:rPr>
        <w:t xml:space="preserve"> </w:t>
      </w:r>
      <w:r>
        <w:rPr>
          <w:rFonts w:cs="David" w:ascii="David" w:hAnsi="David"/>
          <w:rtl w:val="true"/>
        </w:rPr>
        <w:t>(</w:t>
      </w:r>
      <w:r>
        <w:rPr>
          <w:rFonts w:cs="David" w:ascii="David" w:hAnsi="David"/>
        </w:rPr>
        <w:t>31.01.2013</w:t>
      </w:r>
      <w:r>
        <w:rPr>
          <w:rFonts w:cs="David" w:ascii="David" w:hAnsi="David"/>
          <w:rtl w:val="true"/>
        </w:rPr>
        <w:t xml:space="preserve">); </w:t>
      </w:r>
      <w:hyperlink r:id="rId3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5711-02-09</w:t>
        </w:r>
      </w:hyperlink>
      <w:r>
        <w:rPr>
          <w:rFonts w:cs="David" w:ascii="David" w:hAnsi="David"/>
          <w:rtl w:val="true"/>
        </w:rPr>
        <w:t xml:space="preserve"> </w:t>
      </w:r>
      <w:r>
        <w:rPr>
          <w:rFonts w:ascii="Miriam" w:hAnsi="Miriam" w:cs="Miriam"/>
          <w:sz w:val="22"/>
          <w:sz w:val="22"/>
          <w:szCs w:val="22"/>
          <w:rtl w:val="true"/>
        </w:rPr>
        <w:t>מדינת ישראל נ</w:t>
      </w:r>
      <w:r>
        <w:rPr>
          <w:rFonts w:cs="Miriam" w:ascii="Miriam" w:hAnsi="Miriam"/>
          <w:sz w:val="22"/>
          <w:szCs w:val="22"/>
          <w:rtl w:val="true"/>
        </w:rPr>
        <w:t xml:space="preserve">' </w:t>
      </w:r>
      <w:r>
        <w:rPr>
          <w:rFonts w:ascii="Miriam" w:hAnsi="Miriam" w:cs="Miriam"/>
          <w:sz w:val="22"/>
          <w:sz w:val="22"/>
          <w:szCs w:val="22"/>
          <w:rtl w:val="true"/>
        </w:rPr>
        <w:t>נאהי שחיבר</w:t>
      </w:r>
      <w:r>
        <w:rPr>
          <w:rFonts w:ascii="David" w:hAnsi="David"/>
          <w:rtl w:val="true"/>
        </w:rPr>
        <w:t xml:space="preserve"> </w:t>
      </w:r>
      <w:r>
        <w:rPr>
          <w:rFonts w:cs="David" w:ascii="David" w:hAnsi="David"/>
          <w:rtl w:val="true"/>
        </w:rPr>
        <w:t>(</w:t>
      </w:r>
      <w:r>
        <w:rPr>
          <w:rFonts w:cs="David" w:ascii="David" w:hAnsi="David"/>
        </w:rPr>
        <w:t>08.07.2013</w:t>
      </w:r>
      <w:r>
        <w:rPr>
          <w:rFonts w:cs="David" w:ascii="David" w:hAnsi="David"/>
          <w:rtl w:val="true"/>
        </w:rPr>
        <w:t xml:space="preserve">); </w:t>
      </w:r>
      <w:hyperlink r:id="rId3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21128-09-12</w:t>
        </w:r>
      </w:hyperlink>
      <w:r>
        <w:rPr>
          <w:rFonts w:cs="David" w:ascii="David" w:hAnsi="David"/>
          <w:rtl w:val="true"/>
        </w:rPr>
        <w:t xml:space="preserve"> </w:t>
      </w:r>
      <w:r>
        <w:rPr>
          <w:rFonts w:ascii="Miriam" w:hAnsi="Miriam" w:cs="Miriam"/>
          <w:sz w:val="22"/>
          <w:sz w:val="22"/>
          <w:szCs w:val="22"/>
          <w:rtl w:val="true"/>
        </w:rPr>
        <w:t>מדינת ישראל נ</w:t>
      </w:r>
      <w:r>
        <w:rPr>
          <w:rFonts w:cs="Miriam" w:ascii="Miriam" w:hAnsi="Miriam"/>
          <w:sz w:val="22"/>
          <w:szCs w:val="22"/>
          <w:rtl w:val="true"/>
        </w:rPr>
        <w:t xml:space="preserve">' </w:t>
      </w:r>
      <w:r>
        <w:rPr>
          <w:rFonts w:ascii="Miriam" w:hAnsi="Miriam" w:cs="Miriam"/>
          <w:sz w:val="22"/>
          <w:sz w:val="22"/>
          <w:szCs w:val="22"/>
          <w:rtl w:val="true"/>
        </w:rPr>
        <w:t>חתאם ג</w:t>
      </w:r>
      <w:r>
        <w:rPr>
          <w:rFonts w:cs="Miriam" w:ascii="Miriam" w:hAnsi="Miriam"/>
          <w:sz w:val="22"/>
          <w:szCs w:val="22"/>
          <w:rtl w:val="true"/>
        </w:rPr>
        <w:t>'</w:t>
      </w:r>
      <w:r>
        <w:rPr>
          <w:rFonts w:ascii="Miriam" w:hAnsi="Miriam" w:cs="Miriam"/>
          <w:sz w:val="22"/>
          <w:sz w:val="22"/>
          <w:szCs w:val="22"/>
          <w:rtl w:val="true"/>
        </w:rPr>
        <w:t>עברי</w:t>
      </w:r>
      <w:r>
        <w:rPr>
          <w:rFonts w:ascii="David" w:hAnsi="David"/>
          <w:rtl w:val="true"/>
        </w:rPr>
        <w:t xml:space="preserve"> </w:t>
      </w:r>
      <w:r>
        <w:rPr>
          <w:rFonts w:cs="David" w:ascii="David" w:hAnsi="David"/>
          <w:rtl w:val="true"/>
        </w:rPr>
        <w:t>(</w:t>
      </w:r>
      <w:r>
        <w:rPr>
          <w:rFonts w:cs="David" w:ascii="David" w:hAnsi="David"/>
        </w:rPr>
        <w:t>06.03.2014</w:t>
      </w:r>
      <w:r>
        <w:rPr>
          <w:rFonts w:cs="David" w:ascii="David" w:hAnsi="David"/>
          <w:rtl w:val="true"/>
        </w:rPr>
        <w:t xml:space="preserve">); </w:t>
      </w:r>
      <w:hyperlink r:id="rId3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33927-11-17</w:t>
        </w:r>
      </w:hyperlink>
      <w:r>
        <w:rPr>
          <w:rFonts w:cs="David" w:ascii="David" w:hAnsi="David"/>
          <w:rtl w:val="true"/>
        </w:rPr>
        <w:t xml:space="preserve"> </w:t>
      </w:r>
      <w:r>
        <w:rPr>
          <w:rFonts w:ascii="Miriam" w:hAnsi="Miriam" w:cs="Miriam"/>
          <w:sz w:val="22"/>
          <w:sz w:val="22"/>
          <w:szCs w:val="22"/>
          <w:rtl w:val="true"/>
        </w:rPr>
        <w:t>מדינת ישראל נ</w:t>
      </w:r>
      <w:r>
        <w:rPr>
          <w:rFonts w:cs="Miriam" w:ascii="Miriam" w:hAnsi="Miriam"/>
          <w:sz w:val="22"/>
          <w:szCs w:val="22"/>
          <w:rtl w:val="true"/>
        </w:rPr>
        <w:t xml:space="preserve">' </w:t>
      </w:r>
      <w:r>
        <w:rPr>
          <w:rFonts w:ascii="Miriam" w:hAnsi="Miriam" w:cs="Miriam"/>
          <w:sz w:val="22"/>
          <w:sz w:val="22"/>
          <w:szCs w:val="22"/>
          <w:rtl w:val="true"/>
        </w:rPr>
        <w:t>איתי קריגר</w:t>
      </w:r>
      <w:r>
        <w:rPr>
          <w:rFonts w:ascii="David" w:hAnsi="David"/>
          <w:sz w:val="22"/>
          <w:sz w:val="22"/>
          <w:szCs w:val="22"/>
          <w:rtl w:val="true"/>
        </w:rPr>
        <w:t xml:space="preserve"> </w:t>
      </w:r>
      <w:r>
        <w:rPr>
          <w:rFonts w:cs="David" w:ascii="David" w:hAnsi="David"/>
          <w:rtl w:val="true"/>
        </w:rPr>
        <w:t>(</w:t>
      </w:r>
      <w:r>
        <w:rPr>
          <w:rFonts w:cs="David" w:ascii="David" w:hAnsi="David"/>
        </w:rPr>
        <w:t>19.12.2019</w:t>
      </w:r>
      <w:r>
        <w:rPr>
          <w:rFonts w:cs="David" w:ascii="David" w:hAnsi="David"/>
          <w:rtl w:val="true"/>
        </w:rPr>
        <w:t xml:space="preserve">); </w:t>
      </w:r>
      <w:hyperlink r:id="rId3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26434-10-18</w:t>
        </w:r>
      </w:hyperlink>
      <w:r>
        <w:rPr>
          <w:rFonts w:cs="David" w:ascii="David" w:hAnsi="David"/>
          <w:rtl w:val="true"/>
        </w:rPr>
        <w:t xml:space="preserve"> </w:t>
      </w:r>
      <w:r>
        <w:rPr>
          <w:rFonts w:ascii="Miriam" w:hAnsi="Miriam" w:cs="Miriam"/>
          <w:sz w:val="22"/>
          <w:sz w:val="22"/>
          <w:szCs w:val="22"/>
          <w:rtl w:val="true"/>
        </w:rPr>
        <w:t>מדינת ישראל נ</w:t>
      </w:r>
      <w:r>
        <w:rPr>
          <w:rFonts w:cs="Miriam" w:ascii="Miriam" w:hAnsi="Miriam"/>
          <w:sz w:val="22"/>
          <w:szCs w:val="22"/>
          <w:rtl w:val="true"/>
        </w:rPr>
        <w:t xml:space="preserve">' </w:t>
      </w:r>
      <w:r>
        <w:rPr>
          <w:rFonts w:ascii="Miriam" w:hAnsi="Miriam" w:cs="Miriam"/>
          <w:sz w:val="22"/>
          <w:sz w:val="22"/>
          <w:szCs w:val="22"/>
          <w:rtl w:val="true"/>
        </w:rPr>
        <w:t>ויסאם שוואהנה</w:t>
      </w:r>
      <w:r>
        <w:rPr>
          <w:rFonts w:ascii="David" w:hAnsi="David"/>
          <w:rtl w:val="true"/>
        </w:rPr>
        <w:t xml:space="preserve"> </w:t>
      </w:r>
      <w:r>
        <w:rPr>
          <w:rFonts w:cs="David" w:ascii="David" w:hAnsi="David"/>
          <w:rtl w:val="true"/>
        </w:rPr>
        <w:t>(</w:t>
      </w:r>
      <w:r>
        <w:rPr>
          <w:rFonts w:cs="David" w:ascii="David" w:hAnsi="David"/>
        </w:rPr>
        <w:t>18.07.2019</w:t>
      </w:r>
      <w:r>
        <w:rPr>
          <w:rFonts w:cs="David" w:ascii="David" w:hAnsi="David"/>
          <w:rtl w:val="true"/>
        </w:rPr>
        <w:t xml:space="preserve">); </w:t>
      </w:r>
      <w:hyperlink r:id="rId3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37701-05-13</w:t>
        </w:r>
      </w:hyperlink>
      <w:r>
        <w:rPr>
          <w:rFonts w:cs="David" w:ascii="David" w:hAnsi="David"/>
          <w:rtl w:val="true"/>
        </w:rPr>
        <w:t xml:space="preserve"> </w:t>
      </w:r>
      <w:r>
        <w:rPr>
          <w:rFonts w:ascii="Miriam" w:hAnsi="Miriam" w:cs="Miriam"/>
          <w:sz w:val="22"/>
          <w:sz w:val="22"/>
          <w:szCs w:val="22"/>
          <w:rtl w:val="true"/>
        </w:rPr>
        <w:t>מדינת ישראל נ</w:t>
      </w:r>
      <w:r>
        <w:rPr>
          <w:rFonts w:cs="Miriam" w:ascii="Miriam" w:hAnsi="Miriam"/>
          <w:sz w:val="22"/>
          <w:szCs w:val="22"/>
          <w:rtl w:val="true"/>
        </w:rPr>
        <w:t xml:space="preserve">' </w:t>
      </w:r>
      <w:r>
        <w:rPr>
          <w:rFonts w:ascii="Miriam" w:hAnsi="Miriam" w:cs="Miriam"/>
          <w:sz w:val="22"/>
          <w:sz w:val="22"/>
          <w:szCs w:val="22"/>
          <w:rtl w:val="true"/>
        </w:rPr>
        <w:t>אחמד הנבוזי</w:t>
      </w:r>
      <w:r>
        <w:rPr>
          <w:rFonts w:ascii="David" w:hAnsi="David"/>
          <w:rtl w:val="true"/>
        </w:rPr>
        <w:t xml:space="preserve"> </w:t>
      </w:r>
      <w:r>
        <w:rPr>
          <w:rFonts w:cs="David" w:ascii="David" w:hAnsi="David"/>
          <w:rtl w:val="true"/>
        </w:rPr>
        <w:t>(</w:t>
      </w:r>
      <w:r>
        <w:rPr>
          <w:rFonts w:cs="David" w:ascii="David" w:hAnsi="David"/>
        </w:rPr>
        <w:t>30.04.2014</w:t>
      </w:r>
      <w:r>
        <w:rPr>
          <w:rFonts w:cs="David" w:ascii="David" w:hAnsi="David"/>
          <w:rtl w:val="true"/>
        </w:rPr>
        <w:t xml:space="preserve">); </w:t>
      </w:r>
      <w:hyperlink r:id="rId3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45417-03-14</w:t>
        </w:r>
      </w:hyperlink>
      <w:r>
        <w:rPr>
          <w:rFonts w:cs="David" w:ascii="David" w:hAnsi="David"/>
          <w:rtl w:val="true"/>
        </w:rPr>
        <w:t xml:space="preserve"> </w:t>
      </w:r>
      <w:r>
        <w:rPr>
          <w:rFonts w:ascii="Miriam" w:hAnsi="Miriam" w:cs="Miriam"/>
          <w:sz w:val="22"/>
          <w:sz w:val="22"/>
          <w:szCs w:val="22"/>
          <w:rtl w:val="true"/>
        </w:rPr>
        <w:t>מדינת ישראל נ</w:t>
      </w:r>
      <w:r>
        <w:rPr>
          <w:rFonts w:cs="Miriam" w:ascii="Miriam" w:hAnsi="Miriam"/>
          <w:sz w:val="22"/>
          <w:szCs w:val="22"/>
          <w:rtl w:val="true"/>
        </w:rPr>
        <w:t xml:space="preserve">' </w:t>
      </w:r>
      <w:r>
        <w:rPr>
          <w:rFonts w:ascii="Miriam" w:hAnsi="Miriam" w:cs="Miriam"/>
          <w:sz w:val="22"/>
          <w:sz w:val="22"/>
          <w:szCs w:val="22"/>
          <w:rtl w:val="true"/>
        </w:rPr>
        <w:t>קורדי</w:t>
      </w:r>
      <w:r>
        <w:rPr>
          <w:rFonts w:ascii="David" w:hAnsi="David"/>
          <w:rtl w:val="true"/>
        </w:rPr>
        <w:t xml:space="preserve"> </w:t>
      </w:r>
      <w:r>
        <w:rPr>
          <w:rFonts w:cs="David" w:ascii="David" w:hAnsi="David"/>
          <w:rtl w:val="true"/>
        </w:rPr>
        <w:t>(</w:t>
      </w:r>
      <w:r>
        <w:rPr>
          <w:rFonts w:cs="David" w:ascii="David" w:hAnsi="David"/>
        </w:rPr>
        <w:t>25.02.2015</w:t>
      </w:r>
      <w:r>
        <w:rPr>
          <w:rFonts w:cs="David" w:ascii="David" w:hAnsi="David"/>
          <w:rtl w:val="true"/>
        </w:rPr>
        <w:t>);</w:t>
      </w:r>
      <w:r>
        <w:rPr>
          <w:rFonts w:cs="David" w:ascii="David" w:hAnsi="David"/>
          <w:rtl w:val="true"/>
        </w:rPr>
        <w:t xml:space="preserve"> </w:t>
      </w:r>
      <w:hyperlink r:id="rId3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10690-10-13</w:t>
        </w:r>
      </w:hyperlink>
      <w:r>
        <w:rPr>
          <w:rFonts w:cs="David" w:ascii="David" w:hAnsi="David"/>
          <w:rtl w:val="true"/>
        </w:rPr>
        <w:t xml:space="preserve"> </w:t>
      </w:r>
      <w:r>
        <w:rPr>
          <w:rFonts w:ascii="Miriam" w:hAnsi="Miriam" w:cs="Miriam"/>
          <w:sz w:val="22"/>
          <w:sz w:val="22"/>
          <w:szCs w:val="22"/>
          <w:rtl w:val="true"/>
        </w:rPr>
        <w:t>מדינת ישראל נ</w:t>
      </w:r>
      <w:r>
        <w:rPr>
          <w:rFonts w:cs="Miriam" w:ascii="Miriam" w:hAnsi="Miriam"/>
          <w:sz w:val="22"/>
          <w:szCs w:val="22"/>
          <w:rtl w:val="true"/>
        </w:rPr>
        <w:t xml:space="preserve">' </w:t>
      </w:r>
      <w:r>
        <w:rPr>
          <w:rFonts w:ascii="Miriam" w:hAnsi="Miriam" w:cs="Miriam"/>
          <w:sz w:val="22"/>
          <w:sz w:val="22"/>
          <w:szCs w:val="22"/>
          <w:rtl w:val="true"/>
        </w:rPr>
        <w:t>בילאל</w:t>
      </w:r>
      <w:r>
        <w:rPr>
          <w:rFonts w:ascii="David" w:hAnsi="David"/>
          <w:rtl w:val="true"/>
        </w:rPr>
        <w:t xml:space="preserve"> </w:t>
      </w:r>
      <w:r>
        <w:rPr>
          <w:rFonts w:cs="David" w:ascii="David" w:hAnsi="David"/>
          <w:rtl w:val="true"/>
        </w:rPr>
        <w:t>(</w:t>
      </w:r>
      <w:r>
        <w:rPr>
          <w:rFonts w:cs="David" w:ascii="David" w:hAnsi="David"/>
        </w:rPr>
        <w:t>18.01.2015</w:t>
      </w:r>
      <w:r>
        <w:rPr>
          <w:rFonts w:cs="David" w:ascii="David" w:hAnsi="David"/>
          <w:rtl w:val="true"/>
        </w:rPr>
        <w:t xml:space="preserve">); </w:t>
      </w:r>
      <w:hyperlink r:id="rId4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44317-01-12</w:t>
        </w:r>
      </w:hyperlink>
      <w:r>
        <w:rPr>
          <w:rFonts w:cs="David" w:ascii="David" w:hAnsi="David"/>
          <w:rtl w:val="true"/>
        </w:rPr>
        <w:t xml:space="preserve"> </w:t>
      </w:r>
      <w:r>
        <w:rPr>
          <w:rFonts w:ascii="Miriam" w:hAnsi="Miriam" w:cs="Miriam"/>
          <w:sz w:val="22"/>
          <w:sz w:val="22"/>
          <w:szCs w:val="22"/>
          <w:rtl w:val="true"/>
        </w:rPr>
        <w:t>מדינת ישראל נ</w:t>
      </w:r>
      <w:r>
        <w:rPr>
          <w:rFonts w:cs="Miriam" w:ascii="Miriam" w:hAnsi="Miriam"/>
          <w:sz w:val="22"/>
          <w:szCs w:val="22"/>
          <w:rtl w:val="true"/>
        </w:rPr>
        <w:t xml:space="preserve">' </w:t>
      </w:r>
      <w:r>
        <w:rPr>
          <w:rFonts w:ascii="Miriam" w:hAnsi="Miriam" w:cs="Miriam"/>
          <w:sz w:val="22"/>
          <w:sz w:val="22"/>
          <w:szCs w:val="22"/>
          <w:rtl w:val="true"/>
        </w:rPr>
        <w:t>מוסטפא טבאש</w:t>
      </w:r>
      <w:r>
        <w:rPr>
          <w:rFonts w:ascii="David" w:hAnsi="David"/>
          <w:rtl w:val="true"/>
        </w:rPr>
        <w:t xml:space="preserve"> </w:t>
      </w:r>
      <w:r>
        <w:rPr>
          <w:rFonts w:cs="David" w:ascii="David" w:hAnsi="David"/>
          <w:rtl w:val="true"/>
        </w:rPr>
        <w:t>(</w:t>
      </w:r>
      <w:r>
        <w:rPr>
          <w:rFonts w:cs="David" w:ascii="David" w:hAnsi="David"/>
        </w:rPr>
        <w:t>19.09.2012</w:t>
      </w:r>
      <w:r>
        <w:rPr>
          <w:rFonts w:cs="David" w:ascii="David" w:hAnsi="David"/>
          <w:rtl w:val="true"/>
        </w:rPr>
        <w:t xml:space="preserve">); </w:t>
      </w:r>
      <w:hyperlink r:id="rId4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17941-11-18</w:t>
        </w:r>
      </w:hyperlink>
      <w:r>
        <w:rPr>
          <w:rFonts w:cs="David" w:ascii="David" w:hAnsi="David"/>
          <w:rtl w:val="true"/>
        </w:rPr>
        <w:t xml:space="preserve"> </w:t>
      </w:r>
      <w:r>
        <w:rPr>
          <w:rFonts w:ascii="Miriam" w:hAnsi="Miriam" w:cs="Miriam"/>
          <w:sz w:val="22"/>
          <w:sz w:val="22"/>
          <w:szCs w:val="22"/>
          <w:rtl w:val="true"/>
        </w:rPr>
        <w:t>מדינת ישראל נ</w:t>
      </w:r>
      <w:r>
        <w:rPr>
          <w:rFonts w:cs="Miriam" w:ascii="Miriam" w:hAnsi="Miriam"/>
          <w:sz w:val="22"/>
          <w:szCs w:val="22"/>
          <w:rtl w:val="true"/>
        </w:rPr>
        <w:t xml:space="preserve">' </w:t>
      </w:r>
      <w:r>
        <w:rPr>
          <w:rFonts w:ascii="Miriam" w:hAnsi="Miriam" w:cs="Miriam"/>
          <w:sz w:val="22"/>
          <w:sz w:val="22"/>
          <w:szCs w:val="22"/>
          <w:rtl w:val="true"/>
        </w:rPr>
        <w:t>קוסאי נגאר</w:t>
      </w:r>
      <w:r>
        <w:rPr>
          <w:rFonts w:ascii="David" w:hAnsi="David"/>
          <w:rtl w:val="true"/>
        </w:rPr>
        <w:t xml:space="preserve"> </w:t>
      </w:r>
      <w:r>
        <w:rPr>
          <w:rFonts w:cs="David" w:ascii="David" w:hAnsi="David"/>
          <w:rtl w:val="true"/>
        </w:rPr>
        <w:t>(</w:t>
      </w:r>
      <w:r>
        <w:rPr>
          <w:rFonts w:cs="David" w:ascii="David" w:hAnsi="David"/>
        </w:rPr>
        <w:t>06.07.2020</w:t>
      </w:r>
      <w:r>
        <w:rPr>
          <w:rFonts w:cs="David" w:ascii="David" w:hAnsi="David"/>
          <w:rtl w:val="true"/>
        </w:rPr>
        <w:t>)</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ListParagraph"/>
        <w:spacing w:lineRule="auto" w:line="360"/>
        <w:ind w:start="20" w:end="0"/>
        <w:jc w:val="both"/>
        <w:rPr/>
      </w:pPr>
      <w:r>
        <w:rPr>
          <w:rFonts w:cs="David" w:ascii="David" w:hAnsi="David"/>
          <w:sz w:val="24"/>
          <w:szCs w:val="24"/>
        </w:rPr>
        <w:t>37</w:t>
      </w:r>
      <w:r>
        <w:rPr>
          <w:rFonts w:cs="David" w:ascii="David" w:hAnsi="David"/>
          <w:sz w:val="24"/>
          <w:szCs w:val="24"/>
          <w:rtl w:val="true"/>
        </w:rPr>
        <w:t>.</w:t>
        <w:tab/>
      </w:r>
      <w:r>
        <w:rPr>
          <w:rFonts w:ascii="David" w:hAnsi="David" w:cs="David"/>
          <w:sz w:val="24"/>
          <w:sz w:val="24"/>
          <w:szCs w:val="24"/>
          <w:rtl w:val="true"/>
        </w:rPr>
        <w:t>אציין</w:t>
      </w:r>
      <w:r>
        <w:rPr>
          <w:rFonts w:cs="David" w:ascii="David" w:hAnsi="David"/>
          <w:sz w:val="24"/>
          <w:szCs w:val="24"/>
          <w:rtl w:val="true"/>
        </w:rPr>
        <w:t xml:space="preserve">, </w:t>
      </w:r>
      <w:r>
        <w:rPr>
          <w:rFonts w:ascii="David" w:hAnsi="David" w:cs="David"/>
          <w:sz w:val="24"/>
          <w:sz w:val="24"/>
          <w:szCs w:val="24"/>
          <w:rtl w:val="true"/>
        </w:rPr>
        <w:t xml:space="preserve">כי רוב הפסיקה שצירף הסנגור </w:t>
      </w:r>
      <w:r>
        <w:rPr>
          <w:rFonts w:ascii="David" w:hAnsi="David" w:cs="David"/>
          <w:sz w:val="24"/>
          <w:sz w:val="24"/>
          <w:szCs w:val="24"/>
          <w:rtl w:val="true"/>
        </w:rPr>
        <w:t>איננה</w:t>
      </w:r>
      <w:r>
        <w:rPr>
          <w:rFonts w:ascii="David" w:hAnsi="David" w:cs="David"/>
          <w:sz w:val="24"/>
          <w:sz w:val="24"/>
          <w:szCs w:val="24"/>
          <w:rtl w:val="true"/>
        </w:rPr>
        <w:t xml:space="preserve"> </w:t>
      </w:r>
      <w:r>
        <w:rPr>
          <w:rFonts w:ascii="David" w:hAnsi="David" w:cs="David"/>
          <w:sz w:val="24"/>
          <w:sz w:val="24"/>
          <w:szCs w:val="24"/>
          <w:rtl w:val="true"/>
        </w:rPr>
        <w:t>דומה</w:t>
      </w:r>
      <w:r>
        <w:rPr>
          <w:rFonts w:cs="David" w:ascii="David" w:hAnsi="David"/>
          <w:sz w:val="24"/>
          <w:szCs w:val="24"/>
          <w:rtl w:val="true"/>
        </w:rPr>
        <w:t xml:space="preserve">, </w:t>
      </w:r>
      <w:r>
        <w:rPr>
          <w:rFonts w:ascii="David" w:hAnsi="David" w:cs="David"/>
          <w:sz w:val="24"/>
          <w:sz w:val="24"/>
          <w:szCs w:val="24"/>
          <w:rtl w:val="true"/>
        </w:rPr>
        <w:t>בנסיבותיה</w:t>
      </w:r>
      <w:r>
        <w:rPr>
          <w:rFonts w:cs="David" w:ascii="David" w:hAnsi="David"/>
          <w:sz w:val="24"/>
          <w:szCs w:val="24"/>
          <w:rtl w:val="true"/>
        </w:rPr>
        <w:t xml:space="preserve">, </w:t>
      </w:r>
      <w:r>
        <w:rPr>
          <w:rFonts w:ascii="David" w:hAnsi="David" w:cs="David"/>
          <w:sz w:val="24"/>
          <w:sz w:val="24"/>
          <w:szCs w:val="24"/>
          <w:rtl w:val="true"/>
        </w:rPr>
        <w:t>לענייננו ו</w:t>
      </w:r>
      <w:r>
        <w:rPr>
          <w:rFonts w:ascii="David" w:hAnsi="David" w:cs="David"/>
          <w:sz w:val="24"/>
          <w:sz w:val="24"/>
          <w:szCs w:val="24"/>
          <w:rtl w:val="true"/>
        </w:rPr>
        <w:t xml:space="preserve">איננה </w:t>
      </w:r>
      <w:r>
        <w:rPr>
          <w:rFonts w:ascii="David" w:hAnsi="David" w:cs="David"/>
          <w:sz w:val="24"/>
          <w:sz w:val="24"/>
          <w:szCs w:val="24"/>
          <w:rtl w:val="true"/>
        </w:rPr>
        <w:t>רלוונטית ולכן אפרט רק את פסקי הדין אשר ניתן להקיש מהם לענייננו כדלקמן</w:t>
      </w:r>
      <w:r>
        <w:rPr>
          <w:rFonts w:cs="David" w:ascii="David" w:hAnsi="David"/>
          <w:sz w:val="24"/>
          <w:szCs w:val="24"/>
          <w:rtl w:val="true"/>
        </w:rPr>
        <w:t>:</w:t>
      </w:r>
    </w:p>
    <w:p>
      <w:pPr>
        <w:pStyle w:val="Normal"/>
        <w:spacing w:lineRule="auto" w:line="360"/>
        <w:ind w:end="0"/>
        <w:jc w:val="both"/>
        <w:rPr/>
      </w:pPr>
      <w:r>
        <w:rPr>
          <w:rFonts w:cs="David" w:ascii="David" w:hAnsi="David"/>
          <w:rtl w:val="true"/>
        </w:rPr>
        <w:t>-</w:t>
      </w:r>
      <w:r>
        <w:rPr>
          <w:rFonts w:cs="David" w:ascii="David" w:hAnsi="David"/>
          <w:rtl w:val="true"/>
        </w:rPr>
        <w:tab/>
      </w:r>
      <w:r>
        <w:rPr>
          <w:rFonts w:ascii="David" w:hAnsi="David"/>
          <w:rtl w:val="true"/>
        </w:rPr>
        <w:t>ב</w:t>
      </w:r>
      <w:hyperlink r:id="rId4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נצרת</w:t>
        </w:r>
        <w:r>
          <w:rPr>
            <w:rStyle w:val="Hyperlink"/>
            <w:rFonts w:cs="David" w:ascii="David" w:hAnsi="David"/>
            <w:color w:val="0000FF"/>
            <w:u w:val="single"/>
            <w:rtl w:val="true"/>
          </w:rPr>
          <w:t xml:space="preserve">) </w:t>
        </w:r>
        <w:r>
          <w:rPr>
            <w:rStyle w:val="Hyperlink"/>
            <w:rFonts w:cs="David" w:ascii="David" w:hAnsi="David"/>
            <w:color w:val="0000FF"/>
            <w:u w:val="single"/>
          </w:rPr>
          <w:t>44317-01-12</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מוסטפא טבאש</w:t>
      </w:r>
      <w:r>
        <w:rPr>
          <w:rFonts w:ascii="David" w:hAnsi="David"/>
          <w:rtl w:val="true"/>
        </w:rPr>
        <w:t xml:space="preserve"> </w:t>
      </w:r>
      <w:r>
        <w:rPr>
          <w:rFonts w:cs="David" w:ascii="David" w:hAnsi="David"/>
          <w:rtl w:val="true"/>
        </w:rPr>
        <w:t>(</w:t>
      </w:r>
      <w:r>
        <w:rPr>
          <w:rFonts w:cs="David" w:ascii="David" w:hAnsi="David"/>
        </w:rPr>
        <w:t>19.09.2012</w:t>
      </w:r>
      <w:r>
        <w:rPr>
          <w:rFonts w:cs="David" w:ascii="David" w:hAnsi="David"/>
          <w:rtl w:val="true"/>
        </w:rPr>
        <w:t xml:space="preserve">) </w:t>
      </w:r>
      <w:r>
        <w:rPr>
          <w:rFonts w:ascii="David" w:hAnsi="David"/>
          <w:rtl w:val="true"/>
        </w:rPr>
        <w:t>הורשע נאשם</w:t>
      </w:r>
      <w:r>
        <w:rPr>
          <w:rFonts w:cs="David" w:ascii="David" w:hAnsi="David"/>
          <w:rtl w:val="true"/>
        </w:rPr>
        <w:t xml:space="preserve">, </w:t>
      </w:r>
      <w:r>
        <w:rPr>
          <w:rFonts w:ascii="David" w:hAnsi="David"/>
          <w:rtl w:val="true"/>
        </w:rPr>
        <w:t>במסגרת הסדר טיעון</w:t>
      </w:r>
      <w:r>
        <w:rPr>
          <w:rFonts w:cs="David" w:ascii="David" w:hAnsi="David"/>
          <w:rtl w:val="true"/>
        </w:rPr>
        <w:t>,</w:t>
      </w:r>
      <w:r>
        <w:rPr>
          <w:rFonts w:cs="David" w:ascii="David" w:hAnsi="David"/>
          <w:rtl w:val="true"/>
        </w:rPr>
        <w:t xml:space="preserve"> </w:t>
      </w:r>
      <w:r>
        <w:rPr>
          <w:rFonts w:ascii="David" w:hAnsi="David"/>
          <w:rtl w:val="true"/>
        </w:rPr>
        <w:t>בעבירה של חבלה חמורה בנסיבות מחמירות ובהחזקת נשק</w:t>
      </w:r>
      <w:r>
        <w:rPr>
          <w:rFonts w:cs="David" w:ascii="David" w:hAnsi="David"/>
          <w:rtl w:val="true"/>
        </w:rPr>
        <w:t xml:space="preserve">, </w:t>
      </w:r>
      <w:r>
        <w:rPr>
          <w:rFonts w:ascii="David" w:hAnsi="David"/>
          <w:rtl w:val="true"/>
        </w:rPr>
        <w:t>לאחר שבמהלך עימות שקדם לו סכסוך בין הצדדים</w:t>
      </w:r>
      <w:r>
        <w:rPr>
          <w:rFonts w:cs="David" w:ascii="David" w:hAnsi="David"/>
          <w:rtl w:val="true"/>
        </w:rPr>
        <w:t xml:space="preserve">, </w:t>
      </w:r>
      <w:r>
        <w:rPr>
          <w:rFonts w:ascii="David" w:hAnsi="David"/>
          <w:rtl w:val="true"/>
        </w:rPr>
        <w:t>ירה הנאשם במתלונן ממטרים ספורים</w:t>
      </w:r>
      <w:r>
        <w:rPr>
          <w:rFonts w:cs="David" w:ascii="David" w:hAnsi="David"/>
          <w:rtl w:val="true"/>
        </w:rPr>
        <w:t xml:space="preserve">, </w:t>
      </w:r>
      <w:r>
        <w:rPr>
          <w:rFonts w:ascii="David" w:hAnsi="David"/>
          <w:rtl w:val="true"/>
        </w:rPr>
        <w:t>פגע ברגלו של המתלונן ופצע אותו</w:t>
      </w:r>
      <w:r>
        <w:rPr>
          <w:rFonts w:cs="David" w:ascii="David" w:hAnsi="David"/>
          <w:rtl w:val="true"/>
        </w:rPr>
        <w:t xml:space="preserve">. </w:t>
      </w:r>
      <w:r>
        <w:rPr>
          <w:rFonts w:ascii="David" w:hAnsi="David"/>
          <w:rtl w:val="true"/>
        </w:rPr>
        <w:t xml:space="preserve">המתלונן אושפז בבית החולים משך </w:t>
      </w:r>
      <w:r>
        <w:rPr>
          <w:rFonts w:cs="David" w:ascii="David" w:hAnsi="David"/>
        </w:rPr>
        <w:t>10</w:t>
      </w:r>
      <w:r>
        <w:rPr>
          <w:rFonts w:cs="David" w:ascii="David" w:hAnsi="David"/>
          <w:rtl w:val="true"/>
        </w:rPr>
        <w:t xml:space="preserve"> </w:t>
      </w:r>
      <w:r>
        <w:rPr>
          <w:rFonts w:ascii="David" w:hAnsi="David"/>
          <w:rtl w:val="true"/>
        </w:rPr>
        <w:t>ימים ועבר פרוצדורה רפואית</w:t>
      </w:r>
      <w:r>
        <w:rPr>
          <w:rFonts w:cs="David" w:ascii="David" w:hAnsi="David"/>
          <w:rtl w:val="true"/>
        </w:rPr>
        <w:t xml:space="preserve">. </w:t>
      </w:r>
      <w:r>
        <w:rPr>
          <w:rFonts w:ascii="David" w:hAnsi="David"/>
          <w:rtl w:val="true"/>
        </w:rPr>
        <w:t xml:space="preserve">בית המשפט </w:t>
      </w:r>
      <w:r>
        <w:rPr>
          <w:rFonts w:ascii="David" w:hAnsi="David"/>
          <w:u w:val="single"/>
          <w:rtl w:val="true"/>
        </w:rPr>
        <w:t xml:space="preserve">השית על הנאשם </w:t>
      </w:r>
      <w:r>
        <w:rPr>
          <w:rFonts w:cs="David" w:ascii="David" w:hAnsi="David"/>
          <w:b/>
          <w:bCs/>
          <w:u w:val="single"/>
        </w:rPr>
        <w:t>28</w:t>
      </w:r>
      <w:r>
        <w:rPr>
          <w:rFonts w:cs="David" w:ascii="David" w:hAnsi="David"/>
          <w:b/>
          <w:bCs/>
          <w:u w:val="single"/>
          <w:rtl w:val="true"/>
        </w:rPr>
        <w:t xml:space="preserve"> </w:t>
      </w:r>
      <w:r>
        <w:rPr>
          <w:rFonts w:ascii="David" w:hAnsi="David"/>
          <w:b/>
          <w:b/>
          <w:bCs/>
          <w:u w:val="single"/>
          <w:rtl w:val="true"/>
        </w:rPr>
        <w:t>חודשי מאסר בפועל</w:t>
      </w:r>
      <w:r>
        <w:rPr>
          <w:rFonts w:cs="David" w:ascii="David" w:hAnsi="David"/>
          <w:rtl w:val="true"/>
        </w:rPr>
        <w:t xml:space="preserve">, </w:t>
      </w:r>
      <w:r>
        <w:rPr>
          <w:rFonts w:ascii="David" w:hAnsi="David"/>
          <w:rtl w:val="true"/>
        </w:rPr>
        <w:t>פיצוי למתלונן וקנס</w:t>
      </w:r>
      <w:r>
        <w:rPr>
          <w:rFonts w:cs="David" w:ascii="David" w:hAnsi="David"/>
          <w:rtl w:val="true"/>
        </w:rPr>
        <w:t xml:space="preserve">. </w:t>
      </w:r>
      <w:r>
        <w:rPr>
          <w:rFonts w:ascii="David" w:hAnsi="David"/>
          <w:rtl w:val="true"/>
        </w:rPr>
        <w:t>לא הוגש</w:t>
      </w:r>
      <w:r>
        <w:rPr>
          <w:rFonts w:ascii="David" w:hAnsi="David"/>
          <w:rtl w:val="true"/>
        </w:rPr>
        <w:t xml:space="preserve"> </w:t>
      </w:r>
      <w:r>
        <w:rPr>
          <w:rFonts w:ascii="David" w:hAnsi="David"/>
          <w:rtl w:val="true"/>
        </w:rPr>
        <w:t>ערעור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w:t>
        <w:tab/>
      </w:r>
      <w:r>
        <w:rPr>
          <w:rFonts w:ascii="David" w:hAnsi="David"/>
          <w:rtl w:val="true"/>
        </w:rPr>
        <w:t>ב</w:t>
      </w:r>
      <w:hyperlink r:id="rId4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חיפה</w:t>
        </w:r>
        <w:r>
          <w:rPr>
            <w:rStyle w:val="Hyperlink"/>
            <w:rFonts w:cs="David" w:ascii="David" w:hAnsi="David"/>
            <w:color w:val="0000FF"/>
            <w:u w:val="single"/>
            <w:rtl w:val="true"/>
          </w:rPr>
          <w:t xml:space="preserve">)  </w:t>
        </w:r>
        <w:r>
          <w:rPr>
            <w:rStyle w:val="Hyperlink"/>
            <w:rFonts w:cs="David" w:ascii="David" w:hAnsi="David"/>
            <w:color w:val="0000FF"/>
            <w:u w:val="single"/>
          </w:rPr>
          <w:t>17941-11-18</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קוסאי נגאר</w:t>
      </w:r>
      <w:r>
        <w:rPr>
          <w:rFonts w:ascii="David" w:hAnsi="David"/>
          <w:rtl w:val="true"/>
        </w:rPr>
        <w:t xml:space="preserve"> </w:t>
      </w:r>
      <w:r>
        <w:rPr>
          <w:rFonts w:cs="David" w:ascii="David" w:hAnsi="David"/>
          <w:rtl w:val="true"/>
        </w:rPr>
        <w:t>(</w:t>
      </w:r>
      <w:r>
        <w:rPr>
          <w:rFonts w:cs="David" w:ascii="David" w:hAnsi="David"/>
        </w:rPr>
        <w:t>06.07.2020</w:t>
      </w:r>
      <w:r>
        <w:rPr>
          <w:rFonts w:cs="David" w:ascii="David" w:hAnsi="David"/>
          <w:rtl w:val="true"/>
        </w:rPr>
        <w:t xml:space="preserve">) </w:t>
      </w:r>
      <w:r>
        <w:rPr>
          <w:rFonts w:ascii="David" w:hAnsi="David"/>
          <w:rtl w:val="true"/>
        </w:rPr>
        <w:t>בנסיבות מאד דומות למקרה שבפניי</w:t>
      </w:r>
      <w:r>
        <w:rPr>
          <w:rFonts w:cs="David" w:ascii="David" w:hAnsi="David"/>
          <w:rtl w:val="true"/>
        </w:rPr>
        <w:t xml:space="preserve">, </w:t>
      </w:r>
      <w:r>
        <w:rPr>
          <w:rFonts w:ascii="David" w:hAnsi="David"/>
          <w:rtl w:val="true"/>
        </w:rPr>
        <w:t>הורשע נאשם</w:t>
      </w:r>
      <w:r>
        <w:rPr>
          <w:rFonts w:ascii="David" w:hAnsi="David"/>
          <w:rtl w:val="true"/>
        </w:rPr>
        <w:t xml:space="preserve"> שהיה בן </w:t>
      </w:r>
      <w:r>
        <w:rPr>
          <w:rFonts w:cs="David" w:ascii="David" w:hAnsi="David"/>
        </w:rPr>
        <w:t>18</w:t>
      </w:r>
      <w:r>
        <w:rPr>
          <w:rFonts w:cs="David" w:ascii="David" w:hAnsi="David"/>
          <w:rtl w:val="true"/>
        </w:rPr>
        <w:t xml:space="preserve"> </w:t>
      </w:r>
      <w:r>
        <w:rPr>
          <w:rFonts w:ascii="David" w:hAnsi="David"/>
          <w:rtl w:val="true"/>
        </w:rPr>
        <w:t>בעת ביצוע העבירות</w:t>
      </w:r>
      <w:r>
        <w:rPr>
          <w:rFonts w:cs="David" w:ascii="David" w:hAnsi="David"/>
          <w:rtl w:val="true"/>
        </w:rPr>
        <w:t xml:space="preserve">, </w:t>
      </w:r>
      <w:r>
        <w:rPr>
          <w:rFonts w:ascii="David" w:hAnsi="David"/>
          <w:rtl w:val="true"/>
        </w:rPr>
        <w:t>ב</w:t>
      </w:r>
      <w:r>
        <w:rPr>
          <w:rFonts w:ascii="David" w:hAnsi="David"/>
          <w:rtl w:val="true"/>
        </w:rPr>
        <w:t>ח</w:t>
      </w:r>
      <w:r>
        <w:rPr>
          <w:rFonts w:ascii="David" w:hAnsi="David"/>
          <w:rtl w:val="true"/>
        </w:rPr>
        <w:t>בלה חמורה בנסיבות מחמירות ו</w:t>
      </w:r>
      <w:r>
        <w:rPr>
          <w:rFonts w:ascii="David" w:hAnsi="David"/>
          <w:rtl w:val="true"/>
        </w:rPr>
        <w:t>ב</w:t>
      </w:r>
      <w:r>
        <w:rPr>
          <w:rFonts w:ascii="David" w:hAnsi="David"/>
          <w:rtl w:val="true"/>
        </w:rPr>
        <w:t>החזקת נשק</w:t>
      </w:r>
      <w:r>
        <w:rPr>
          <w:rFonts w:cs="David" w:ascii="David" w:hAnsi="David"/>
          <w:rtl w:val="true"/>
        </w:rPr>
        <w:t xml:space="preserve">, </w:t>
      </w:r>
      <w:r>
        <w:rPr>
          <w:rFonts w:ascii="David" w:hAnsi="David"/>
          <w:rtl w:val="true"/>
        </w:rPr>
        <w:t>לאחר שירה במתלונן שעמו ה</w:t>
      </w:r>
      <w:r>
        <w:rPr>
          <w:rFonts w:ascii="David" w:hAnsi="David"/>
          <w:rtl w:val="true"/>
        </w:rPr>
        <w:t>י</w:t>
      </w:r>
      <w:r>
        <w:rPr>
          <w:rFonts w:ascii="David" w:hAnsi="David"/>
          <w:rtl w:val="true"/>
        </w:rPr>
        <w:t>י</w:t>
      </w:r>
      <w:r>
        <w:rPr>
          <w:rFonts w:ascii="David" w:hAnsi="David"/>
          <w:rtl w:val="true"/>
        </w:rPr>
        <w:t>ת</w:t>
      </w:r>
      <w:r>
        <w:rPr>
          <w:rFonts w:ascii="David" w:hAnsi="David"/>
          <w:rtl w:val="true"/>
        </w:rPr>
        <w:t>ה לו הכרות מוקדמת</w:t>
      </w:r>
      <w:r>
        <w:rPr>
          <w:rFonts w:cs="David" w:ascii="David" w:hAnsi="David"/>
          <w:rtl w:val="true"/>
        </w:rPr>
        <w:t xml:space="preserve">, </w:t>
      </w:r>
      <w:r>
        <w:rPr>
          <w:rFonts w:ascii="David" w:hAnsi="David"/>
          <w:rtl w:val="true"/>
        </w:rPr>
        <w:t>כדור אחד מטווח של חצי מטר</w:t>
      </w:r>
      <w:r>
        <w:rPr>
          <w:rFonts w:cs="David" w:ascii="David" w:hAnsi="David"/>
          <w:rtl w:val="true"/>
        </w:rPr>
        <w:t xml:space="preserve">, </w:t>
      </w:r>
      <w:r>
        <w:rPr>
          <w:rFonts w:ascii="David" w:hAnsi="David"/>
          <w:rtl w:val="true"/>
        </w:rPr>
        <w:t>שפגע בירכו של המתלונן</w:t>
      </w:r>
      <w:r>
        <w:rPr>
          <w:rFonts w:cs="David" w:ascii="David" w:hAnsi="David"/>
          <w:rtl w:val="true"/>
        </w:rPr>
        <w:t xml:space="preserve">. </w:t>
      </w:r>
      <w:r>
        <w:rPr>
          <w:rFonts w:ascii="David" w:hAnsi="David"/>
          <w:rtl w:val="true"/>
        </w:rPr>
        <w:t>כתוצאה מהירי אושפז המתלונן בבית חולים למשך יומיים ועבר פרוצדורה רפואית</w:t>
      </w:r>
      <w:r>
        <w:rPr>
          <w:rFonts w:cs="David" w:ascii="David" w:hAnsi="David"/>
          <w:rtl w:val="true"/>
        </w:rPr>
        <w:t xml:space="preserve">. </w:t>
      </w:r>
      <w:r>
        <w:rPr>
          <w:rFonts w:ascii="David" w:hAnsi="David"/>
          <w:rtl w:val="true"/>
        </w:rPr>
        <w:t xml:space="preserve">בית המשפט קבע </w:t>
      </w:r>
      <w:r>
        <w:rPr>
          <w:rFonts w:ascii="David" w:hAnsi="David"/>
          <w:b/>
          <w:b/>
          <w:bCs/>
          <w:u w:val="single"/>
          <w:rtl w:val="true"/>
        </w:rPr>
        <w:t>מתחם עונש הולם הנע בין שנתיים וחצי לבין חמש שנים מאסר</w:t>
      </w:r>
      <w:r>
        <w:rPr>
          <w:rFonts w:cs="David" w:ascii="David" w:hAnsi="David"/>
          <w:rtl w:val="true"/>
        </w:rPr>
        <w:t xml:space="preserve">, </w:t>
      </w:r>
      <w:r>
        <w:rPr>
          <w:rFonts w:ascii="David" w:hAnsi="David"/>
          <w:rtl w:val="true"/>
        </w:rPr>
        <w:t xml:space="preserve">והשית עליו </w:t>
      </w:r>
      <w:r>
        <w:rPr>
          <w:rFonts w:ascii="David" w:hAnsi="David"/>
          <w:b/>
          <w:b/>
          <w:bCs/>
          <w:u w:val="single"/>
          <w:rtl w:val="true"/>
        </w:rPr>
        <w:t>שנתיים וחצי מאסר בפועל</w:t>
      </w:r>
      <w:r>
        <w:rPr>
          <w:rFonts w:ascii="David" w:hAnsi="David"/>
          <w:rtl w:val="true"/>
        </w:rPr>
        <w:t xml:space="preserve"> תוך שהתחשב בגילו הצעיר של הנאשם</w:t>
      </w:r>
      <w:r>
        <w:rPr>
          <w:rFonts w:cs="David" w:ascii="David" w:hAnsi="David"/>
          <w:rtl w:val="true"/>
        </w:rPr>
        <w:t xml:space="preserve">, </w:t>
      </w:r>
      <w:r>
        <w:rPr>
          <w:rFonts w:ascii="David" w:hAnsi="David"/>
          <w:rtl w:val="true"/>
        </w:rPr>
        <w:t>ובכך שלא היו לו הרשעות קודמות</w:t>
      </w:r>
      <w:r>
        <w:rPr>
          <w:rFonts w:cs="David" w:ascii="David" w:hAnsi="David"/>
          <w:rtl w:val="true"/>
        </w:rPr>
        <w:t xml:space="preserve">. </w:t>
      </w:r>
      <w:r>
        <w:rPr>
          <w:rFonts w:ascii="David" w:hAnsi="David"/>
          <w:rtl w:val="true"/>
        </w:rPr>
        <w:t>ערעור לא הוגש</w:t>
      </w:r>
      <w:r>
        <w:rPr>
          <w:rFonts w:cs="David" w:ascii="David" w:hAnsi="David"/>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cs="David" w:ascii="David" w:hAnsi="David"/>
          <w:rtl w:val="true"/>
        </w:rPr>
        <w:t>-</w:t>
        <w:tab/>
      </w:r>
      <w:r>
        <w:rPr>
          <w:rFonts w:ascii="David" w:hAnsi="David"/>
          <w:rtl w:val="true"/>
        </w:rPr>
        <w:t>ב</w:t>
      </w:r>
      <w:hyperlink r:id="rId4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נצרת</w:t>
        </w:r>
        <w:r>
          <w:rPr>
            <w:rStyle w:val="Hyperlink"/>
            <w:rFonts w:cs="David" w:ascii="David" w:hAnsi="David"/>
            <w:color w:val="0000FF"/>
            <w:u w:val="single"/>
            <w:rtl w:val="true"/>
          </w:rPr>
          <w:t xml:space="preserve">) </w:t>
        </w:r>
        <w:r>
          <w:rPr>
            <w:rStyle w:val="Hyperlink"/>
            <w:rFonts w:cs="David" w:ascii="David" w:hAnsi="David"/>
            <w:color w:val="0000FF"/>
            <w:u w:val="single"/>
          </w:rPr>
          <w:t>33927-11-17</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איתי קריגר</w:t>
      </w:r>
      <w:r>
        <w:rPr>
          <w:rFonts w:ascii="David" w:hAnsi="David"/>
          <w:rtl w:val="true"/>
        </w:rPr>
        <w:t xml:space="preserve"> </w:t>
      </w:r>
      <w:r>
        <w:rPr>
          <w:rFonts w:cs="David" w:ascii="David" w:hAnsi="David"/>
          <w:rtl w:val="true"/>
        </w:rPr>
        <w:t>(</w:t>
      </w:r>
      <w:r>
        <w:rPr>
          <w:rFonts w:ascii="David" w:hAnsi="David"/>
          <w:rtl w:val="true"/>
        </w:rPr>
        <w:t xml:space="preserve">מיום </w:t>
      </w:r>
      <w:r>
        <w:rPr>
          <w:rFonts w:cs="David" w:ascii="David" w:hAnsi="David"/>
        </w:rPr>
        <w:t>19.12.2019</w:t>
      </w:r>
      <w:r>
        <w:rPr>
          <w:rFonts w:cs="David" w:ascii="David" w:hAnsi="David"/>
          <w:rtl w:val="true"/>
        </w:rPr>
        <w:t xml:space="preserve">) </w:t>
      </w:r>
      <w:r>
        <w:rPr>
          <w:rFonts w:ascii="David" w:hAnsi="David"/>
          <w:rtl w:val="true"/>
        </w:rPr>
        <w:t>הורשע נאשם שהחזיק נשק ברישיון</w:t>
      </w:r>
      <w:r>
        <w:rPr>
          <w:rFonts w:cs="David" w:ascii="David" w:hAnsi="David"/>
          <w:rtl w:val="true"/>
        </w:rPr>
        <w:t xml:space="preserve">, </w:t>
      </w:r>
      <w:r>
        <w:rPr>
          <w:rFonts w:ascii="David" w:hAnsi="David"/>
          <w:rtl w:val="true"/>
        </w:rPr>
        <w:t>בעבירה של חבלה בכוונה מחמירה</w:t>
      </w:r>
      <w:r>
        <w:rPr>
          <w:rFonts w:cs="David" w:ascii="David" w:hAnsi="David"/>
          <w:rtl w:val="true"/>
        </w:rPr>
        <w:t xml:space="preserve">, </w:t>
      </w:r>
      <w:r>
        <w:rPr>
          <w:rFonts w:ascii="David" w:hAnsi="David"/>
          <w:rtl w:val="true"/>
        </w:rPr>
        <w:t>לאחר שירה במתלונן</w:t>
      </w:r>
      <w:r>
        <w:rPr>
          <w:rFonts w:cs="David" w:ascii="David" w:hAnsi="David"/>
          <w:rtl w:val="true"/>
        </w:rPr>
        <w:t xml:space="preserve">, </w:t>
      </w:r>
      <w:r>
        <w:rPr>
          <w:rFonts w:ascii="David" w:hAnsi="David"/>
          <w:rtl w:val="true"/>
        </w:rPr>
        <w:t>על רקע סכסוך כספי</w:t>
      </w:r>
      <w:r>
        <w:rPr>
          <w:rFonts w:cs="David" w:ascii="David" w:hAnsi="David"/>
          <w:rtl w:val="true"/>
        </w:rPr>
        <w:t xml:space="preserve">, </w:t>
      </w:r>
      <w:r>
        <w:rPr>
          <w:rFonts w:ascii="David" w:hAnsi="David"/>
          <w:rtl w:val="true"/>
        </w:rPr>
        <w:t xml:space="preserve">שלושה כדורים לעבר פלג גופו התחתון שמתוכם </w:t>
      </w:r>
      <w:r>
        <w:rPr>
          <w:rFonts w:cs="David" w:ascii="David" w:hAnsi="David"/>
        </w:rPr>
        <w:t>2</w:t>
      </w:r>
      <w:r>
        <w:rPr>
          <w:rFonts w:cs="David" w:ascii="David" w:hAnsi="David"/>
          <w:rtl w:val="true"/>
        </w:rPr>
        <w:t xml:space="preserve"> </w:t>
      </w:r>
      <w:r>
        <w:rPr>
          <w:rFonts w:ascii="David" w:hAnsi="David"/>
          <w:rtl w:val="true"/>
        </w:rPr>
        <w:t>כדורים פגעו במפשעה ובידו השמאלית</w:t>
      </w:r>
      <w:r>
        <w:rPr>
          <w:rFonts w:cs="David" w:ascii="David" w:hAnsi="David"/>
          <w:rtl w:val="true"/>
        </w:rPr>
        <w:t xml:space="preserve">. </w:t>
      </w:r>
      <w:r>
        <w:rPr>
          <w:rFonts w:ascii="David" w:hAnsi="David"/>
          <w:rtl w:val="true"/>
        </w:rPr>
        <w:t>כתוצאה מהירי אושפז המתלונן למשך שלושה ימים ועבר פרוצדורה רפואית</w:t>
      </w:r>
      <w:r>
        <w:rPr>
          <w:rFonts w:cs="David" w:ascii="David" w:hAnsi="David"/>
          <w:rtl w:val="true"/>
        </w:rPr>
        <w:t xml:space="preserve">. </w:t>
      </w:r>
      <w:r>
        <w:rPr>
          <w:rFonts w:ascii="David" w:hAnsi="David"/>
          <w:rtl w:val="true"/>
        </w:rPr>
        <w:t xml:space="preserve">בית המשפט קבע </w:t>
      </w:r>
      <w:r>
        <w:rPr>
          <w:rFonts w:ascii="David" w:hAnsi="David"/>
          <w:b/>
          <w:b/>
          <w:bCs/>
          <w:u w:val="single"/>
          <w:rtl w:val="true"/>
        </w:rPr>
        <w:t>מתחם עונש הולם הנע בין שלוש לבין שבע שנות מאסר</w:t>
      </w:r>
      <w:r>
        <w:rPr>
          <w:rFonts w:ascii="David" w:hAnsi="David"/>
          <w:rtl w:val="true"/>
        </w:rPr>
        <w:t xml:space="preserve"> והשית עליו </w:t>
      </w:r>
      <w:r>
        <w:rPr>
          <w:rFonts w:ascii="David" w:hAnsi="David"/>
          <w:b/>
          <w:b/>
          <w:bCs/>
          <w:u w:val="single"/>
          <w:rtl w:val="true"/>
        </w:rPr>
        <w:t>שלוש שנות מאסר בפועל</w:t>
      </w:r>
      <w:r>
        <w:rPr>
          <w:rFonts w:ascii="David" w:hAnsi="David"/>
          <w:rtl w:val="true"/>
        </w:rPr>
        <w:t xml:space="preserve"> תוך שהתחשב בכך שמדובר באדם בן </w:t>
      </w:r>
      <w:r>
        <w:rPr>
          <w:rFonts w:cs="David" w:ascii="David" w:hAnsi="David"/>
        </w:rPr>
        <w:t>71</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שני הצדדים ערערו על העונש</w:t>
      </w:r>
      <w:r>
        <w:rPr>
          <w:rFonts w:cs="David" w:ascii="David" w:hAnsi="David"/>
          <w:rtl w:val="true"/>
        </w:rPr>
        <w:t xml:space="preserve">, </w:t>
      </w:r>
      <w:r>
        <w:rPr>
          <w:rFonts w:ascii="David" w:hAnsi="David"/>
          <w:rtl w:val="true"/>
        </w:rPr>
        <w:t>אך הערעורים נמחקו בהמלצת בית המשפט</w:t>
      </w:r>
      <w:r>
        <w:rPr>
          <w:rFonts w:cs="David" w:ascii="David" w:hAnsi="David"/>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cs="David" w:ascii="David" w:hAnsi="David"/>
        </w:rPr>
        <w:t>38</w:t>
      </w:r>
      <w:r>
        <w:rPr>
          <w:rFonts w:cs="David" w:ascii="David" w:hAnsi="David"/>
          <w:rtl w:val="true"/>
        </w:rPr>
        <w:t>.</w:t>
        <w:tab/>
      </w:r>
      <w:r>
        <w:rPr>
          <w:rFonts w:ascii="David" w:hAnsi="David"/>
          <w:rtl w:val="true"/>
        </w:rPr>
        <w:t>לכך אפשר להוסיף את המקרה שנדון ב</w:t>
      </w:r>
      <w:hyperlink r:id="rId4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398-09-16</w:t>
        </w:r>
      </w:hyperlink>
      <w:r>
        <w:rPr>
          <w:rFonts w:cs="David" w:ascii="David" w:hAnsi="David"/>
          <w:rtl w:val="true"/>
        </w:rPr>
        <w:t>‏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פיודורוב</w:t>
      </w:r>
      <w:r>
        <w:rPr>
          <w:rFonts w:ascii="David" w:hAnsi="David"/>
          <w:rtl w:val="true"/>
        </w:rPr>
        <w:t xml:space="preserve"> </w:t>
      </w:r>
      <w:r>
        <w:rPr>
          <w:rFonts w:cs="David" w:ascii="David" w:hAnsi="David"/>
          <w:rtl w:val="true"/>
        </w:rPr>
        <w:t>(</w:t>
      </w:r>
      <w:r>
        <w:rPr>
          <w:rFonts w:cs="David" w:ascii="David" w:hAnsi="David"/>
        </w:rPr>
        <w:t>5.4.</w:t>
      </w:r>
      <w:r>
        <w:rPr>
          <w:rFonts w:cs="David" w:ascii="David" w:hAnsi="David"/>
        </w:rPr>
        <w:t>2017</w:t>
      </w:r>
      <w:r>
        <w:rPr>
          <w:rFonts w:cs="David" w:ascii="David" w:hAnsi="David"/>
          <w:rtl w:val="true"/>
        </w:rPr>
        <w:t xml:space="preserve">) </w:t>
      </w:r>
      <w:r>
        <w:rPr>
          <w:rFonts w:ascii="David" w:hAnsi="David"/>
          <w:rtl w:val="true"/>
        </w:rPr>
        <w:t xml:space="preserve">בו </w:t>
      </w:r>
      <w:r>
        <w:rPr>
          <w:rFonts w:ascii="David" w:hAnsi="David"/>
          <w:rtl w:val="true"/>
        </w:rPr>
        <w:t>הורשע הנאשם בעבירות של חבלה חמורה בנסיבות מחמירות ונשיאת נשק</w:t>
      </w:r>
      <w:r>
        <w:rPr>
          <w:rFonts w:cs="David" w:ascii="David" w:hAnsi="David"/>
          <w:rtl w:val="true"/>
        </w:rPr>
        <w:t xml:space="preserve">. </w:t>
      </w:r>
      <w:r>
        <w:rPr>
          <w:rFonts w:ascii="David" w:hAnsi="David"/>
          <w:rtl w:val="true"/>
        </w:rPr>
        <w:t>הנאשם ואחֵר הגיעו לגינה בה שהו המתלונן ואחרים</w:t>
      </w:r>
      <w:r>
        <w:rPr>
          <w:rFonts w:cs="David" w:ascii="David" w:hAnsi="David"/>
          <w:rtl w:val="true"/>
        </w:rPr>
        <w:t xml:space="preserve">, </w:t>
      </w:r>
      <w:r>
        <w:rPr>
          <w:rFonts w:ascii="David" w:hAnsi="David"/>
          <w:rtl w:val="true"/>
        </w:rPr>
        <w:t xml:space="preserve">וממרחק של </w:t>
      </w:r>
      <w:r>
        <w:rPr>
          <w:rFonts w:cs="David" w:ascii="David" w:hAnsi="David"/>
        </w:rPr>
        <w:t>10</w:t>
      </w:r>
      <w:r>
        <w:rPr>
          <w:rFonts w:cs="David" w:ascii="David" w:hAnsi="David"/>
          <w:rtl w:val="true"/>
        </w:rPr>
        <w:t xml:space="preserve"> </w:t>
      </w:r>
      <w:r>
        <w:rPr>
          <w:rFonts w:ascii="David" w:hAnsi="David"/>
          <w:rtl w:val="true"/>
        </w:rPr>
        <w:t>מטר ירה אחד מהם באמצעות האקדח כדור אחד לעבר</w:t>
      </w:r>
      <w:r>
        <w:rPr>
          <w:rFonts w:ascii="David" w:hAnsi="David"/>
          <w:rtl w:val="true"/>
        </w:rPr>
        <w:t xml:space="preserve"> המתלוננים</w:t>
      </w:r>
      <w:r>
        <w:rPr>
          <w:rFonts w:cs="David" w:ascii="David" w:hAnsi="David"/>
          <w:rtl w:val="true"/>
        </w:rPr>
        <w:t xml:space="preserve">. </w:t>
      </w:r>
      <w:r>
        <w:rPr>
          <w:rFonts w:ascii="David" w:hAnsi="David"/>
          <w:rtl w:val="true"/>
        </w:rPr>
        <w:t>קליע חדר לשוק רגלו של המתלונן וגרם לו חבלה חמורה</w:t>
      </w:r>
      <w:r>
        <w:rPr>
          <w:rFonts w:cs="David" w:ascii="David" w:hAnsi="David"/>
          <w:rtl w:val="true"/>
        </w:rPr>
        <w:t xml:space="preserve">. </w:t>
      </w:r>
      <w:r>
        <w:rPr>
          <w:rFonts w:ascii="David" w:hAnsi="David"/>
          <w:rtl w:val="true"/>
        </w:rPr>
        <w:t xml:space="preserve">בית המשפט גזר על הנאשם עונש של </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ערעור שהוגש על חומרת העונש </w:t>
      </w:r>
      <w:r>
        <w:rPr>
          <w:rFonts w:cs="David" w:ascii="David" w:hAnsi="David"/>
          <w:rtl w:val="true"/>
        </w:rPr>
        <w:t>(</w:t>
      </w:r>
      <w:hyperlink r:id="rId4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4026/17</w:t>
        </w:r>
      </w:hyperlink>
      <w:r>
        <w:rPr>
          <w:rFonts w:cs="David" w:ascii="David" w:hAnsi="David"/>
          <w:rtl w:val="true"/>
        </w:rPr>
        <w:t xml:space="preserve"> </w:t>
      </w:r>
      <w:r>
        <w:rPr>
          <w:rFonts w:ascii="David" w:hAnsi="David"/>
          <w:rtl w:val="true"/>
        </w:rPr>
        <w:t xml:space="preserve">מיום </w:t>
      </w:r>
      <w:r>
        <w:rPr>
          <w:rFonts w:cs="David" w:ascii="David" w:hAnsi="David"/>
        </w:rPr>
        <w:t>28.3.18</w:t>
      </w:r>
      <w:r>
        <w:rPr>
          <w:rFonts w:cs="David" w:ascii="David" w:hAnsi="David"/>
          <w:rtl w:val="true"/>
        </w:rPr>
        <w:t>)</w:t>
      </w:r>
      <w:r>
        <w:rPr>
          <w:rFonts w:cs="David" w:ascii="David" w:hAnsi="David"/>
          <w:rtl w:val="true"/>
        </w:rPr>
        <w:t xml:space="preserve"> </w:t>
      </w:r>
      <w:r>
        <w:rPr>
          <w:rFonts w:ascii="David" w:hAnsi="David"/>
          <w:rtl w:val="true"/>
        </w:rPr>
        <w:t>נמחק בהמלצת בית המשפט</w:t>
      </w:r>
      <w:r>
        <w:rPr>
          <w:rFonts w:cs="David" w:ascii="David" w:hAnsi="David"/>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rFonts w:ascii="David" w:hAnsi="David" w:cs="David"/>
          <w:sz w:val="24"/>
          <w:szCs w:val="24"/>
        </w:rPr>
      </w:pPr>
      <w:r>
        <w:rPr>
          <w:rFonts w:cs="David" w:ascii="David" w:hAnsi="David"/>
          <w:sz w:val="24"/>
          <w:szCs w:val="24"/>
        </w:rPr>
        <w:t>39</w:t>
      </w:r>
      <w:r>
        <w:rPr>
          <w:rFonts w:cs="David" w:ascii="David" w:hAnsi="David"/>
          <w:sz w:val="24"/>
          <w:szCs w:val="24"/>
          <w:rtl w:val="true"/>
        </w:rPr>
        <w:t>.</w:t>
        <w:tab/>
      </w:r>
      <w:r>
        <w:rPr>
          <w:rFonts w:ascii="David" w:hAnsi="David" w:cs="David"/>
          <w:sz w:val="24"/>
          <w:sz w:val="24"/>
          <w:szCs w:val="24"/>
          <w:rtl w:val="true"/>
        </w:rPr>
        <w:t>לאחר שהבאתי בחשבון את כל האמור לעיל</w:t>
      </w:r>
      <w:r>
        <w:rPr>
          <w:rFonts w:cs="David" w:ascii="David" w:hAnsi="David"/>
          <w:sz w:val="24"/>
          <w:szCs w:val="24"/>
          <w:rtl w:val="true"/>
        </w:rPr>
        <w:t xml:space="preserve">,  </w:t>
      </w:r>
      <w:r>
        <w:rPr>
          <w:rFonts w:ascii="David" w:hAnsi="David" w:cs="David"/>
          <w:sz w:val="24"/>
          <w:sz w:val="24"/>
          <w:szCs w:val="24"/>
          <w:rtl w:val="true"/>
        </w:rPr>
        <w:t>אני קובעת כי</w:t>
      </w:r>
      <w:r>
        <w:rPr>
          <w:rFonts w:cs="David" w:ascii="David" w:hAnsi="David"/>
          <w:sz w:val="24"/>
          <w:szCs w:val="24"/>
          <w:rtl w:val="true"/>
        </w:rPr>
        <w:t xml:space="preserve">, </w:t>
      </w:r>
      <w:r>
        <w:rPr>
          <w:rFonts w:ascii="David" w:hAnsi="David" w:cs="David"/>
          <w:sz w:val="24"/>
          <w:sz w:val="24"/>
          <w:szCs w:val="24"/>
          <w:rtl w:val="true"/>
        </w:rPr>
        <w:t>מתחם העונש ההולם</w:t>
      </w:r>
      <w:r>
        <w:rPr>
          <w:rFonts w:cs="David" w:ascii="David" w:hAnsi="David"/>
          <w:sz w:val="24"/>
          <w:szCs w:val="24"/>
          <w:rtl w:val="true"/>
        </w:rPr>
        <w:t xml:space="preserve">, </w:t>
      </w:r>
      <w:r>
        <w:rPr>
          <w:rFonts w:ascii="David" w:hAnsi="David" w:cs="David"/>
          <w:sz w:val="24"/>
          <w:sz w:val="24"/>
          <w:szCs w:val="24"/>
          <w:rtl w:val="true"/>
        </w:rPr>
        <w:t>במקרה זה</w:t>
      </w:r>
      <w:r>
        <w:rPr>
          <w:rFonts w:cs="David" w:ascii="David" w:hAnsi="David"/>
          <w:sz w:val="24"/>
          <w:szCs w:val="24"/>
          <w:rtl w:val="true"/>
        </w:rPr>
        <w:t xml:space="preserve">, </w:t>
      </w:r>
      <w:r>
        <w:rPr>
          <w:rFonts w:ascii="David" w:hAnsi="David" w:cs="David"/>
          <w:sz w:val="24"/>
          <w:sz w:val="24"/>
          <w:szCs w:val="24"/>
          <w:rtl w:val="true"/>
        </w:rPr>
        <w:t xml:space="preserve">הכולל את שלושת העבירות </w:t>
      </w:r>
      <w:r>
        <w:rPr>
          <w:rFonts w:ascii="David" w:hAnsi="David" w:cs="David"/>
          <w:b/>
          <w:b/>
          <w:bCs/>
          <w:sz w:val="24"/>
          <w:sz w:val="24"/>
          <w:szCs w:val="24"/>
          <w:u w:val="single"/>
          <w:rtl w:val="true"/>
        </w:rPr>
        <w:t>נע בין</w:t>
      </w:r>
      <w:r>
        <w:rPr>
          <w:rFonts w:ascii="David" w:hAnsi="David" w:cs="David"/>
          <w:b/>
          <w:b/>
          <w:bCs/>
          <w:sz w:val="24"/>
          <w:sz w:val="24"/>
          <w:szCs w:val="24"/>
          <w:u w:val="single"/>
          <w:rtl w:val="true"/>
        </w:rPr>
        <w:t xml:space="preserve"> </w:t>
      </w:r>
      <w:r>
        <w:rPr>
          <w:rFonts w:cs="David" w:ascii="David" w:hAnsi="David"/>
          <w:b/>
          <w:bCs/>
          <w:sz w:val="24"/>
          <w:szCs w:val="24"/>
          <w:u w:val="single"/>
        </w:rPr>
        <w:t>2.5</w:t>
      </w:r>
      <w:r>
        <w:rPr>
          <w:rFonts w:cs="David" w:ascii="David" w:hAnsi="David"/>
          <w:b/>
          <w:bCs/>
          <w:sz w:val="24"/>
          <w:szCs w:val="24"/>
          <w:u w:val="single"/>
          <w:rtl w:val="true"/>
        </w:rPr>
        <w:t xml:space="preserve"> </w:t>
      </w:r>
      <w:r>
        <w:rPr>
          <w:rFonts w:ascii="David" w:hAnsi="David" w:cs="David"/>
          <w:b/>
          <w:b/>
          <w:bCs/>
          <w:sz w:val="24"/>
          <w:sz w:val="24"/>
          <w:szCs w:val="24"/>
          <w:u w:val="single"/>
          <w:rtl w:val="true"/>
        </w:rPr>
        <w:t>ל</w:t>
      </w:r>
      <w:r>
        <w:rPr>
          <w:rFonts w:cs="David" w:ascii="David" w:hAnsi="David"/>
          <w:b/>
          <w:bCs/>
          <w:sz w:val="24"/>
          <w:szCs w:val="24"/>
          <w:u w:val="single"/>
          <w:rtl w:val="true"/>
        </w:rPr>
        <w:t xml:space="preserve">- </w:t>
      </w:r>
      <w:r>
        <w:rPr>
          <w:rFonts w:cs="David" w:ascii="David" w:hAnsi="David"/>
          <w:b/>
          <w:bCs/>
          <w:sz w:val="24"/>
          <w:szCs w:val="24"/>
          <w:u w:val="single"/>
        </w:rPr>
        <w:t>5</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 בפועל</w:t>
      </w:r>
      <w:r>
        <w:rPr>
          <w:rFonts w:ascii="David" w:hAnsi="David" w:cs="David"/>
          <w:sz w:val="24"/>
          <w:sz w:val="24"/>
          <w:szCs w:val="24"/>
          <w:rtl w:val="true"/>
        </w:rPr>
        <w:t xml:space="preserve"> ועונשים נלווים</w:t>
      </w:r>
      <w:r>
        <w:rPr>
          <w:rFonts w:cs="David" w:ascii="David" w:hAnsi="David"/>
          <w:sz w:val="24"/>
          <w:szCs w:val="24"/>
          <w:rtl w:val="true"/>
        </w:rPr>
        <w:t>.</w:t>
      </w:r>
    </w:p>
    <w:p>
      <w:pPr>
        <w:pStyle w:val="Normal"/>
        <w:spacing w:lineRule="auto" w:line="360"/>
        <w:ind w:firstLine="360" w:start="-340" w:end="0"/>
        <w:jc w:val="both"/>
        <w:rPr>
          <w:rFonts w:ascii="David" w:hAnsi="David" w:cs="David"/>
          <w:b/>
          <w:bCs/>
          <w:u w:val="single"/>
        </w:rPr>
      </w:pPr>
      <w:r>
        <w:rPr>
          <w:rFonts w:ascii="David" w:hAnsi="David"/>
          <w:b/>
          <w:b/>
          <w:bCs/>
          <w:u w:val="single"/>
          <w:rtl w:val="true"/>
        </w:rPr>
        <w:t xml:space="preserve">גזירת הדין </w:t>
      </w:r>
    </w:p>
    <w:p>
      <w:pPr>
        <w:pStyle w:val="ListParagraph"/>
        <w:spacing w:lineRule="auto" w:line="360"/>
        <w:ind w:start="20" w:end="0"/>
        <w:jc w:val="both"/>
        <w:rPr>
          <w:rFonts w:ascii="David" w:hAnsi="David" w:cs="David"/>
          <w:b/>
          <w:bCs/>
          <w:sz w:val="24"/>
          <w:szCs w:val="24"/>
          <w:u w:val="single"/>
        </w:rPr>
      </w:pPr>
      <w:r>
        <w:rPr>
          <w:rFonts w:cs="David" w:ascii="David" w:hAnsi="David"/>
          <w:b/>
          <w:bCs/>
          <w:sz w:val="24"/>
          <w:szCs w:val="24"/>
          <w:u w:val="single"/>
          <w:rtl w:val="true"/>
        </w:rPr>
      </w:r>
    </w:p>
    <w:p>
      <w:pPr>
        <w:pStyle w:val="ListParagraph"/>
        <w:spacing w:lineRule="auto" w:line="360"/>
        <w:ind w:start="20" w:end="0"/>
        <w:jc w:val="both"/>
        <w:rPr/>
      </w:pPr>
      <w:r>
        <w:rPr>
          <w:rFonts w:cs="David" w:ascii="David" w:hAnsi="David"/>
          <w:sz w:val="24"/>
          <w:szCs w:val="24"/>
        </w:rPr>
        <w:t>40</w:t>
      </w:r>
      <w:r>
        <w:rPr>
          <w:rFonts w:cs="David" w:ascii="David" w:hAnsi="David"/>
          <w:sz w:val="24"/>
          <w:szCs w:val="24"/>
          <w:rtl w:val="true"/>
        </w:rPr>
        <w:t>.</w:t>
        <w:tab/>
      </w:r>
      <w:r>
        <w:rPr>
          <w:rFonts w:ascii="David" w:hAnsi="David" w:cs="David"/>
          <w:sz w:val="24"/>
          <w:sz w:val="24"/>
          <w:szCs w:val="24"/>
          <w:rtl w:val="true"/>
        </w:rPr>
        <w:t>הענישה לעולם אינדיווידואלית היא וכאשר בית המשפט גוזר את עונשו של נאשם</w:t>
      </w:r>
      <w:r>
        <w:rPr>
          <w:rFonts w:cs="David" w:ascii="David" w:hAnsi="David"/>
          <w:sz w:val="24"/>
          <w:szCs w:val="24"/>
          <w:rtl w:val="true"/>
        </w:rPr>
        <w:t xml:space="preserve">, </w:t>
      </w:r>
      <w:r>
        <w:rPr>
          <w:rFonts w:ascii="David" w:hAnsi="David" w:cs="David"/>
          <w:sz w:val="24"/>
          <w:sz w:val="24"/>
          <w:szCs w:val="24"/>
          <w:rtl w:val="true"/>
        </w:rPr>
        <w:t>בתוך מתחם העונש</w:t>
      </w:r>
      <w:r>
        <w:rPr>
          <w:rFonts w:ascii="David" w:hAnsi="David" w:cs="David"/>
          <w:sz w:val="24"/>
          <w:sz w:val="24"/>
          <w:szCs w:val="24"/>
          <w:rtl w:val="true"/>
        </w:rPr>
        <w:t xml:space="preserve"> ההולם</w:t>
      </w:r>
      <w:r>
        <w:rPr>
          <w:rFonts w:cs="David" w:ascii="David" w:hAnsi="David"/>
          <w:sz w:val="24"/>
          <w:szCs w:val="24"/>
          <w:rtl w:val="true"/>
        </w:rPr>
        <w:t xml:space="preserve">, </w:t>
      </w:r>
      <w:r>
        <w:rPr>
          <w:rFonts w:ascii="David" w:hAnsi="David" w:cs="David"/>
          <w:sz w:val="24"/>
          <w:sz w:val="24"/>
          <w:szCs w:val="24"/>
          <w:rtl w:val="true"/>
        </w:rPr>
        <w:t>עליו להתחשב בגורמים המתייחסים לנאשם הקונקרטי העומד בפניו</w:t>
      </w:r>
      <w:r>
        <w:rPr>
          <w:rFonts w:cs="David" w:ascii="David" w:hAnsi="David"/>
          <w:sz w:val="24"/>
          <w:szCs w:val="24"/>
          <w:rtl w:val="true"/>
        </w:rPr>
        <w:t xml:space="preserve">, </w:t>
      </w:r>
      <w:r>
        <w:rPr>
          <w:rFonts w:ascii="David" w:hAnsi="David" w:cs="David"/>
          <w:sz w:val="24"/>
          <w:sz w:val="24"/>
          <w:szCs w:val="24"/>
          <w:rtl w:val="true"/>
        </w:rPr>
        <w:t>כגון נסיבות חייו האישיות</w:t>
      </w:r>
      <w:r>
        <w:rPr>
          <w:rFonts w:cs="David" w:ascii="David" w:hAnsi="David"/>
          <w:sz w:val="24"/>
          <w:szCs w:val="24"/>
          <w:rtl w:val="true"/>
        </w:rPr>
        <w:t xml:space="preserve">, </w:t>
      </w:r>
      <w:r>
        <w:rPr>
          <w:rFonts w:ascii="David" w:hAnsi="David" w:cs="David"/>
          <w:sz w:val="24"/>
          <w:sz w:val="24"/>
          <w:szCs w:val="24"/>
          <w:rtl w:val="true"/>
        </w:rPr>
        <w:t>לקיחת אחריות על מעשיו</w:t>
      </w:r>
      <w:r>
        <w:rPr>
          <w:rFonts w:cs="David" w:ascii="David" w:hAnsi="David"/>
          <w:sz w:val="24"/>
          <w:szCs w:val="24"/>
          <w:rtl w:val="true"/>
        </w:rPr>
        <w:t xml:space="preserve">, </w:t>
      </w:r>
      <w:r>
        <w:rPr>
          <w:rFonts w:ascii="David" w:hAnsi="David" w:cs="David"/>
          <w:sz w:val="24"/>
          <w:sz w:val="24"/>
          <w:szCs w:val="24"/>
          <w:rtl w:val="true"/>
        </w:rPr>
        <w:t xml:space="preserve">חרטה שהביע </w:t>
      </w:r>
      <w:r>
        <w:rPr>
          <w:rFonts w:cs="David" w:ascii="David" w:hAnsi="David"/>
          <w:sz w:val="24"/>
          <w:szCs w:val="24"/>
          <w:rtl w:val="true"/>
        </w:rPr>
        <w:t>(</w:t>
      </w:r>
      <w:r>
        <w:rPr>
          <w:rFonts w:ascii="David" w:hAnsi="David" w:cs="David"/>
          <w:sz w:val="24"/>
          <w:sz w:val="24"/>
          <w:szCs w:val="24"/>
          <w:rtl w:val="true"/>
        </w:rPr>
        <w:t>ככל שהביע</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שיתוף פעולה עם הרשויות</w:t>
      </w:r>
      <w:r>
        <w:rPr>
          <w:rFonts w:cs="David" w:ascii="David" w:hAnsi="David"/>
          <w:sz w:val="24"/>
          <w:szCs w:val="24"/>
          <w:rtl w:val="true"/>
        </w:rPr>
        <w:t xml:space="preserve">, </w:t>
      </w:r>
      <w:r>
        <w:rPr>
          <w:rFonts w:ascii="David" w:hAnsi="David" w:cs="David"/>
          <w:sz w:val="24"/>
          <w:sz w:val="24"/>
          <w:szCs w:val="24"/>
          <w:rtl w:val="true"/>
        </w:rPr>
        <w:t>גילו</w:t>
      </w:r>
      <w:r>
        <w:rPr>
          <w:rFonts w:cs="David" w:ascii="David" w:hAnsi="David"/>
          <w:sz w:val="24"/>
          <w:szCs w:val="24"/>
          <w:rtl w:val="true"/>
        </w:rPr>
        <w:t xml:space="preserve">, </w:t>
      </w:r>
      <w:r>
        <w:rPr>
          <w:rFonts w:ascii="David" w:hAnsi="David" w:cs="David"/>
          <w:sz w:val="24"/>
          <w:sz w:val="24"/>
          <w:szCs w:val="24"/>
          <w:rtl w:val="true"/>
        </w:rPr>
        <w:t>עברו הפלילי</w:t>
      </w:r>
      <w:r>
        <w:rPr>
          <w:rFonts w:cs="David" w:ascii="David" w:hAnsi="David"/>
          <w:sz w:val="24"/>
          <w:szCs w:val="24"/>
          <w:rtl w:val="true"/>
        </w:rPr>
        <w:t xml:space="preserve">, </w:t>
      </w:r>
      <w:r>
        <w:rPr>
          <w:rFonts w:ascii="David" w:hAnsi="David" w:cs="David"/>
          <w:sz w:val="24"/>
          <w:sz w:val="24"/>
          <w:szCs w:val="24"/>
          <w:rtl w:val="true"/>
        </w:rPr>
        <w:t>מידת הפגיעה בהטלת העונש על הנאשם עצמו וכן על משפחתו</w:t>
      </w:r>
      <w:r>
        <w:rPr>
          <w:rFonts w:cs="David" w:ascii="David" w:hAnsi="David"/>
          <w:sz w:val="24"/>
          <w:szCs w:val="24"/>
          <w:rtl w:val="true"/>
        </w:rPr>
        <w:t xml:space="preserve">. </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pPr>
      <w:r>
        <w:rPr>
          <w:rFonts w:cs="David" w:ascii="David" w:hAnsi="David"/>
          <w:sz w:val="24"/>
          <w:szCs w:val="24"/>
        </w:rPr>
        <w:t>41</w:t>
      </w:r>
      <w:r>
        <w:rPr>
          <w:rFonts w:cs="David" w:ascii="David" w:hAnsi="David"/>
          <w:sz w:val="24"/>
          <w:szCs w:val="24"/>
          <w:rtl w:val="true"/>
        </w:rPr>
        <w:t>.</w:t>
        <w:tab/>
      </w:r>
      <w:r>
        <w:rPr>
          <w:rFonts w:ascii="David" w:hAnsi="David" w:cs="David"/>
          <w:sz w:val="24"/>
          <w:sz w:val="24"/>
          <w:szCs w:val="24"/>
          <w:rtl w:val="true"/>
        </w:rPr>
        <w:t>הנאשם שלפני הוא צעיר</w:t>
      </w:r>
      <w:r>
        <w:rPr>
          <w:rFonts w:cs="David" w:ascii="David" w:hAnsi="David"/>
          <w:sz w:val="24"/>
          <w:szCs w:val="24"/>
          <w:rtl w:val="true"/>
        </w:rPr>
        <w:t xml:space="preserve">, </w:t>
      </w:r>
      <w:r>
        <w:rPr>
          <w:rFonts w:ascii="David" w:hAnsi="David" w:cs="David"/>
          <w:sz w:val="24"/>
          <w:sz w:val="24"/>
          <w:szCs w:val="24"/>
          <w:rtl w:val="true"/>
        </w:rPr>
        <w:t xml:space="preserve">יליד </w:t>
      </w:r>
      <w:r>
        <w:rPr>
          <w:rFonts w:cs="David" w:ascii="David" w:hAnsi="David"/>
          <w:sz w:val="24"/>
          <w:szCs w:val="24"/>
        </w:rPr>
        <w:t>07.07.1997</w:t>
      </w:r>
      <w:r>
        <w:rPr>
          <w:rFonts w:cs="David" w:ascii="David" w:hAnsi="David"/>
          <w:sz w:val="24"/>
          <w:szCs w:val="24"/>
          <w:rtl w:val="true"/>
        </w:rPr>
        <w:t xml:space="preserve"> - </w:t>
      </w:r>
      <w:r>
        <w:rPr>
          <w:rFonts w:ascii="David" w:hAnsi="David" w:cs="David"/>
          <w:sz w:val="24"/>
          <w:sz w:val="24"/>
          <w:szCs w:val="24"/>
          <w:rtl w:val="true"/>
        </w:rPr>
        <w:t xml:space="preserve">בין </w:t>
      </w:r>
      <w:r>
        <w:rPr>
          <w:rFonts w:cs="David" w:ascii="David" w:hAnsi="David"/>
          <w:sz w:val="24"/>
          <w:szCs w:val="24"/>
        </w:rPr>
        <w:t>23</w:t>
      </w:r>
      <w:r>
        <w:rPr>
          <w:rFonts w:cs="David" w:ascii="David" w:hAnsi="David"/>
          <w:sz w:val="24"/>
          <w:szCs w:val="24"/>
          <w:rtl w:val="true"/>
        </w:rPr>
        <w:t xml:space="preserve"> </w:t>
      </w:r>
      <w:r>
        <w:rPr>
          <w:rFonts w:ascii="David" w:hAnsi="David" w:cs="David"/>
          <w:sz w:val="24"/>
          <w:sz w:val="24"/>
          <w:szCs w:val="24"/>
          <w:rtl w:val="true"/>
        </w:rPr>
        <w:t xml:space="preserve">שנים בלבד והוא </w:t>
      </w:r>
      <w:r>
        <w:rPr>
          <w:rFonts w:ascii="David" w:hAnsi="David" w:cs="David"/>
          <w:sz w:val="24"/>
          <w:sz w:val="24"/>
          <w:szCs w:val="24"/>
          <w:rtl w:val="true"/>
        </w:rPr>
        <w:t>עצור מזה</w:t>
      </w:r>
      <w:r>
        <w:rPr>
          <w:rFonts w:ascii="David" w:hAnsi="David" w:cs="David"/>
          <w:sz w:val="24"/>
          <w:sz w:val="24"/>
          <w:szCs w:val="24"/>
          <w:rtl w:val="true"/>
        </w:rPr>
        <w:t xml:space="preserve"> כ</w:t>
      </w:r>
      <w:r>
        <w:rPr>
          <w:rFonts w:cs="David" w:ascii="David" w:hAnsi="David"/>
          <w:sz w:val="24"/>
          <w:szCs w:val="24"/>
          <w:rtl w:val="true"/>
        </w:rPr>
        <w:t>-</w:t>
      </w:r>
      <w:r>
        <w:rPr>
          <w:rFonts w:cs="David" w:ascii="David" w:hAnsi="David"/>
          <w:sz w:val="24"/>
          <w:szCs w:val="24"/>
          <w:rtl w:val="true"/>
        </w:rPr>
        <w:t xml:space="preserve">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pPr>
      <w:r>
        <w:rPr>
          <w:rFonts w:cs="David" w:ascii="David" w:hAnsi="David"/>
          <w:sz w:val="24"/>
          <w:szCs w:val="24"/>
        </w:rPr>
        <w:t>42</w:t>
      </w:r>
      <w:r>
        <w:rPr>
          <w:rFonts w:cs="David" w:ascii="David" w:hAnsi="David"/>
          <w:sz w:val="24"/>
          <w:szCs w:val="24"/>
          <w:rtl w:val="true"/>
        </w:rPr>
        <w:t>.</w:t>
        <w:tab/>
      </w:r>
      <w:r>
        <w:rPr>
          <w:rFonts w:ascii="David" w:hAnsi="David" w:cs="David"/>
          <w:sz w:val="24"/>
          <w:sz w:val="24"/>
          <w:szCs w:val="24"/>
          <w:rtl w:val="true"/>
        </w:rPr>
        <w:t>חרף גילו הצעיר</w:t>
      </w:r>
      <w:r>
        <w:rPr>
          <w:rFonts w:cs="David" w:ascii="David" w:hAnsi="David"/>
          <w:sz w:val="24"/>
          <w:szCs w:val="24"/>
          <w:rtl w:val="true"/>
        </w:rPr>
        <w:t xml:space="preserve">, </w:t>
      </w:r>
      <w:r>
        <w:rPr>
          <w:rFonts w:ascii="David" w:hAnsi="David" w:cs="David"/>
          <w:sz w:val="24"/>
          <w:sz w:val="24"/>
          <w:szCs w:val="24"/>
          <w:rtl w:val="true"/>
        </w:rPr>
        <w:t xml:space="preserve">הוא צבר </w:t>
      </w:r>
      <w:r>
        <w:rPr>
          <w:rFonts w:ascii="David" w:hAnsi="David" w:cs="David"/>
          <w:sz w:val="24"/>
          <w:sz w:val="24"/>
          <w:szCs w:val="24"/>
          <w:rtl w:val="true"/>
        </w:rPr>
        <w:t>לחובתו עבר פלילי</w:t>
      </w:r>
      <w:r>
        <w:rPr>
          <w:rFonts w:ascii="David" w:hAnsi="David" w:cs="David"/>
          <w:sz w:val="24"/>
          <w:sz w:val="24"/>
          <w:szCs w:val="24"/>
          <w:rtl w:val="true"/>
        </w:rPr>
        <w:t xml:space="preserve"> בלתי מבוטל בעבירות אלימות</w:t>
      </w:r>
      <w:r>
        <w:rPr>
          <w:rFonts w:cs="David" w:ascii="David" w:hAnsi="David"/>
          <w:sz w:val="24"/>
          <w:szCs w:val="24"/>
          <w:rtl w:val="true"/>
        </w:rPr>
        <w:t xml:space="preserve">, </w:t>
      </w:r>
      <w:r>
        <w:rPr>
          <w:rFonts w:ascii="David" w:hAnsi="David" w:cs="David"/>
          <w:sz w:val="24"/>
          <w:sz w:val="24"/>
          <w:szCs w:val="24"/>
          <w:rtl w:val="true"/>
        </w:rPr>
        <w:t>נשק וסמים</w:t>
      </w:r>
      <w:r>
        <w:rPr>
          <w:rFonts w:cs="David" w:ascii="David" w:hAnsi="David"/>
          <w:sz w:val="24"/>
          <w:szCs w:val="24"/>
          <w:rtl w:val="true"/>
        </w:rPr>
        <w:t xml:space="preserve">, </w:t>
      </w:r>
      <w:r>
        <w:rPr>
          <w:rFonts w:ascii="David" w:hAnsi="David" w:cs="David"/>
          <w:sz w:val="24"/>
          <w:sz w:val="24"/>
          <w:szCs w:val="24"/>
          <w:rtl w:val="true"/>
        </w:rPr>
        <w:t xml:space="preserve">ואף </w:t>
      </w:r>
      <w:r>
        <w:rPr>
          <w:rFonts w:ascii="David" w:hAnsi="David" w:cs="David"/>
          <w:sz w:val="24"/>
          <w:sz w:val="24"/>
          <w:szCs w:val="24"/>
          <w:rtl w:val="true"/>
        </w:rPr>
        <w:t>ריצה</w:t>
      </w:r>
      <w:r>
        <w:rPr>
          <w:rFonts w:ascii="David" w:hAnsi="David" w:cs="David"/>
          <w:sz w:val="24"/>
          <w:sz w:val="24"/>
          <w:szCs w:val="24"/>
          <w:rtl w:val="true"/>
        </w:rPr>
        <w:t xml:space="preserve"> מספר מאסרים בפועל</w:t>
      </w:r>
      <w:r>
        <w:rPr>
          <w:rFonts w:cs="David" w:ascii="David" w:hAnsi="David"/>
          <w:sz w:val="24"/>
          <w:szCs w:val="24"/>
          <w:rtl w:val="true"/>
        </w:rPr>
        <w:t xml:space="preserve">. </w:t>
      </w:r>
      <w:r>
        <w:rPr>
          <w:rFonts w:ascii="David" w:hAnsi="David" w:cs="David"/>
          <w:sz w:val="24"/>
          <w:sz w:val="24"/>
          <w:szCs w:val="24"/>
          <w:rtl w:val="true"/>
        </w:rPr>
        <w:t>עבירות הנשק הקודמות בהן הורשע</w:t>
      </w:r>
      <w:r>
        <w:rPr>
          <w:rFonts w:cs="David" w:ascii="David" w:hAnsi="David"/>
          <w:sz w:val="24"/>
          <w:szCs w:val="24"/>
          <w:rtl w:val="true"/>
        </w:rPr>
        <w:t xml:space="preserve">, </w:t>
      </w:r>
      <w:r>
        <w:rPr>
          <w:rFonts w:ascii="David" w:hAnsi="David" w:cs="David"/>
          <w:sz w:val="24"/>
          <w:sz w:val="24"/>
          <w:szCs w:val="24"/>
          <w:rtl w:val="true"/>
        </w:rPr>
        <w:t>ב</w:t>
      </w:r>
      <w:hyperlink r:id="rId47">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35227-05-17</w:t>
        </w:r>
      </w:hyperlink>
      <w:r>
        <w:rPr>
          <w:rFonts w:cs="David" w:ascii="David" w:hAnsi="David"/>
          <w:sz w:val="24"/>
          <w:szCs w:val="24"/>
          <w:rtl w:val="true"/>
        </w:rPr>
        <w:t xml:space="preserve"> </w:t>
      </w:r>
      <w:r>
        <w:rPr>
          <w:rFonts w:ascii="David" w:hAnsi="David" w:cs="David"/>
          <w:sz w:val="24"/>
          <w:sz w:val="24"/>
          <w:szCs w:val="24"/>
          <w:rtl w:val="true"/>
        </w:rPr>
        <w:t xml:space="preserve">נעברו על ידו בשנת </w:t>
      </w:r>
      <w:r>
        <w:rPr>
          <w:rFonts w:cs="David" w:ascii="David" w:hAnsi="David"/>
          <w:sz w:val="24"/>
          <w:szCs w:val="24"/>
        </w:rPr>
        <w:t>2017</w:t>
      </w:r>
      <w:r>
        <w:rPr>
          <w:rFonts w:cs="David" w:ascii="David" w:hAnsi="David"/>
          <w:sz w:val="24"/>
          <w:szCs w:val="24"/>
          <w:rtl w:val="true"/>
        </w:rPr>
        <w:t xml:space="preserve">, </w:t>
      </w:r>
      <w:r>
        <w:rPr>
          <w:rFonts w:ascii="David" w:hAnsi="David" w:cs="David"/>
          <w:sz w:val="24"/>
          <w:sz w:val="24"/>
          <w:szCs w:val="24"/>
          <w:rtl w:val="true"/>
        </w:rPr>
        <w:t>והוא נדון בגינן ל</w:t>
      </w:r>
      <w:r>
        <w:rPr>
          <w:rFonts w:cs="David" w:ascii="David" w:hAnsi="David"/>
          <w:sz w:val="24"/>
          <w:szCs w:val="24"/>
          <w:rtl w:val="true"/>
        </w:rPr>
        <w:t>-</w:t>
      </w:r>
      <w:r>
        <w:rPr>
          <w:rFonts w:cs="David" w:ascii="David" w:hAnsi="David"/>
          <w:sz w:val="24"/>
          <w:szCs w:val="24"/>
          <w:rtl w:val="true"/>
        </w:rPr>
        <w:t xml:space="preserve">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 מאסר בפועל  ו</w:t>
      </w:r>
      <w:r>
        <w:rPr>
          <w:rFonts w:ascii="David" w:hAnsi="David" w:cs="David"/>
          <w:sz w:val="24"/>
          <w:sz w:val="24"/>
          <w:szCs w:val="24"/>
          <w:rtl w:val="true"/>
        </w:rPr>
        <w:t>כן</w:t>
      </w:r>
      <w:r>
        <w:rPr>
          <w:rFonts w:ascii="David" w:hAnsi="David" w:cs="David"/>
          <w:sz w:val="24"/>
          <w:sz w:val="24"/>
          <w:szCs w:val="24"/>
          <w:rtl w:val="true"/>
        </w:rPr>
        <w:t xml:space="preserve"> ל</w:t>
      </w:r>
      <w:r>
        <w:rPr>
          <w:rFonts w:cs="David" w:ascii="David" w:hAnsi="David"/>
          <w:sz w:val="24"/>
          <w:szCs w:val="24"/>
          <w:rtl w:val="true"/>
        </w:rPr>
        <w:t>-</w:t>
      </w:r>
      <w:r>
        <w:rPr>
          <w:rFonts w:cs="David" w:ascii="David" w:hAnsi="David"/>
          <w:sz w:val="24"/>
          <w:szCs w:val="24"/>
          <w:rtl w:val="true"/>
        </w:rPr>
        <w:t xml:space="preserve">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חודשי מאסר על תנאי</w:t>
      </w:r>
      <w:r>
        <w:rPr>
          <w:rFonts w:cs="David" w:ascii="David" w:hAnsi="David"/>
          <w:sz w:val="24"/>
          <w:szCs w:val="24"/>
          <w:rtl w:val="true"/>
        </w:rPr>
        <w:t xml:space="preserve">. </w:t>
      </w:r>
      <w:r>
        <w:rPr>
          <w:rFonts w:ascii="David" w:hAnsi="David" w:cs="David"/>
          <w:sz w:val="24"/>
          <w:sz w:val="24"/>
          <w:szCs w:val="24"/>
          <w:rtl w:val="true"/>
        </w:rPr>
        <w:t>העבירה האחרונה בה הורשע</w:t>
      </w:r>
      <w:r>
        <w:rPr>
          <w:rFonts w:cs="David" w:ascii="David" w:hAnsi="David"/>
          <w:sz w:val="24"/>
          <w:szCs w:val="24"/>
          <w:rtl w:val="true"/>
        </w:rPr>
        <w:t xml:space="preserve">, </w:t>
      </w:r>
      <w:r>
        <w:rPr>
          <w:rFonts w:ascii="David" w:hAnsi="David" w:cs="David"/>
          <w:sz w:val="24"/>
          <w:sz w:val="24"/>
          <w:szCs w:val="24"/>
          <w:rtl w:val="true"/>
        </w:rPr>
        <w:t>ש</w:t>
      </w:r>
      <w:r>
        <w:rPr>
          <w:rFonts w:ascii="David" w:hAnsi="David" w:cs="David"/>
          <w:sz w:val="24"/>
          <w:sz w:val="24"/>
          <w:szCs w:val="24"/>
          <w:rtl w:val="true"/>
        </w:rPr>
        <w:t xml:space="preserve">היא עבירת סמים </w:t>
      </w:r>
      <w:r>
        <w:rPr>
          <w:rFonts w:ascii="David" w:hAnsi="David" w:cs="David"/>
          <w:sz w:val="24"/>
          <w:sz w:val="24"/>
          <w:szCs w:val="24"/>
          <w:u w:val="single"/>
          <w:rtl w:val="true"/>
        </w:rPr>
        <w:t>שלא</w:t>
      </w:r>
      <w:r>
        <w:rPr>
          <w:rFonts w:ascii="David" w:hAnsi="David" w:cs="David"/>
          <w:sz w:val="24"/>
          <w:sz w:val="24"/>
          <w:szCs w:val="24"/>
          <w:rtl w:val="true"/>
        </w:rPr>
        <w:t xml:space="preserve"> לצריכה עצמית</w:t>
      </w:r>
      <w:r>
        <w:rPr>
          <w:rFonts w:cs="David" w:ascii="David" w:hAnsi="David"/>
          <w:sz w:val="24"/>
          <w:szCs w:val="24"/>
          <w:rtl w:val="true"/>
        </w:rPr>
        <w:t xml:space="preserve">, </w:t>
      </w:r>
      <w:r>
        <w:rPr>
          <w:rFonts w:ascii="David" w:hAnsi="David" w:cs="David"/>
          <w:sz w:val="24"/>
          <w:sz w:val="24"/>
          <w:szCs w:val="24"/>
          <w:rtl w:val="true"/>
        </w:rPr>
        <w:t xml:space="preserve">נעברה על ידו בשנת </w:t>
      </w:r>
      <w:r>
        <w:rPr>
          <w:rFonts w:cs="David" w:ascii="David" w:hAnsi="David"/>
          <w:sz w:val="24"/>
          <w:szCs w:val="24"/>
        </w:rPr>
        <w:t>2018</w:t>
      </w:r>
      <w:r>
        <w:rPr>
          <w:rFonts w:cs="David" w:ascii="David" w:hAnsi="David"/>
          <w:sz w:val="24"/>
          <w:szCs w:val="24"/>
          <w:rtl w:val="true"/>
        </w:rPr>
        <w:t xml:space="preserve">. </w:t>
      </w:r>
      <w:r>
        <w:rPr>
          <w:rFonts w:ascii="David" w:hAnsi="David" w:cs="David"/>
          <w:sz w:val="24"/>
          <w:sz w:val="24"/>
          <w:szCs w:val="24"/>
          <w:rtl w:val="true"/>
        </w:rPr>
        <w:t>עיון בגיליון הרשעותיו מעלה כי עונשי המאסר שהוטלו עליו בעבר</w:t>
      </w:r>
      <w:r>
        <w:rPr>
          <w:rFonts w:cs="David" w:ascii="David" w:hAnsi="David"/>
          <w:sz w:val="24"/>
          <w:szCs w:val="24"/>
          <w:rtl w:val="true"/>
        </w:rPr>
        <w:t xml:space="preserve">, </w:t>
      </w:r>
      <w:r>
        <w:rPr>
          <w:rFonts w:ascii="David" w:hAnsi="David" w:cs="David"/>
          <w:sz w:val="24"/>
          <w:sz w:val="24"/>
          <w:szCs w:val="24"/>
          <w:rtl w:val="true"/>
        </w:rPr>
        <w:t xml:space="preserve">לרבות </w:t>
      </w:r>
      <w:r>
        <w:rPr>
          <w:rFonts w:ascii="David" w:hAnsi="David" w:cs="David"/>
          <w:sz w:val="24"/>
          <w:sz w:val="24"/>
          <w:szCs w:val="24"/>
          <w:rtl w:val="true"/>
        </w:rPr>
        <w:t>הפעלת עונש מאסר על תנאי</w:t>
      </w:r>
      <w:r>
        <w:rPr>
          <w:rFonts w:cs="David" w:ascii="David" w:hAnsi="David"/>
          <w:sz w:val="24"/>
          <w:szCs w:val="24"/>
          <w:rtl w:val="true"/>
        </w:rPr>
        <w:t xml:space="preserve">, </w:t>
      </w:r>
      <w:r>
        <w:rPr>
          <w:rFonts w:ascii="David" w:hAnsi="David" w:cs="David"/>
          <w:sz w:val="24"/>
          <w:sz w:val="24"/>
          <w:szCs w:val="24"/>
          <w:rtl w:val="true"/>
        </w:rPr>
        <w:t>לא הרתיעו אותו מלחזור ולבצע עבירות ואף את העבירות דנן עבר כאשר עונש מאסר על תנאי</w:t>
      </w:r>
      <w:r>
        <w:rPr>
          <w:rFonts w:cs="David" w:ascii="David" w:hAnsi="David"/>
          <w:sz w:val="24"/>
          <w:szCs w:val="24"/>
          <w:rtl w:val="true"/>
        </w:rPr>
        <w:t xml:space="preserve">, </w:t>
      </w:r>
      <w:r>
        <w:rPr>
          <w:rFonts w:ascii="David" w:hAnsi="David" w:cs="David"/>
          <w:sz w:val="24"/>
          <w:sz w:val="24"/>
          <w:szCs w:val="24"/>
          <w:rtl w:val="true"/>
        </w:rPr>
        <w:t>בר הפעלה</w:t>
      </w:r>
      <w:r>
        <w:rPr>
          <w:rFonts w:cs="David" w:ascii="David" w:hAnsi="David"/>
          <w:sz w:val="24"/>
          <w:szCs w:val="24"/>
          <w:rtl w:val="true"/>
        </w:rPr>
        <w:t xml:space="preserve">, </w:t>
      </w:r>
      <w:r>
        <w:rPr>
          <w:rFonts w:ascii="David" w:hAnsi="David" w:cs="David"/>
          <w:sz w:val="24"/>
          <w:sz w:val="24"/>
          <w:szCs w:val="24"/>
          <w:rtl w:val="true"/>
        </w:rPr>
        <w:t xml:space="preserve">בן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תלוי ועומד מעל ראשו</w:t>
      </w:r>
      <w:r>
        <w:rPr>
          <w:rFonts w:cs="David" w:ascii="David" w:hAnsi="David"/>
          <w:sz w:val="24"/>
          <w:szCs w:val="24"/>
          <w:rtl w:val="true"/>
        </w:rPr>
        <w:t>.</w:t>
      </w:r>
    </w:p>
    <w:p>
      <w:pPr>
        <w:pStyle w:val="ListParagraph"/>
        <w:spacing w:lineRule="auto" w:line="360"/>
        <w:ind w:start="20" w:end="0"/>
        <w:jc w:val="both"/>
        <w:rPr>
          <w:rFonts w:ascii="David" w:hAnsi="David" w:cs="David"/>
          <w:sz w:val="24"/>
          <w:szCs w:val="24"/>
        </w:rPr>
      </w:pPr>
      <w:r>
        <w:rPr>
          <w:rFonts w:eastAsia="David" w:cs="David" w:ascii="David" w:hAnsi="David"/>
          <w:sz w:val="24"/>
          <w:szCs w:val="24"/>
          <w:rtl w:val="true"/>
        </w:rPr>
        <w:t xml:space="preserve"> </w:t>
      </w:r>
    </w:p>
    <w:p>
      <w:pPr>
        <w:pStyle w:val="ListParagraph"/>
        <w:spacing w:lineRule="auto" w:line="360"/>
        <w:ind w:start="20" w:end="0"/>
        <w:jc w:val="both"/>
        <w:rPr>
          <w:rFonts w:ascii="David" w:hAnsi="David" w:cs="David"/>
          <w:sz w:val="24"/>
          <w:szCs w:val="24"/>
        </w:rPr>
      </w:pPr>
      <w:r>
        <w:rPr>
          <w:rFonts w:cs="David" w:ascii="David" w:hAnsi="David"/>
          <w:sz w:val="24"/>
          <w:szCs w:val="24"/>
        </w:rPr>
        <w:t>43</w:t>
      </w:r>
      <w:r>
        <w:rPr>
          <w:rFonts w:cs="David" w:ascii="David" w:hAnsi="David"/>
          <w:sz w:val="24"/>
          <w:szCs w:val="24"/>
          <w:rtl w:val="true"/>
        </w:rPr>
        <w:t>.</w:t>
        <w:tab/>
      </w:r>
      <w:r>
        <w:rPr>
          <w:rFonts w:ascii="David" w:hAnsi="David" w:cs="David"/>
          <w:sz w:val="24"/>
          <w:sz w:val="24"/>
          <w:szCs w:val="24"/>
          <w:rtl w:val="true"/>
        </w:rPr>
        <w:t>מתסקיר שירות המבחן עולה</w:t>
      </w:r>
      <w:r>
        <w:rPr>
          <w:rFonts w:cs="David" w:ascii="David" w:hAnsi="David"/>
          <w:sz w:val="24"/>
          <w:szCs w:val="24"/>
          <w:rtl w:val="true"/>
        </w:rPr>
        <w:t xml:space="preserve">, </w:t>
      </w:r>
      <w:r>
        <w:rPr>
          <w:rFonts w:ascii="David" w:hAnsi="David" w:cs="David"/>
          <w:sz w:val="24"/>
          <w:sz w:val="24"/>
          <w:szCs w:val="24"/>
          <w:rtl w:val="true"/>
        </w:rPr>
        <w:t>כי הנאשם היה בעבר</w:t>
      </w:r>
      <w:r>
        <w:rPr>
          <w:rFonts w:cs="David" w:ascii="David" w:hAnsi="David"/>
          <w:sz w:val="24"/>
          <w:szCs w:val="24"/>
          <w:rtl w:val="true"/>
        </w:rPr>
        <w:t xml:space="preserve">, </w:t>
      </w:r>
      <w:r>
        <w:rPr>
          <w:rFonts w:ascii="David" w:hAnsi="David" w:cs="David"/>
          <w:sz w:val="24"/>
          <w:sz w:val="24"/>
          <w:szCs w:val="24"/>
          <w:rtl w:val="true"/>
        </w:rPr>
        <w:t>בטיפולו של שירות המבחן לנוער וכי בהיותו בחלופת מעצר בתיק קודם הוא טופל במסגרת שירות המבחן</w:t>
      </w:r>
      <w:r>
        <w:rPr>
          <w:rFonts w:cs="David" w:ascii="David" w:hAnsi="David"/>
          <w:sz w:val="24"/>
          <w:szCs w:val="24"/>
          <w:rtl w:val="true"/>
        </w:rPr>
        <w:t xml:space="preserve">. </w:t>
      </w:r>
      <w:r>
        <w:rPr>
          <w:rFonts w:ascii="David" w:hAnsi="David" w:cs="David"/>
          <w:sz w:val="24"/>
          <w:sz w:val="24"/>
          <w:szCs w:val="24"/>
          <w:rtl w:val="true"/>
        </w:rPr>
        <w:t>על אף ששירות המבחן התרשם ממנו כבעל יכולות טובות ושאיפות לעתיד</w:t>
      </w:r>
      <w:r>
        <w:rPr>
          <w:rFonts w:cs="David" w:ascii="David" w:hAnsi="David"/>
          <w:sz w:val="24"/>
          <w:szCs w:val="24"/>
          <w:rtl w:val="true"/>
        </w:rPr>
        <w:t xml:space="preserve">, </w:t>
      </w:r>
      <w:r>
        <w:rPr>
          <w:rFonts w:ascii="David" w:hAnsi="David" w:cs="David"/>
          <w:sz w:val="24"/>
          <w:sz w:val="24"/>
          <w:szCs w:val="24"/>
          <w:rtl w:val="true"/>
        </w:rPr>
        <w:t>הנאשם לא הפיק את התועלת המצופה מהטיפול והמשיך לעבור עבירות חמורות</w:t>
      </w:r>
      <w:r>
        <w:rPr>
          <w:rFonts w:cs="David" w:ascii="David" w:hAnsi="David"/>
          <w:sz w:val="24"/>
          <w:szCs w:val="24"/>
          <w:rtl w:val="true"/>
        </w:rPr>
        <w:t>.</w:t>
      </w:r>
    </w:p>
    <w:p>
      <w:pPr>
        <w:pStyle w:val="ListParagraph"/>
        <w:spacing w:lineRule="auto" w:line="360"/>
        <w:ind w:start="20" w:end="0"/>
        <w:jc w:val="both"/>
        <w:rPr>
          <w:rFonts w:ascii="David" w:hAnsi="David" w:cs="David"/>
          <w:sz w:val="24"/>
          <w:szCs w:val="24"/>
        </w:rPr>
      </w:pPr>
      <w:r>
        <w:rPr>
          <w:rFonts w:cs="David" w:ascii="David" w:hAnsi="David"/>
          <w:sz w:val="24"/>
          <w:szCs w:val="24"/>
          <w:rtl w:val="true"/>
        </w:rPr>
      </w:r>
    </w:p>
    <w:p>
      <w:pPr>
        <w:pStyle w:val="ListParagraph"/>
        <w:spacing w:lineRule="auto" w:line="360"/>
        <w:ind w:start="20" w:end="0"/>
        <w:jc w:val="both"/>
        <w:rPr>
          <w:rFonts w:ascii="David" w:hAnsi="David" w:cs="David"/>
          <w:sz w:val="24"/>
          <w:szCs w:val="24"/>
        </w:rPr>
      </w:pPr>
      <w:r>
        <w:rPr>
          <w:rFonts w:eastAsia="David" w:cs="David" w:ascii="David" w:hAnsi="David"/>
          <w:sz w:val="24"/>
          <w:szCs w:val="24"/>
          <w:rtl w:val="true"/>
        </w:rPr>
        <w:t xml:space="preserve"> </w:t>
      </w:r>
      <w:r>
        <w:rPr>
          <w:rFonts w:cs="David" w:ascii="David" w:hAnsi="David"/>
          <w:sz w:val="24"/>
          <w:szCs w:val="24"/>
          <w:rtl w:val="true"/>
        </w:rPr>
        <w:tab/>
      </w:r>
      <w:r>
        <w:rPr>
          <w:rFonts w:ascii="David" w:hAnsi="David" w:cs="David"/>
          <w:sz w:val="24"/>
          <w:sz w:val="24"/>
          <w:szCs w:val="24"/>
          <w:rtl w:val="true"/>
        </w:rPr>
        <w:t xml:space="preserve">בהפנייתו לשירות המבחן בשנת </w:t>
      </w:r>
      <w:r>
        <w:rPr>
          <w:rFonts w:cs="David" w:ascii="David" w:hAnsi="David"/>
          <w:sz w:val="24"/>
          <w:szCs w:val="24"/>
        </w:rPr>
        <w:t>2017</w:t>
      </w:r>
      <w:r>
        <w:rPr>
          <w:rFonts w:cs="David" w:ascii="David" w:hAnsi="David"/>
          <w:sz w:val="24"/>
          <w:szCs w:val="24"/>
          <w:rtl w:val="true"/>
        </w:rPr>
        <w:t xml:space="preserve">, </w:t>
      </w:r>
      <w:r>
        <w:rPr>
          <w:rFonts w:ascii="David" w:hAnsi="David" w:cs="David"/>
          <w:sz w:val="24"/>
          <w:sz w:val="24"/>
          <w:szCs w:val="24"/>
          <w:rtl w:val="true"/>
        </w:rPr>
        <w:t>במסגרת תיק קודם</w:t>
      </w:r>
      <w:r>
        <w:rPr>
          <w:rFonts w:cs="David" w:ascii="David" w:hAnsi="David"/>
          <w:sz w:val="24"/>
          <w:szCs w:val="24"/>
          <w:rtl w:val="true"/>
        </w:rPr>
        <w:t xml:space="preserve">,  </w:t>
      </w:r>
      <w:r>
        <w:rPr>
          <w:rFonts w:ascii="David" w:hAnsi="David" w:cs="David"/>
          <w:sz w:val="24"/>
          <w:sz w:val="24"/>
          <w:szCs w:val="24"/>
          <w:rtl w:val="true"/>
        </w:rPr>
        <w:t>התרשם שירות המבחן כי הנאשם מעוניין לסגל אורח חיים נורמטיבי ואף עושה מאמצים לשם כך</w:t>
      </w:r>
      <w:r>
        <w:rPr>
          <w:rFonts w:cs="David" w:ascii="David" w:hAnsi="David"/>
          <w:sz w:val="24"/>
          <w:szCs w:val="24"/>
          <w:rtl w:val="true"/>
        </w:rPr>
        <w:t xml:space="preserve">, </w:t>
      </w:r>
      <w:r>
        <w:rPr>
          <w:rFonts w:ascii="David" w:hAnsi="David" w:cs="David"/>
          <w:sz w:val="24"/>
          <w:sz w:val="24"/>
          <w:szCs w:val="24"/>
          <w:rtl w:val="true"/>
        </w:rPr>
        <w:t>אך הוא נעדר כלים נכונים להתמודדות</w:t>
      </w:r>
      <w:r>
        <w:rPr>
          <w:rFonts w:cs="David" w:ascii="David" w:hAnsi="David"/>
          <w:sz w:val="24"/>
          <w:szCs w:val="24"/>
          <w:rtl w:val="true"/>
        </w:rPr>
        <w:t>.</w:t>
      </w:r>
    </w:p>
    <w:p>
      <w:pPr>
        <w:pStyle w:val="Normal"/>
        <w:spacing w:lineRule="auto" w:line="360"/>
        <w:ind w:firstLine="720" w:end="0"/>
        <w:jc w:val="both"/>
        <w:rPr>
          <w:rFonts w:ascii="David" w:hAnsi="David" w:cs="David"/>
        </w:rPr>
      </w:pPr>
      <w:r>
        <w:rPr>
          <w:rFonts w:ascii="David" w:hAnsi="David"/>
          <w:rtl w:val="true"/>
        </w:rPr>
        <w:t>בהפניה נוספת</w:t>
      </w:r>
      <w:r>
        <w:rPr>
          <w:rFonts w:cs="David" w:ascii="David" w:hAnsi="David"/>
          <w:rtl w:val="true"/>
        </w:rPr>
        <w:t xml:space="preserve">, </w:t>
      </w:r>
      <w:r>
        <w:rPr>
          <w:rFonts w:ascii="David" w:hAnsi="David"/>
          <w:rtl w:val="true"/>
        </w:rPr>
        <w:t xml:space="preserve">בשנת </w:t>
      </w:r>
      <w:r>
        <w:rPr>
          <w:rFonts w:cs="David" w:ascii="David" w:hAnsi="David"/>
        </w:rPr>
        <w:t>2018</w:t>
      </w:r>
      <w:r>
        <w:rPr>
          <w:rFonts w:cs="David" w:ascii="David" w:hAnsi="David"/>
          <w:rtl w:val="true"/>
        </w:rPr>
        <w:t xml:space="preserve"> (</w:t>
      </w:r>
      <w:r>
        <w:rPr>
          <w:rFonts w:ascii="David" w:hAnsi="David"/>
          <w:rtl w:val="true"/>
        </w:rPr>
        <w:t>בתיק קודם נוסף</w:t>
      </w:r>
      <w:r>
        <w:rPr>
          <w:rFonts w:cs="David" w:ascii="David" w:hAnsi="David"/>
          <w:rtl w:val="true"/>
        </w:rPr>
        <w:t xml:space="preserve">) </w:t>
      </w:r>
      <w:r>
        <w:rPr>
          <w:rFonts w:ascii="David" w:hAnsi="David"/>
          <w:rtl w:val="true"/>
        </w:rPr>
        <w:t>התרשם שירות המבחן מהיעדר אמונה</w:t>
      </w:r>
      <w:r>
        <w:rPr>
          <w:rFonts w:cs="David" w:ascii="David" w:hAnsi="David"/>
          <w:rtl w:val="true"/>
        </w:rPr>
        <w:t xml:space="preserve">, </w:t>
      </w:r>
      <w:r>
        <w:rPr>
          <w:rFonts w:ascii="David" w:hAnsi="David"/>
          <w:rtl w:val="true"/>
        </w:rPr>
        <w:t>אצל הנאשם</w:t>
      </w:r>
      <w:r>
        <w:rPr>
          <w:rFonts w:cs="David" w:ascii="David" w:hAnsi="David"/>
          <w:rtl w:val="true"/>
        </w:rPr>
        <w:t xml:space="preserve">, </w:t>
      </w:r>
      <w:r>
        <w:rPr>
          <w:rFonts w:ascii="David" w:hAnsi="David"/>
          <w:rtl w:val="true"/>
        </w:rPr>
        <w:t>בכוחותיו לערוך שינוי בחייו ומחשש מכישלון</w:t>
      </w:r>
      <w:r>
        <w:rPr>
          <w:rFonts w:cs="David" w:ascii="David" w:hAnsi="David"/>
          <w:rtl w:val="true"/>
        </w:rPr>
        <w:t xml:space="preserve">, </w:t>
      </w:r>
      <w:r>
        <w:rPr>
          <w:rFonts w:ascii="David" w:hAnsi="David"/>
          <w:rtl w:val="true"/>
        </w:rPr>
        <w:t>המו</w:t>
      </w:r>
      <w:r>
        <w:rPr>
          <w:rFonts w:ascii="David" w:hAnsi="David"/>
          <w:rtl w:val="true"/>
        </w:rPr>
        <w:t>ֺ</w:t>
      </w:r>
      <w:r>
        <w:rPr>
          <w:rFonts w:ascii="David" w:hAnsi="David"/>
          <w:rtl w:val="true"/>
        </w:rPr>
        <w:t>נ</w:t>
      </w:r>
      <w:r>
        <w:rPr>
          <w:rFonts w:ascii="David" w:hAnsi="David"/>
          <w:rtl w:val="true"/>
        </w:rPr>
        <w:t>ֵ</w:t>
      </w:r>
      <w:r>
        <w:rPr>
          <w:rFonts w:ascii="David" w:hAnsi="David"/>
          <w:rtl w:val="true"/>
        </w:rPr>
        <w:t>ע ממנו להיכנס להליך טיפולי אינטנסיבי שיש בו כדי להפחית את הסיכון להישנות עבירות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גם הרשות לשיקום האסיר התרשמה</w:t>
      </w:r>
      <w:r>
        <w:rPr>
          <w:rFonts w:cs="David" w:ascii="David" w:hAnsi="David"/>
          <w:rtl w:val="true"/>
        </w:rPr>
        <w:t xml:space="preserve">, </w:t>
      </w:r>
      <w:r>
        <w:rPr>
          <w:rFonts w:ascii="David" w:hAnsi="David"/>
          <w:rtl w:val="true"/>
        </w:rPr>
        <w:t>בשחרורו ממאסרו הקודם</w:t>
      </w:r>
      <w:r>
        <w:rPr>
          <w:rFonts w:cs="David" w:ascii="David" w:hAnsi="David"/>
          <w:rtl w:val="true"/>
        </w:rPr>
        <w:t xml:space="preserve">, </w:t>
      </w:r>
      <w:r>
        <w:rPr>
          <w:rFonts w:ascii="David" w:hAnsi="David"/>
          <w:rtl w:val="true"/>
        </w:rPr>
        <w:t>כי קיימת אצל הנאשם מוטיבציה גבוהה וכנה לטיפול ולשיקום</w:t>
      </w:r>
      <w:r>
        <w:rPr>
          <w:rFonts w:cs="David" w:ascii="David" w:hAnsi="David"/>
          <w:rtl w:val="true"/>
        </w:rPr>
        <w:t xml:space="preserve">. </w:t>
      </w:r>
      <w:r>
        <w:rPr>
          <w:rFonts w:ascii="David" w:hAnsi="David"/>
          <w:rtl w:val="true"/>
        </w:rPr>
        <w:t>יש להצטער על כך שמשום מה</w:t>
      </w:r>
      <w:r>
        <w:rPr>
          <w:rFonts w:cs="David" w:ascii="David" w:hAnsi="David"/>
          <w:rtl w:val="true"/>
        </w:rPr>
        <w:t xml:space="preserve">, </w:t>
      </w:r>
      <w:r>
        <w:rPr>
          <w:rFonts w:ascii="David" w:hAnsi="David"/>
          <w:rtl w:val="true"/>
        </w:rPr>
        <w:t xml:space="preserve">תכנית השיקום לא יצאה אל הפועל </w:t>
      </w:r>
      <w:r>
        <w:rPr>
          <w:rFonts w:cs="David" w:ascii="David" w:hAnsi="David"/>
          <w:rtl w:val="true"/>
        </w:rPr>
        <w:t>(</w:t>
      </w:r>
      <w:r>
        <w:rPr>
          <w:rFonts w:ascii="David" w:hAnsi="David"/>
          <w:rtl w:val="true"/>
        </w:rPr>
        <w:t>ככל הנראה לא בשל מעשה או מחדל של הנאשם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44</w:t>
      </w:r>
      <w:r>
        <w:rPr>
          <w:rFonts w:cs="David" w:ascii="David" w:hAnsi="David"/>
          <w:rtl w:val="true"/>
        </w:rPr>
        <w:t>.</w:t>
        <w:tab/>
      </w:r>
      <w:r>
        <w:rPr>
          <w:rFonts w:ascii="David" w:hAnsi="David"/>
          <w:rtl w:val="true"/>
        </w:rPr>
        <w:t>חרף זאת</w:t>
      </w:r>
      <w:r>
        <w:rPr>
          <w:rFonts w:cs="David" w:ascii="David" w:hAnsi="David"/>
          <w:rtl w:val="true"/>
        </w:rPr>
        <w:t xml:space="preserve">, </w:t>
      </w:r>
      <w:r>
        <w:rPr>
          <w:rFonts w:ascii="David" w:hAnsi="David"/>
          <w:rtl w:val="true"/>
        </w:rPr>
        <w:t xml:space="preserve">נראה כי מאז השתחרר מהמאסר האחרון </w:t>
      </w:r>
      <w:r>
        <w:rPr>
          <w:rFonts w:cs="David" w:ascii="David" w:hAnsi="David"/>
          <w:rtl w:val="true"/>
        </w:rPr>
        <w:t>"</w:t>
      </w:r>
      <w:r>
        <w:rPr>
          <w:rFonts w:ascii="David" w:hAnsi="David"/>
          <w:rtl w:val="true"/>
        </w:rPr>
        <w:t>לקח הנאשם את עצמו בידיים</w:t>
      </w:r>
      <w:r>
        <w:rPr>
          <w:rFonts w:cs="David" w:ascii="David" w:hAnsi="David"/>
          <w:rtl w:val="true"/>
        </w:rPr>
        <w:t xml:space="preserve">" </w:t>
      </w:r>
      <w:r>
        <w:rPr>
          <w:rFonts w:ascii="David" w:hAnsi="David"/>
          <w:rtl w:val="true"/>
        </w:rPr>
        <w:t>ועשה מאמצים כנים להשתקם בכוחות עצמו</w:t>
      </w:r>
      <w:r>
        <w:rPr>
          <w:rFonts w:cs="David" w:ascii="David" w:hAnsi="David"/>
          <w:rtl w:val="true"/>
        </w:rPr>
        <w:t xml:space="preserve">; </w:t>
      </w:r>
      <w:r>
        <w:rPr>
          <w:rFonts w:ascii="David" w:hAnsi="David"/>
          <w:rtl w:val="true"/>
        </w:rPr>
        <w:t xml:space="preserve">הוא החל לעבוד כשליח במסעדת </w:t>
      </w:r>
      <w:r>
        <w:rPr>
          <w:rFonts w:cs="David" w:ascii="David" w:hAnsi="David"/>
          <w:rtl w:val="true"/>
        </w:rPr>
        <w:t>"</w:t>
      </w:r>
      <w:r>
        <w:rPr>
          <w:rFonts w:ascii="David" w:hAnsi="David"/>
          <w:rtl w:val="true"/>
        </w:rPr>
        <w:t>עולם האוכל</w:t>
      </w:r>
      <w:r>
        <w:rPr>
          <w:rFonts w:cs="David" w:ascii="David" w:hAnsi="David"/>
          <w:rtl w:val="true"/>
        </w:rPr>
        <w:t xml:space="preserve">" </w:t>
      </w:r>
      <w:r>
        <w:rPr>
          <w:rFonts w:ascii="David" w:hAnsi="David"/>
          <w:rtl w:val="true"/>
        </w:rPr>
        <w:t>ושמעתי ממעבידו שבחים רבים על עבודתו</w:t>
      </w:r>
      <w:r>
        <w:rPr>
          <w:rFonts w:cs="David" w:ascii="David" w:hAnsi="David"/>
          <w:rtl w:val="true"/>
        </w:rPr>
        <w:t xml:space="preserve">, </w:t>
      </w:r>
      <w:r>
        <w:rPr>
          <w:rFonts w:ascii="David" w:hAnsi="David"/>
          <w:rtl w:val="true"/>
        </w:rPr>
        <w:t>על יחסו הטוב ללקוחות ולמעביד ועל היושר שהפגין</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החל הנאשם ללמוד פיתוח אפליקציות ומימן את הלימודים מכסף שהשתכר מעבודתו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יש לשבח את הנאשם על כך</w:t>
      </w:r>
      <w:r>
        <w:rPr>
          <w:rFonts w:cs="David" w:ascii="David" w:hAnsi="David"/>
          <w:rtl w:val="true"/>
        </w:rPr>
        <w:t xml:space="preserve">, </w:t>
      </w:r>
      <w:r>
        <w:rPr>
          <w:rFonts w:ascii="David" w:hAnsi="David"/>
          <w:rtl w:val="true"/>
        </w:rPr>
        <w:t>שלאחר שחרורו מהמאסר האחרון הוא הצליח לערוך שינוי משמעותי בחייו ויש להצטער על כך שלא עלה בידו להתמיד בדרך זו והוא שב לפעילות אלימה וקשה</w:t>
      </w:r>
      <w:r>
        <w:rPr>
          <w:rFonts w:cs="David" w:ascii="David" w:hAnsi="David"/>
          <w:rtl w:val="true"/>
        </w:rPr>
        <w:t xml:space="preserve">, </w:t>
      </w:r>
      <w:r>
        <w:rPr>
          <w:rFonts w:ascii="David" w:hAnsi="David"/>
          <w:rtl w:val="true"/>
        </w:rPr>
        <w:t>כולל שימוש בנשק</w:t>
      </w:r>
      <w:r>
        <w:rPr>
          <w:rFonts w:cs="David" w:ascii="David" w:hAnsi="David"/>
          <w:rtl w:val="true"/>
        </w:rPr>
        <w:t xml:space="preserve">. </w:t>
      </w:r>
      <w:r>
        <w:rPr>
          <w:rFonts w:ascii="David" w:hAnsi="David"/>
          <w:rtl w:val="true"/>
        </w:rPr>
        <w:t>מאמינה אני שהנאשם אכן היה בטוח שהמתלונן גנב ממנו את האופנוע ואת לוח השח שהיה עליו שהוא מזכרת מאביו המנוח ומבינה אני שלא היה קל לנאשם</w:t>
      </w:r>
      <w:r>
        <w:rPr>
          <w:rFonts w:cs="David" w:ascii="David" w:hAnsi="David"/>
          <w:rtl w:val="true"/>
        </w:rPr>
        <w:t xml:space="preserve">, </w:t>
      </w:r>
      <w:r>
        <w:rPr>
          <w:rFonts w:ascii="David" w:hAnsi="David"/>
          <w:rtl w:val="true"/>
        </w:rPr>
        <w:t>נוכח עברו</w:t>
      </w:r>
      <w:r>
        <w:rPr>
          <w:rFonts w:cs="David" w:ascii="David" w:hAnsi="David"/>
          <w:rtl w:val="true"/>
        </w:rPr>
        <w:t xml:space="preserve">, </w:t>
      </w:r>
      <w:r>
        <w:rPr>
          <w:rFonts w:ascii="David" w:hAnsi="David"/>
          <w:rtl w:val="true"/>
        </w:rPr>
        <w:t>להגיש תלונה למשטרה ובכל זאת הוא ניסה ללכת בדרך החוקית</w:t>
      </w:r>
      <w:r>
        <w:rPr>
          <w:rFonts w:cs="David" w:ascii="David" w:hAnsi="David"/>
          <w:rtl w:val="true"/>
        </w:rPr>
        <w:t xml:space="preserve">. </w:t>
      </w:r>
      <w:r>
        <w:rPr>
          <w:rFonts w:ascii="David" w:hAnsi="David"/>
          <w:rtl w:val="true"/>
        </w:rPr>
        <w:t>מבינה אני אף את אכזבתו של הנאשם מכך שהמשטרה לא מצאה את האופנוע ואת הגנב ואת הקושי של הנאשם להתמודד עם מצב דברים זה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עם זאת</w:t>
      </w:r>
      <w:r>
        <w:rPr>
          <w:rFonts w:cs="David" w:ascii="David" w:hAnsi="David"/>
          <w:rtl w:val="true"/>
        </w:rPr>
        <w:t xml:space="preserve">, </w:t>
      </w:r>
      <w:r>
        <w:rPr>
          <w:rFonts w:ascii="David" w:hAnsi="David"/>
          <w:u w:val="single"/>
          <w:rtl w:val="true"/>
        </w:rPr>
        <w:t>אין להבין ואין להצדיק</w:t>
      </w:r>
      <w:r>
        <w:rPr>
          <w:rFonts w:cs="David" w:ascii="David" w:hAnsi="David"/>
          <w:u w:val="single"/>
          <w:rtl w:val="true"/>
        </w:rPr>
        <w:t xml:space="preserve">, </w:t>
      </w:r>
      <w:r>
        <w:rPr>
          <w:rFonts w:ascii="David" w:hAnsi="David"/>
          <w:u w:val="single"/>
          <w:rtl w:val="true"/>
        </w:rPr>
        <w:t>בשום פנים ואופן</w:t>
      </w:r>
      <w:r>
        <w:rPr>
          <w:rFonts w:cs="David" w:ascii="David" w:hAnsi="David"/>
          <w:u w:val="single"/>
          <w:rtl w:val="true"/>
        </w:rPr>
        <w:t xml:space="preserve">, </w:t>
      </w:r>
      <w:r>
        <w:rPr>
          <w:rFonts w:ascii="David" w:hAnsi="David"/>
          <w:u w:val="single"/>
          <w:rtl w:val="true"/>
        </w:rPr>
        <w:t>את הדרך בה פעל הנאשם</w:t>
      </w:r>
      <w:r>
        <w:rPr>
          <w:rFonts w:cs="David" w:ascii="David" w:hAnsi="David"/>
          <w:rtl w:val="true"/>
        </w:rPr>
        <w:t xml:space="preserve">. </w:t>
      </w:r>
      <w:r>
        <w:rPr>
          <w:rFonts w:ascii="David" w:hAnsi="David"/>
          <w:rtl w:val="true"/>
        </w:rPr>
        <w:t>גם העובדה שלנאשם הייתה גישה לאקדח טעון מטרידה</w:t>
      </w:r>
      <w:r>
        <w:rPr>
          <w:rFonts w:cs="David" w:ascii="David" w:hAnsi="David"/>
          <w:rtl w:val="true"/>
        </w:rPr>
        <w:t xml:space="preserve">, </w:t>
      </w:r>
      <w:r>
        <w:rPr>
          <w:rFonts w:ascii="David" w:hAnsi="David"/>
          <w:rtl w:val="true"/>
        </w:rPr>
        <w:t>כשלעצמה ומצביעה על כך שהנאשם לא התרחק</w:t>
      </w:r>
      <w:r>
        <w:rPr>
          <w:rFonts w:cs="David" w:ascii="David" w:hAnsi="David"/>
          <w:rtl w:val="true"/>
        </w:rPr>
        <w:t xml:space="preserve">, </w:t>
      </w:r>
      <w:r>
        <w:rPr>
          <w:rFonts w:ascii="David" w:hAnsi="David"/>
          <w:rtl w:val="true"/>
        </w:rPr>
        <w:t>מרחק מספיק</w:t>
      </w:r>
      <w:r>
        <w:rPr>
          <w:rFonts w:cs="David" w:ascii="David" w:hAnsi="David"/>
          <w:rtl w:val="true"/>
        </w:rPr>
        <w:t xml:space="preserve">, </w:t>
      </w:r>
      <w:r>
        <w:rPr>
          <w:rFonts w:ascii="David" w:hAnsi="David"/>
          <w:rtl w:val="true"/>
        </w:rPr>
        <w:t>מהדרך העבריינית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ListParagraph"/>
        <w:spacing w:lineRule="auto" w:line="360"/>
        <w:ind w:start="20" w:end="0"/>
        <w:jc w:val="both"/>
        <w:rPr/>
      </w:pPr>
      <w:r>
        <w:rPr>
          <w:rFonts w:cs="David" w:ascii="David" w:hAnsi="David"/>
          <w:sz w:val="24"/>
          <w:szCs w:val="24"/>
        </w:rPr>
        <w:t>45</w:t>
      </w:r>
      <w:r>
        <w:rPr>
          <w:rFonts w:cs="David" w:ascii="David" w:hAnsi="David"/>
          <w:sz w:val="24"/>
          <w:szCs w:val="24"/>
          <w:rtl w:val="true"/>
        </w:rPr>
        <w:t>.</w:t>
        <w:tab/>
      </w:r>
      <w:r>
        <w:rPr>
          <w:rFonts w:ascii="David" w:hAnsi="David" w:cs="David"/>
          <w:sz w:val="24"/>
          <w:sz w:val="24"/>
          <w:szCs w:val="24"/>
          <w:rtl w:val="true"/>
        </w:rPr>
        <w:t xml:space="preserve">כן </w:t>
      </w:r>
      <w:r>
        <w:rPr>
          <w:rFonts w:ascii="David" w:hAnsi="David" w:cs="David"/>
          <w:sz w:val="24"/>
          <w:sz w:val="24"/>
          <w:szCs w:val="24"/>
          <w:rtl w:val="true"/>
        </w:rPr>
        <w:t>יש להתחשב בגילו הצעיר של הנאשם</w:t>
      </w:r>
      <w:r>
        <w:rPr>
          <w:rFonts w:cs="David" w:ascii="David" w:hAnsi="David"/>
          <w:sz w:val="24"/>
          <w:szCs w:val="24"/>
          <w:rtl w:val="true"/>
        </w:rPr>
        <w:t xml:space="preserve">, </w:t>
      </w:r>
      <w:r>
        <w:rPr>
          <w:rFonts w:ascii="David" w:hAnsi="David" w:cs="David"/>
          <w:sz w:val="24"/>
          <w:sz w:val="24"/>
          <w:szCs w:val="24"/>
          <w:rtl w:val="true"/>
        </w:rPr>
        <w:t xml:space="preserve">כמו גם </w:t>
      </w:r>
      <w:r>
        <w:rPr>
          <w:rFonts w:ascii="David" w:hAnsi="David" w:cs="David"/>
          <w:sz w:val="24"/>
          <w:sz w:val="24"/>
          <w:szCs w:val="24"/>
          <w:rtl w:val="true"/>
        </w:rPr>
        <w:t>ב</w:t>
      </w:r>
      <w:r>
        <w:rPr>
          <w:rFonts w:ascii="David" w:hAnsi="David" w:cs="David"/>
          <w:sz w:val="24"/>
          <w:sz w:val="24"/>
          <w:szCs w:val="24"/>
          <w:rtl w:val="true"/>
        </w:rPr>
        <w:t>עובדה שאין לו משפחה היכולה לתמוך בו</w:t>
      </w:r>
      <w:r>
        <w:rPr>
          <w:rFonts w:cs="David" w:ascii="David" w:hAnsi="David"/>
          <w:sz w:val="24"/>
          <w:szCs w:val="24"/>
          <w:rtl w:val="true"/>
        </w:rPr>
        <w:t xml:space="preserve">, </w:t>
      </w:r>
      <w:r>
        <w:rPr>
          <w:rFonts w:ascii="David" w:hAnsi="David" w:cs="David"/>
          <w:sz w:val="24"/>
          <w:sz w:val="24"/>
          <w:szCs w:val="24"/>
          <w:rtl w:val="true"/>
        </w:rPr>
        <w:t>ו</w:t>
      </w:r>
      <w:r>
        <w:rPr>
          <w:rFonts w:ascii="David" w:hAnsi="David" w:cs="David"/>
          <w:sz w:val="24"/>
          <w:sz w:val="24"/>
          <w:szCs w:val="24"/>
          <w:rtl w:val="true"/>
        </w:rPr>
        <w:t>ב</w:t>
      </w:r>
      <w:r>
        <w:rPr>
          <w:rFonts w:ascii="David" w:hAnsi="David" w:cs="David"/>
          <w:sz w:val="24"/>
          <w:sz w:val="24"/>
          <w:szCs w:val="24"/>
          <w:rtl w:val="true"/>
        </w:rPr>
        <w:t>מצבה הכלכלי והאישי של אמו</w:t>
      </w:r>
      <w:r>
        <w:rPr>
          <w:rFonts w:cs="David" w:ascii="David" w:hAnsi="David"/>
          <w:sz w:val="24"/>
          <w:szCs w:val="24"/>
          <w:rtl w:val="true"/>
        </w:rPr>
        <w:t xml:space="preserve">, </w:t>
      </w:r>
      <w:r>
        <w:rPr>
          <w:rFonts w:ascii="David" w:hAnsi="David" w:cs="David"/>
          <w:sz w:val="24"/>
          <w:sz w:val="24"/>
          <w:szCs w:val="24"/>
          <w:rtl w:val="true"/>
        </w:rPr>
        <w:t>אשר נעזרת בו ואת הנזק שייגרם לה משליחת הנאשם לתקופת מאסר ארוכה</w:t>
      </w:r>
      <w:r>
        <w:rPr>
          <w:rFonts w:cs="David" w:ascii="David" w:hAnsi="David"/>
          <w:sz w:val="24"/>
          <w:szCs w:val="24"/>
          <w:rtl w:val="true"/>
        </w:rPr>
        <w:t xml:space="preserve">. </w:t>
      </w:r>
    </w:p>
    <w:p>
      <w:pPr>
        <w:pStyle w:val="Normal"/>
        <w:spacing w:lineRule="auto" w:line="360"/>
        <w:ind w:end="0"/>
        <w:jc w:val="both"/>
        <w:rPr>
          <w:rFonts w:ascii="David" w:hAnsi="David" w:cs="David"/>
        </w:rPr>
      </w:pPr>
      <w:r>
        <w:rPr>
          <w:rFonts w:cs="David" w:ascii="David" w:hAnsi="David"/>
        </w:rPr>
        <w:t>46</w:t>
      </w:r>
      <w:r>
        <w:rPr>
          <w:rFonts w:cs="David" w:ascii="David" w:hAnsi="David"/>
          <w:rtl w:val="true"/>
        </w:rPr>
        <w:t>.</w:t>
      </w:r>
      <w:r>
        <w:rPr>
          <w:rFonts w:cs="David" w:ascii="David" w:hAnsi="David"/>
          <w:rtl w:val="true"/>
        </w:rPr>
        <w:tab/>
      </w:r>
      <w:r>
        <w:rPr>
          <w:rFonts w:ascii="David" w:hAnsi="David"/>
          <w:rtl w:val="true"/>
        </w:rPr>
        <w:t>בנוסף</w:t>
      </w:r>
      <w:r>
        <w:rPr>
          <w:rFonts w:cs="David" w:ascii="David" w:hAnsi="David"/>
          <w:rtl w:val="true"/>
        </w:rPr>
        <w:t xml:space="preserve">, </w:t>
      </w:r>
      <w:r>
        <w:rPr>
          <w:rFonts w:ascii="David" w:hAnsi="David"/>
          <w:rtl w:val="true"/>
        </w:rPr>
        <w:t>יש לזקוף לזכות הנאשם את הודייתו</w:t>
      </w:r>
      <w:r>
        <w:rPr>
          <w:rFonts w:cs="David" w:ascii="David" w:hAnsi="David"/>
          <w:rtl w:val="true"/>
        </w:rPr>
        <w:t xml:space="preserve">, </w:t>
      </w:r>
      <w:r>
        <w:rPr>
          <w:rFonts w:ascii="David" w:hAnsi="David"/>
          <w:rtl w:val="true"/>
        </w:rPr>
        <w:t>גם אם היא לא נעשתה בתחילת משפטו</w:t>
      </w:r>
      <w:r>
        <w:rPr>
          <w:rFonts w:cs="David" w:ascii="David" w:hAnsi="David"/>
          <w:rtl w:val="true"/>
        </w:rPr>
        <w:t xml:space="preserve">, </w:t>
      </w:r>
      <w:r>
        <w:rPr>
          <w:rFonts w:ascii="David" w:hAnsi="David"/>
          <w:rtl w:val="true"/>
        </w:rPr>
        <w:t>אלא רק לאחר שנשמעו חלק מהראיות כולל עדותו של המתלונן</w:t>
      </w:r>
      <w:r>
        <w:rPr>
          <w:rFonts w:cs="David" w:ascii="David" w:hAnsi="David"/>
          <w:rtl w:val="true"/>
        </w:rPr>
        <w:t xml:space="preserve">. </w:t>
      </w:r>
      <w:r>
        <w:rPr>
          <w:rFonts w:ascii="David" w:hAnsi="David"/>
          <w:rtl w:val="true"/>
        </w:rPr>
        <w:t>הנאשם הביע חרטה על מעשיו ומאמינה אני שהוא אכן רוצה להשתקם ולחיות חיים נורמטיביים</w:t>
      </w:r>
      <w:r>
        <w:rPr>
          <w:rFonts w:cs="David" w:ascii="David" w:hAnsi="David"/>
          <w:rtl w:val="true"/>
        </w:rPr>
        <w:t xml:space="preserve">, </w:t>
      </w:r>
      <w:r>
        <w:rPr>
          <w:rFonts w:ascii="David" w:hAnsi="David"/>
          <w:rtl w:val="true"/>
        </w:rPr>
        <w:t>ללא אלימות וללא ביצוע עבירות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עם זאת</w:t>
      </w:r>
      <w:r>
        <w:rPr>
          <w:rFonts w:cs="David" w:ascii="David" w:hAnsi="David"/>
          <w:rtl w:val="true"/>
        </w:rPr>
        <w:t xml:space="preserve">, </w:t>
      </w:r>
      <w:r>
        <w:rPr>
          <w:rFonts w:ascii="David" w:hAnsi="David"/>
          <w:u w:val="single"/>
          <w:rtl w:val="true"/>
        </w:rPr>
        <w:t>נראה שהנאשם איננו יכול לעשות זאת בכוחות עצמו</w:t>
      </w:r>
      <w:r>
        <w:rPr>
          <w:rFonts w:ascii="David" w:hAnsi="David"/>
          <w:rtl w:val="true"/>
        </w:rPr>
        <w:t xml:space="preserve"> וכי הוא חייב לעבור הליך טיפולי של התמודדויות עם אכזבות ושליטה בכעסים</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b/>
          <w:b/>
          <w:bCs/>
          <w:u w:val="single"/>
          <w:rtl w:val="true"/>
        </w:rPr>
        <w:t>משיקולי שיקום</w:t>
      </w:r>
      <w:r>
        <w:rPr>
          <w:rFonts w:ascii="David" w:hAnsi="David"/>
          <w:rtl w:val="true"/>
        </w:rPr>
        <w:t xml:space="preserve"> ועל אף עברו הפלילי והמאסר על תנאי התלוי ועומד נגדו ותוך שלא נעלם מעיניי כל אשר נאמר במסגרת גזר הדין שניתן נגדו ביום </w:t>
      </w:r>
      <w:r>
        <w:rPr>
          <w:rFonts w:cs="David" w:ascii="David" w:hAnsi="David"/>
        </w:rPr>
        <w:t>1.10.2017</w:t>
      </w:r>
      <w:r>
        <w:rPr>
          <w:rFonts w:cs="David" w:ascii="David" w:hAnsi="David"/>
          <w:rtl w:val="true"/>
        </w:rPr>
        <w:t xml:space="preserve"> </w:t>
      </w:r>
      <w:r>
        <w:rPr>
          <w:rFonts w:ascii="David" w:hAnsi="David"/>
          <w:rtl w:val="true"/>
        </w:rPr>
        <w:t>ב</w:t>
      </w:r>
      <w:hyperlink r:id="rId4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35227-05-17</w:t>
        </w:r>
      </w:hyperlink>
      <w:r>
        <w:rPr>
          <w:rFonts w:cs="David" w:ascii="David" w:hAnsi="David"/>
          <w:rtl w:val="true"/>
        </w:rPr>
        <w:t xml:space="preserve"> </w:t>
      </w:r>
      <w:r>
        <w:rPr>
          <w:rFonts w:ascii="David" w:hAnsi="David"/>
          <w:rtl w:val="true"/>
        </w:rPr>
        <w:t>בבית המשפט המחוזי בחיפה</w:t>
      </w:r>
      <w:r>
        <w:rPr>
          <w:rFonts w:cs="David" w:ascii="David" w:hAnsi="David"/>
          <w:rtl w:val="true"/>
        </w:rPr>
        <w:t xml:space="preserve">, </w:t>
      </w:r>
      <w:r>
        <w:rPr>
          <w:rFonts w:ascii="David" w:hAnsi="David"/>
          <w:rtl w:val="true"/>
        </w:rPr>
        <w:t>החלטתי שלא למצות את הדין עם הנאשם ולגזור עליו עונש מאסר ברף התחתון של מתחם העונש ההולם וכן החלטתי לחפוף את עונש המאסר על תנאי למאסר אשר נגזר עליו בתיק זה</w:t>
      </w:r>
      <w:r>
        <w:rPr>
          <w:rFonts w:cs="David" w:ascii="David" w:hAnsi="David"/>
          <w:rtl w:val="true"/>
        </w:rPr>
        <w:t>.</w:t>
      </w:r>
    </w:p>
    <w:p>
      <w:pPr>
        <w:pStyle w:val="Normal"/>
        <w:spacing w:lineRule="auto" w:line="360"/>
        <w:ind w:firstLine="72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47</w:t>
      </w:r>
      <w:r>
        <w:rPr>
          <w:rFonts w:cs="David" w:ascii="David" w:hAnsi="David"/>
          <w:rtl w:val="true"/>
        </w:rPr>
        <w:t>.</w:t>
        <w:tab/>
      </w:r>
      <w:r>
        <w:rPr>
          <w:rFonts w:ascii="David" w:hAnsi="David"/>
          <w:rtl w:val="true"/>
        </w:rPr>
        <w:t>בד בבד אמליץ לשירות בתי הסוהר</w:t>
      </w:r>
      <w:r>
        <w:rPr>
          <w:rFonts w:cs="David" w:ascii="David" w:hAnsi="David"/>
          <w:rtl w:val="true"/>
        </w:rPr>
        <w:t xml:space="preserve">, </w:t>
      </w:r>
      <w:r>
        <w:rPr>
          <w:rFonts w:ascii="David" w:hAnsi="David"/>
          <w:u w:val="single"/>
          <w:rtl w:val="true"/>
        </w:rPr>
        <w:t>לשלב את הנאשם בתכנית טיפולים</w:t>
      </w:r>
      <w:r>
        <w:rPr>
          <w:rFonts w:cs="David" w:ascii="David" w:hAnsi="David"/>
          <w:u w:val="single"/>
          <w:rtl w:val="true"/>
        </w:rPr>
        <w:t xml:space="preserve">, </w:t>
      </w:r>
      <w:r>
        <w:rPr>
          <w:rFonts w:ascii="David" w:hAnsi="David"/>
          <w:b/>
          <w:b/>
          <w:bCs/>
          <w:u w:val="single"/>
          <w:rtl w:val="true"/>
        </w:rPr>
        <w:t>בהקדם האפשרי</w:t>
      </w:r>
      <w:r>
        <w:rPr>
          <w:rFonts w:cs="David" w:ascii="David" w:hAnsi="David"/>
          <w:rtl w:val="true"/>
        </w:rPr>
        <w:t xml:space="preserve">, </w:t>
      </w:r>
      <w:r>
        <w:rPr>
          <w:rFonts w:ascii="David" w:hAnsi="David"/>
          <w:rtl w:val="true"/>
        </w:rPr>
        <w:t>על מנת שכאשר יסיים הנאשם לרצות את מאסרו</w:t>
      </w:r>
      <w:r>
        <w:rPr>
          <w:rFonts w:cs="David" w:ascii="David" w:hAnsi="David"/>
          <w:rtl w:val="true"/>
        </w:rPr>
        <w:t xml:space="preserve">, </w:t>
      </w:r>
      <w:r>
        <w:rPr>
          <w:rFonts w:ascii="David" w:hAnsi="David"/>
          <w:rtl w:val="true"/>
        </w:rPr>
        <w:t>יהיו בידיו כלים להתמודדות עם מצבי לחץ</w:t>
      </w:r>
      <w:r>
        <w:rPr>
          <w:rFonts w:cs="David" w:ascii="David" w:hAnsi="David"/>
          <w:rtl w:val="true"/>
        </w:rPr>
        <w:t xml:space="preserve">, </w:t>
      </w:r>
      <w:r>
        <w:rPr>
          <w:rFonts w:ascii="David" w:hAnsi="David"/>
          <w:rtl w:val="true"/>
        </w:rPr>
        <w:t>כעסים וקשיי החיים</w:t>
      </w:r>
      <w:r>
        <w:rPr>
          <w:rFonts w:cs="David" w:ascii="David" w:hAnsi="David"/>
          <w:rtl w:val="true"/>
        </w:rPr>
        <w:t xml:space="preserve">, </w:t>
      </w:r>
      <w:r>
        <w:rPr>
          <w:rFonts w:ascii="David" w:hAnsi="David"/>
          <w:rtl w:val="true"/>
        </w:rPr>
        <w:t>ללא אלימות</w:t>
      </w:r>
      <w:r>
        <w:rPr>
          <w:rFonts w:cs="David" w:ascii="David" w:hAnsi="David"/>
          <w:rtl w:val="true"/>
        </w:rPr>
        <w:t xml:space="preserve">, </w:t>
      </w:r>
      <w:r>
        <w:rPr>
          <w:rFonts w:ascii="David" w:hAnsi="David"/>
          <w:rtl w:val="true"/>
        </w:rPr>
        <w:t>ללא סמים וללא ביצוע עבירות</w:t>
      </w:r>
      <w:r>
        <w:rPr>
          <w:rFonts w:cs="David" w:ascii="David" w:hAnsi="David"/>
          <w:rtl w:val="true"/>
        </w:rPr>
        <w:t xml:space="preserve">. </w:t>
      </w:r>
      <w:r>
        <w:rPr>
          <w:rFonts w:ascii="David" w:hAnsi="David"/>
          <w:rtl w:val="true"/>
        </w:rPr>
        <w:t>כן אמליץ כי</w:t>
      </w:r>
      <w:r>
        <w:rPr>
          <w:rFonts w:cs="David" w:ascii="David" w:hAnsi="David"/>
          <w:rtl w:val="true"/>
        </w:rPr>
        <w:t xml:space="preserve">, </w:t>
      </w:r>
      <w:r>
        <w:rPr>
          <w:rFonts w:ascii="David" w:hAnsi="David"/>
          <w:rtl w:val="true"/>
        </w:rPr>
        <w:t>ככל שהנאשם ישתף פעולה עם תכנית טיפולים בתוך כותלי הכלא</w:t>
      </w:r>
      <w:r>
        <w:rPr>
          <w:rFonts w:cs="David" w:ascii="David" w:hAnsi="David"/>
          <w:rtl w:val="true"/>
        </w:rPr>
        <w:t xml:space="preserve">, </w:t>
      </w:r>
      <w:r>
        <w:rPr>
          <w:rFonts w:ascii="David" w:hAnsi="David"/>
          <w:rtl w:val="true"/>
        </w:rPr>
        <w:t>בתום מאסרו תוכן עבורו על ידי רש</w:t>
      </w:r>
      <w:r>
        <w:rPr>
          <w:rFonts w:cs="David" w:ascii="David" w:hAnsi="David"/>
          <w:rtl w:val="true"/>
        </w:rPr>
        <w:t>"</w:t>
      </w:r>
      <w:r>
        <w:rPr>
          <w:rFonts w:ascii="David" w:hAnsi="David"/>
          <w:rtl w:val="true"/>
        </w:rPr>
        <w:t>א תכנית שיקום וליווי בקהילה</w:t>
      </w:r>
      <w:r>
        <w:rPr>
          <w:rFonts w:cs="David" w:ascii="David" w:hAnsi="David"/>
          <w:rtl w:val="true"/>
        </w:rPr>
        <w:t xml:space="preserve">, </w:t>
      </w:r>
      <w:r>
        <w:rPr>
          <w:rFonts w:ascii="David" w:hAnsi="David"/>
          <w:rtl w:val="true"/>
        </w:rPr>
        <w:t>על מנת לסייע לו בהתמודדות</w:t>
      </w:r>
      <w:r>
        <w:rPr>
          <w:rFonts w:cs="David" w:ascii="David" w:hAnsi="David"/>
          <w:rtl w:val="true"/>
        </w:rPr>
        <w:t>.</w:t>
      </w:r>
    </w:p>
    <w:p>
      <w:pPr>
        <w:pStyle w:val="Normal"/>
        <w:spacing w:lineRule="auto" w:line="360"/>
        <w:ind w:firstLine="720" w:end="0"/>
        <w:jc w:val="both"/>
        <w:rPr>
          <w:rFonts w:ascii="David" w:hAnsi="David" w:cs="David"/>
        </w:rPr>
      </w:pPr>
      <w:r>
        <w:rPr>
          <w:rFonts w:eastAsia="David" w:cs="David" w:ascii="David" w:hAnsi="David"/>
          <w:rtl w:val="true"/>
        </w:rPr>
        <w:t xml:space="preserve"> </w:t>
      </w:r>
    </w:p>
    <w:p>
      <w:pPr>
        <w:pStyle w:val="ListParagraph"/>
        <w:spacing w:lineRule="auto" w:line="360"/>
        <w:ind w:firstLine="700" w:start="20" w:end="0"/>
        <w:jc w:val="both"/>
        <w:rPr>
          <w:rFonts w:ascii="David" w:hAnsi="David" w:cs="David"/>
          <w:sz w:val="24"/>
          <w:szCs w:val="24"/>
        </w:rPr>
      </w:pPr>
      <w:r>
        <w:rPr>
          <w:rFonts w:ascii="David" w:hAnsi="David" w:cs="David"/>
          <w:sz w:val="24"/>
          <w:sz w:val="24"/>
          <w:szCs w:val="24"/>
          <w:rtl w:val="true"/>
        </w:rPr>
        <w:t>מובהר לנאשם כי טוב יעשה אם ישתלב בקבוצה טיפולית בכלא</w:t>
      </w:r>
      <w:r>
        <w:rPr>
          <w:rFonts w:cs="David" w:ascii="David" w:hAnsi="David"/>
          <w:sz w:val="24"/>
          <w:szCs w:val="24"/>
          <w:rtl w:val="true"/>
        </w:rPr>
        <w:t xml:space="preserve">, </w:t>
      </w:r>
      <w:r>
        <w:rPr>
          <w:rFonts w:ascii="David" w:hAnsi="David" w:cs="David"/>
          <w:sz w:val="24"/>
          <w:sz w:val="24"/>
          <w:szCs w:val="24"/>
          <w:rtl w:val="true"/>
        </w:rPr>
        <w:t>יתמיד בהשתתפות בה ויעשה מאמצים על מנת שיהיו אלה עבירות האחרונות בחייו ויהיה זה מאסרו האחרון</w:t>
      </w:r>
      <w:r>
        <w:rPr>
          <w:rFonts w:cs="David" w:ascii="David" w:hAnsi="David"/>
          <w:sz w:val="24"/>
          <w:szCs w:val="24"/>
          <w:rtl w:val="true"/>
        </w:rPr>
        <w:t xml:space="preserve">. </w:t>
      </w:r>
      <w:r>
        <w:rPr>
          <w:rFonts w:ascii="David" w:hAnsi="David" w:cs="David"/>
          <w:sz w:val="24"/>
          <w:sz w:val="24"/>
          <w:szCs w:val="24"/>
          <w:rtl w:val="true"/>
        </w:rPr>
        <w:t>עוד מובהר לנאשם</w:t>
      </w:r>
      <w:r>
        <w:rPr>
          <w:rFonts w:cs="David" w:ascii="David" w:hAnsi="David"/>
          <w:sz w:val="24"/>
          <w:szCs w:val="24"/>
          <w:rtl w:val="true"/>
        </w:rPr>
        <w:t xml:space="preserve">, </w:t>
      </w:r>
      <w:r>
        <w:rPr>
          <w:rFonts w:ascii="David" w:hAnsi="David" w:cs="David"/>
          <w:sz w:val="24"/>
          <w:sz w:val="24"/>
          <w:szCs w:val="24"/>
          <w:rtl w:val="true"/>
        </w:rPr>
        <w:t>כי ככל שיעבור עבירות נוספות</w:t>
      </w:r>
      <w:r>
        <w:rPr>
          <w:rFonts w:cs="David" w:ascii="David" w:hAnsi="David"/>
          <w:sz w:val="24"/>
          <w:szCs w:val="24"/>
          <w:rtl w:val="true"/>
        </w:rPr>
        <w:t xml:space="preserve">, </w:t>
      </w:r>
      <w:r>
        <w:rPr>
          <w:rFonts w:ascii="David" w:hAnsi="David" w:cs="David"/>
          <w:sz w:val="24"/>
          <w:sz w:val="24"/>
          <w:szCs w:val="24"/>
          <w:rtl w:val="true"/>
        </w:rPr>
        <w:t>לא יהיה מקום להקל עמו פעם נוספת</w:t>
      </w:r>
      <w:r>
        <w:rPr>
          <w:rFonts w:cs="David" w:ascii="David" w:hAnsi="David"/>
          <w:sz w:val="24"/>
          <w:szCs w:val="24"/>
          <w:rtl w:val="true"/>
        </w:rPr>
        <w:t>.</w:t>
      </w:r>
    </w:p>
    <w:p>
      <w:pPr>
        <w:pStyle w:val="Normal"/>
        <w:spacing w:lineRule="auto" w:line="360"/>
        <w:ind w:end="0"/>
        <w:jc w:val="both"/>
        <w:rPr>
          <w:rFonts w:ascii="David" w:hAnsi="David" w:cs="David"/>
        </w:rPr>
      </w:pPr>
      <w:r>
        <w:rPr>
          <w:rFonts w:cs="David" w:ascii="David" w:hAnsi="David"/>
        </w:rPr>
        <w:t>48</w:t>
      </w:r>
      <w:r>
        <w:rPr>
          <w:rFonts w:cs="David" w:ascii="David" w:hAnsi="David"/>
          <w:rtl w:val="true"/>
        </w:rPr>
        <w:t>.</w:t>
        <w:tab/>
      </w:r>
      <w:r>
        <w:rPr>
          <w:rFonts w:ascii="David" w:hAnsi="David"/>
          <w:u w:val="single"/>
          <w:rtl w:val="true"/>
        </w:rPr>
        <w:t>לאור כל האמור</w:t>
      </w:r>
      <w:r>
        <w:rPr>
          <w:rFonts w:cs="David" w:ascii="David" w:hAnsi="David"/>
          <w:u w:val="single"/>
          <w:rtl w:val="true"/>
        </w:rPr>
        <w:t xml:space="preserve">, </w:t>
      </w:r>
      <w:r>
        <w:rPr>
          <w:rFonts w:ascii="David" w:hAnsi="David"/>
          <w:u w:val="single"/>
          <w:rtl w:val="true"/>
        </w:rPr>
        <w:t>אני גוזרת את עונשו של הנאשם</w:t>
      </w:r>
      <w:r>
        <w:rPr>
          <w:rFonts w:cs="David" w:ascii="David" w:hAnsi="David"/>
          <w:u w:val="single"/>
          <w:rtl w:val="true"/>
        </w:rPr>
        <w:t xml:space="preserve">, </w:t>
      </w:r>
      <w:r>
        <w:rPr>
          <w:rFonts w:ascii="David" w:hAnsi="David"/>
          <w:u w:val="single"/>
          <w:rtl w:val="true"/>
        </w:rPr>
        <w:t>כדלקמן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720" w:start="1440" w:end="0"/>
        <w:jc w:val="both"/>
        <w:rPr>
          <w:rFonts w:ascii="David" w:hAnsi="David" w:cs="David"/>
          <w:sz w:val="24"/>
          <w:szCs w:val="24"/>
        </w:rPr>
      </w:pPr>
      <w:r>
        <w:rPr>
          <w:rFonts w:ascii="David" w:hAnsi="David" w:cs="David"/>
          <w:sz w:val="24"/>
          <w:sz w:val="24"/>
          <w:szCs w:val="24"/>
          <w:rtl w:val="true"/>
        </w:rPr>
        <w:t xml:space="preserve">מאסר בפועל למשך </w:t>
      </w:r>
      <w:r>
        <w:rPr>
          <w:rFonts w:cs="David" w:ascii="David" w:hAnsi="David"/>
          <w:b/>
          <w:bCs/>
          <w:sz w:val="24"/>
          <w:szCs w:val="24"/>
        </w:rPr>
        <w:t>30</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 xml:space="preserve">בניכוי ימי מעצרו בתיק זה </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החל מיום </w:t>
      </w:r>
      <w:r>
        <w:rPr>
          <w:rFonts w:cs="David" w:ascii="David" w:hAnsi="David"/>
          <w:sz w:val="24"/>
          <w:szCs w:val="24"/>
        </w:rPr>
        <w:t>16.01.20</w:t>
      </w:r>
      <w:r>
        <w:rPr>
          <w:rFonts w:cs="David" w:ascii="David" w:hAnsi="David"/>
          <w:sz w:val="24"/>
          <w:szCs w:val="24"/>
          <w:rtl w:val="true"/>
        </w:rPr>
        <w:t>.</w:t>
      </w:r>
    </w:p>
    <w:p>
      <w:pPr>
        <w:pStyle w:val="Normal"/>
        <w:spacing w:lineRule="auto" w:line="360"/>
        <w:ind w:start="720" w:end="0"/>
        <w:jc w:val="both"/>
        <w:rPr>
          <w:rFonts w:ascii="David" w:hAnsi="David" w:cs="David"/>
        </w:rPr>
      </w:pPr>
      <w:r>
        <w:rPr>
          <w:rFonts w:ascii="David" w:hAnsi="David"/>
          <w:rtl w:val="true"/>
        </w:rPr>
        <w:t>ב</w:t>
      </w:r>
      <w:r>
        <w:rPr>
          <w:rFonts w:cs="David" w:ascii="David" w:hAnsi="David"/>
          <w:rtl w:val="true"/>
        </w:rPr>
        <w:t>.</w:t>
        <w:tab/>
      </w:r>
      <w:r>
        <w:rPr>
          <w:rFonts w:ascii="David" w:hAnsi="David"/>
          <w:rtl w:val="true"/>
        </w:rPr>
        <w:t xml:space="preserve">אני מפעילה את המאסר על תנאי בן </w:t>
      </w:r>
      <w:r>
        <w:rPr>
          <w:rFonts w:cs="David" w:ascii="David" w:hAnsi="David"/>
        </w:rPr>
        <w:t>12</w:t>
      </w:r>
      <w:r>
        <w:rPr>
          <w:rFonts w:cs="David" w:ascii="David" w:hAnsi="David"/>
          <w:rtl w:val="true"/>
        </w:rPr>
        <w:t xml:space="preserve"> </w:t>
      </w:r>
      <w:r>
        <w:rPr>
          <w:rFonts w:ascii="David" w:hAnsi="David"/>
          <w:rtl w:val="true"/>
        </w:rPr>
        <w:t>החודשים</w:t>
      </w:r>
      <w:r>
        <w:rPr>
          <w:rFonts w:cs="David" w:ascii="David" w:hAnsi="David"/>
          <w:rtl w:val="true"/>
        </w:rPr>
        <w:t xml:space="preserve">, </w:t>
      </w:r>
      <w:r>
        <w:rPr>
          <w:rFonts w:ascii="David" w:hAnsi="David"/>
          <w:rtl w:val="true"/>
        </w:rPr>
        <w:t>שנגזר על הנאשם ב</w:t>
      </w:r>
      <w:hyperlink r:id="rId4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חיפה</w:t>
        </w:r>
        <w:r>
          <w:rPr>
            <w:rStyle w:val="Hyperlink"/>
            <w:rFonts w:cs="David" w:ascii="David" w:hAnsi="David"/>
            <w:color w:val="0000FF"/>
            <w:u w:val="single"/>
            <w:rtl w:val="true"/>
          </w:rPr>
          <w:t xml:space="preserve">) </w:t>
        </w:r>
        <w:r>
          <w:rPr>
            <w:rStyle w:val="Hyperlink"/>
            <w:rFonts w:cs="David" w:ascii="David" w:hAnsi="David"/>
            <w:color w:val="0000FF"/>
            <w:u w:val="single"/>
          </w:rPr>
          <w:t>35227-05-17</w:t>
        </w:r>
      </w:hyperlink>
      <w:r>
        <w:rPr>
          <w:rFonts w:cs="David" w:ascii="David" w:hAnsi="David"/>
          <w:rtl w:val="true"/>
        </w:rPr>
        <w:t xml:space="preserve">, </w:t>
      </w:r>
      <w:r>
        <w:rPr>
          <w:rFonts w:ascii="David" w:hAnsi="David"/>
          <w:rtl w:val="true"/>
        </w:rPr>
        <w:t xml:space="preserve">כולו </w:t>
      </w:r>
      <w:r>
        <w:rPr>
          <w:rFonts w:cs="David" w:ascii="David" w:hAnsi="David"/>
          <w:rtl w:val="true"/>
        </w:rPr>
        <w:t xml:space="preserve">- </w:t>
      </w:r>
      <w:r>
        <w:rPr>
          <w:rFonts w:ascii="David" w:hAnsi="David"/>
          <w:rtl w:val="true"/>
        </w:rPr>
        <w:t>בחופף למאסר שנגזר עליו בתיק זה</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ג</w:t>
      </w:r>
      <w:r>
        <w:rPr>
          <w:rFonts w:cs="David" w:ascii="David" w:hAnsi="David"/>
          <w:rtl w:val="true"/>
        </w:rPr>
        <w:t>.</w:t>
        <w:tab/>
      </w:r>
      <w:r>
        <w:rPr>
          <w:rFonts w:ascii="David" w:hAnsi="David"/>
          <w:rtl w:val="true"/>
        </w:rPr>
        <w:t xml:space="preserve">מאסר על תנאי בן </w:t>
      </w:r>
      <w:r>
        <w:rPr>
          <w:rFonts w:cs="David" w:ascii="David" w:hAnsi="David"/>
        </w:rPr>
        <w:t>12</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שלא יעבור בתוך </w:t>
      </w:r>
      <w:r>
        <w:rPr>
          <w:rFonts w:cs="David" w:ascii="David" w:hAnsi="David"/>
        </w:rPr>
        <w:t>3</w:t>
      </w:r>
      <w:r>
        <w:rPr>
          <w:rFonts w:cs="David" w:ascii="David" w:hAnsi="David"/>
          <w:rtl w:val="true"/>
        </w:rPr>
        <w:t xml:space="preserve"> </w:t>
      </w:r>
      <w:r>
        <w:rPr>
          <w:rFonts w:ascii="David" w:hAnsi="David"/>
          <w:rtl w:val="true"/>
        </w:rPr>
        <w:t>שנים מהיום בו ישתחרר מהמאסר שנגזר עליו בתיק זה</w:t>
      </w:r>
      <w:r>
        <w:rPr>
          <w:rFonts w:cs="David" w:ascii="David" w:hAnsi="David"/>
          <w:rtl w:val="true"/>
        </w:rPr>
        <w:t xml:space="preserve">, </w:t>
      </w:r>
      <w:r>
        <w:rPr>
          <w:rFonts w:ascii="David" w:hAnsi="David"/>
          <w:rtl w:val="true"/>
        </w:rPr>
        <w:t>כל עבירה בנשק ו</w:t>
      </w:r>
      <w:r>
        <w:rPr>
          <w:rFonts w:cs="David" w:ascii="David" w:hAnsi="David"/>
          <w:rtl w:val="true"/>
        </w:rPr>
        <w:t>/</w:t>
      </w:r>
      <w:r>
        <w:rPr>
          <w:rFonts w:ascii="David" w:hAnsi="David"/>
          <w:rtl w:val="true"/>
        </w:rPr>
        <w:t>או עבירת אלימות שהיא פשע</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49</w:t>
      </w:r>
      <w:r>
        <w:rPr>
          <w:rFonts w:cs="David" w:ascii="David" w:hAnsi="David"/>
          <w:rtl w:val="true"/>
        </w:rPr>
        <w:t>.</w:t>
        <w:tab/>
      </w:r>
      <w:r>
        <w:rPr>
          <w:rFonts w:ascii="David" w:hAnsi="David"/>
          <w:rtl w:val="true"/>
        </w:rPr>
        <w:t>סבורה אני כי בנסיבות העניין ולאור התנהלות המתלונן</w:t>
      </w:r>
      <w:r>
        <w:rPr>
          <w:rFonts w:cs="David" w:ascii="David" w:hAnsi="David"/>
          <w:rtl w:val="true"/>
        </w:rPr>
        <w:t xml:space="preserve">, </w:t>
      </w:r>
      <w:r>
        <w:rPr>
          <w:rFonts w:ascii="David" w:hAnsi="David"/>
          <w:rtl w:val="true"/>
        </w:rPr>
        <w:t>אין מקום לפסוק</w:t>
      </w:r>
      <w:r>
        <w:rPr>
          <w:rFonts w:cs="David" w:ascii="David" w:hAnsi="David"/>
          <w:rtl w:val="true"/>
        </w:rPr>
        <w:t xml:space="preserve">, </w:t>
      </w:r>
      <w:r>
        <w:rPr>
          <w:rFonts w:ascii="David" w:hAnsi="David"/>
          <w:rtl w:val="true"/>
        </w:rPr>
        <w:t>בהליך זה</w:t>
      </w:r>
      <w:r>
        <w:rPr>
          <w:rFonts w:cs="David" w:ascii="David" w:hAnsi="David"/>
          <w:rtl w:val="true"/>
        </w:rPr>
        <w:t xml:space="preserve">, </w:t>
      </w:r>
      <w:r>
        <w:rPr>
          <w:rFonts w:ascii="David" w:hAnsi="David"/>
          <w:rtl w:val="true"/>
        </w:rPr>
        <w:t>פיצויים לזכות המתלונן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b/>
          <w:bCs/>
          <w:u w:val="single"/>
        </w:rPr>
      </w:pPr>
      <w:r>
        <w:rPr>
          <w:rFonts w:ascii="David" w:hAnsi="David"/>
          <w:rtl w:val="true"/>
        </w:rPr>
        <w:t>כמו כן</w:t>
      </w:r>
      <w:r>
        <w:rPr>
          <w:rFonts w:cs="David" w:ascii="David" w:hAnsi="David"/>
          <w:rtl w:val="true"/>
        </w:rPr>
        <w:t xml:space="preserve">, </w:t>
      </w:r>
      <w:r>
        <w:rPr>
          <w:rFonts w:ascii="David" w:hAnsi="David"/>
          <w:rtl w:val="true"/>
        </w:rPr>
        <w:t>על מנת לאפשר לנאשם לצאת לדרך חיים חדשה עם שחרורו מהמאסר</w:t>
      </w:r>
      <w:r>
        <w:rPr>
          <w:rFonts w:cs="David" w:ascii="David" w:hAnsi="David"/>
          <w:rtl w:val="true"/>
        </w:rPr>
        <w:t xml:space="preserve">, </w:t>
      </w:r>
      <w:r>
        <w:rPr>
          <w:rFonts w:ascii="David" w:hAnsi="David"/>
          <w:rtl w:val="true"/>
        </w:rPr>
        <w:t>לא אשית עליו קנס ולא אורה על חילוט הרכב</w:t>
      </w:r>
      <w:r>
        <w:rPr>
          <w:rFonts w:cs="David" w:ascii="David" w:hAnsi="David"/>
          <w:rtl w:val="true"/>
        </w:rPr>
        <w:t>.</w:t>
      </w:r>
    </w:p>
    <w:p>
      <w:pPr>
        <w:pStyle w:val="Normal"/>
        <w:spacing w:lineRule="auto" w:line="360"/>
        <w:ind w:firstLine="720" w:end="0"/>
        <w:jc w:val="both"/>
        <w:rPr>
          <w:rFonts w:ascii="David" w:hAnsi="David" w:cs="David"/>
          <w:b/>
          <w:bCs/>
          <w:u w:val="single"/>
        </w:rPr>
      </w:pPr>
      <w:r>
        <w:rPr>
          <w:rFonts w:cs="David" w:ascii="David" w:hAnsi="David"/>
          <w:b/>
          <w:bCs/>
          <w:u w:val="single"/>
          <w:rtl w:val="true"/>
        </w:rPr>
      </w:r>
    </w:p>
    <w:p>
      <w:pPr>
        <w:pStyle w:val="Normal"/>
        <w:spacing w:lineRule="auto" w:line="360"/>
        <w:ind w:start="700"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b/>
          <w:b/>
          <w:bCs/>
          <w:u w:val="single"/>
          <w:rtl w:val="true"/>
        </w:rPr>
        <w:t>זכות ערעור לבית המשפט העליון</w:t>
      </w:r>
      <w:r>
        <w:rPr>
          <w:rFonts w:cs="David" w:ascii="David" w:hAnsi="David"/>
          <w:b/>
          <w:bCs/>
          <w:u w:val="single"/>
          <w:rtl w:val="true"/>
        </w:rPr>
        <w:t xml:space="preserve">, </w:t>
      </w:r>
      <w:r>
        <w:rPr>
          <w:rFonts w:ascii="David" w:hAnsi="David"/>
          <w:b/>
          <w:b/>
          <w:bCs/>
          <w:u w:val="single"/>
          <w:rtl w:val="true"/>
        </w:rPr>
        <w:t xml:space="preserve">בתוך </w:t>
      </w:r>
      <w:r>
        <w:rPr>
          <w:rFonts w:cs="David" w:ascii="David" w:hAnsi="David"/>
          <w:b/>
          <w:bCs/>
          <w:u w:val="single"/>
        </w:rPr>
        <w:t>45</w:t>
      </w:r>
      <w:r>
        <w:rPr>
          <w:rFonts w:cs="David" w:ascii="David" w:hAnsi="David"/>
          <w:b/>
          <w:bCs/>
          <w:u w:val="single"/>
          <w:rtl w:val="true"/>
        </w:rPr>
        <w:t xml:space="preserve"> </w:t>
      </w:r>
      <w:r>
        <w:rPr>
          <w:rFonts w:ascii="David" w:hAnsi="David"/>
          <w:b/>
          <w:b/>
          <w:bCs/>
          <w:u w:val="single"/>
          <w:rtl w:val="true"/>
        </w:rPr>
        <w:t>ימים</w:t>
      </w:r>
      <w:r>
        <w:rPr>
          <w:rFonts w:cs="David" w:ascii="David" w:hAnsi="David"/>
          <w:rtl w:val="true"/>
        </w:rPr>
        <w:t>.</w:t>
      </w:r>
    </w:p>
    <w:p>
      <w:pPr>
        <w:pStyle w:val="Normal"/>
        <w:spacing w:lineRule="auto" w:line="360"/>
        <w:ind w:end="0"/>
        <w:jc w:val="both"/>
        <w:rPr>
          <w:rFonts w:ascii="David" w:hAnsi="David" w:cs="David"/>
          <w:color w:val="FFFFFF"/>
          <w:sz w:val="2"/>
          <w:szCs w:val="2"/>
        </w:rPr>
      </w:pPr>
      <w:r>
        <w:rPr>
          <w:rFonts w:cs="David" w:ascii="David" w:hAnsi="David"/>
          <w:color w:val="FFFFFF"/>
          <w:sz w:val="2"/>
          <w:szCs w:val="2"/>
        </w:rPr>
        <w:t>5129371</w:t>
      </w:r>
    </w:p>
    <w:p>
      <w:pPr>
        <w:pStyle w:val="Normal"/>
        <w:ind w:end="0"/>
        <w:jc w:val="start"/>
        <w:rPr>
          <w:rFonts w:cs="FrankRuehl"/>
          <w:sz w:val="28"/>
          <w:szCs w:val="28"/>
        </w:rPr>
      </w:pPr>
      <w:bookmarkStart w:id="11"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ג חשוון תשפ</w:t>
      </w:r>
      <w:r>
        <w:rPr>
          <w:rFonts w:cs="Arial" w:ascii="Arial" w:hAnsi="Arial"/>
          <w:rtl w:val="true"/>
        </w:rPr>
        <w:t>"</w:t>
      </w:r>
      <w:r>
        <w:rPr>
          <w:rFonts w:ascii="Arial" w:hAnsi="Arial" w:cs="Arial"/>
          <w:rtl w:val="true"/>
        </w:rPr>
        <w:t>א</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 xml:space="preserve">נובמבר </w:t>
      </w:r>
      <w:r>
        <w:rPr>
          <w:rFonts w:cs="Arial" w:ascii="Arial" w:hAnsi="Arial"/>
        </w:rPr>
        <w:t>2020</w:t>
      </w:r>
      <w:r>
        <w:rPr>
          <w:rFonts w:cs="Arial" w:ascii="Arial" w:hAnsi="Arial"/>
          <w:rtl w:val="true"/>
        </w:rPr>
        <w:t xml:space="preserve">, </w:t>
      </w:r>
      <w:r>
        <w:rPr>
          <w:rFonts w:ascii="Arial" w:hAnsi="Arial" w:cs="Arial"/>
          <w:rtl w:val="true"/>
        </w:rPr>
        <w:t>בהעדר הצדדים</w:t>
      </w:r>
      <w:r>
        <w:rPr>
          <w:rFonts w:cs="Arial" w:ascii="Arial" w:hAnsi="Arial"/>
          <w:rtl w:val="true"/>
        </w:rPr>
        <w:t xml:space="preserve">. </w:t>
      </w:r>
      <w:bookmarkEnd w:id="11"/>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center"/>
        <w:rPr>
          <w:color w:val="0000FF"/>
          <w:u w:val="single"/>
        </w:rPr>
      </w:pPr>
      <w:hyperlink r:id="rId5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תמר שרון נתנאל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51"/>
      <w:footerReference w:type="default" r:id="rId5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62688-01-20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דוד טבצ</w:t>
    </w:r>
    <w:r>
      <w:rPr>
        <w:rFonts w:cs="David" w:ascii="David" w:hAnsi="David"/>
        <w:color w:val="000000"/>
        <w:sz w:val="22"/>
        <w:szCs w:val="22"/>
        <w:rtl w:val="true"/>
      </w:rPr>
      <w:t>'</w:t>
    </w:r>
    <w:r>
      <w:rPr>
        <w:rFonts w:ascii="David" w:hAnsi="David"/>
        <w:color w:val="000000"/>
        <w:sz w:val="22"/>
        <w:sz w:val="22"/>
        <w:szCs w:val="22"/>
        <w:rtl w:val="true"/>
      </w:rPr>
      <w:t xml:space="preserve">ניקוב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440" w:hanging="72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329.a.1" TargetMode="External"/><Relationship Id="rId6" Type="http://schemas.openxmlformats.org/officeDocument/2006/relationships/hyperlink" Target="http://www.nevo.co.il/law/4216" TargetMode="External"/><Relationship Id="rId7" Type="http://schemas.openxmlformats.org/officeDocument/2006/relationships/hyperlink" Target="http://www.nevo.co.il/law/4216/7.a." TargetMode="External"/><Relationship Id="rId8" Type="http://schemas.openxmlformats.org/officeDocument/2006/relationships/hyperlink" Target="http://www.nevo.co.il/law/4216/7.c" TargetMode="External"/><Relationship Id="rId9" Type="http://schemas.openxmlformats.org/officeDocument/2006/relationships/hyperlink" Target="http://www.nevo.co.il/law/74918" TargetMode="External"/><Relationship Id="rId10" Type="http://schemas.openxmlformats.org/officeDocument/2006/relationships/hyperlink" Target="http://www.nevo.co.il/law/74918/39.a" TargetMode="External"/><Relationship Id="rId11" Type="http://schemas.openxmlformats.org/officeDocument/2006/relationships/hyperlink" Target="http://www.nevo.co.il/law/70301/329.a.1"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144.b" TargetMode="External"/><Relationship Id="rId14" Type="http://schemas.openxmlformats.org/officeDocument/2006/relationships/hyperlink" Target="http://www.nevo.co.il/law/4216/7.a.;7.c" TargetMode="External"/><Relationship Id="rId15" Type="http://schemas.openxmlformats.org/officeDocument/2006/relationships/hyperlink" Target="http://www.nevo.co.il/law/4216" TargetMode="External"/><Relationship Id="rId16" Type="http://schemas.openxmlformats.org/officeDocument/2006/relationships/hyperlink" Target="http://www.nevo.co.il/case/22622602" TargetMode="External"/><Relationship Id="rId17" Type="http://schemas.openxmlformats.org/officeDocument/2006/relationships/hyperlink" Target="http://www.nevo.co.il/case/22622602" TargetMode="External"/><Relationship Id="rId18" Type="http://schemas.openxmlformats.org/officeDocument/2006/relationships/hyperlink" Target="http://www.nevo.co.il/case/22622602" TargetMode="External"/><Relationship Id="rId19" Type="http://schemas.openxmlformats.org/officeDocument/2006/relationships/hyperlink" Target="http://www.nevo.co.il/law/74918/39.a" TargetMode="External"/><Relationship Id="rId20" Type="http://schemas.openxmlformats.org/officeDocument/2006/relationships/hyperlink" Target="http://www.nevo.co.il/law/74918" TargetMode="External"/><Relationship Id="rId21" Type="http://schemas.openxmlformats.org/officeDocument/2006/relationships/hyperlink" Target="http://www.nevo.co.il/case/22622602" TargetMode="External"/><Relationship Id="rId22" Type="http://schemas.openxmlformats.org/officeDocument/2006/relationships/hyperlink" Target="http://www.nevo.co.il/case/4336103" TargetMode="External"/><Relationship Id="rId23" Type="http://schemas.openxmlformats.org/officeDocument/2006/relationships/hyperlink" Target="http://www.nevo.co.il/law/70301/40b"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5958231" TargetMode="External"/><Relationship Id="rId26" Type="http://schemas.openxmlformats.org/officeDocument/2006/relationships/hyperlink" Target="http://www.nevo.co.il/case/21472824" TargetMode="External"/><Relationship Id="rId27" Type="http://schemas.openxmlformats.org/officeDocument/2006/relationships/hyperlink" Target="http://www.nevo.co.il/case/5590183" TargetMode="External"/><Relationship Id="rId28" Type="http://schemas.openxmlformats.org/officeDocument/2006/relationships/hyperlink" Target="http://www.nevo.co.il/case/21524816" TargetMode="External"/><Relationship Id="rId29" Type="http://schemas.openxmlformats.org/officeDocument/2006/relationships/hyperlink" Target="http://www.nevo.co.il/case/24493107" TargetMode="External"/><Relationship Id="rId30" Type="http://schemas.openxmlformats.org/officeDocument/2006/relationships/hyperlink" Target="http://www.nevo.co.il/case/5330882" TargetMode="External"/><Relationship Id="rId31" Type="http://schemas.openxmlformats.org/officeDocument/2006/relationships/hyperlink" Target="http://www.nevo.co.il/case/22213613" TargetMode="External"/><Relationship Id="rId32" Type="http://schemas.openxmlformats.org/officeDocument/2006/relationships/hyperlink" Target="http://www.nevo.co.il/case/4243878" TargetMode="External"/><Relationship Id="rId33" Type="http://schemas.openxmlformats.org/officeDocument/2006/relationships/hyperlink" Target="http://www.nevo.co.il/case/4336103" TargetMode="External"/><Relationship Id="rId34" Type="http://schemas.openxmlformats.org/officeDocument/2006/relationships/hyperlink" Target="http://www.nevo.co.il/case/3915508" TargetMode="External"/><Relationship Id="rId35" Type="http://schemas.openxmlformats.org/officeDocument/2006/relationships/hyperlink" Target="http://www.nevo.co.il/case/23265118" TargetMode="External"/><Relationship Id="rId36" Type="http://schemas.openxmlformats.org/officeDocument/2006/relationships/hyperlink" Target="http://www.nevo.co.il/case/25043796" TargetMode="External"/><Relationship Id="rId37" Type="http://schemas.openxmlformats.org/officeDocument/2006/relationships/hyperlink" Target="http://www.nevo.co.il/case/7849534" TargetMode="External"/><Relationship Id="rId38" Type="http://schemas.openxmlformats.org/officeDocument/2006/relationships/hyperlink" Target="http://www.nevo.co.il/case/13074353" TargetMode="External"/><Relationship Id="rId39" Type="http://schemas.openxmlformats.org/officeDocument/2006/relationships/hyperlink" Target="http://www.nevo.co.il/case/8262741" TargetMode="External"/><Relationship Id="rId40" Type="http://schemas.openxmlformats.org/officeDocument/2006/relationships/hyperlink" Target="http://www.nevo.co.il/case/5019603" TargetMode="External"/><Relationship Id="rId41" Type="http://schemas.openxmlformats.org/officeDocument/2006/relationships/hyperlink" Target="http://www.nevo.co.il/case/25126873" TargetMode="External"/><Relationship Id="rId42" Type="http://schemas.openxmlformats.org/officeDocument/2006/relationships/hyperlink" Target="http://www.nevo.co.il/case/5019603" TargetMode="External"/><Relationship Id="rId43" Type="http://schemas.openxmlformats.org/officeDocument/2006/relationships/hyperlink" Target="http://www.nevo.co.il/case/25126873" TargetMode="External"/><Relationship Id="rId44" Type="http://schemas.openxmlformats.org/officeDocument/2006/relationships/hyperlink" Target="http://www.nevo.co.il/case/23265118" TargetMode="External"/><Relationship Id="rId45" Type="http://schemas.openxmlformats.org/officeDocument/2006/relationships/hyperlink" Target="http://www.nevo.co.il/case/21531325" TargetMode="External"/><Relationship Id="rId46" Type="http://schemas.openxmlformats.org/officeDocument/2006/relationships/hyperlink" Target="http://www.nevo.co.il/case/22690196" TargetMode="External"/><Relationship Id="rId47" Type="http://schemas.openxmlformats.org/officeDocument/2006/relationships/hyperlink" Target="http://www.nevo.co.il/case/22622602" TargetMode="External"/><Relationship Id="rId48" Type="http://schemas.openxmlformats.org/officeDocument/2006/relationships/hyperlink" Target="http://www.nevo.co.il/case/22622602" TargetMode="External"/><Relationship Id="rId49" Type="http://schemas.openxmlformats.org/officeDocument/2006/relationships/hyperlink" Target="http://www.nevo.co.il/case/22622602" TargetMode="External"/><Relationship Id="rId50" Type="http://schemas.openxmlformats.org/officeDocument/2006/relationships/hyperlink" Target="http://www.nevo.co.il/advertisements/nevo-100.doc" TargetMode="External"/><Relationship Id="rId51" Type="http://schemas.openxmlformats.org/officeDocument/2006/relationships/header" Target="header1.xml"/><Relationship Id="rId52" Type="http://schemas.openxmlformats.org/officeDocument/2006/relationships/footer" Target="footer1.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2021-10-11T08:31:00Z</dcterms:created>
  <dc:creator> </dc:creator>
  <dc:description/>
  <cp:keywords/>
  <dc:language>en-IL</dc:language>
  <cp:lastModifiedBy>h1</cp:lastModifiedBy>
  <dcterms:modified xsi:type="dcterms:W3CDTF">2021-10-11T08:31:00Z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דוד טבצ'ניקוב </vt:lpwstr>
  </property>
  <property fmtid="{D5CDD505-2E9C-101B-9397-08002B2CF9AE}" pid="6" name="APPELLEE1">
    <vt:lpwstr/>
  </property>
  <property fmtid="{D5CDD505-2E9C-101B-9397-08002B2CF9AE}" pid="7" name="APPELLEE2">
    <vt:lpwstr/>
  </property>
  <property fmtid="{D5CDD505-2E9C-101B-9397-08002B2CF9AE}" pid="8" name="CASESLISTTMP1">
    <vt:lpwstr>22622602:7;4336103:2;5958231;21472824;5590183;21524816;24493107;5330882;22213613;4243878;3915508;23265118:2;25043796;7849534;13074353;8262741;5019603:2;25126873:2;21531325;22690196</vt:lpwstr>
  </property>
  <property fmtid="{D5CDD505-2E9C-101B-9397-08002B2CF9AE}" pid="9" name="CITY">
    <vt:lpwstr>חי'</vt:lpwstr>
  </property>
  <property fmtid="{D5CDD505-2E9C-101B-9397-08002B2CF9AE}" pid="10" name="DATE">
    <vt:lpwstr>20201110</vt:lpwstr>
  </property>
  <property fmtid="{D5CDD505-2E9C-101B-9397-08002B2CF9AE}" pid="11" name="DELEMATA">
    <vt:lpwstr/>
  </property>
  <property fmtid="{D5CDD505-2E9C-101B-9397-08002B2CF9AE}" pid="12" name="ISABSTRACT">
    <vt:lpwstr>Y</vt:lpwstr>
  </property>
  <property fmtid="{D5CDD505-2E9C-101B-9397-08002B2CF9AE}" pid="13" name="JUDGE">
    <vt:lpwstr>תמר שרון נתנאל</vt:lpwstr>
  </property>
  <property fmtid="{D5CDD505-2E9C-101B-9397-08002B2CF9AE}" pid="14" name="LAWLISTTMP1">
    <vt:lpwstr>70301/329.a.1;144.b;040b</vt:lpwstr>
  </property>
  <property fmtid="{D5CDD505-2E9C-101B-9397-08002B2CF9AE}" pid="15" name="LAWLISTTMP2">
    <vt:lpwstr>4216/007.a;007.c</vt:lpwstr>
  </property>
  <property fmtid="{D5CDD505-2E9C-101B-9397-08002B2CF9AE}" pid="16" name="LAWLISTTMP3">
    <vt:lpwstr>74918/039.a</vt:lpwstr>
  </property>
  <property fmtid="{D5CDD505-2E9C-101B-9397-08002B2CF9AE}" pid="17" name="LAWYER">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62688</vt:lpwstr>
  </property>
  <property fmtid="{D5CDD505-2E9C-101B-9397-08002B2CF9AE}" pid="24" name="NEWPARTB">
    <vt:lpwstr>01</vt:lpwstr>
  </property>
  <property fmtid="{D5CDD505-2E9C-101B-9397-08002B2CF9AE}" pid="25" name="NEWPARTC">
    <vt:lpwstr>20</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390020201110</vt:lpwstr>
  </property>
  <property fmtid="{D5CDD505-2E9C-101B-9397-08002B2CF9AE}" pid="36" name="TYPE_N_DATE">
    <vt:lpwstr>39020201110</vt:lpwstr>
  </property>
  <property fmtid="{D5CDD505-2E9C-101B-9397-08002B2CF9AE}" pid="37" name="VOLUME">
    <vt:lpwstr/>
  </property>
  <property fmtid="{D5CDD505-2E9C-101B-9397-08002B2CF9AE}" pid="38" name="WORDNUMPAGES">
    <vt:lpwstr>15</vt:lpwstr>
  </property>
</Properties>
</file>