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4931"/>
        <w:gridCol w:w="3592"/>
      </w:tblGrid>
      <w:tr>
        <w:trPr>
          <w:trHeight w:val="704" w:hRule="exact"/>
        </w:trPr>
        <w:tc>
          <w:tcPr>
            <w:tcW w:w="8523" w:type="dxa"/>
            <w:gridSpan w:val="2"/>
            <w:tcBorders/>
          </w:tcPr>
          <w:p>
            <w:pPr>
              <w:pStyle w:val="Header"/>
              <w:ind w:end="0"/>
              <w:jc w:val="center"/>
              <w:rPr>
                <w:rFonts w:ascii="Tahoma" w:hAnsi="Tahoma" w:cs="Tahoma"/>
                <w:color w:val="000080"/>
                <w:sz w:val="32"/>
                <w:szCs w:val="32"/>
                <w:lang w:val="en-US" w:eastAsia="en-US"/>
              </w:rPr>
            </w:pPr>
            <w:bookmarkStart w:id="0" w:name="LastJudge"/>
            <w:bookmarkStart w:id="1" w:name="FirstLawyer"/>
            <w:bookmarkEnd w:id="0"/>
            <w:bookmarkEnd w:id="1"/>
            <w:r>
              <w:rPr>
                <w:rFonts w:ascii="Tahoma" w:hAnsi="Tahoma" w:cs="Tahoma"/>
                <w:color w:val="000080"/>
                <w:sz w:val="32"/>
                <w:sz w:val="32"/>
                <w:szCs w:val="32"/>
                <w:rtl w:val="true"/>
              </w:rPr>
              <w:t>בית המשפט המחוזי בבאר שבע</w:t>
            </w:r>
          </w:p>
        </w:tc>
      </w:tr>
      <w:tr>
        <w:trPr>
          <w:trHeight w:val="337" w:hRule="atLeast"/>
        </w:trPr>
        <w:tc>
          <w:tcPr>
            <w:tcW w:w="4931" w:type="dxa"/>
            <w:tcBorders/>
          </w:tcPr>
          <w:p>
            <w:pPr>
              <w:pStyle w:val="Normal"/>
              <w:snapToGrid w:val="false"/>
              <w:ind w:end="0"/>
              <w:jc w:val="start"/>
              <w:rPr>
                <w:rFonts w:ascii="Tahoma" w:hAnsi="Tahoma" w:cs="Tahoma"/>
                <w:b/>
                <w:bCs/>
                <w:color w:val="000080"/>
                <w:sz w:val="26"/>
                <w:szCs w:val="26"/>
                <w:lang w:val="en-US" w:eastAsia="en-US"/>
              </w:rPr>
            </w:pPr>
            <w:r>
              <w:rPr>
                <w:rFonts w:cs="Tahoma" w:ascii="Tahoma" w:hAnsi="Tahoma"/>
                <w:b/>
                <w:bCs/>
                <w:color w:val="000080"/>
                <w:sz w:val="26"/>
                <w:szCs w:val="26"/>
                <w:rtl w:val="true"/>
                <w:lang w:val="en-US" w:eastAsia="en-US"/>
              </w:rPr>
            </w:r>
          </w:p>
        </w:tc>
        <w:tc>
          <w:tcPr>
            <w:tcW w:w="3592" w:type="dxa"/>
            <w:tcBorders/>
          </w:tcPr>
          <w:p>
            <w:pPr>
              <w:pStyle w:val="Header"/>
              <w:snapToGrid w:val="false"/>
              <w:ind w:end="0"/>
              <w:jc w:val="end"/>
              <w:rPr>
                <w:b/>
                <w:bCs/>
                <w:sz w:val="26"/>
                <w:szCs w:val="26"/>
                <w:lang w:val="en-US" w:eastAsia="en-US"/>
              </w:rPr>
            </w:pPr>
            <w:r>
              <w:rPr>
                <w:b/>
                <w:bCs/>
                <w:sz w:val="26"/>
                <w:szCs w:val="26"/>
                <w:rtl w:val="true"/>
                <w:lang w:val="en-US" w:eastAsia="en-US"/>
              </w:rPr>
            </w:r>
          </w:p>
        </w:tc>
      </w:tr>
      <w:tr>
        <w:trPr>
          <w:trHeight w:val="337" w:hRule="atLeast"/>
        </w:trPr>
        <w:tc>
          <w:tcPr>
            <w:tcW w:w="8523" w:type="dxa"/>
            <w:gridSpan w:val="2"/>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63995-06-22</w:t>
            </w:r>
            <w:r>
              <w:rPr>
                <w:b/>
                <w:bCs/>
                <w:sz w:val="26"/>
                <w:szCs w:val="26"/>
                <w:rtl w:val="true"/>
                <w:lang w:val="en-US" w:eastAsia="en-US"/>
              </w:rPr>
              <w:t xml:space="preserve"> </w:t>
            </w:r>
            <w:r>
              <w:rPr>
                <w:b/>
                <w:b/>
                <w:bCs/>
                <w:sz w:val="26"/>
                <w:sz w:val="26"/>
                <w:szCs w:val="26"/>
                <w:rtl w:val="true"/>
                <w:lang w:val="en-US" w:eastAsia="en-US"/>
              </w:rPr>
              <w:t>מדינת</w:t>
            </w:r>
            <w:r>
              <w:rPr>
                <w:rFonts w:cs="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טרשאן</w:t>
            </w:r>
            <w:r>
              <w:rPr>
                <w:b/>
                <w:bCs/>
                <w:sz w:val="26"/>
                <w:szCs w:val="26"/>
                <w:rtl w:val="true"/>
                <w:lang w:val="en-US" w:eastAsia="en-US"/>
              </w:rPr>
              <w:t>(</w:t>
            </w:r>
            <w:r>
              <w:rPr>
                <w:b/>
                <w:b/>
                <w:bCs/>
                <w:sz w:val="26"/>
                <w:sz w:val="26"/>
                <w:szCs w:val="26"/>
                <w:rtl w:val="true"/>
                <w:lang w:val="en-US" w:eastAsia="en-US"/>
              </w:rPr>
              <w:t>עציר</w:t>
            </w:r>
            <w:r>
              <w:rPr>
                <w:b/>
                <w:bCs/>
                <w:sz w:val="26"/>
                <w:szCs w:val="26"/>
                <w:rtl w:val="true"/>
                <w:lang w:val="en-US" w:eastAsia="en-US"/>
              </w:rPr>
              <w:t>)</w:t>
            </w:r>
          </w:p>
          <w:p>
            <w:pPr>
              <w:pStyle w:val="Normal"/>
              <w:ind w:end="0"/>
              <w:jc w:val="start"/>
              <w:rPr>
                <w:b/>
                <w:bCs/>
                <w:sz w:val="2"/>
                <w:szCs w:val="2"/>
                <w:lang w:val="en-US" w:eastAsia="en-US"/>
              </w:rPr>
            </w:pPr>
            <w:r>
              <w:rPr>
                <w:b/>
                <w:bCs/>
                <w:sz w:val="2"/>
                <w:szCs w:val="2"/>
                <w:rtl w:val="true"/>
                <w:lang w:val="en-US" w:eastAsia="en-US"/>
              </w:rPr>
            </w:r>
          </w:p>
          <w:p>
            <w:pPr>
              <w:pStyle w:val="Normal"/>
              <w:ind w:end="0"/>
              <w:jc w:val="start"/>
              <w:rPr>
                <w:sz w:val="20"/>
                <w:szCs w:val="20"/>
              </w:rPr>
            </w:pPr>
            <w:r>
              <w:rPr>
                <w:rFonts w:cs="Times New Roman"/>
                <w:rtl w:val="true"/>
              </w:rPr>
              <w:t xml:space="preserve">                           </w:t>
            </w:r>
            <w:r>
              <w:rPr>
                <w:rFonts w:cs="Times New Roman"/>
                <w:sz w:val="20"/>
                <w:szCs w:val="20"/>
                <w:rtl w:val="true"/>
              </w:rPr>
              <w:t xml:space="preserve">                                       </w:t>
            </w:r>
          </w:p>
          <w:p>
            <w:pPr>
              <w:pStyle w:val="Normal"/>
              <w:ind w:end="0"/>
              <w:jc w:val="start"/>
              <w:rPr/>
            </w:pPr>
            <w:r>
              <w:rPr>
                <w:sz w:val="20"/>
                <w:sz w:val="20"/>
                <w:szCs w:val="20"/>
                <w:rtl w:val="true"/>
              </w:rPr>
              <w:t>תיק</w:t>
            </w:r>
            <w:r>
              <w:rPr>
                <w:rFonts w:cs="Times New Roman"/>
                <w:sz w:val="20"/>
                <w:sz w:val="20"/>
                <w:szCs w:val="20"/>
                <w:rtl w:val="true"/>
              </w:rPr>
              <w:t xml:space="preserve"> </w:t>
            </w:r>
            <w:r>
              <w:rPr>
                <w:sz w:val="20"/>
                <w:sz w:val="20"/>
                <w:szCs w:val="20"/>
                <w:rtl w:val="true"/>
              </w:rPr>
              <w:t>חיצוני</w:t>
            </w:r>
            <w:r>
              <w:rPr>
                <w:sz w:val="20"/>
                <w:szCs w:val="20"/>
                <w:rtl w:val="true"/>
              </w:rPr>
              <w:t xml:space="preserve">: </w:t>
            </w:r>
            <w:r>
              <w:rPr>
                <w:sz w:val="20"/>
                <w:szCs w:val="20"/>
              </w:rPr>
              <w:t>3909/2022</w:t>
            </w:r>
            <w:r>
              <w:rPr>
                <w:sz w:val="20"/>
                <w:szCs w:val="20"/>
                <w:rtl w:val="true"/>
              </w:rPr>
              <w:t xml:space="preserve"> </w:t>
            </w:r>
            <w:r>
              <w:rPr>
                <w:sz w:val="20"/>
                <w:szCs w:val="20"/>
                <w:rtl w:val="true"/>
              </w:rPr>
              <w:t xml:space="preserve">  </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suppressLineNumbers/>
        <w:ind w:end="0"/>
        <w:jc w:val="start"/>
        <w:rPr>
          <w:lang w:val="en-US" w:eastAsia="en-US"/>
        </w:rPr>
      </w:pPr>
      <w:r>
        <w:rPr>
          <w:rtl w:val="true"/>
          <w:lang w:val="en-US" w:eastAsia="en-US"/>
        </w:rPr>
      </w:r>
    </w:p>
    <w:p>
      <w:pPr>
        <w:pStyle w:val="Normal"/>
        <w:suppressLineNumbers/>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c>
          <w:tcPr>
            <w:tcW w:w="743" w:type="dxa"/>
            <w:tcBorders/>
          </w:tcPr>
          <w:p>
            <w:pPr>
              <w:pStyle w:val="Normal"/>
              <w:suppressLineNumbers/>
              <w:ind w:end="0"/>
              <w:jc w:val="both"/>
              <w:rPr/>
            </w:pPr>
            <w:r>
              <w:rPr>
                <w:rFonts w:ascii="Arial" w:hAnsi="Arial" w:cs="Arial"/>
                <w:b/>
                <w:b/>
                <w:bCs/>
                <w:rtl w:val="true"/>
              </w:rPr>
              <w:t>ב</w:t>
            </w:r>
            <w:r>
              <w:rPr>
                <w:rFonts w:ascii="Arial" w:hAnsi="Arial" w:cs="Arial"/>
                <w:b/>
                <w:b/>
                <w:bCs/>
                <w:rtl w:val="true"/>
              </w:rPr>
              <w:t xml:space="preserve">פני </w:t>
            </w:r>
          </w:p>
        </w:tc>
        <w:tc>
          <w:tcPr>
            <w:tcW w:w="8077" w:type="dxa"/>
            <w:gridSpan w:val="2"/>
            <w:tcBorders/>
          </w:tcPr>
          <w:p>
            <w:pPr>
              <w:pStyle w:val="Normal"/>
              <w:suppressLineNumbers/>
              <w:ind w:end="0"/>
              <w:jc w:val="start"/>
              <w:rPr/>
            </w:pPr>
            <w:r>
              <w:rPr>
                <w:rFonts w:ascii="Arial" w:hAnsi="Arial" w:cs="Arial"/>
                <w:b/>
                <w:b/>
                <w:bCs/>
                <w:rtl w:val="true"/>
              </w:rPr>
              <w:t>כבוד ה</w:t>
            </w:r>
            <w:r>
              <w:rPr>
                <w:rFonts w:ascii="Arial" w:hAnsi="Arial" w:cs="Arial"/>
                <w:b/>
                <w:b/>
                <w:bCs/>
                <w:rtl w:val="true"/>
              </w:rPr>
              <w:t>שופט</w:t>
            </w:r>
            <w:r>
              <w:rPr>
                <w:rFonts w:ascii="Arial" w:hAnsi="Arial" w:cs="Arial"/>
                <w:b/>
                <w:b/>
                <w:bCs/>
                <w:rtl w:val="true"/>
              </w:rPr>
              <w:t xml:space="preserve"> </w:t>
            </w:r>
            <w:r>
              <w:rPr>
                <w:rFonts w:ascii="Arial" w:hAnsi="Arial" w:cs="Arial"/>
                <w:b/>
                <w:b/>
                <w:bCs/>
                <w:rtl w:val="true"/>
              </w:rPr>
              <w:t>יובל ליבדרו</w:t>
            </w:r>
          </w:p>
          <w:p>
            <w:pPr>
              <w:pStyle w:val="Normal"/>
              <w:suppressLineNumbers/>
              <w:ind w:end="0"/>
              <w:jc w:val="start"/>
              <w:rPr>
                <w:rFonts w:ascii="Arial" w:hAnsi="Arial" w:cs="FrankRuehl"/>
                <w:b/>
                <w:bCs/>
                <w:sz w:val="28"/>
                <w:szCs w:val="28"/>
                <w:highlight w:val="yellow"/>
              </w:rPr>
            </w:pPr>
            <w:r>
              <w:rPr>
                <w:rFonts w:cs="FrankRuehl" w:ascii="Arial" w:hAnsi="Arial"/>
                <w:b/>
                <w:bCs/>
                <w:sz w:val="28"/>
                <w:szCs w:val="28"/>
                <w:highlight w:val="yellow"/>
                <w:rtl w:val="true"/>
              </w:rPr>
            </w:r>
          </w:p>
        </w:tc>
      </w:tr>
      <w:tr>
        <w:trPr/>
        <w:tc>
          <w:tcPr>
            <w:tcW w:w="3249" w:type="dxa"/>
            <w:gridSpan w:val="2"/>
            <w:tcBorders/>
          </w:tcPr>
          <w:p>
            <w:pPr>
              <w:pStyle w:val="Normal"/>
              <w:suppressLineNumbers/>
              <w:snapToGrid w:val="false"/>
              <w:ind w:end="0"/>
              <w:jc w:val="start"/>
              <w:rPr>
                <w:rFonts w:ascii="Arial" w:hAnsi="Arial" w:cs="Arial"/>
                <w:b/>
                <w:bCs/>
                <w:sz w:val="26"/>
                <w:szCs w:val="26"/>
                <w:highlight w:val="yellow"/>
                <w:lang w:val="en-US" w:eastAsia="en-US"/>
              </w:rPr>
            </w:pPr>
            <w:r>
              <w:rPr>
                <w:rFonts w:cs="Arial" w:ascii="Arial" w:hAnsi="Arial"/>
                <w:b/>
                <w:bCs/>
                <w:sz w:val="26"/>
                <w:szCs w:val="26"/>
                <w:highlight w:val="yellow"/>
                <w:rtl w:val="true"/>
                <w:lang w:val="en-US" w:eastAsia="en-US"/>
              </w:rPr>
            </w:r>
            <w:bookmarkStart w:id="2" w:name="FirstAppellant"/>
            <w:bookmarkStart w:id="3" w:name="FirstAppellant"/>
            <w:bookmarkEnd w:id="3"/>
          </w:p>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מאשימה</w:t>
            </w:r>
            <w:r>
              <w:rPr>
                <w:rFonts w:cs="Arial" w:ascii="Arial" w:hAnsi="Arial"/>
                <w:b/>
                <w:bCs/>
                <w:sz w:val="26"/>
                <w:szCs w:val="26"/>
                <w:rtl w:val="true"/>
                <w:lang w:val="en-US" w:eastAsia="en-US"/>
              </w:rPr>
              <w:t>:</w:t>
            </w:r>
          </w:p>
        </w:tc>
        <w:tc>
          <w:tcPr>
            <w:tcW w:w="5571" w:type="dxa"/>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start"/>
              <w:rPr>
                <w:b/>
                <w:bCs/>
                <w:sz w:val="26"/>
                <w:szCs w:val="26"/>
                <w:lang w:val="en-US" w:eastAsia="en-US"/>
              </w:rPr>
            </w:pPr>
            <w:r>
              <w:rPr>
                <w:rFonts w:ascii="Arial" w:hAnsi="Arial" w:cs="Arial"/>
                <w:b/>
                <w:b/>
                <w:bCs/>
                <w:sz w:val="26"/>
                <w:sz w:val="26"/>
                <w:szCs w:val="26"/>
                <w:rtl w:val="true"/>
                <w:lang w:val="en-US" w:eastAsia="en-US"/>
              </w:rPr>
              <w:t>מדינת ישראל</w:t>
            </w:r>
            <w:r>
              <w:rPr>
                <w:b/>
                <w:bCs/>
                <w:rtl w:val="true"/>
              </w:rPr>
              <w:t>-</w:t>
            </w:r>
            <w:r>
              <w:rPr>
                <w:b/>
                <w:b/>
                <w:bCs/>
                <w:rtl w:val="true"/>
              </w:rPr>
              <w:t>פמ</w:t>
            </w:r>
            <w:r>
              <w:rPr>
                <w:b/>
                <w:bCs/>
                <w:rtl w:val="true"/>
              </w:rPr>
              <w:t>"</w:t>
            </w:r>
            <w:r>
              <w:rPr>
                <w:b/>
                <w:b/>
                <w:bCs/>
                <w:rtl w:val="true"/>
              </w:rPr>
              <w:t>ד</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אסף</w:t>
            </w:r>
            <w:r>
              <w:rPr>
                <w:rFonts w:cs="Times New Roman"/>
                <w:b/>
                <w:b/>
                <w:bCs/>
                <w:rtl w:val="true"/>
              </w:rPr>
              <w:t xml:space="preserve"> </w:t>
            </w:r>
            <w:r>
              <w:rPr>
                <w:b/>
                <w:b/>
                <w:bCs/>
                <w:rtl w:val="true"/>
              </w:rPr>
              <w:t>בר</w:t>
            </w:r>
            <w:r>
              <w:rPr>
                <w:rFonts w:cs="Times New Roman"/>
                <w:b/>
                <w:b/>
                <w:bCs/>
                <w:rtl w:val="true"/>
              </w:rPr>
              <w:t xml:space="preserve"> </w:t>
            </w:r>
            <w:r>
              <w:rPr>
                <w:b/>
                <w:b/>
                <w:bCs/>
                <w:rtl w:val="true"/>
              </w:rPr>
              <w:t>יוסף</w:t>
            </w:r>
          </w:p>
        </w:tc>
      </w:tr>
      <w:tr>
        <w:trPr/>
        <w:tc>
          <w:tcPr>
            <w:tcW w:w="8820" w:type="dxa"/>
            <w:gridSpan w:val="3"/>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gridSpan w:val="2"/>
            <w:tcBorders/>
          </w:tcPr>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נאשם</w:t>
            </w:r>
            <w:r>
              <w:rPr>
                <w:rtl w:val="true"/>
              </w:rPr>
              <w:t>:</w:t>
            </w:r>
          </w:p>
        </w:tc>
        <w:tc>
          <w:tcPr>
            <w:tcW w:w="5571" w:type="dxa"/>
            <w:tcBorders/>
          </w:tcPr>
          <w:p>
            <w:pPr>
              <w:pStyle w:val="Normal"/>
              <w:suppressLineNumbers/>
              <w:ind w:end="0"/>
              <w:jc w:val="start"/>
              <w:rPr>
                <w:b/>
                <w:bCs/>
              </w:rPr>
            </w:pPr>
            <w:r>
              <w:rPr>
                <w:rFonts w:ascii="Arial" w:hAnsi="Arial" w:cs="Arial"/>
                <w:b/>
                <w:b/>
                <w:bCs/>
                <w:sz w:val="26"/>
                <w:sz w:val="26"/>
                <w:szCs w:val="26"/>
                <w:rtl w:val="true"/>
                <w:lang w:val="en-US" w:eastAsia="en-US"/>
              </w:rPr>
              <w:t>ג</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 xml:space="preserve">אבר טרשאן </w:t>
            </w:r>
            <w:r>
              <w:rPr>
                <w:b/>
                <w:bCs/>
                <w:rtl w:val="true"/>
              </w:rPr>
              <w:t>-</w:t>
            </w:r>
            <w:r>
              <w:rPr>
                <w:b/>
                <w:b/>
                <w:bCs/>
                <w:rtl w:val="true"/>
              </w:rPr>
              <w:t>בעצמו</w:t>
            </w:r>
            <w:r>
              <w:rPr>
                <w:b/>
                <w:bCs/>
                <w:rtl w:val="true"/>
              </w:rPr>
              <w:br/>
            </w:r>
            <w:r>
              <w:rPr>
                <w:b/>
                <w:b/>
                <w:bCs/>
                <w:rtl w:val="true"/>
              </w:rPr>
              <w:t>ע</w:t>
            </w:r>
            <w:r>
              <w:rPr>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עידו</w:t>
            </w:r>
            <w:r>
              <w:rPr>
                <w:rFonts w:cs="Times New Roman"/>
                <w:b/>
                <w:b/>
                <w:bCs/>
                <w:rtl w:val="true"/>
              </w:rPr>
              <w:t xml:space="preserve"> </w:t>
            </w:r>
            <w:r>
              <w:rPr>
                <w:b/>
                <w:b/>
                <w:bCs/>
                <w:rtl w:val="true"/>
              </w:rPr>
              <w:t>פורת</w:t>
            </w:r>
          </w:p>
          <w:p>
            <w:pPr>
              <w:pStyle w:val="Normal"/>
              <w:suppressLineNumbers/>
              <w:ind w:end="0"/>
              <w:jc w:val="start"/>
              <w:rPr>
                <w:b/>
                <w:bCs/>
                <w:sz w:val="26"/>
                <w:szCs w:val="26"/>
                <w:lang w:val="en-US" w:eastAsia="en-US"/>
              </w:rPr>
            </w:pPr>
            <w:r>
              <w:rPr>
                <w:b/>
                <w:bCs/>
                <w:sz w:val="26"/>
                <w:szCs w:val="26"/>
                <w:rtl w:val="true"/>
                <w:lang w:val="en-US" w:eastAsia="en-US"/>
              </w:rPr>
            </w:r>
          </w:p>
        </w:tc>
      </w:tr>
    </w:tbl>
    <w:p>
      <w:pPr>
        <w:pStyle w:val="Normal"/>
        <w:suppressLineNumbers/>
        <w:ind w:end="0"/>
        <w:jc w:val="start"/>
        <w:rPr/>
      </w:pPr>
      <w:r>
        <w:rPr>
          <w:rtl w:val="true"/>
        </w:rPr>
      </w:r>
    </w:p>
    <w:p>
      <w:pPr>
        <w:pStyle w:val="Normal"/>
        <w:bidi w:val="0"/>
        <w:jc w:val="center"/>
        <w:rPr>
          <w:rFonts w:ascii="Arial" w:hAnsi="Arial" w:cs="Arial"/>
          <w:b/>
          <w:bCs/>
          <w:sz w:val="28"/>
          <w:szCs w:val="28"/>
          <w:lang w:val="en-US" w:eastAsia="en-US"/>
        </w:rPr>
      </w:pPr>
      <w:r>
        <w:rPr>
          <w:rFonts w:cs="Arial" w:ascii="Arial" w:hAnsi="Arial"/>
          <w:b/>
          <w:bCs/>
          <w:sz w:val="28"/>
          <w:szCs w:val="28"/>
          <w:lang w:val="en-US" w:eastAsia="en-US"/>
        </w:rPr>
      </w:r>
    </w:p>
    <w:p>
      <w:pPr>
        <w:pStyle w:val="Normal"/>
        <w:spacing w:lineRule="exact" w:line="240" w:before="120" w:after="120"/>
        <w:ind w:hanging="283" w:start="283" w:end="0"/>
        <w:jc w:val="both"/>
        <w:rPr>
          <w:rFonts w:ascii="FrankRuehl" w:hAnsi="FrankRuehl" w:cs="FrankRuehl"/>
          <w:b/>
          <w:bCs/>
          <w:sz w:val="28"/>
          <w:szCs w:val="28"/>
          <w:lang w:val="en-US" w:eastAsia="en-US"/>
        </w:rPr>
      </w:pPr>
      <w:r>
        <w:rPr>
          <w:rFonts w:cs="FrankRuehl" w:ascii="FrankRuehl" w:hAnsi="FrankRuehl"/>
          <w:b/>
          <w:bCs/>
          <w:sz w:val="28"/>
          <w:szCs w:val="28"/>
          <w:rtl w:val="true"/>
          <w:lang w:val="en-US" w:eastAsia="en-US"/>
        </w:rPr>
      </w:r>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sz w:val="28"/>
          <w:szCs w:val="28"/>
          <w:lang w:val="en-US" w:eastAsia="en-US"/>
        </w:rPr>
      </w:pPr>
      <w:r>
        <w:rPr>
          <w:rFonts w:cs="FrankRuehl" w:ascii="FrankRuehl" w:hAnsi="FrankRuehl"/>
          <w:sz w:val="28"/>
          <w:szCs w:val="28"/>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spacing w:lineRule="exact" w:line="240" w:before="120" w:after="120"/>
        <w:ind w:hanging="283" w:start="283" w:end="0"/>
        <w:jc w:val="both"/>
        <w:rPr>
          <w:rFonts w:ascii="FrankRuehl" w:hAnsi="FrankRuehl" w:cs="FrankRuehl"/>
          <w:lang w:val="en-US" w:eastAsia="en-US"/>
        </w:rPr>
      </w:pPr>
      <w:hyperlink r:id="rId2">
        <w:r>
          <w:rPr>
            <w:rStyle w:val="Hyperlink"/>
            <w:rFonts w:ascii="FrankRuehl" w:hAnsi="FrankRuehl" w:cs="FrankRuehl"/>
            <w:color w:val="0000FF"/>
            <w:rtl w:val="true"/>
            <w:lang w:val="en-US" w:eastAsia="en-US"/>
          </w:rPr>
          <w:t>חוק העונשין</w:t>
        </w:r>
        <w:r>
          <w:rPr>
            <w:rStyle w:val="Hyperlink"/>
            <w:rFonts w:cs="FrankRuehl" w:ascii="FrankRuehl" w:hAnsi="FrankRuehl"/>
            <w:color w:val="0000FF"/>
            <w:rtl w:val="true"/>
            <w:lang w:val="en-US" w:eastAsia="en-US"/>
          </w:rPr>
          <w:t xml:space="preserve">, </w:t>
        </w:r>
        <w:r>
          <w:rPr>
            <w:rStyle w:val="Hyperlink"/>
            <w:rFonts w:ascii="FrankRuehl" w:hAnsi="FrankRuehl" w:cs="FrankRuehl"/>
            <w:color w:val="0000FF"/>
            <w:rtl w:val="true"/>
            <w:lang w:val="en-US" w:eastAsia="en-US"/>
          </w:rPr>
          <w:t>תשל</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ז</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1977</w:t>
        </w:r>
      </w:hyperlink>
      <w:r>
        <w:rPr>
          <w:rFonts w:cs="FrankRuehl" w:ascii="FrankRuehl" w:hAnsi="FrankRuehl"/>
          <w:rtl w:val="true"/>
          <w:lang w:val="en-US" w:eastAsia="en-US"/>
        </w:rPr>
        <w:t xml:space="preserve">: </w:t>
      </w:r>
      <w:r>
        <w:rPr>
          <w:rFonts w:ascii="FrankRuehl" w:hAnsi="FrankRuehl" w:cs="FrankRuehl"/>
          <w:rtl w:val="true"/>
          <w:lang w:val="en-US" w:eastAsia="en-US"/>
        </w:rPr>
        <w:t>סע</w:t>
      </w:r>
      <w:r>
        <w:rPr>
          <w:rFonts w:cs="FrankRuehl" w:ascii="FrankRuehl" w:hAnsi="FrankRuehl"/>
          <w:rtl w:val="true"/>
          <w:lang w:val="en-US" w:eastAsia="en-US"/>
        </w:rPr>
        <w:t xml:space="preserve">'  </w:t>
      </w:r>
      <w:hyperlink r:id="rId3">
        <w:r>
          <w:rPr>
            <w:rStyle w:val="Hyperlink"/>
            <w:rFonts w:cs="FrankRuehl" w:ascii="FrankRuehl" w:hAnsi="FrankRuehl"/>
            <w:color w:val="0000FF"/>
            <w:lang w:val="en-US" w:eastAsia="en-US"/>
          </w:rPr>
          <w:t>144</w:t>
        </w:r>
      </w:hyperlink>
      <w:r>
        <w:rPr>
          <w:rFonts w:cs="FrankRuehl" w:ascii="FrankRuehl" w:hAnsi="FrankRuehl"/>
          <w:rtl w:val="true"/>
          <w:lang w:val="en-US" w:eastAsia="en-US"/>
        </w:rPr>
        <w:t xml:space="preserve">, </w:t>
      </w:r>
      <w:hyperlink r:id="rId4">
        <w:r>
          <w:rPr>
            <w:rStyle w:val="Hyperlink"/>
            <w:rFonts w:cs="FrankRuehl" w:ascii="FrankRuehl" w:hAnsi="FrankRuehl"/>
            <w:color w:val="0000FF"/>
            <w:lang w:val="en-US" w:eastAsia="en-US"/>
          </w:rPr>
          <w:t>144</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ב</w:t>
        </w:r>
        <w:r>
          <w:rPr>
            <w:rStyle w:val="Hyperlink"/>
            <w:rFonts w:cs="FrankRuehl" w:ascii="FrankRuehl" w:hAnsi="FrankRuehl"/>
            <w:color w:val="0000FF"/>
            <w:rtl w:val="true"/>
            <w:lang w:val="en-US" w:eastAsia="en-US"/>
          </w:rPr>
          <w:t>)</w:t>
        </w:r>
      </w:hyperlink>
      <w:r>
        <w:rPr>
          <w:rFonts w:cs="FrankRuehl" w:ascii="FrankRuehl" w:hAnsi="FrankRuehl"/>
          <w:rtl w:val="true"/>
          <w:lang w:val="en-US" w:eastAsia="en-US"/>
        </w:rPr>
        <w:t xml:space="preserve">, </w:t>
      </w:r>
      <w:hyperlink r:id="rId5">
        <w:r>
          <w:rPr>
            <w:rStyle w:val="Hyperlink"/>
            <w:rFonts w:cs="FrankRuehl" w:ascii="FrankRuehl" w:hAnsi="FrankRuehl"/>
            <w:color w:val="0000FF"/>
            <w:lang w:val="en-US" w:eastAsia="en-US"/>
          </w:rPr>
          <w:t>144</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ז</w:t>
        </w:r>
        <w:r>
          <w:rPr>
            <w:rStyle w:val="Hyperlink"/>
            <w:rFonts w:cs="FrankRuehl" w:ascii="FrankRuehl" w:hAnsi="FrankRuehl"/>
            <w:color w:val="0000FF"/>
            <w:rtl w:val="true"/>
            <w:lang w:val="en-US" w:eastAsia="en-US"/>
          </w:rPr>
          <w:t>)</w:t>
        </w:r>
      </w:hyperlink>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bookmarkStart w:id="6" w:name="LawTable_End"/>
      <w:bookmarkStart w:id="7" w:name="LawTable_End"/>
      <w:bookmarkEnd w:id="7"/>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p>
    <w:p>
      <w:pPr>
        <w:pStyle w:val="Normal"/>
        <w:bidi w:val="0"/>
        <w:jc w:val="center"/>
        <w:rPr>
          <w:rFonts w:ascii="Arial" w:hAnsi="Arial" w:cs="Arial"/>
          <w:b/>
          <w:bCs/>
          <w:sz w:val="28"/>
          <w:szCs w:val="28"/>
          <w:u w:val="single"/>
          <w:lang w:val="en-US" w:eastAsia="en-US"/>
        </w:rPr>
      </w:pPr>
      <w:bookmarkStart w:id="8" w:name="PsakDin"/>
      <w:bookmarkEnd w:id="8"/>
      <w:r>
        <w:rPr>
          <w:rFonts w:ascii="Arial" w:hAnsi="Arial" w:cs="Arial"/>
          <w:b/>
          <w:b/>
          <w:bCs/>
          <w:sz w:val="28"/>
          <w:sz w:val="28"/>
          <w:szCs w:val="28"/>
          <w:u w:val="single"/>
          <w:rtl w:val="true"/>
          <w:lang w:val="en-US" w:eastAsia="en-US"/>
        </w:rPr>
        <w:t>גזר דין</w:t>
      </w:r>
    </w:p>
    <w:p>
      <w:pPr>
        <w:pStyle w:val="Normal"/>
        <w:bidi w:val="0"/>
        <w:jc w:val="center"/>
        <w:rPr>
          <w:rFonts w:ascii="Arial" w:hAnsi="Arial" w:cs="Arial"/>
          <w:b/>
          <w:bCs/>
          <w:sz w:val="28"/>
          <w:szCs w:val="28"/>
          <w:u w:val="single"/>
          <w:lang w:val="en-US" w:eastAsia="en-US"/>
        </w:rPr>
      </w:pPr>
      <w:r>
        <w:rPr>
          <w:rFonts w:cs="Arial" w:ascii="Arial" w:hAnsi="Arial"/>
          <w:b/>
          <w:bCs/>
          <w:sz w:val="28"/>
          <w:szCs w:val="28"/>
          <w:u w:val="single"/>
          <w:lang w:val="en-US" w:eastAsia="en-US"/>
        </w:rPr>
      </w:r>
      <w:bookmarkStart w:id="9" w:name="PsakDin"/>
      <w:bookmarkStart w:id="10" w:name="PsakDin"/>
      <w:bookmarkEnd w:id="10"/>
    </w:p>
    <w:p>
      <w:pPr>
        <w:pStyle w:val="Normal"/>
        <w:spacing w:lineRule="auto" w:line="360"/>
        <w:ind w:hanging="709" w:start="85" w:end="0"/>
        <w:jc w:val="both"/>
        <w:rPr>
          <w:rFonts w:ascii="Arial" w:hAnsi="Arial" w:cs="Arial"/>
          <w:b/>
          <w:bCs/>
          <w:u w:val="single"/>
          <w:lang w:val="en-US" w:eastAsia="en-US"/>
        </w:rPr>
      </w:pPr>
      <w:bookmarkStart w:id="11" w:name="NGCSBookmark"/>
      <w:bookmarkEnd w:id="11"/>
      <w:r>
        <w:rPr>
          <w:rFonts w:cs="Arial" w:ascii="Arial" w:hAnsi="Arial"/>
          <w:rtl w:val="true"/>
          <w:lang w:val="en-US" w:eastAsia="en-US"/>
        </w:rPr>
        <w:tab/>
      </w:r>
      <w:r>
        <w:rPr>
          <w:rFonts w:ascii="Arial" w:hAnsi="Arial" w:cs="Arial"/>
          <w:b/>
          <w:b/>
          <w:bCs/>
          <w:u w:val="single"/>
          <w:rtl w:val="true"/>
          <w:lang w:val="en-US" w:eastAsia="en-US"/>
        </w:rPr>
        <w:t>מבוא</w:t>
      </w:r>
      <w:r>
        <w:rPr>
          <w:rFonts w:cs="Arial" w:ascii="Arial" w:hAnsi="Arial"/>
          <w:b/>
          <w:bCs/>
          <w:rtl w:val="true"/>
          <w:lang w:val="en-US" w:eastAsia="en-US"/>
        </w:rPr>
        <w:tab/>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w:t>
      </w:r>
      <w:r>
        <w:rPr>
          <w:rFonts w:cs="Arial" w:ascii="Arial" w:hAnsi="Arial"/>
          <w:rtl w:val="true"/>
          <w:lang w:val="en-US" w:eastAsia="en-US"/>
        </w:rPr>
        <w:t>.</w:t>
        <w:tab/>
      </w:r>
      <w:bookmarkStart w:id="12" w:name="ABSTRACT_START"/>
      <w:bookmarkEnd w:id="12"/>
      <w:r>
        <w:rPr>
          <w:rFonts w:ascii="Arial" w:hAnsi="Arial" w:cs="Arial"/>
          <w:rtl w:val="true"/>
          <w:lang w:val="en-US" w:eastAsia="en-US"/>
        </w:rPr>
        <w:t>הנאשם הורשע על</w:t>
      </w:r>
      <w:r>
        <w:rPr>
          <w:rFonts w:cs="Arial" w:ascii="Arial" w:hAnsi="Arial"/>
          <w:rtl w:val="true"/>
          <w:lang w:val="en-US" w:eastAsia="en-US"/>
        </w:rPr>
        <w:t>-</w:t>
      </w:r>
      <w:r>
        <w:rPr>
          <w:rFonts w:ascii="Arial" w:hAnsi="Arial" w:cs="Arial"/>
          <w:rtl w:val="true"/>
          <w:lang w:val="en-US" w:eastAsia="en-US"/>
        </w:rPr>
        <w:t xml:space="preserve">פי הודאתו במסגרת הסדר טיעון בכתב אישום מתוקן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כתב האישום</w:t>
      </w:r>
      <w:r>
        <w:rPr>
          <w:rFonts w:cs="Arial" w:ascii="Arial" w:hAnsi="Arial"/>
          <w:rtl w:val="true"/>
          <w:lang w:val="en-US" w:eastAsia="en-US"/>
        </w:rPr>
        <w:t xml:space="preserve">") </w:t>
      </w:r>
      <w:r>
        <w:rPr>
          <w:rFonts w:ascii="Arial" w:hAnsi="Arial" w:cs="Arial"/>
          <w:rtl w:val="true"/>
          <w:lang w:val="en-US" w:eastAsia="en-US"/>
        </w:rPr>
        <w:t>בעבירה של נשיאה והובלת נשק</w:t>
      </w:r>
      <w:r>
        <w:rPr>
          <w:rFonts w:cs="Arial" w:ascii="Arial" w:hAnsi="Arial"/>
          <w:rtl w:val="true"/>
          <w:lang w:val="en-US" w:eastAsia="en-US"/>
        </w:rPr>
        <w:t xml:space="preserve">, </w:t>
      </w:r>
      <w:r>
        <w:rPr>
          <w:rFonts w:ascii="Arial" w:hAnsi="Arial" w:cs="Arial"/>
          <w:rtl w:val="true"/>
          <w:lang w:val="en-US" w:eastAsia="en-US"/>
        </w:rPr>
        <w:t xml:space="preserve">עבירה לפי </w:t>
      </w:r>
      <w:hyperlink r:id="rId6">
        <w:r>
          <w:rPr>
            <w:rStyle w:val="Hyperlink"/>
            <w:rFonts w:ascii="Arial" w:hAnsi="Arial" w:cs="Arial"/>
            <w:rtl w:val="true"/>
            <w:lang w:val="en-US" w:eastAsia="en-US"/>
          </w:rPr>
          <w:t>סעיף</w:t>
        </w:r>
        <w:r>
          <w:rPr>
            <w:rStyle w:val="Hyperlink"/>
            <w:rFonts w:ascii="Arial" w:hAnsi="Arial" w:cs="Arial"/>
            <w:rtl w:val="true"/>
            <w:lang w:val="en-US" w:eastAsia="en-US"/>
          </w:rPr>
          <w:t xml:space="preserve">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ב</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רישא ל</w:t>
      </w:r>
      <w:hyperlink r:id="rId7">
        <w:r>
          <w:rPr>
            <w:rStyle w:val="Hyperlink"/>
            <w:rFonts w:ascii="Arial" w:hAnsi="Arial" w:cs="Arial"/>
            <w:color w:val="0000FF"/>
            <w:u w:val="single"/>
            <w:rtl w:val="true"/>
            <w:lang w:val="en-US" w:eastAsia="en-US"/>
          </w:rPr>
          <w:t>חוק העונשין</w:t>
        </w:r>
      </w:hyperlink>
      <w:r>
        <w:rPr>
          <w:rFonts w:ascii="Arial" w:hAnsi="Arial" w:cs="Arial"/>
          <w:rtl w:val="true"/>
          <w:lang w:val="en-US" w:eastAsia="en-US"/>
        </w:rPr>
        <w:t xml:space="preserve"> התשל</w:t>
      </w:r>
      <w:r>
        <w:rPr>
          <w:rFonts w:cs="Arial" w:ascii="Arial" w:hAnsi="Arial"/>
          <w:rtl w:val="true"/>
          <w:lang w:val="en-US" w:eastAsia="en-US"/>
        </w:rPr>
        <w:t>"</w:t>
      </w:r>
      <w:r>
        <w:rPr>
          <w:rFonts w:ascii="Arial" w:hAnsi="Arial" w:cs="Arial"/>
          <w:rtl w:val="true"/>
          <w:lang w:val="en-US" w:eastAsia="en-US"/>
        </w:rPr>
        <w:t>ז</w:t>
      </w:r>
      <w:r>
        <w:rPr>
          <w:rFonts w:cs="Arial" w:ascii="Arial" w:hAnsi="Arial"/>
          <w:rtl w:val="true"/>
          <w:lang w:val="en-US" w:eastAsia="en-US"/>
        </w:rPr>
        <w:t>-</w:t>
      </w:r>
      <w:r>
        <w:rPr>
          <w:rFonts w:cs="Arial" w:ascii="Arial" w:hAnsi="Arial"/>
          <w:lang w:val="en-US" w:eastAsia="en-US"/>
        </w:rPr>
        <w:t>1977</w:t>
      </w:r>
      <w:r>
        <w:rPr>
          <w:rFonts w:cs="Arial" w:ascii="Arial" w:hAnsi="Arial"/>
          <w:rtl w:val="true"/>
          <w:lang w:val="en-US" w:eastAsia="en-US"/>
        </w:rPr>
        <w:t xml:space="preserve"> </w:t>
      </w:r>
      <w:bookmarkStart w:id="13" w:name="ABSTRACT_END"/>
      <w:bookmarkEnd w:id="13"/>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חוק העונשין</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2</w:t>
      </w:r>
      <w:r>
        <w:rPr>
          <w:rFonts w:cs="Arial" w:ascii="Arial" w:hAnsi="Arial"/>
          <w:rtl w:val="true"/>
          <w:lang w:val="en-US" w:eastAsia="en-US"/>
        </w:rPr>
        <w:t>.</w:t>
        <w:tab/>
      </w:r>
      <w:r>
        <w:rPr>
          <w:rFonts w:ascii="Arial" w:hAnsi="Arial" w:cs="Arial"/>
          <w:rtl w:val="true"/>
          <w:lang w:val="en-US" w:eastAsia="en-US"/>
        </w:rPr>
        <w:t xml:space="preserve">במסגרת הסדר הטיעון הגיעו הצדדים להסדר עונשי חלקי במסגרתו הוסכם שהמאשימה תגביל עצמה בטיעוניה לעונש של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 xml:space="preserve">חודשי מאסר בעוד שההגנה תטען לעונש של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באשר ליתר רכיבי הענישה הוסכם כי המאשימה תעתור לעונשים של מאסר על תנאי</w:t>
      </w:r>
      <w:r>
        <w:rPr>
          <w:rFonts w:cs="Arial" w:ascii="Arial" w:hAnsi="Arial"/>
          <w:rtl w:val="true"/>
          <w:lang w:val="en-US" w:eastAsia="en-US"/>
        </w:rPr>
        <w:t xml:space="preserve">, </w:t>
      </w:r>
      <w:r>
        <w:rPr>
          <w:rFonts w:ascii="Arial" w:hAnsi="Arial" w:cs="Arial"/>
          <w:rtl w:val="true"/>
          <w:lang w:val="en-US" w:eastAsia="en-US"/>
        </w:rPr>
        <w:t>קנס ופסילת רישיון נהיגה בפועל ועל תנאי</w:t>
      </w:r>
      <w:r>
        <w:rPr>
          <w:rFonts w:cs="Arial" w:ascii="Arial" w:hAnsi="Arial"/>
          <w:rtl w:val="true"/>
          <w:lang w:val="en-US" w:eastAsia="en-US"/>
        </w:rPr>
        <w:t xml:space="preserve">, </w:t>
      </w:r>
      <w:r>
        <w:rPr>
          <w:rFonts w:ascii="Arial" w:hAnsi="Arial" w:cs="Arial"/>
          <w:rtl w:val="true"/>
          <w:lang w:val="en-US" w:eastAsia="en-US"/>
        </w:rPr>
        <w:t>וההגנה תוכל לטעון לעונש ביחס לרכיבים אלו באופן חופשי</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כתב האישום</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3</w:t>
      </w:r>
      <w:r>
        <w:rPr>
          <w:rFonts w:cs="Arial" w:ascii="Arial" w:hAnsi="Arial"/>
          <w:rtl w:val="true"/>
          <w:lang w:val="en-US" w:eastAsia="en-US"/>
        </w:rPr>
        <w:t>.</w:t>
        <w:tab/>
      </w:r>
      <w:r>
        <w:rPr>
          <w:rFonts w:ascii="Arial" w:hAnsi="Arial" w:cs="Arial"/>
          <w:rtl w:val="true"/>
          <w:lang w:val="en-US" w:eastAsia="en-US"/>
        </w:rPr>
        <w:t xml:space="preserve">מעובדות כתב האישום עולה כי בתאריך </w:t>
      </w:r>
      <w:r>
        <w:rPr>
          <w:rFonts w:cs="Arial" w:ascii="Arial" w:hAnsi="Arial"/>
          <w:lang w:val="en-US" w:eastAsia="en-US"/>
        </w:rPr>
        <w:t>24.06.2022</w:t>
      </w:r>
      <w:r>
        <w:rPr>
          <w:rFonts w:cs="Arial" w:ascii="Arial" w:hAnsi="Arial"/>
          <w:rtl w:val="true"/>
          <w:lang w:val="en-US" w:eastAsia="en-US"/>
        </w:rPr>
        <w:t xml:space="preserve"> </w:t>
      </w:r>
      <w:r>
        <w:rPr>
          <w:rFonts w:ascii="Arial" w:hAnsi="Arial" w:cs="Arial"/>
          <w:rtl w:val="true"/>
          <w:lang w:val="en-US" w:eastAsia="en-US"/>
        </w:rPr>
        <w:t xml:space="preserve">בשעה </w:t>
      </w:r>
      <w:r>
        <w:rPr>
          <w:rFonts w:cs="Arial" w:ascii="Arial" w:hAnsi="Arial"/>
          <w:lang w:val="en-US" w:eastAsia="en-US"/>
        </w:rPr>
        <w:t>21:14</w:t>
      </w:r>
      <w:r>
        <w:rPr>
          <w:rFonts w:cs="Arial" w:ascii="Arial" w:hAnsi="Arial"/>
          <w:rtl w:val="true"/>
          <w:lang w:val="en-US" w:eastAsia="en-US"/>
        </w:rPr>
        <w:t xml:space="preserve"> </w:t>
      </w:r>
      <w:r>
        <w:rPr>
          <w:rFonts w:ascii="Arial" w:hAnsi="Arial" w:cs="Arial"/>
          <w:rtl w:val="true"/>
          <w:lang w:val="en-US" w:eastAsia="en-US"/>
        </w:rPr>
        <w:t>או בסמוך לכך</w:t>
      </w:r>
      <w:r>
        <w:rPr>
          <w:rFonts w:cs="Arial" w:ascii="Arial" w:hAnsi="Arial"/>
          <w:rtl w:val="true"/>
          <w:lang w:val="en-US" w:eastAsia="en-US"/>
        </w:rPr>
        <w:t xml:space="preserve">, </w:t>
      </w:r>
      <w:r>
        <w:rPr>
          <w:rFonts w:ascii="Arial" w:hAnsi="Arial" w:cs="Arial"/>
          <w:rtl w:val="true"/>
          <w:lang w:val="en-US" w:eastAsia="en-US"/>
        </w:rPr>
        <w:t xml:space="preserve">נסעו שוטרים בניידת בילוש בכביש </w:t>
      </w:r>
      <w:r>
        <w:rPr>
          <w:rFonts w:cs="Arial" w:ascii="Arial" w:hAnsi="Arial"/>
          <w:lang w:val="en-US" w:eastAsia="en-US"/>
        </w:rPr>
        <w:t>31</w:t>
      </w:r>
      <w:r>
        <w:rPr>
          <w:rFonts w:cs="Arial" w:ascii="Arial" w:hAnsi="Arial"/>
          <w:rtl w:val="true"/>
          <w:lang w:val="en-US" w:eastAsia="en-US"/>
        </w:rPr>
        <w:t xml:space="preserve"> </w:t>
      </w:r>
      <w:r>
        <w:rPr>
          <w:rFonts w:ascii="Arial" w:hAnsi="Arial" w:cs="Arial"/>
          <w:rtl w:val="true"/>
          <w:lang w:val="en-US" w:eastAsia="en-US"/>
        </w:rPr>
        <w:t>לכוון תחנת המשטרה בערד בדרכם למשמרת בילוש</w:t>
      </w:r>
      <w:r>
        <w:rPr>
          <w:rFonts w:cs="Arial" w:ascii="Arial" w:hAnsi="Arial"/>
          <w:rtl w:val="true"/>
          <w:lang w:val="en-US" w:eastAsia="en-US"/>
        </w:rPr>
        <w:t xml:space="preserve">. </w:t>
      </w:r>
      <w:r>
        <w:rPr>
          <w:rFonts w:ascii="Arial" w:hAnsi="Arial" w:cs="Arial"/>
          <w:rtl w:val="true"/>
          <w:lang w:val="en-US" w:eastAsia="en-US"/>
        </w:rPr>
        <w:t>במהלך הנסיעה</w:t>
      </w:r>
      <w:r>
        <w:rPr>
          <w:rFonts w:cs="Arial" w:ascii="Arial" w:hAnsi="Arial"/>
          <w:rtl w:val="true"/>
          <w:lang w:val="en-US" w:eastAsia="en-US"/>
        </w:rPr>
        <w:t xml:space="preserve">, </w:t>
      </w:r>
      <w:r>
        <w:rPr>
          <w:rFonts w:ascii="Arial" w:hAnsi="Arial" w:cs="Arial"/>
          <w:rtl w:val="true"/>
          <w:lang w:val="en-US" w:eastAsia="en-US"/>
        </w:rPr>
        <w:t>לאחר שעברו את היישוב חורה</w:t>
      </w:r>
      <w:r>
        <w:rPr>
          <w:rFonts w:cs="Arial" w:ascii="Arial" w:hAnsi="Arial"/>
          <w:rtl w:val="true"/>
          <w:lang w:val="en-US" w:eastAsia="en-US"/>
        </w:rPr>
        <w:t xml:space="preserve">, </w:t>
      </w:r>
      <w:r>
        <w:rPr>
          <w:rFonts w:ascii="Arial" w:hAnsi="Arial" w:cs="Arial"/>
          <w:rtl w:val="true"/>
          <w:lang w:val="en-US" w:eastAsia="en-US"/>
        </w:rPr>
        <w:t xml:space="preserve">הבחינו השוטרים ברכב מסוג </w:t>
      </w:r>
      <w:r>
        <w:rPr>
          <w:rFonts w:cs="Arial" w:ascii="Arial" w:hAnsi="Arial"/>
          <w:rtl w:val="true"/>
          <w:lang w:val="en-US" w:eastAsia="en-US"/>
        </w:rPr>
        <w:t>"</w:t>
      </w:r>
      <w:r>
        <w:rPr>
          <w:rFonts w:ascii="Arial" w:hAnsi="Arial" w:cs="Arial"/>
          <w:rtl w:val="true"/>
          <w:lang w:val="en-US" w:eastAsia="en-US"/>
        </w:rPr>
        <w:t>טויוטה קורולה</w:t>
      </w:r>
      <w:r>
        <w:rPr>
          <w:rFonts w:cs="Arial" w:ascii="Arial" w:hAnsi="Arial"/>
          <w:rtl w:val="true"/>
          <w:lang w:val="en-US" w:eastAsia="en-US"/>
        </w:rPr>
        <w:t>"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הרכב</w:t>
      </w:r>
      <w:r>
        <w:rPr>
          <w:rFonts w:cs="Arial" w:ascii="Arial" w:hAnsi="Arial"/>
          <w:rtl w:val="true"/>
          <w:lang w:val="en-US" w:eastAsia="en-US"/>
        </w:rPr>
        <w:t xml:space="preserve">") </w:t>
      </w:r>
      <w:r>
        <w:rPr>
          <w:rFonts w:ascii="Arial" w:hAnsi="Arial" w:cs="Arial"/>
          <w:rtl w:val="true"/>
          <w:lang w:val="en-US" w:eastAsia="en-US"/>
        </w:rPr>
        <w:t>נוסע ב</w:t>
      </w:r>
      <w:r>
        <w:rPr>
          <w:rFonts w:cs="Arial" w:ascii="Arial" w:hAnsi="Arial"/>
          <w:rtl w:val="true"/>
          <w:lang w:val="en-US" w:eastAsia="en-US"/>
        </w:rPr>
        <w:t>"</w:t>
      </w:r>
      <w:r>
        <w:rPr>
          <w:rFonts w:ascii="Arial" w:hAnsi="Arial" w:cs="Arial"/>
          <w:rtl w:val="true"/>
          <w:lang w:val="en-US" w:eastAsia="en-US"/>
        </w:rPr>
        <w:t>זיגזג</w:t>
      </w:r>
      <w:r>
        <w:rPr>
          <w:rFonts w:cs="Arial" w:ascii="Arial" w:hAnsi="Arial"/>
          <w:rtl w:val="true"/>
          <w:lang w:val="en-US" w:eastAsia="en-US"/>
        </w:rPr>
        <w:t xml:space="preserve">" </w:t>
      </w:r>
      <w:r>
        <w:rPr>
          <w:rFonts w:ascii="Arial" w:hAnsi="Arial" w:cs="Arial"/>
          <w:rtl w:val="true"/>
          <w:lang w:val="en-US" w:eastAsia="en-US"/>
        </w:rPr>
        <w:t>ועובר בין נתיבי הנסיעה</w:t>
      </w:r>
      <w:r>
        <w:rPr>
          <w:rFonts w:cs="Arial" w:ascii="Arial" w:hAnsi="Arial"/>
          <w:rtl w:val="true"/>
          <w:lang w:val="en-US" w:eastAsia="en-US"/>
        </w:rPr>
        <w:t xml:space="preserve">. </w:t>
      </w:r>
      <w:r>
        <w:rPr>
          <w:rFonts w:ascii="Arial" w:hAnsi="Arial" w:cs="Arial"/>
          <w:rtl w:val="true"/>
          <w:lang w:val="en-US" w:eastAsia="en-US"/>
        </w:rPr>
        <w:t>בעקבות האמור</w:t>
      </w:r>
      <w:r>
        <w:rPr>
          <w:rFonts w:cs="Arial" w:ascii="Arial" w:hAnsi="Arial"/>
          <w:rtl w:val="true"/>
          <w:lang w:val="en-US" w:eastAsia="en-US"/>
        </w:rPr>
        <w:t xml:space="preserve">, </w:t>
      </w:r>
      <w:r>
        <w:rPr>
          <w:rFonts w:ascii="Arial" w:hAnsi="Arial" w:cs="Arial"/>
          <w:rtl w:val="true"/>
          <w:lang w:val="en-US" w:eastAsia="en-US"/>
        </w:rPr>
        <w:t>החליטו השוטרים לעצור את הרכב לבדיקה</w:t>
      </w:r>
      <w:r>
        <w:rPr>
          <w:rFonts w:cs="Arial" w:ascii="Arial" w:hAnsi="Arial"/>
          <w:rtl w:val="true"/>
          <w:lang w:val="en-US" w:eastAsia="en-US"/>
        </w:rPr>
        <w:t xml:space="preserve">. </w:t>
      </w:r>
      <w:r>
        <w:rPr>
          <w:rFonts w:ascii="Arial" w:hAnsi="Arial" w:cs="Arial"/>
          <w:rtl w:val="true"/>
          <w:lang w:val="en-US" w:eastAsia="en-US"/>
        </w:rPr>
        <w:t>השוטר אשר נהג בניידת הפעיל את האורות הכחולים המהבהבים במטרה לעצור את הרכב</w:t>
      </w:r>
      <w:r>
        <w:rPr>
          <w:rFonts w:cs="Arial" w:ascii="Arial" w:hAnsi="Arial"/>
          <w:rtl w:val="true"/>
          <w:lang w:val="en-US" w:eastAsia="en-US"/>
        </w:rPr>
        <w:t xml:space="preserve">. </w:t>
      </w:r>
      <w:r>
        <w:rPr>
          <w:rFonts w:ascii="Arial" w:hAnsi="Arial" w:cs="Arial"/>
          <w:rtl w:val="true"/>
          <w:lang w:val="en-US" w:eastAsia="en-US"/>
        </w:rPr>
        <w:t>השוטרים נסעו במקביל לרכבו של הנאשם וסימנו לו לעצור בצד</w:t>
      </w:r>
      <w:r>
        <w:rPr>
          <w:rFonts w:cs="Arial" w:ascii="Arial" w:hAnsi="Arial"/>
          <w:rtl w:val="true"/>
          <w:lang w:val="en-US" w:eastAsia="en-US"/>
        </w:rPr>
        <w:t xml:space="preserve">. </w:t>
      </w:r>
      <w:r>
        <w:rPr>
          <w:rFonts w:ascii="Arial" w:hAnsi="Arial" w:cs="Arial"/>
          <w:rtl w:val="true"/>
          <w:lang w:val="en-US" w:eastAsia="en-US"/>
        </w:rPr>
        <w:t>הנאשם שהבחין כי מדובר בשוטרים</w:t>
      </w:r>
      <w:r>
        <w:rPr>
          <w:rFonts w:cs="Arial" w:ascii="Arial" w:hAnsi="Arial"/>
          <w:rtl w:val="true"/>
          <w:lang w:val="en-US" w:eastAsia="en-US"/>
        </w:rPr>
        <w:t xml:space="preserve">, </w:t>
      </w:r>
      <w:r>
        <w:rPr>
          <w:rFonts w:ascii="Arial" w:hAnsi="Arial" w:cs="Arial"/>
          <w:rtl w:val="true"/>
          <w:lang w:val="en-US" w:eastAsia="en-US"/>
        </w:rPr>
        <w:t>האיץ את מהירות נסיעתו והשליך מחלון הרכב נשק מסוג רובה ציד מאולתר</w:t>
      </w:r>
      <w:r>
        <w:rPr>
          <w:rFonts w:cs="Arial" w:ascii="Arial" w:hAnsi="Arial"/>
          <w:rtl w:val="true"/>
          <w:lang w:val="en-US" w:eastAsia="en-US"/>
        </w:rPr>
        <w:t xml:space="preserve">, </w:t>
      </w:r>
      <w:r>
        <w:rPr>
          <w:rFonts w:ascii="Arial" w:hAnsi="Arial" w:cs="Arial"/>
          <w:rtl w:val="true"/>
          <w:lang w:val="en-US" w:eastAsia="en-US"/>
        </w:rPr>
        <w:t xml:space="preserve">אשר יורה ובכוחו להמית אדם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הנשק</w:t>
      </w:r>
      <w:r>
        <w:rPr>
          <w:rFonts w:cs="Arial" w:ascii="Arial" w:hAnsi="Arial"/>
          <w:rtl w:val="true"/>
          <w:lang w:val="en-US" w:eastAsia="en-US"/>
        </w:rPr>
        <w:t xml:space="preserve">") </w:t>
      </w:r>
      <w:r>
        <w:rPr>
          <w:rFonts w:ascii="Arial" w:hAnsi="Arial" w:cs="Arial"/>
          <w:rtl w:val="true"/>
          <w:lang w:val="en-US" w:eastAsia="en-US"/>
        </w:rPr>
        <w:t>והמשיך בנסיעה עד אשר נעצר בצד הכביש</w:t>
      </w:r>
      <w:r>
        <w:rPr>
          <w:rFonts w:cs="Arial" w:ascii="Arial" w:hAnsi="Arial"/>
          <w:rtl w:val="true"/>
          <w:lang w:val="en-US" w:eastAsia="en-US"/>
        </w:rPr>
        <w:t xml:space="preserve">. </w:t>
      </w:r>
      <w:r>
        <w:rPr>
          <w:rFonts w:ascii="Arial" w:hAnsi="Arial" w:cs="Arial"/>
          <w:rtl w:val="true"/>
          <w:lang w:val="en-US" w:eastAsia="en-US"/>
        </w:rPr>
        <w:t>לאחר שהנאשם נעצר</w:t>
      </w:r>
      <w:r>
        <w:rPr>
          <w:rFonts w:cs="Arial" w:ascii="Arial" w:hAnsi="Arial"/>
          <w:rtl w:val="true"/>
          <w:lang w:val="en-US" w:eastAsia="en-US"/>
        </w:rPr>
        <w:t xml:space="preserve">, </w:t>
      </w:r>
      <w:r>
        <w:rPr>
          <w:rFonts w:ascii="Arial" w:hAnsi="Arial" w:cs="Arial"/>
          <w:rtl w:val="true"/>
          <w:lang w:val="en-US" w:eastAsia="en-US"/>
        </w:rPr>
        <w:t>שניים מהשוטרים חזרו למקום המשוער שבו נזרק הנשק ומצאו אותו בשיחים בסמוך לכביש</w:t>
      </w:r>
      <w:r>
        <w:rPr>
          <w:rFonts w:cs="Arial" w:ascii="Arial" w:hAnsi="Arial"/>
          <w:rtl w:val="true"/>
          <w:lang w:val="en-US" w:eastAsia="en-US"/>
        </w:rPr>
        <w:t xml:space="preserve">. </w:t>
      </w:r>
    </w:p>
    <w:p>
      <w:pPr>
        <w:pStyle w:val="Normal"/>
        <w:spacing w:lineRule="auto" w:line="360"/>
        <w:ind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טיעוני הצדדים</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4</w:t>
      </w:r>
      <w:r>
        <w:rPr>
          <w:rFonts w:cs="Arial" w:ascii="Arial" w:hAnsi="Arial"/>
          <w:rtl w:val="true"/>
          <w:lang w:val="en-US" w:eastAsia="en-US"/>
        </w:rPr>
        <w:t>.</w:t>
        <w:tab/>
      </w:r>
      <w:r>
        <w:rPr>
          <w:rFonts w:ascii="Arial" w:hAnsi="Arial" w:cs="Arial"/>
          <w:b/>
          <w:b/>
          <w:bCs/>
          <w:rtl w:val="true"/>
          <w:lang w:val="en-US" w:eastAsia="en-US"/>
        </w:rPr>
        <w:t>המאשימה</w:t>
      </w:r>
      <w:r>
        <w:rPr>
          <w:rFonts w:ascii="Arial" w:hAnsi="Arial" w:cs="Arial"/>
          <w:rtl w:val="true"/>
          <w:lang w:val="en-US" w:eastAsia="en-US"/>
        </w:rPr>
        <w:t xml:space="preserve"> טענה לעונש בכתב והשלימה טיעוניה על</w:t>
      </w:r>
      <w:r>
        <w:rPr>
          <w:rFonts w:cs="Arial" w:ascii="Arial" w:hAnsi="Arial"/>
          <w:rtl w:val="true"/>
          <w:lang w:val="en-US" w:eastAsia="en-US"/>
        </w:rPr>
        <w:t>-</w:t>
      </w:r>
      <w:r>
        <w:rPr>
          <w:rFonts w:ascii="Arial" w:hAnsi="Arial" w:cs="Arial"/>
          <w:rtl w:val="true"/>
          <w:lang w:val="en-US" w:eastAsia="en-US"/>
        </w:rPr>
        <w:t>פה</w:t>
      </w:r>
      <w:r>
        <w:rPr>
          <w:rFonts w:cs="Arial" w:ascii="Arial" w:hAnsi="Arial"/>
          <w:rtl w:val="true"/>
          <w:lang w:val="en-US" w:eastAsia="en-US"/>
        </w:rPr>
        <w:t xml:space="preserve">. </w:t>
      </w:r>
      <w:r>
        <w:rPr>
          <w:rFonts w:ascii="Arial" w:hAnsi="Arial" w:cs="Arial"/>
          <w:rtl w:val="true"/>
          <w:lang w:val="en-US" w:eastAsia="en-US"/>
        </w:rPr>
        <w:t xml:space="preserve">המאשימה טענה כי מתחם העונש ההולם נע בין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48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המאשימה עתרה בהתאם להסדר הטיעון לעונש של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 לצד מאסר על תנאי מרתיע</w:t>
      </w:r>
      <w:r>
        <w:rPr>
          <w:rFonts w:cs="Arial" w:ascii="Arial" w:hAnsi="Arial"/>
          <w:rtl w:val="true"/>
          <w:lang w:val="en-US" w:eastAsia="en-US"/>
        </w:rPr>
        <w:t xml:space="preserve">, </w:t>
      </w:r>
      <w:r>
        <w:rPr>
          <w:rFonts w:ascii="Arial" w:hAnsi="Arial" w:cs="Arial"/>
          <w:rtl w:val="true"/>
          <w:lang w:val="en-US" w:eastAsia="en-US"/>
        </w:rPr>
        <w:t>קנס משמעותי ופסילת רישיון נהיגה ממושכת בפועל ועל תנאי</w:t>
      </w:r>
      <w:r>
        <w:rPr>
          <w:rFonts w:cs="Arial" w:ascii="Arial" w:hAnsi="Arial"/>
          <w:rtl w:val="true"/>
          <w:lang w:val="en-US" w:eastAsia="en-US"/>
        </w:rPr>
        <w:t xml:space="preserve">. </w:t>
      </w:r>
      <w:r>
        <w:rPr>
          <w:rFonts w:ascii="Arial" w:hAnsi="Arial" w:cs="Arial"/>
          <w:rtl w:val="true"/>
          <w:lang w:val="en-US" w:eastAsia="en-US"/>
        </w:rPr>
        <w:t>את עתירתה לפסול את רישיון הנהיגה בפועל ועל תנאי נימקה המאשימה באופן נהיגתו של הנאשם ובכך שזה עשה שימוש לרעה ברישיון הנהיגה לצורך הובלת נשק ברכבו</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במסגרת טיעוניה</w:t>
      </w:r>
      <w:r>
        <w:rPr>
          <w:rFonts w:cs="Arial" w:ascii="Arial" w:hAnsi="Arial"/>
          <w:rtl w:val="true"/>
          <w:lang w:val="en-US" w:eastAsia="en-US"/>
        </w:rPr>
        <w:t xml:space="preserve">, </w:t>
      </w:r>
      <w:r>
        <w:rPr>
          <w:rFonts w:ascii="Arial" w:hAnsi="Arial" w:cs="Arial"/>
          <w:rtl w:val="true"/>
          <w:lang w:val="en-US" w:eastAsia="en-US"/>
        </w:rPr>
        <w:t>המאשימה הפנתה לערכים המוגנים שנפגעו</w:t>
      </w:r>
      <w:r>
        <w:rPr>
          <w:rFonts w:cs="Arial" w:ascii="Arial" w:hAnsi="Arial"/>
          <w:rtl w:val="true"/>
          <w:lang w:val="en-US" w:eastAsia="en-US"/>
        </w:rPr>
        <w:t xml:space="preserve">, </w:t>
      </w:r>
      <w:r>
        <w:rPr>
          <w:rFonts w:ascii="Arial" w:hAnsi="Arial" w:cs="Arial"/>
          <w:rtl w:val="true"/>
          <w:lang w:val="en-US" w:eastAsia="en-US"/>
        </w:rPr>
        <w:t>למידת הפגיעה המשמעותית בהם ולחומרה הקיימת בהחזקת נשק באופן לא חוקי הן בל החשש לתאונות העלולות להיגרם בידי המחזיק בנשק והן בשל החשש שהנשק יתגלגל לידיים חבלניות או עברייניות</w:t>
      </w:r>
      <w:r>
        <w:rPr>
          <w:rFonts w:cs="Arial" w:ascii="Arial" w:hAnsi="Arial"/>
          <w:rtl w:val="true"/>
          <w:lang w:val="en-US" w:eastAsia="en-US"/>
        </w:rPr>
        <w:t xml:space="preserve">. </w:t>
      </w:r>
      <w:r>
        <w:rPr>
          <w:rFonts w:ascii="Arial" w:hAnsi="Arial" w:cs="Arial"/>
          <w:rtl w:val="true"/>
          <w:lang w:val="en-US" w:eastAsia="en-US"/>
        </w:rPr>
        <w:t>המאשימה הפנתה לנסיבות ביצוע העבירה לרבות לתכנון שקדם את ביצוע העבירה</w:t>
      </w:r>
      <w:r>
        <w:rPr>
          <w:rFonts w:cs="Arial" w:ascii="Arial" w:hAnsi="Arial"/>
          <w:rtl w:val="true"/>
          <w:lang w:val="en-US" w:eastAsia="en-US"/>
        </w:rPr>
        <w:t xml:space="preserve">, </w:t>
      </w:r>
      <w:r>
        <w:rPr>
          <w:rFonts w:ascii="Arial" w:hAnsi="Arial" w:cs="Arial"/>
          <w:rtl w:val="true"/>
          <w:lang w:val="en-US" w:eastAsia="en-US"/>
        </w:rPr>
        <w:t xml:space="preserve">לסוגו ואופיו של הנשק </w:t>
      </w:r>
      <w:r>
        <w:rPr>
          <w:rFonts w:cs="Arial" w:ascii="Arial" w:hAnsi="Arial"/>
          <w:rtl w:val="true"/>
          <w:lang w:val="en-US" w:eastAsia="en-US"/>
        </w:rPr>
        <w:t>(</w:t>
      </w:r>
      <w:r>
        <w:rPr>
          <w:rFonts w:ascii="Arial" w:hAnsi="Arial" w:cs="Arial"/>
          <w:rtl w:val="true"/>
          <w:lang w:val="en-US" w:eastAsia="en-US"/>
        </w:rPr>
        <w:t>נשק ציד לא אוטומטי</w:t>
      </w:r>
      <w:r>
        <w:rPr>
          <w:rFonts w:cs="Arial" w:ascii="Arial" w:hAnsi="Arial"/>
          <w:rtl w:val="true"/>
          <w:lang w:val="en-US" w:eastAsia="en-US"/>
        </w:rPr>
        <w:t xml:space="preserve">), </w:t>
      </w:r>
      <w:r>
        <w:rPr>
          <w:rFonts w:ascii="Arial" w:hAnsi="Arial" w:cs="Arial"/>
          <w:rtl w:val="true"/>
          <w:lang w:val="en-US" w:eastAsia="en-US"/>
        </w:rPr>
        <w:t>לכך שהנשק הוחזק ללא תחמושת</w:t>
      </w:r>
      <w:r>
        <w:rPr>
          <w:rFonts w:cs="Arial" w:ascii="Arial" w:hAnsi="Arial"/>
          <w:rtl w:val="true"/>
          <w:lang w:val="en-US" w:eastAsia="en-US"/>
        </w:rPr>
        <w:t xml:space="preserve">, </w:t>
      </w:r>
      <w:r>
        <w:rPr>
          <w:rFonts w:ascii="Arial" w:hAnsi="Arial" w:cs="Arial"/>
          <w:rtl w:val="true"/>
          <w:lang w:val="en-US" w:eastAsia="en-US"/>
        </w:rPr>
        <w:t xml:space="preserve">למקום בו הוחזק הנשק </w:t>
      </w:r>
      <w:r>
        <w:rPr>
          <w:rFonts w:cs="Arial" w:ascii="Arial" w:hAnsi="Arial"/>
          <w:rtl w:val="true"/>
          <w:lang w:val="en-US" w:eastAsia="en-US"/>
        </w:rPr>
        <w:t>(</w:t>
      </w:r>
      <w:r>
        <w:rPr>
          <w:rFonts w:ascii="Arial" w:hAnsi="Arial" w:cs="Arial"/>
          <w:rtl w:val="true"/>
          <w:lang w:val="en-US" w:eastAsia="en-US"/>
        </w:rPr>
        <w:t>ברכבו שנסע בכביש מרכזי באזור הדרום</w:t>
      </w:r>
      <w:r>
        <w:rPr>
          <w:rFonts w:cs="Arial" w:ascii="Arial" w:hAnsi="Arial"/>
          <w:rtl w:val="true"/>
          <w:lang w:val="en-US" w:eastAsia="en-US"/>
        </w:rPr>
        <w:t xml:space="preserve">), </w:t>
      </w:r>
      <w:r>
        <w:rPr>
          <w:rFonts w:ascii="Arial" w:hAnsi="Arial" w:cs="Arial"/>
          <w:rtl w:val="true"/>
          <w:lang w:val="en-US" w:eastAsia="en-US"/>
        </w:rPr>
        <w:t>לניסיון הימלטות של הנאשם מהשוטרים ולעובדה שהוא השליך את הנשק מחלון הרכב</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באשר לאופי הנשק</w:t>
      </w:r>
      <w:r>
        <w:rPr>
          <w:rFonts w:cs="Arial" w:ascii="Arial" w:hAnsi="Arial"/>
          <w:rtl w:val="true"/>
          <w:lang w:val="en-US" w:eastAsia="en-US"/>
        </w:rPr>
        <w:t xml:space="preserve">, </w:t>
      </w:r>
      <w:r>
        <w:rPr>
          <w:rFonts w:ascii="Arial" w:hAnsi="Arial" w:cs="Arial"/>
          <w:rtl w:val="true"/>
          <w:lang w:val="en-US" w:eastAsia="en-US"/>
        </w:rPr>
        <w:t>המאשימה ציינה כי בשל כך שלא מדובר בנשק תקני המסוגל לירות במצב אוטומטי ובשל כך שזה הובל ללא תחמושת לצדו</w:t>
      </w:r>
      <w:r>
        <w:rPr>
          <w:rFonts w:cs="Arial" w:ascii="Arial" w:hAnsi="Arial"/>
          <w:rtl w:val="true"/>
          <w:lang w:val="en-US" w:eastAsia="en-US"/>
        </w:rPr>
        <w:t xml:space="preserve">, </w:t>
      </w:r>
      <w:r>
        <w:rPr>
          <w:rFonts w:ascii="Arial" w:hAnsi="Arial" w:cs="Arial"/>
          <w:rtl w:val="true"/>
          <w:lang w:val="en-US" w:eastAsia="en-US"/>
        </w:rPr>
        <w:t>הסכימה היא במסגרת ההסדר לטעון לעונש הראוי לשיטתה במקרים של נשיאת כלי נשק קצרים כמו אקדח</w:t>
      </w:r>
      <w:r>
        <w:rPr>
          <w:rFonts w:cs="Arial" w:ascii="Arial" w:hAnsi="Arial"/>
          <w:rtl w:val="true"/>
          <w:lang w:val="en-US" w:eastAsia="en-US"/>
        </w:rPr>
        <w:t>.</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המאשימה עמדה בטיעוניה גם על שיקולי ההרתעה</w:t>
      </w:r>
      <w:r>
        <w:rPr>
          <w:rFonts w:cs="Arial" w:ascii="Arial" w:hAnsi="Arial"/>
          <w:rtl w:val="true"/>
          <w:lang w:val="en-US" w:eastAsia="en-US"/>
        </w:rPr>
        <w:t xml:space="preserve">, </w:t>
      </w:r>
      <w:r>
        <w:rPr>
          <w:rFonts w:ascii="Arial" w:hAnsi="Arial" w:cs="Arial"/>
          <w:rtl w:val="true"/>
          <w:lang w:val="en-US" w:eastAsia="en-US"/>
        </w:rPr>
        <w:t xml:space="preserve">על מגמת ההחמרה בענישה בעבירות נשק לרבות תיקון </w:t>
      </w:r>
      <w:hyperlink r:id="rId8">
        <w:r>
          <w:rPr>
            <w:rStyle w:val="Hyperlink"/>
            <w:rFonts w:ascii="Arial" w:hAnsi="Arial" w:cs="Arial"/>
            <w:color w:val="0000FF"/>
            <w:u w:val="single"/>
            <w:rtl w:val="true"/>
            <w:lang w:val="en-US" w:eastAsia="en-US"/>
          </w:rPr>
          <w:t>חוק העונשין</w:t>
        </w:r>
      </w:hyperlink>
      <w:r>
        <w:rPr>
          <w:rFonts w:ascii="Arial" w:hAnsi="Arial" w:cs="Arial"/>
          <w:rtl w:val="true"/>
          <w:lang w:val="en-US" w:eastAsia="en-US"/>
        </w:rPr>
        <w:t xml:space="preserve"> בדבר עונש מזערי לעבירות נשק ועל כך שלא התבקש תסקיר שירות המבחן בעניינו של הנאשם</w:t>
      </w:r>
      <w:r>
        <w:rPr>
          <w:rFonts w:cs="Arial" w:ascii="Arial" w:hAnsi="Arial"/>
          <w:rtl w:val="true"/>
          <w:lang w:val="en-US" w:eastAsia="en-US"/>
        </w:rPr>
        <w:t xml:space="preserve">, </w:t>
      </w:r>
      <w:r>
        <w:rPr>
          <w:rFonts w:ascii="Arial" w:hAnsi="Arial" w:cs="Arial"/>
          <w:rtl w:val="true"/>
          <w:lang w:val="en-US" w:eastAsia="en-US"/>
        </w:rPr>
        <w:t>מה שמאיין הצורך להידרש לשיקולי שיקום</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5</w:t>
      </w:r>
      <w:r>
        <w:rPr>
          <w:rFonts w:cs="Arial" w:ascii="Arial" w:hAnsi="Arial"/>
          <w:rtl w:val="true"/>
          <w:lang w:val="en-US" w:eastAsia="en-US"/>
        </w:rPr>
        <w:t>.</w:t>
        <w:tab/>
      </w:r>
      <w:r>
        <w:rPr>
          <w:rFonts w:ascii="Arial" w:hAnsi="Arial" w:cs="Arial"/>
          <w:b/>
          <w:b/>
          <w:bCs/>
          <w:rtl w:val="true"/>
          <w:lang w:val="en-US" w:eastAsia="en-US"/>
        </w:rPr>
        <w:t>ב</w:t>
      </w:r>
      <w:r>
        <w:rPr>
          <w:rFonts w:cs="Arial" w:ascii="Arial" w:hAnsi="Arial"/>
          <w:b/>
          <w:bCs/>
          <w:rtl w:val="true"/>
          <w:lang w:val="en-US" w:eastAsia="en-US"/>
        </w:rPr>
        <w:t>"</w:t>
      </w:r>
      <w:r>
        <w:rPr>
          <w:rFonts w:ascii="Arial" w:hAnsi="Arial" w:cs="Arial"/>
          <w:b/>
          <w:b/>
          <w:bCs/>
          <w:rtl w:val="true"/>
          <w:lang w:val="en-US" w:eastAsia="en-US"/>
        </w:rPr>
        <w:t>כ הנאשם</w:t>
      </w:r>
      <w:r>
        <w:rPr>
          <w:rFonts w:ascii="Arial" w:hAnsi="Arial" w:cs="Arial"/>
          <w:rtl w:val="true"/>
          <w:lang w:val="en-US" w:eastAsia="en-US"/>
        </w:rPr>
        <w:t xml:space="preserve"> טען כי הרף התחתון של מתחם העונש ההולם בענייננו צריך לעמוד על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טען כי יש להעמיד את עונשו של הנאשם על תחתית מתחם העונש ההולם </w:t>
      </w:r>
      <w:r>
        <w:rPr>
          <w:rFonts w:cs="Arial" w:ascii="Arial" w:hAnsi="Arial"/>
          <w:rtl w:val="true"/>
          <w:lang w:val="en-US" w:eastAsia="en-US"/>
        </w:rPr>
        <w:t>(</w:t>
      </w:r>
      <w:r>
        <w:rPr>
          <w:rFonts w:ascii="Arial" w:hAnsi="Arial" w:cs="Arial"/>
          <w:rtl w:val="true"/>
          <w:lang w:val="en-US" w:eastAsia="en-US"/>
        </w:rPr>
        <w:t>כפי שגם המאשימה עתרה ביחס למתחם שלו טענה</w:t>
      </w:r>
      <w:r>
        <w:rPr>
          <w:rFonts w:cs="Arial" w:ascii="Arial" w:hAnsi="Arial"/>
          <w:rtl w:val="true"/>
          <w:lang w:val="en-US" w:eastAsia="en-US"/>
        </w:rPr>
        <w:t xml:space="preserve">), </w:t>
      </w:r>
      <w:r>
        <w:rPr>
          <w:rFonts w:ascii="Arial" w:hAnsi="Arial" w:cs="Arial"/>
          <w:rtl w:val="true"/>
          <w:lang w:val="en-US" w:eastAsia="en-US"/>
        </w:rPr>
        <w:t xml:space="preserve">היינו לקבוע עונש מאסר של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חודשים</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טען כי יש לתת משקל לסוגו ולאופיו של הנשק שהוביל הנאשם </w:t>
      </w:r>
      <w:r>
        <w:rPr>
          <w:rFonts w:ascii="Arial" w:hAnsi="Arial" w:cs="Arial"/>
          <w:rtl w:val="true"/>
          <w:lang w:val="en-US" w:eastAsia="en-US"/>
        </w:rPr>
        <w:t>–</w:t>
      </w:r>
      <w:r>
        <w:rPr>
          <w:rFonts w:ascii="Arial" w:hAnsi="Arial" w:cs="Arial"/>
          <w:rtl w:val="true"/>
          <w:lang w:val="en-US" w:eastAsia="en-US"/>
        </w:rPr>
        <w:t xml:space="preserve"> רובה צייד </w:t>
      </w:r>
      <w:r>
        <w:rPr>
          <w:rFonts w:cs="Arial" w:ascii="Arial" w:hAnsi="Arial"/>
          <w:rtl w:val="true"/>
          <w:lang w:val="en-US" w:eastAsia="en-US"/>
        </w:rPr>
        <w:t xml:space="preserve">- </w:t>
      </w:r>
      <w:r>
        <w:rPr>
          <w:rFonts w:ascii="Arial" w:hAnsi="Arial" w:cs="Arial"/>
          <w:rtl w:val="true"/>
          <w:lang w:val="en-US" w:eastAsia="en-US"/>
        </w:rPr>
        <w:t>ולהבחנה שיש לעשות בין נשק שכזה לבין רובה סער או אקדח שנועד למטרות אחרות</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עתר להימנע מהטלת קנס או לחלופין להסתפק בקנס מידתי בשל מצבו הכלכלי הקשה של הנאשם ושל משפחתו ובשל אופי העבירה שאינה כלכלית</w:t>
      </w:r>
      <w:r>
        <w:rPr>
          <w:rFonts w:cs="Arial" w:ascii="Arial" w:hAnsi="Arial"/>
          <w:rtl w:val="true"/>
          <w:lang w:val="en-US" w:eastAsia="en-US"/>
        </w:rPr>
        <w:t xml:space="preserve">. </w:t>
      </w:r>
      <w:r>
        <w:rPr>
          <w:rFonts w:ascii="Arial" w:hAnsi="Arial" w:cs="Arial"/>
          <w:rtl w:val="true"/>
          <w:lang w:val="en-US" w:eastAsia="en-US"/>
        </w:rPr>
        <w:t xml:space="preserve">כן עתר שלא לשלול את רישיון הנהיגה של הנאשם בפועל לנוכח כך שהנאשם לא הורשע בעבירת תעבורה ולא סיכן אנשים בכביש תוך שהוסיף כי שלילת רישיון הנהיגה תפגע בשיקומו וביכולת הנאשם לעבוד לאחר שחרורו </w:t>
      </w:r>
      <w:r>
        <w:rPr>
          <w:rFonts w:cs="Arial" w:ascii="Arial" w:hAnsi="Arial"/>
          <w:rtl w:val="true"/>
          <w:lang w:val="en-US" w:eastAsia="en-US"/>
        </w:rPr>
        <w:t>(</w:t>
      </w:r>
      <w:r>
        <w:rPr>
          <w:rFonts w:ascii="Arial" w:hAnsi="Arial" w:cs="Arial"/>
          <w:rtl w:val="true"/>
          <w:lang w:val="en-US" w:eastAsia="en-US"/>
        </w:rPr>
        <w:t>בעניין זה צירף מכתב ממעסיק</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בטיעוניו הפנה ב</w:t>
      </w:r>
      <w:r>
        <w:rPr>
          <w:rFonts w:cs="Arial" w:ascii="Arial" w:hAnsi="Arial"/>
          <w:rtl w:val="true"/>
          <w:lang w:val="en-US" w:eastAsia="en-US"/>
        </w:rPr>
        <w:t>"</w:t>
      </w:r>
      <w:r>
        <w:rPr>
          <w:rFonts w:ascii="Arial" w:hAnsi="Arial" w:cs="Arial"/>
          <w:rtl w:val="true"/>
          <w:lang w:val="en-US" w:eastAsia="en-US"/>
        </w:rPr>
        <w:t>כ הנאשם גם לגילו הצעיר של הנאשם</w:t>
      </w:r>
      <w:r>
        <w:rPr>
          <w:rFonts w:cs="Arial" w:ascii="Arial" w:hAnsi="Arial"/>
          <w:rtl w:val="true"/>
          <w:lang w:val="en-US" w:eastAsia="en-US"/>
        </w:rPr>
        <w:t xml:space="preserve">, </w:t>
      </w:r>
      <w:r>
        <w:rPr>
          <w:rFonts w:ascii="Arial" w:hAnsi="Arial" w:cs="Arial"/>
          <w:rtl w:val="true"/>
          <w:lang w:val="en-US" w:eastAsia="en-US"/>
        </w:rPr>
        <w:t>להודאתו ולחיסכון בזמן שיפוטי</w:t>
      </w:r>
      <w:r>
        <w:rPr>
          <w:rFonts w:cs="Arial" w:ascii="Arial" w:hAnsi="Arial"/>
          <w:rtl w:val="true"/>
          <w:lang w:val="en-US" w:eastAsia="en-US"/>
        </w:rPr>
        <w:t xml:space="preserve">, </w:t>
      </w:r>
      <w:r>
        <w:rPr>
          <w:rFonts w:ascii="Arial" w:hAnsi="Arial" w:cs="Arial"/>
          <w:rtl w:val="true"/>
          <w:lang w:val="en-US" w:eastAsia="en-US"/>
        </w:rPr>
        <w:t>לכך שהוא נעדר עבר פלילי</w:t>
      </w:r>
      <w:r>
        <w:rPr>
          <w:rFonts w:cs="Arial" w:ascii="Arial" w:hAnsi="Arial"/>
          <w:rtl w:val="true"/>
          <w:lang w:val="en-US" w:eastAsia="en-US"/>
        </w:rPr>
        <w:t xml:space="preserve">, </w:t>
      </w:r>
      <w:r>
        <w:rPr>
          <w:rFonts w:ascii="Arial" w:hAnsi="Arial" w:cs="Arial"/>
          <w:rtl w:val="true"/>
          <w:lang w:val="en-US" w:eastAsia="en-US"/>
        </w:rPr>
        <w:t>לנסיבות חייו האישיות ולהתנהלות הנורמטיבית של הנאשם ומשפחתו</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הפנה לפסיקה התומכת בעמדתו העונשית</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6</w:t>
      </w:r>
      <w:r>
        <w:rPr>
          <w:rFonts w:cs="Arial" w:ascii="Arial" w:hAnsi="Arial"/>
          <w:rtl w:val="true"/>
          <w:lang w:val="en-US" w:eastAsia="en-US"/>
        </w:rPr>
        <w:t>.</w:t>
        <w:tab/>
      </w:r>
      <w:r>
        <w:rPr>
          <w:rFonts w:ascii="Arial" w:hAnsi="Arial" w:cs="Arial"/>
          <w:b/>
          <w:b/>
          <w:bCs/>
          <w:rtl w:val="true"/>
          <w:lang w:val="en-US" w:eastAsia="en-US"/>
        </w:rPr>
        <w:t>הנאשם</w:t>
      </w:r>
      <w:r>
        <w:rPr>
          <w:rFonts w:ascii="Arial" w:hAnsi="Arial" w:cs="Arial"/>
          <w:rtl w:val="true"/>
          <w:lang w:val="en-US" w:eastAsia="en-US"/>
        </w:rPr>
        <w:t xml:space="preserve"> מסר כי הוא מצטער על מעשיו</w:t>
      </w:r>
      <w:r>
        <w:rPr>
          <w:rFonts w:cs="Arial" w:ascii="Arial" w:hAnsi="Arial"/>
          <w:rtl w:val="true"/>
          <w:lang w:val="en-US" w:eastAsia="en-US"/>
        </w:rPr>
        <w:t xml:space="preserve">, </w:t>
      </w:r>
      <w:r>
        <w:rPr>
          <w:rFonts w:ascii="Arial" w:hAnsi="Arial" w:cs="Arial"/>
          <w:rtl w:val="true"/>
          <w:lang w:val="en-US" w:eastAsia="en-US"/>
        </w:rPr>
        <w:t>כי הוא מעוניין לחזור למשפחתו ולחזור לעבוד</w:t>
      </w:r>
      <w:r>
        <w:rPr>
          <w:rFonts w:cs="Arial" w:ascii="Arial" w:hAnsi="Arial"/>
          <w:rtl w:val="true"/>
          <w:lang w:val="en-US" w:eastAsia="en-US"/>
        </w:rPr>
        <w:t>.</w:t>
      </w:r>
    </w:p>
    <w:p>
      <w:pPr>
        <w:pStyle w:val="Normal"/>
        <w:spacing w:lineRule="auto" w:line="360"/>
        <w:ind w:hanging="709" w:start="85"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b/>
          <w:b/>
          <w:bCs/>
          <w:u w:val="single"/>
          <w:rtl w:val="true"/>
          <w:lang w:val="en-US" w:eastAsia="en-US"/>
        </w:rPr>
        <w:t>דיון והכרעה</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7</w:t>
      </w:r>
      <w:r>
        <w:rPr>
          <w:rFonts w:cs="Arial" w:ascii="Arial" w:hAnsi="Arial"/>
          <w:rtl w:val="true"/>
          <w:lang w:val="en-US" w:eastAsia="en-US"/>
        </w:rPr>
        <w:t>.</w:t>
        <w:tab/>
      </w:r>
      <w:r>
        <w:rPr>
          <w:rFonts w:ascii="Arial" w:hAnsi="Arial" w:cs="Arial"/>
          <w:rtl w:val="true"/>
          <w:lang w:val="en-US" w:eastAsia="en-US"/>
        </w:rPr>
        <w:t xml:space="preserve">למעשה </w:t>
      </w:r>
      <w:r>
        <w:rPr>
          <w:rFonts w:ascii="Arial" w:hAnsi="Arial" w:cs="Arial"/>
          <w:rtl w:val="true"/>
          <w:lang w:val="en-US" w:eastAsia="en-US"/>
        </w:rPr>
        <w:t xml:space="preserve">הצדדים הציגו בענייננו הסדר מסוג </w:t>
      </w:r>
      <w:r>
        <w:rPr>
          <w:rFonts w:cs="Arial" w:ascii="Arial" w:hAnsi="Arial"/>
          <w:rtl w:val="true"/>
          <w:lang w:val="en-US" w:eastAsia="en-US"/>
        </w:rPr>
        <w:t>"</w:t>
      </w:r>
      <w:r>
        <w:rPr>
          <w:rFonts w:ascii="Arial" w:hAnsi="Arial" w:cs="Arial"/>
          <w:rtl w:val="true"/>
          <w:lang w:val="en-US" w:eastAsia="en-US"/>
        </w:rPr>
        <w:t>הסדר טווח</w:t>
      </w:r>
      <w:r>
        <w:rPr>
          <w:rFonts w:cs="Arial" w:ascii="Arial" w:hAnsi="Arial"/>
          <w:rtl w:val="true"/>
          <w:lang w:val="en-US" w:eastAsia="en-US"/>
        </w:rPr>
        <w:t xml:space="preserve">" </w:t>
      </w:r>
      <w:r>
        <w:rPr>
          <w:rFonts w:ascii="Arial" w:hAnsi="Arial" w:cs="Arial"/>
          <w:rtl w:val="true"/>
          <w:lang w:val="en-US" w:eastAsia="en-US"/>
        </w:rPr>
        <w:t xml:space="preserve">שבין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הגם שכל אחד מהצדדים התייחס בטיעוניו</w:t>
      </w:r>
      <w:r>
        <w:rPr>
          <w:rFonts w:cs="Arial" w:ascii="Arial" w:hAnsi="Arial"/>
          <w:rtl w:val="true"/>
          <w:lang w:val="en-US" w:eastAsia="en-US"/>
        </w:rPr>
        <w:t xml:space="preserve">, </w:t>
      </w:r>
      <w:r>
        <w:rPr>
          <w:rFonts w:ascii="Arial" w:hAnsi="Arial" w:cs="Arial"/>
          <w:rtl w:val="true"/>
          <w:lang w:val="en-US" w:eastAsia="en-US"/>
        </w:rPr>
        <w:t>כל אחד בדרכו</w:t>
      </w:r>
      <w:r>
        <w:rPr>
          <w:rFonts w:cs="Arial" w:ascii="Arial" w:hAnsi="Arial"/>
          <w:rtl w:val="true"/>
          <w:lang w:val="en-US" w:eastAsia="en-US"/>
        </w:rPr>
        <w:t xml:space="preserve">, </w:t>
      </w:r>
      <w:r>
        <w:rPr>
          <w:rFonts w:ascii="Arial" w:hAnsi="Arial" w:cs="Arial"/>
          <w:rtl w:val="true"/>
          <w:lang w:val="en-US" w:eastAsia="en-US"/>
        </w:rPr>
        <w:t>למתחם העונש ההולם</w:t>
      </w:r>
      <w:r>
        <w:rPr>
          <w:rFonts w:cs="Arial" w:ascii="Arial" w:hAnsi="Arial"/>
          <w:rtl w:val="true"/>
          <w:lang w:val="en-US" w:eastAsia="en-US"/>
        </w:rPr>
        <w:t>.</w:t>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בפסיקת בית המשפט העליון קיימות גישות שונות ביחס לשאלה האם במסגרת הסדר שכזה פטור בית המשפט מחובתו לקבוע מתחם עונש הולם</w:t>
      </w:r>
      <w:r>
        <w:rPr>
          <w:rFonts w:cs="Arial" w:ascii="Arial" w:hAnsi="Arial"/>
          <w:rtl w:val="true"/>
          <w:lang w:val="en-US" w:eastAsia="en-US"/>
        </w:rPr>
        <w:t xml:space="preserve">. </w:t>
      </w:r>
      <w:r>
        <w:rPr>
          <w:rFonts w:ascii="Arial" w:hAnsi="Arial" w:cs="Arial"/>
          <w:rtl w:val="true"/>
          <w:lang w:val="en-US" w:eastAsia="en-US"/>
        </w:rPr>
        <w:t>מחד</w:t>
      </w:r>
      <w:r>
        <w:rPr>
          <w:rFonts w:cs="Arial" w:ascii="Arial" w:hAnsi="Arial"/>
          <w:rtl w:val="true"/>
          <w:lang w:val="en-US" w:eastAsia="en-US"/>
        </w:rPr>
        <w:t xml:space="preserve">, </w:t>
      </w:r>
      <w:r>
        <w:rPr>
          <w:rFonts w:ascii="Arial" w:hAnsi="Arial" w:cs="Arial"/>
          <w:rtl w:val="true"/>
          <w:lang w:val="en-US" w:eastAsia="en-US"/>
        </w:rPr>
        <w:t>קיימת גישה לפיה קביעת מתחם עונש הולם על</w:t>
      </w:r>
      <w:r>
        <w:rPr>
          <w:rFonts w:cs="Arial" w:ascii="Arial" w:hAnsi="Arial"/>
          <w:rtl w:val="true"/>
          <w:lang w:val="en-US" w:eastAsia="en-US"/>
        </w:rPr>
        <w:t>-</w:t>
      </w:r>
      <w:r>
        <w:rPr>
          <w:rFonts w:ascii="Arial" w:hAnsi="Arial" w:cs="Arial"/>
          <w:rtl w:val="true"/>
          <w:lang w:val="en-US" w:eastAsia="en-US"/>
        </w:rPr>
        <w:t>ידי בית המשפט היא אמירה נורמטיבית של בית המשפט אשר צריכה להיאמר ללא קשר להסדר שבין הצדדים</w:t>
      </w:r>
      <w:r>
        <w:rPr>
          <w:rFonts w:cs="Arial" w:ascii="Arial" w:hAnsi="Arial"/>
          <w:rtl w:val="true"/>
          <w:lang w:val="en-US" w:eastAsia="en-US"/>
        </w:rPr>
        <w:t xml:space="preserve">. </w:t>
      </w:r>
      <w:r>
        <w:rPr>
          <w:rFonts w:ascii="Arial" w:hAnsi="Arial" w:cs="Arial"/>
          <w:rtl w:val="true"/>
          <w:lang w:val="en-US" w:eastAsia="en-US"/>
        </w:rPr>
        <w:t>מאידך</w:t>
      </w:r>
      <w:r>
        <w:rPr>
          <w:rFonts w:cs="Arial" w:ascii="Arial" w:hAnsi="Arial"/>
          <w:rtl w:val="true"/>
          <w:lang w:val="en-US" w:eastAsia="en-US"/>
        </w:rPr>
        <w:t xml:space="preserve">, </w:t>
      </w:r>
      <w:r>
        <w:rPr>
          <w:rFonts w:ascii="Arial" w:hAnsi="Arial" w:cs="Arial"/>
          <w:rtl w:val="true"/>
          <w:lang w:val="en-US" w:eastAsia="en-US"/>
        </w:rPr>
        <w:t>קיימת גישה לפיה בנסיבות דומות</w:t>
      </w:r>
      <w:r>
        <w:rPr>
          <w:rFonts w:cs="Arial" w:ascii="Arial" w:hAnsi="Arial"/>
          <w:rtl w:val="true"/>
          <w:lang w:val="en-US" w:eastAsia="en-US"/>
        </w:rPr>
        <w:t xml:space="preserve">, </w:t>
      </w:r>
      <w:r>
        <w:rPr>
          <w:rFonts w:ascii="Arial" w:hAnsi="Arial" w:cs="Arial"/>
          <w:rtl w:val="true"/>
          <w:lang w:val="en-US" w:eastAsia="en-US"/>
        </w:rPr>
        <w:t xml:space="preserve">של הסדרים </w:t>
      </w:r>
      <w:r>
        <w:rPr>
          <w:rFonts w:cs="Arial" w:ascii="Arial" w:hAnsi="Arial"/>
          <w:rtl w:val="true"/>
          <w:lang w:val="en-US" w:eastAsia="en-US"/>
        </w:rPr>
        <w:t>"</w:t>
      </w:r>
      <w:r>
        <w:rPr>
          <w:rFonts w:ascii="Arial" w:hAnsi="Arial" w:cs="Arial"/>
          <w:rtl w:val="true"/>
          <w:lang w:val="en-US" w:eastAsia="en-US"/>
        </w:rPr>
        <w:t>סגורים</w:t>
      </w:r>
      <w:r>
        <w:rPr>
          <w:rFonts w:cs="Arial" w:ascii="Arial" w:hAnsi="Arial"/>
          <w:rtl w:val="true"/>
          <w:lang w:val="en-US" w:eastAsia="en-US"/>
        </w:rPr>
        <w:t xml:space="preserve">" </w:t>
      </w:r>
      <w:r>
        <w:rPr>
          <w:rFonts w:ascii="Arial" w:hAnsi="Arial" w:cs="Arial"/>
          <w:rtl w:val="true"/>
          <w:lang w:val="en-US" w:eastAsia="en-US"/>
        </w:rPr>
        <w:t xml:space="preserve">או </w:t>
      </w:r>
      <w:r>
        <w:rPr>
          <w:rFonts w:cs="Arial" w:ascii="Arial" w:hAnsi="Arial"/>
          <w:rtl w:val="true"/>
          <w:lang w:val="en-US" w:eastAsia="en-US"/>
        </w:rPr>
        <w:t>"</w:t>
      </w:r>
      <w:r>
        <w:rPr>
          <w:rFonts w:ascii="Arial" w:hAnsi="Arial" w:cs="Arial"/>
          <w:rtl w:val="true"/>
          <w:lang w:val="en-US" w:eastAsia="en-US"/>
        </w:rPr>
        <w:t>הסדרי טווח</w:t>
      </w:r>
      <w:r>
        <w:rPr>
          <w:rFonts w:cs="Arial" w:ascii="Arial" w:hAnsi="Arial"/>
          <w:rtl w:val="true"/>
          <w:lang w:val="en-US" w:eastAsia="en-US"/>
        </w:rPr>
        <w:t xml:space="preserve">", </w:t>
      </w:r>
      <w:r>
        <w:rPr>
          <w:rFonts w:ascii="Arial" w:hAnsi="Arial" w:cs="Arial"/>
          <w:rtl w:val="true"/>
          <w:lang w:val="en-US" w:eastAsia="en-US"/>
        </w:rPr>
        <w:t>אין מקום לקביעת מתחמי עונש הולם</w:t>
      </w:r>
      <w:r>
        <w:rPr>
          <w:rFonts w:cs="Arial" w:ascii="Arial" w:hAnsi="Arial"/>
          <w:rtl w:val="true"/>
          <w:lang w:val="en-US" w:eastAsia="en-US"/>
        </w:rPr>
        <w:t xml:space="preserve">. </w:t>
      </w:r>
      <w:r>
        <w:rPr>
          <w:rFonts w:ascii="Arial" w:hAnsi="Arial" w:cs="Arial"/>
          <w:rtl w:val="true"/>
          <w:lang w:val="en-US" w:eastAsia="en-US"/>
        </w:rPr>
        <w:t>לעניין הגישות השונות ראו למשל</w:t>
      </w:r>
      <w:r>
        <w:rPr>
          <w:rFonts w:ascii="Arial" w:hAnsi="Arial" w:cs="Arial"/>
          <w:rtl w:val="true"/>
          <w:lang w:val="en-US" w:eastAsia="en-US"/>
        </w:rPr>
        <w:t xml:space="preserve"> </w:t>
      </w:r>
      <w:hyperlink r:id="rId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8109/15</w:t>
        </w:r>
      </w:hyperlink>
      <w:r>
        <w:rPr>
          <w:rFonts w:cs="Arial" w:ascii="Arial" w:hAnsi="Arial"/>
          <w:rtl w:val="true"/>
          <w:lang w:val="en-US" w:eastAsia="en-US"/>
        </w:rPr>
        <w:t xml:space="preserve"> </w:t>
      </w:r>
      <w:r>
        <w:rPr>
          <w:rFonts w:ascii="Arial" w:hAnsi="Arial" w:cs="Arial"/>
          <w:b/>
          <w:b/>
          <w:bCs/>
          <w:rtl w:val="true"/>
          <w:lang w:val="en-US" w:eastAsia="en-US"/>
        </w:rPr>
        <w:t>אביטן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09.06.2016</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8</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לצד אלה</w:t>
      </w:r>
      <w:r>
        <w:rPr>
          <w:rFonts w:cs="Arial" w:ascii="Arial" w:hAnsi="Arial"/>
          <w:rtl w:val="true"/>
          <w:lang w:val="en-US" w:eastAsia="en-US"/>
        </w:rPr>
        <w:t xml:space="preserve">, </w:t>
      </w:r>
      <w:r>
        <w:rPr>
          <w:rFonts w:ascii="Arial" w:hAnsi="Arial" w:cs="Arial"/>
          <w:rtl w:val="true"/>
          <w:lang w:val="en-US" w:eastAsia="en-US"/>
        </w:rPr>
        <w:t>קיימת גם גישת ביניים לפיה במקרה שכזה אין צורך בהרחבה ובפירוט של מתחם העונש ההולם</w:t>
      </w:r>
      <w:r>
        <w:rPr>
          <w:rFonts w:cs="Arial" w:ascii="Arial" w:hAnsi="Arial"/>
          <w:rtl w:val="true"/>
          <w:lang w:val="en-US" w:eastAsia="en-US"/>
        </w:rPr>
        <w:t xml:space="preserve">. </w:t>
      </w:r>
      <w:r>
        <w:rPr>
          <w:rFonts w:ascii="Arial" w:hAnsi="Arial" w:cs="Arial"/>
          <w:rtl w:val="true"/>
          <w:lang w:val="en-US" w:eastAsia="en-US"/>
        </w:rPr>
        <w:t>צורך שכזה יכול לקום בעיקר עת מוצא בית המשפט להטיל עונש שנמצא מחוץ לטווח המוסכם</w:t>
      </w:r>
      <w:r>
        <w:rPr>
          <w:rFonts w:cs="Arial" w:ascii="Arial" w:hAnsi="Arial"/>
          <w:rtl w:val="true"/>
          <w:lang w:val="en-US" w:eastAsia="en-US"/>
        </w:rPr>
        <w:t xml:space="preserve">. </w:t>
      </w:r>
      <w:r>
        <w:rPr>
          <w:rFonts w:ascii="Arial" w:hAnsi="Arial" w:cs="Arial"/>
          <w:rtl w:val="true"/>
          <w:lang w:val="en-US" w:eastAsia="en-US"/>
        </w:rPr>
        <w:t>בעניין זה ראו למשל</w:t>
      </w:r>
      <w:r>
        <w:rPr>
          <w:rFonts w:ascii="Arial" w:hAnsi="Arial" w:cs="Arial"/>
          <w:rtl w:val="true"/>
          <w:lang w:val="en-US" w:eastAsia="en-US"/>
        </w:rPr>
        <w:t xml:space="preserve"> </w:t>
      </w:r>
      <w:hyperlink r:id="rId10">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6943/16</w:t>
        </w:r>
      </w:hyperlink>
      <w:r>
        <w:rPr>
          <w:rFonts w:cs="Arial" w:ascii="Arial" w:hAnsi="Arial"/>
          <w:rtl w:val="true"/>
          <w:lang w:val="en-US" w:eastAsia="en-US"/>
        </w:rPr>
        <w:t xml:space="preserve"> </w:t>
      </w:r>
      <w:r>
        <w:rPr>
          <w:rFonts w:ascii="Arial" w:hAnsi="Arial" w:cs="Arial"/>
          <w:b/>
          <w:b/>
          <w:bCs/>
          <w:rtl w:val="true"/>
          <w:lang w:val="en-US" w:eastAsia="en-US"/>
        </w:rPr>
        <w:t>גלקין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28.01.2018</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3</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סבורני כי לנוכח אופיו של ההסדר אליו הגיעו הצדדים</w:t>
      </w:r>
      <w:r>
        <w:rPr>
          <w:rFonts w:cs="Arial" w:ascii="Arial" w:hAnsi="Arial"/>
          <w:rtl w:val="true"/>
          <w:lang w:val="en-US" w:eastAsia="en-US"/>
        </w:rPr>
        <w:t xml:space="preserve">, </w:t>
      </w:r>
      <w:r>
        <w:rPr>
          <w:rFonts w:ascii="Arial" w:hAnsi="Arial" w:cs="Arial"/>
          <w:rtl w:val="true"/>
          <w:lang w:val="en-US" w:eastAsia="en-US"/>
        </w:rPr>
        <w:t>ולנוכח העובדה שהעונש שאותו מצאתי להטיל על הנאשם נמצא בתוך טווח הטיעון המוסכם של הצדדים</w:t>
      </w:r>
      <w:r>
        <w:rPr>
          <w:rFonts w:cs="Arial" w:ascii="Arial" w:hAnsi="Arial"/>
          <w:rtl w:val="true"/>
          <w:lang w:val="en-US" w:eastAsia="en-US"/>
        </w:rPr>
        <w:t xml:space="preserve">, </w:t>
      </w:r>
      <w:r>
        <w:rPr>
          <w:rFonts w:ascii="Arial" w:hAnsi="Arial" w:cs="Arial"/>
          <w:rtl w:val="true"/>
          <w:lang w:val="en-US" w:eastAsia="en-US"/>
        </w:rPr>
        <w:t>אין הכרח לשרטט במדויק את גבולות מתחם העונש ההולם בענייננו</w:t>
      </w:r>
      <w:r>
        <w:rPr>
          <w:rFonts w:cs="Arial" w:ascii="Arial" w:hAnsi="Arial"/>
          <w:rtl w:val="true"/>
          <w:lang w:val="en-US" w:eastAsia="en-US"/>
        </w:rPr>
        <w:t xml:space="preserve">, </w:t>
      </w:r>
      <w:r>
        <w:rPr>
          <w:rFonts w:ascii="Arial" w:hAnsi="Arial" w:cs="Arial"/>
          <w:rtl w:val="true"/>
          <w:lang w:val="en-US" w:eastAsia="en-US"/>
        </w:rPr>
        <w:t>אף שמוצא אני לציין</w:t>
      </w:r>
      <w:r>
        <w:rPr>
          <w:rFonts w:cs="Arial" w:ascii="Arial" w:hAnsi="Arial"/>
          <w:rtl w:val="true"/>
          <w:lang w:val="en-US" w:eastAsia="en-US"/>
        </w:rPr>
        <w:t xml:space="preserve">, </w:t>
      </w:r>
      <w:r>
        <w:rPr>
          <w:rFonts w:ascii="Arial" w:hAnsi="Arial" w:cs="Arial"/>
          <w:rtl w:val="true"/>
          <w:lang w:val="en-US" w:eastAsia="en-US"/>
        </w:rPr>
        <w:t>כי הרף התחתון של מתחם העונש ההולם בענייננו צריך להיות גבוה מזה שלו טען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אחר כל זאת</w:t>
      </w:r>
      <w:r>
        <w:rPr>
          <w:rFonts w:cs="Arial" w:ascii="Arial" w:hAnsi="Arial"/>
          <w:rtl w:val="true"/>
          <w:lang w:val="en-US" w:eastAsia="en-US"/>
        </w:rPr>
        <w:t xml:space="preserve">, </w:t>
      </w:r>
      <w:r>
        <w:rPr>
          <w:rFonts w:ascii="Arial" w:hAnsi="Arial" w:cs="Arial"/>
          <w:rtl w:val="true"/>
          <w:lang w:val="en-US" w:eastAsia="en-US"/>
        </w:rPr>
        <w:t>פטור בלא כלום אי אפשר</w:t>
      </w:r>
      <w:r>
        <w:rPr>
          <w:rFonts w:cs="Arial" w:ascii="Arial" w:hAnsi="Arial"/>
          <w:rtl w:val="true"/>
          <w:lang w:val="en-US" w:eastAsia="en-US"/>
        </w:rPr>
        <w:t xml:space="preserve">, </w:t>
      </w:r>
      <w:r>
        <w:rPr>
          <w:rFonts w:ascii="Arial" w:hAnsi="Arial" w:cs="Arial"/>
          <w:rtl w:val="true"/>
          <w:lang w:val="en-US" w:eastAsia="en-US"/>
        </w:rPr>
        <w:t>וכדי להבין את מסקנתי בדבר העונש הראוי לנאשם</w:t>
      </w:r>
      <w:r>
        <w:rPr>
          <w:rFonts w:cs="Arial" w:ascii="Arial" w:hAnsi="Arial"/>
          <w:rtl w:val="true"/>
          <w:lang w:val="en-US" w:eastAsia="en-US"/>
        </w:rPr>
        <w:t xml:space="preserve">, </w:t>
      </w:r>
      <w:r>
        <w:rPr>
          <w:rFonts w:ascii="Arial" w:hAnsi="Arial" w:cs="Arial"/>
          <w:rtl w:val="true"/>
          <w:lang w:val="en-US" w:eastAsia="en-US"/>
        </w:rPr>
        <w:t>מצאתי לעמוד גם על השיקולים שמגבשים על דרך כלל את מתחם העונש ההולם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David" w:hAnsi="David" w:cs="David"/>
        </w:rPr>
      </w:pPr>
      <w:r>
        <w:rPr>
          <w:rFonts w:cs="Arial" w:ascii="Arial" w:hAnsi="Arial"/>
          <w:lang w:val="en-US" w:eastAsia="en-US"/>
        </w:rPr>
        <w:t>8</w:t>
      </w:r>
      <w:r>
        <w:rPr>
          <w:rFonts w:cs="Arial" w:ascii="Arial" w:hAnsi="Arial"/>
          <w:rtl w:val="true"/>
          <w:lang w:val="en-US" w:eastAsia="en-US"/>
        </w:rPr>
        <w:t>.</w:t>
        <w:tab/>
      </w:r>
      <w:r>
        <w:rPr>
          <w:rFonts w:ascii="Arial" w:hAnsi="Arial" w:cs="Arial"/>
          <w:rtl w:val="true"/>
          <w:lang w:val="en-US" w:eastAsia="en-US"/>
        </w:rPr>
        <w:t>הנאשם פגע בערכים של שמירה על שלום הציבור ובטחונו</w:t>
      </w:r>
      <w:r>
        <w:rPr>
          <w:rFonts w:cs="Arial" w:ascii="Arial" w:hAnsi="Arial"/>
          <w:rtl w:val="true"/>
          <w:lang w:val="en-US" w:eastAsia="en-US"/>
        </w:rPr>
        <w:t xml:space="preserve">, </w:t>
      </w:r>
      <w:r>
        <w:rPr>
          <w:rFonts w:ascii="Arial" w:hAnsi="Arial" w:cs="Arial"/>
          <w:rtl w:val="true"/>
          <w:lang w:val="en-US" w:eastAsia="en-US"/>
        </w:rPr>
        <w:t>לרבות הגנה על חיי אדם</w:t>
      </w:r>
      <w:r>
        <w:rPr>
          <w:rFonts w:cs="Arial" w:ascii="Arial" w:hAnsi="Arial"/>
          <w:rtl w:val="true"/>
          <w:lang w:val="en-US" w:eastAsia="en-US"/>
        </w:rPr>
        <w:t xml:space="preserve">, </w:t>
      </w:r>
      <w:r>
        <w:rPr>
          <w:rFonts w:ascii="Arial" w:hAnsi="Arial" w:cs="Arial"/>
          <w:rtl w:val="true"/>
          <w:lang w:val="en-US" w:eastAsia="en-US"/>
        </w:rPr>
        <w:t>שמירה על שלטון החוק והסדר הציבורי</w:t>
      </w:r>
      <w:r>
        <w:rPr>
          <w:rFonts w:cs="Arial" w:ascii="Arial" w:hAnsi="Arial"/>
          <w:rtl w:val="true"/>
          <w:lang w:val="en-US" w:eastAsia="en-US"/>
        </w:rPr>
        <w:t>.</w:t>
      </w:r>
    </w:p>
    <w:p>
      <w:pPr>
        <w:pStyle w:val="Normal"/>
        <w:spacing w:lineRule="auto" w:line="360"/>
        <w:ind w:hanging="709" w:start="85" w:end="0"/>
        <w:jc w:val="both"/>
        <w:rPr>
          <w:rFonts w:ascii="Arial" w:hAnsi="Arial" w:cs="Arial"/>
          <w:b/>
          <w:bCs/>
          <w:lang w:val="en-US" w:eastAsia="en-US"/>
        </w:rPr>
      </w:pPr>
      <w:r>
        <w:rPr>
          <w:rFonts w:cs="Arial" w:ascii="Arial" w:hAnsi="Arial"/>
          <w:rtl w:val="true"/>
          <w:lang w:val="en-US" w:eastAsia="en-US"/>
        </w:rPr>
        <w:tab/>
      </w:r>
      <w:r>
        <w:rPr>
          <w:rFonts w:ascii="Arial" w:hAnsi="Arial" w:cs="Arial"/>
          <w:rtl w:val="true"/>
          <w:lang w:val="en-US" w:eastAsia="en-US"/>
        </w:rPr>
        <w:t>ניסיון החיים במציאות הישראלית מלמד כי ישנו בסיס מוצק לחשש כי נשק שהוחזק או הובל באופן לא חוקי יימצא בסופו של יום בידי גורמים עברייניים או עוינים שיעשו בו שימוש לפגיעה בגוף ובנפש</w:t>
      </w:r>
      <w:r>
        <w:rPr>
          <w:rFonts w:cs="Arial" w:ascii="Arial" w:hAnsi="Arial"/>
          <w:rtl w:val="true"/>
          <w:lang w:val="en-US" w:eastAsia="en-US"/>
        </w:rPr>
        <w:t xml:space="preserve">. </w:t>
      </w:r>
      <w:r>
        <w:rPr>
          <w:rFonts w:ascii="Arial" w:hAnsi="Arial" w:cs="Arial"/>
          <w:rtl w:val="true"/>
          <w:lang w:val="en-US" w:eastAsia="en-US"/>
        </w:rPr>
        <w:t>ב</w:t>
      </w:r>
      <w:hyperlink r:id="rId11">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1323/13</w:t>
        </w:r>
      </w:hyperlink>
      <w:r>
        <w:rPr>
          <w:rFonts w:cs="Arial" w:ascii="Arial" w:hAnsi="Arial"/>
          <w:rtl w:val="true"/>
          <w:lang w:val="en-US" w:eastAsia="en-US"/>
        </w:rPr>
        <w:t xml:space="preserve"> </w:t>
      </w:r>
      <w:r>
        <w:rPr>
          <w:rFonts w:ascii="Arial" w:hAnsi="Arial" w:cs="Arial"/>
          <w:b/>
          <w:b/>
          <w:bCs/>
          <w:rtl w:val="true"/>
          <w:lang w:val="en-US" w:eastAsia="en-US"/>
        </w:rPr>
        <w:t>חסן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5.6.2013</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12</w:t>
      </w:r>
      <w:r>
        <w:rPr>
          <w:rFonts w:cs="Arial" w:ascii="Arial" w:hAnsi="Arial"/>
          <w:rtl w:val="true"/>
          <w:lang w:val="en-US" w:eastAsia="en-US"/>
        </w:rPr>
        <w:t>:</w:t>
      </w:r>
    </w:p>
    <w:p>
      <w:pPr>
        <w:pStyle w:val="Normal"/>
        <w:spacing w:lineRule="auto" w:line="360"/>
        <w:ind w:start="794" w:end="709"/>
        <w:jc w:val="both"/>
        <w:rPr>
          <w:rFonts w:ascii="Arial" w:hAnsi="Arial" w:cs="Arial"/>
          <w:b/>
          <w:bCs/>
          <w:lang w:val="en-US" w:eastAsia="en-US"/>
        </w:rPr>
      </w:pPr>
      <w:r>
        <w:rPr>
          <w:rFonts w:cs="Arial" w:ascii="Arial" w:hAnsi="Arial"/>
          <w:rtl w:val="true"/>
          <w:lang w:val="en-US" w:eastAsia="en-US"/>
        </w:rPr>
        <w:t>"</w:t>
      </w:r>
      <w:r>
        <w:rPr>
          <w:rFonts w:cs="Arial" w:ascii="Arial" w:hAnsi="Arial"/>
          <w:b/>
          <w:bCs/>
          <w:rtl w:val="true"/>
          <w:lang w:val="en-US" w:eastAsia="en-US"/>
        </w:rPr>
        <w:t>...</w:t>
      </w:r>
      <w:r>
        <w:rPr>
          <w:rFonts w:ascii="Arial" w:hAnsi="Arial" w:cs="Arial"/>
          <w:b/>
          <w:b/>
          <w:bCs/>
          <w:rtl w:val="true"/>
          <w:lang w:val="en-US" w:eastAsia="en-US"/>
        </w:rPr>
        <w:t>אכן</w:t>
      </w:r>
      <w:r>
        <w:rPr>
          <w:rFonts w:cs="Arial" w:ascii="Arial" w:hAnsi="Arial"/>
          <w:b/>
          <w:bCs/>
          <w:rtl w:val="true"/>
          <w:lang w:val="en-US" w:eastAsia="en-US"/>
        </w:rPr>
        <w:t>, "</w:t>
      </w:r>
      <w:r>
        <w:rPr>
          <w:rFonts w:ascii="Arial" w:hAnsi="Arial" w:cs="Arial"/>
          <w:b/>
          <w:b/>
          <w:bCs/>
          <w:rtl w:val="true"/>
          <w:lang w:val="en-US" w:eastAsia="en-US"/>
        </w:rPr>
        <w:t>התגלגלותם</w:t>
      </w:r>
      <w:r>
        <w:rPr>
          <w:rFonts w:cs="Arial" w:ascii="Arial" w:hAnsi="Arial"/>
          <w:b/>
          <w:bCs/>
          <w:rtl w:val="true"/>
          <w:lang w:val="en-US" w:eastAsia="en-US"/>
        </w:rPr>
        <w:t xml:space="preserve">" </w:t>
      </w:r>
      <w:r>
        <w:rPr>
          <w:rFonts w:ascii="Arial" w:hAnsi="Arial" w:cs="Arial"/>
          <w:b/>
          <w:b/>
          <w:bCs/>
          <w:rtl w:val="true"/>
          <w:lang w:val="en-US" w:eastAsia="en-US"/>
        </w:rPr>
        <w:t>של כלי נשק מיד ליד ללא פיקוח עלול להוביל להגעתם בדרך לא דרך לגורמים פליליים ועוינים</w:t>
      </w:r>
      <w:r>
        <w:rPr>
          <w:rFonts w:cs="Arial" w:ascii="Arial" w:hAnsi="Arial"/>
          <w:b/>
          <w:bCs/>
          <w:rtl w:val="true"/>
          <w:lang w:val="en-US" w:eastAsia="en-US"/>
        </w:rPr>
        <w:t xml:space="preserve">. </w:t>
      </w:r>
      <w:r>
        <w:rPr>
          <w:rFonts w:ascii="Arial" w:hAnsi="Arial" w:cs="Arial"/>
          <w:b/>
          <w:b/>
          <w:bCs/>
          <w:rtl w:val="true"/>
          <w:lang w:val="en-US" w:eastAsia="en-US"/>
        </w:rPr>
        <w:t>אין לדעת מה יעלה בגורלם של כלי נשק אלה ולאילו תוצאות הרסניות יובילו – בסכסוך ברחוב</w:t>
      </w:r>
      <w:r>
        <w:rPr>
          <w:rFonts w:cs="Arial" w:ascii="Arial" w:hAnsi="Arial"/>
          <w:b/>
          <w:bCs/>
          <w:rtl w:val="true"/>
          <w:lang w:val="en-US" w:eastAsia="en-US"/>
        </w:rPr>
        <w:t xml:space="preserve">, </w:t>
      </w:r>
      <w:r>
        <w:rPr>
          <w:rFonts w:ascii="Arial" w:hAnsi="Arial" w:cs="Arial"/>
          <w:b/>
          <w:b/>
          <w:bCs/>
          <w:rtl w:val="true"/>
          <w:lang w:val="en-US" w:eastAsia="en-US"/>
        </w:rPr>
        <w:t>בקטטה בין ניצים ואף בתוך המשפחה פנימה</w:t>
      </w:r>
      <w:r>
        <w:rPr>
          <w:rFonts w:cs="Arial" w:ascii="Arial" w:hAnsi="Arial"/>
          <w:b/>
          <w:bCs/>
          <w:rtl w:val="true"/>
          <w:lang w:val="en-US" w:eastAsia="en-US"/>
        </w:rPr>
        <w:t xml:space="preserve">. </w:t>
      </w:r>
      <w:r>
        <w:rPr>
          <w:rFonts w:ascii="Arial" w:hAnsi="Arial" w:cs="Arial"/>
          <w:b/>
          <w:b/>
          <w:bCs/>
          <w:rtl w:val="true"/>
          <w:lang w:val="en-US" w:eastAsia="en-US"/>
        </w:rPr>
        <w:t>הסכנה הנשקפת לציבור כתוצאה מעבירות אלה</w:t>
      </w:r>
      <w:r>
        <w:rPr>
          <w:rFonts w:cs="Arial" w:ascii="Arial" w:hAnsi="Arial"/>
          <w:b/>
          <w:bCs/>
          <w:rtl w:val="true"/>
          <w:lang w:val="en-US" w:eastAsia="en-US"/>
        </w:rPr>
        <w:t xml:space="preserve">, </w:t>
      </w:r>
      <w:r>
        <w:rPr>
          <w:rFonts w:ascii="Arial" w:hAnsi="Arial" w:cs="Arial"/>
          <w:b/>
          <w:b/>
          <w:bCs/>
          <w:rtl w:val="true"/>
          <w:lang w:val="en-US" w:eastAsia="en-US"/>
        </w:rPr>
        <w:t>לצד המימדים שאליהם הגיעו</w:t>
      </w:r>
      <w:r>
        <w:rPr>
          <w:rFonts w:cs="Arial" w:ascii="Arial" w:hAnsi="Arial"/>
          <w:b/>
          <w:bCs/>
          <w:rtl w:val="true"/>
          <w:lang w:val="en-US" w:eastAsia="en-US"/>
        </w:rPr>
        <w:t xml:space="preserve">, </w:t>
      </w:r>
      <w:r>
        <w:rPr>
          <w:rFonts w:ascii="Arial" w:hAnsi="Arial" w:cs="Arial"/>
          <w:b/>
          <w:b/>
          <w:bCs/>
          <w:rtl w:val="true"/>
          <w:lang w:val="en-US" w:eastAsia="en-US"/>
        </w:rPr>
        <w:t>מחייבים לתת ביטוי הולם וכבד משקל להגנה על הערך החברתי שנפגע כתוצאה מפעילות עבריינית זאת</w:t>
      </w:r>
      <w:r>
        <w:rPr>
          <w:rFonts w:cs="Arial" w:ascii="Arial" w:hAnsi="Arial"/>
          <w:b/>
          <w:bCs/>
          <w:rtl w:val="true"/>
          <w:lang w:val="en-US" w:eastAsia="en-US"/>
        </w:rPr>
        <w:t xml:space="preserve">, </w:t>
      </w:r>
      <w:r>
        <w:rPr>
          <w:rFonts w:ascii="Arial" w:hAnsi="Arial" w:cs="Arial"/>
          <w:b/>
          <w:b/>
          <w:bCs/>
          <w:rtl w:val="true"/>
          <w:lang w:val="en-US" w:eastAsia="en-US"/>
        </w:rPr>
        <w:t>הגנה על שלום הציבור מפני פגיעות בגוף או בנפש</w:t>
      </w:r>
      <w:r>
        <w:rPr>
          <w:rFonts w:cs="Arial" w:ascii="Arial" w:hAnsi="Arial"/>
          <w:b/>
          <w:bCs/>
          <w:rtl w:val="true"/>
          <w:lang w:val="en-US" w:eastAsia="en-US"/>
        </w:rPr>
        <w:t xml:space="preserve">, </w:t>
      </w:r>
      <w:r>
        <w:rPr>
          <w:rFonts w:ascii="Arial" w:hAnsi="Arial" w:cs="Arial"/>
          <w:b/>
          <w:b/>
          <w:bCs/>
          <w:rtl w:val="true"/>
          <w:lang w:val="en-US" w:eastAsia="en-US"/>
        </w:rPr>
        <w:t>ולהחמיר את עונשי המאסר המוטלים בגין פעילות עבריינית זאת</w:t>
      </w:r>
      <w:r>
        <w:rPr>
          <w:rFonts w:cs="Arial" w:ascii="Arial" w:hAnsi="Arial"/>
          <w:b/>
          <w:bCs/>
          <w:rtl w:val="true"/>
          <w:lang w:val="en-US" w:eastAsia="en-US"/>
        </w:rPr>
        <w:t xml:space="preserve">, </w:t>
      </w:r>
      <w:r>
        <w:rPr>
          <w:rFonts w:ascii="Arial" w:hAnsi="Arial" w:cs="Arial"/>
          <w:b/>
          <w:b/>
          <w:bCs/>
          <w:rtl w:val="true"/>
          <w:lang w:val="en-US" w:eastAsia="en-US"/>
        </w:rPr>
        <w:t>בהדרגה</w:t>
      </w:r>
      <w:r>
        <w:rPr>
          <w:rFonts w:cs="Arial" w:ascii="Arial" w:hAnsi="Arial"/>
          <w:rtl w:val="true"/>
          <w:lang w:val="en-US" w:eastAsia="en-US"/>
        </w:rPr>
        <w:t>".</w:t>
      </w:r>
    </w:p>
    <w:p>
      <w:pPr>
        <w:pStyle w:val="Normal"/>
        <w:spacing w:lineRule="auto" w:line="360"/>
        <w:ind w:start="794" w:end="709"/>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כן ראו דברי השופט מ</w:t>
      </w:r>
      <w:r>
        <w:rPr>
          <w:rFonts w:cs="Arial" w:ascii="Arial" w:hAnsi="Arial"/>
          <w:rtl w:val="true"/>
          <w:lang w:val="en-US" w:eastAsia="en-US"/>
        </w:rPr>
        <w:t xml:space="preserve">' </w:t>
      </w:r>
      <w:r>
        <w:rPr>
          <w:rFonts w:ascii="Arial" w:hAnsi="Arial" w:cs="Arial"/>
          <w:rtl w:val="true"/>
          <w:lang w:val="en-US" w:eastAsia="en-US"/>
        </w:rPr>
        <w:t>מזוז ב</w:t>
      </w:r>
      <w:hyperlink r:id="rId12">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4406/19</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סובח</w:t>
      </w:r>
      <w:r>
        <w:rPr>
          <w:rFonts w:ascii="Arial" w:hAnsi="Arial" w:cs="Arial"/>
          <w:b/>
          <w:b/>
          <w:bCs/>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w:t>
      </w:r>
      <w:r>
        <w:rPr>
          <w:rFonts w:cs="Arial" w:ascii="Arial" w:hAnsi="Arial"/>
          <w:lang w:val="en-US" w:eastAsia="en-US"/>
        </w:rPr>
        <w:t>5.11.2019</w:t>
      </w:r>
      <w:r>
        <w:rPr>
          <w:rFonts w:cs="Arial" w:ascii="Arial" w:hAnsi="Arial"/>
          <w:rtl w:val="true"/>
          <w:lang w:val="en-US" w:eastAsia="en-US"/>
        </w:rPr>
        <w:t>)</w:t>
      </w:r>
      <w:r>
        <w:rPr>
          <w:rFonts w:cs="Arial" w:ascii="Arial" w:hAnsi="Arial"/>
          <w:rtl w:val="true"/>
          <w:lang w:val="en-US" w:eastAsia="en-US"/>
        </w:rPr>
        <w:t>:</w:t>
      </w:r>
    </w:p>
    <w:p>
      <w:pPr>
        <w:pStyle w:val="Normal"/>
        <w:spacing w:lineRule="auto" w:line="360"/>
        <w:ind w:start="794" w:end="709"/>
        <w:jc w:val="both"/>
        <w:rPr>
          <w:rFonts w:ascii="Arial" w:hAnsi="Arial" w:cs="Arial"/>
          <w:b/>
          <w:bCs/>
          <w:lang w:val="en-US" w:eastAsia="en-US"/>
        </w:rPr>
      </w:pPr>
      <w:r>
        <w:rPr>
          <w:rFonts w:cs="Arial" w:ascii="Arial" w:hAnsi="Arial"/>
          <w:b/>
          <w:bCs/>
          <w:rtl w:val="true"/>
          <w:lang w:val="en-US" w:eastAsia="en-US"/>
        </w:rPr>
        <w:t>"</w:t>
      </w:r>
      <w:r>
        <w:rPr>
          <w:rFonts w:ascii="Arial" w:hAnsi="Arial" w:cs="Arial"/>
          <w:b/>
          <w:b/>
          <w:bCs/>
          <w:rtl w:val="true"/>
          <w:lang w:val="en-US" w:eastAsia="en-US"/>
        </w:rPr>
        <w:t>התופעה של החזקת נשק שלא כדין על ידי אזרחים מהווה איום על שלום הציבור ועל הסדר הציבורי</w:t>
      </w:r>
      <w:r>
        <w:rPr>
          <w:rFonts w:cs="Arial" w:ascii="Arial" w:hAnsi="Arial"/>
          <w:b/>
          <w:bCs/>
          <w:rtl w:val="true"/>
          <w:lang w:val="en-US" w:eastAsia="en-US"/>
        </w:rPr>
        <w:t xml:space="preserve">. </w:t>
      </w:r>
      <w:r>
        <w:rPr>
          <w:rFonts w:ascii="Arial" w:hAnsi="Arial" w:cs="Arial"/>
          <w:b/>
          <w:b/>
          <w:bCs/>
          <w:rtl w:val="true"/>
          <w:lang w:val="en-US" w:eastAsia="en-US"/>
        </w:rPr>
        <w:t>היא התשתית ו</w:t>
      </w:r>
      <w:r>
        <w:rPr>
          <w:rFonts w:cs="Arial" w:ascii="Arial" w:hAnsi="Arial"/>
          <w:b/>
          <w:bCs/>
          <w:rtl w:val="true"/>
          <w:lang w:val="en-US" w:eastAsia="en-US"/>
        </w:rPr>
        <w:t>'</w:t>
      </w:r>
      <w:r>
        <w:rPr>
          <w:rFonts w:ascii="Arial" w:hAnsi="Arial" w:cs="Arial"/>
          <w:b/>
          <w:b/>
          <w:bCs/>
          <w:rtl w:val="true"/>
          <w:lang w:val="en-US" w:eastAsia="en-US"/>
        </w:rPr>
        <w:t>הגורם בלעדו איין</w:t>
      </w:r>
      <w:r>
        <w:rPr>
          <w:rFonts w:cs="Arial" w:ascii="Arial" w:hAnsi="Arial"/>
          <w:b/>
          <w:bCs/>
          <w:rtl w:val="true"/>
          <w:lang w:val="en-US" w:eastAsia="en-US"/>
        </w:rPr>
        <w:t xml:space="preserve">' </w:t>
      </w:r>
      <w:r>
        <w:rPr>
          <w:rFonts w:cs="David" w:ascii="David" w:hAnsi="David"/>
          <w:b/>
          <w:bCs/>
          <w:lang w:val="en-US" w:eastAsia="en-US"/>
        </w:rPr>
        <w:t>causa) sinequa non</w:t>
      </w:r>
      <w:r>
        <w:rPr>
          <w:rFonts w:cs="David" w:ascii="David" w:hAnsi="David"/>
          <w:b/>
          <w:bCs/>
          <w:rtl w:val="true"/>
          <w:lang w:val="en-US" w:eastAsia="en-US"/>
        </w:rPr>
        <w:t>)</w:t>
      </w:r>
      <w:r>
        <w:rPr>
          <w:rFonts w:cs="Arial" w:ascii="Arial" w:hAnsi="Arial"/>
          <w:b/>
          <w:bCs/>
          <w:rtl w:val="true"/>
          <w:lang w:val="en-US" w:eastAsia="en-US"/>
        </w:rPr>
        <w:t xml:space="preserve"> </w:t>
      </w:r>
      <w:r>
        <w:rPr>
          <w:rFonts w:ascii="Arial" w:hAnsi="Arial" w:cs="Arial"/>
          <w:b/>
          <w:b/>
          <w:bCs/>
          <w:rtl w:val="true"/>
          <w:lang w:val="en-US" w:eastAsia="en-US"/>
        </w:rPr>
        <w:t>למגוון רחב של עבירות</w:t>
      </w:r>
      <w:r>
        <w:rPr>
          <w:rFonts w:cs="Arial" w:ascii="Arial" w:hAnsi="Arial"/>
          <w:b/>
          <w:bCs/>
          <w:rtl w:val="true"/>
          <w:lang w:val="en-US" w:eastAsia="en-US"/>
        </w:rPr>
        <w:t xml:space="preserve">, </w:t>
      </w:r>
      <w:r>
        <w:rPr>
          <w:rFonts w:ascii="Arial" w:hAnsi="Arial" w:cs="Arial"/>
          <w:b/>
          <w:b/>
          <w:bCs/>
          <w:rtl w:val="true"/>
          <w:lang w:val="en-US" w:eastAsia="en-US"/>
        </w:rPr>
        <w:t>החל בעבירות איומים ושוד מזוין</w:t>
      </w:r>
      <w:r>
        <w:rPr>
          <w:rFonts w:cs="Arial" w:ascii="Arial" w:hAnsi="Arial"/>
          <w:b/>
          <w:bCs/>
          <w:rtl w:val="true"/>
          <w:lang w:val="en-US" w:eastAsia="en-US"/>
        </w:rPr>
        <w:t xml:space="preserve">, </w:t>
      </w:r>
      <w:r>
        <w:rPr>
          <w:rFonts w:ascii="Arial" w:hAnsi="Arial" w:cs="Arial"/>
          <w:b/>
          <w:b/>
          <w:bCs/>
          <w:rtl w:val="true"/>
          <w:lang w:val="en-US" w:eastAsia="en-US"/>
        </w:rPr>
        <w:t xml:space="preserve">המשך בעבירות גרימת חבלה חמורה וכלה בעבירות המתה </w:t>
      </w:r>
      <w:r>
        <w:rPr>
          <w:rFonts w:cs="Arial" w:ascii="Arial" w:hAnsi="Arial"/>
          <w:b/>
          <w:bCs/>
          <w:rtl w:val="true"/>
          <w:lang w:val="en-US" w:eastAsia="en-US"/>
        </w:rPr>
        <w:t xml:space="preserve">[....] </w:t>
      </w:r>
      <w:r>
        <w:rPr>
          <w:rFonts w:ascii="Arial" w:hAnsi="Arial" w:cs="Arial"/>
          <w:b/>
          <w:b/>
          <w:bCs/>
          <w:rtl w:val="true"/>
          <w:lang w:val="en-US" w:eastAsia="en-US"/>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Arial" w:ascii="Arial" w:hAnsi="Arial"/>
          <w:b/>
          <w:bCs/>
          <w:rtl w:val="true"/>
          <w:lang w:val="en-US" w:eastAsia="en-US"/>
        </w:rPr>
        <w:t xml:space="preserve">, </w:t>
      </w:r>
      <w:r>
        <w:rPr>
          <w:rFonts w:ascii="Arial" w:hAnsi="Arial" w:cs="Arial"/>
          <w:b/>
          <w:b/>
          <w:bCs/>
          <w:rtl w:val="true"/>
          <w:lang w:val="en-US" w:eastAsia="en-US"/>
        </w:rPr>
        <w:t xml:space="preserve">בבחינת </w:t>
      </w:r>
      <w:r>
        <w:rPr>
          <w:rFonts w:cs="Arial" w:ascii="Arial" w:hAnsi="Arial"/>
          <w:b/>
          <w:bCs/>
          <w:rtl w:val="true"/>
          <w:lang w:val="en-US" w:eastAsia="en-US"/>
        </w:rPr>
        <w:t>"</w:t>
      </w:r>
      <w:r>
        <w:rPr>
          <w:rFonts w:ascii="Arial" w:hAnsi="Arial" w:cs="Arial"/>
          <w:b/>
          <w:b/>
          <w:bCs/>
          <w:rtl w:val="true"/>
          <w:lang w:val="en-US" w:eastAsia="en-US"/>
        </w:rPr>
        <w:t>ייבוש הביצה</w:t>
      </w:r>
      <w:r>
        <w:rPr>
          <w:rFonts w:cs="Arial" w:ascii="Arial" w:hAnsi="Arial"/>
          <w:b/>
          <w:bCs/>
          <w:rtl w:val="true"/>
          <w:lang w:val="en-US" w:eastAsia="en-US"/>
        </w:rPr>
        <w:t xml:space="preserve">" </w:t>
      </w:r>
      <w:r>
        <w:rPr>
          <w:rFonts w:ascii="Arial" w:hAnsi="Arial" w:cs="Arial"/>
          <w:b/>
          <w:b/>
          <w:bCs/>
          <w:rtl w:val="true"/>
          <w:lang w:val="en-US" w:eastAsia="en-US"/>
        </w:rPr>
        <w:t>המשמשת ערש לגידולן של תופעות אלה</w:t>
      </w:r>
      <w:r>
        <w:rPr>
          <w:rFonts w:cs="Arial" w:ascii="Arial" w:hAnsi="Arial"/>
          <w:b/>
          <w:bCs/>
          <w:rtl w:val="true"/>
          <w:lang w:val="en-US" w:eastAsia="en-US"/>
        </w:rPr>
        <w:t>.</w:t>
      </w:r>
      <w:r>
        <w:rPr>
          <w:rFonts w:cs="Arial" w:ascii="Arial" w:hAnsi="Arial"/>
          <w:b/>
          <w:bCs/>
          <w:rtl w:val="true"/>
          <w:lang w:val="en-US" w:eastAsia="en-US"/>
        </w:rPr>
        <w:t>..</w:t>
      </w:r>
      <w:r>
        <w:rPr>
          <w:rFonts w:cs="Arial" w:ascii="Arial" w:hAnsi="Arial"/>
          <w:b/>
          <w:bCs/>
          <w:rtl w:val="true"/>
          <w:lang w:val="en-US" w:eastAsia="en-US"/>
        </w:rPr>
        <w:t>"</w:t>
      </w:r>
      <w:r>
        <w:rPr>
          <w:rFonts w:cs="Arial" w:ascii="Arial" w:hAnsi="Arial"/>
          <w:rtl w:val="true"/>
          <w:lang w:val="en-US" w:eastAsia="en-US"/>
        </w:rPr>
        <w:t>.</w:t>
      </w:r>
    </w:p>
    <w:p>
      <w:pPr>
        <w:pStyle w:val="Normal"/>
        <w:spacing w:lineRule="auto" w:line="360"/>
        <w:ind w:end="709"/>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9</w:t>
      </w:r>
      <w:r>
        <w:rPr>
          <w:rFonts w:cs="Arial" w:ascii="Arial" w:hAnsi="Arial"/>
          <w:rtl w:val="true"/>
          <w:lang w:val="en-US" w:eastAsia="en-US"/>
        </w:rPr>
        <w:t>.</w:t>
        <w:tab/>
      </w:r>
      <w:r>
        <w:rPr>
          <w:rFonts w:ascii="Arial" w:hAnsi="Arial" w:cs="Arial"/>
          <w:rtl w:val="true"/>
          <w:lang w:val="en-US" w:eastAsia="en-US"/>
        </w:rPr>
        <w:t>בענייננו</w:t>
      </w:r>
      <w:r>
        <w:rPr>
          <w:rFonts w:cs="Arial" w:ascii="Arial" w:hAnsi="Arial"/>
          <w:rtl w:val="true"/>
          <w:lang w:val="en-US" w:eastAsia="en-US"/>
        </w:rPr>
        <w:t xml:space="preserve">, </w:t>
      </w:r>
      <w:r>
        <w:rPr>
          <w:rFonts w:ascii="Arial" w:hAnsi="Arial" w:cs="Arial"/>
          <w:rtl w:val="true"/>
          <w:lang w:val="en-US" w:eastAsia="en-US"/>
        </w:rPr>
        <w:t xml:space="preserve">מידת הפגיעה בערכים המוגנים </w:t>
      </w:r>
      <w:r>
        <w:rPr>
          <w:rFonts w:ascii="Arial" w:hAnsi="Arial" w:cs="Arial"/>
          <w:rtl w:val="true"/>
          <w:lang w:val="en-US" w:eastAsia="en-US"/>
        </w:rPr>
        <w:t xml:space="preserve">היא משמעותית </w:t>
      </w:r>
      <w:r>
        <w:rPr>
          <w:rFonts w:ascii="Arial" w:hAnsi="Arial" w:cs="Arial"/>
          <w:rtl w:val="true"/>
          <w:lang w:val="en-US" w:eastAsia="en-US"/>
        </w:rPr>
        <w:t>בשים לב לסיכון הגבוה</w:t>
      </w:r>
      <w:r>
        <w:rPr>
          <w:rFonts w:ascii="Arial" w:hAnsi="Arial" w:cs="Arial"/>
          <w:rtl w:val="true"/>
          <w:lang w:val="en-US" w:eastAsia="en-US"/>
        </w:rPr>
        <w:t xml:space="preserve"> לגוף ולנפש</w:t>
      </w:r>
      <w:r>
        <w:rPr>
          <w:rFonts w:ascii="Arial" w:hAnsi="Arial" w:cs="Arial"/>
          <w:rtl w:val="true"/>
          <w:lang w:val="en-US" w:eastAsia="en-US"/>
        </w:rPr>
        <w:t xml:space="preserve"> הנובע מנשיאת </w:t>
      </w:r>
      <w:r>
        <w:rPr>
          <w:rFonts w:ascii="Arial" w:hAnsi="Arial" w:cs="Arial"/>
          <w:rtl w:val="true"/>
          <w:lang w:val="en-US" w:eastAsia="en-US"/>
        </w:rPr>
        <w:t>והובלת נשק</w:t>
      </w:r>
      <w:r>
        <w:rPr>
          <w:rFonts w:cs="Arial" w:ascii="Arial" w:hAnsi="Arial"/>
          <w:rtl w:val="true"/>
          <w:lang w:val="en-US" w:eastAsia="en-US"/>
        </w:rPr>
        <w:t xml:space="preserve">. </w:t>
      </w:r>
      <w:r>
        <w:rPr>
          <w:rFonts w:ascii="Arial" w:hAnsi="Arial" w:cs="Arial"/>
          <w:rtl w:val="true"/>
          <w:lang w:val="en-US" w:eastAsia="en-US"/>
        </w:rPr>
        <w:t>כזכור</w:t>
      </w:r>
      <w:r>
        <w:rPr>
          <w:rFonts w:cs="Arial" w:ascii="Arial" w:hAnsi="Arial"/>
          <w:rtl w:val="true"/>
          <w:lang w:val="en-US" w:eastAsia="en-US"/>
        </w:rPr>
        <w:t xml:space="preserve">, </w:t>
      </w:r>
      <w:r>
        <w:rPr>
          <w:rFonts w:ascii="Arial" w:hAnsi="Arial" w:cs="Arial"/>
          <w:rtl w:val="true"/>
          <w:lang w:val="en-US" w:eastAsia="en-US"/>
        </w:rPr>
        <w:t>הנאשם הוביל רובה צייד מאולתר שבכוחו להמית ברכבו</w:t>
      </w:r>
      <w:r>
        <w:rPr>
          <w:rFonts w:cs="Arial" w:ascii="Arial" w:hAnsi="Arial"/>
          <w:rtl w:val="true"/>
          <w:lang w:val="en-US" w:eastAsia="en-US"/>
        </w:rPr>
        <w:t xml:space="preserve">, </w:t>
      </w:r>
      <w:r>
        <w:rPr>
          <w:rFonts w:ascii="Arial" w:hAnsi="Arial" w:cs="Arial"/>
          <w:rtl w:val="true"/>
          <w:lang w:val="en-US" w:eastAsia="en-US"/>
        </w:rPr>
        <w:t>נהג ב</w:t>
      </w:r>
      <w:r>
        <w:rPr>
          <w:rFonts w:cs="Arial" w:ascii="Arial" w:hAnsi="Arial"/>
          <w:rtl w:val="true"/>
          <w:lang w:val="en-US" w:eastAsia="en-US"/>
        </w:rPr>
        <w:t>"</w:t>
      </w:r>
      <w:r>
        <w:rPr>
          <w:rFonts w:ascii="Arial" w:hAnsi="Arial" w:cs="Arial"/>
          <w:rtl w:val="true"/>
          <w:lang w:val="en-US" w:eastAsia="en-US"/>
        </w:rPr>
        <w:t>זיגזג</w:t>
      </w:r>
      <w:r>
        <w:rPr>
          <w:rFonts w:cs="Arial" w:ascii="Arial" w:hAnsi="Arial"/>
          <w:rtl w:val="true"/>
          <w:lang w:val="en-US" w:eastAsia="en-US"/>
        </w:rPr>
        <w:t xml:space="preserve">" </w:t>
      </w:r>
      <w:r>
        <w:rPr>
          <w:rFonts w:ascii="Arial" w:hAnsi="Arial" w:cs="Arial"/>
          <w:rtl w:val="true"/>
          <w:lang w:val="en-US" w:eastAsia="en-US"/>
        </w:rPr>
        <w:t>בכביש</w:t>
      </w:r>
      <w:r>
        <w:rPr>
          <w:rFonts w:cs="Arial" w:ascii="Arial" w:hAnsi="Arial"/>
          <w:rtl w:val="true"/>
          <w:lang w:val="en-US" w:eastAsia="en-US"/>
        </w:rPr>
        <w:t xml:space="preserve">, </w:t>
      </w:r>
      <w:r>
        <w:rPr>
          <w:rFonts w:ascii="Arial" w:hAnsi="Arial" w:cs="Arial"/>
          <w:rtl w:val="true"/>
          <w:lang w:val="en-US" w:eastAsia="en-US"/>
        </w:rPr>
        <w:t>האיץ את רכבו כשהתבקש על</w:t>
      </w:r>
      <w:r>
        <w:rPr>
          <w:rFonts w:cs="Arial" w:ascii="Arial" w:hAnsi="Arial"/>
          <w:rtl w:val="true"/>
          <w:lang w:val="en-US" w:eastAsia="en-US"/>
        </w:rPr>
        <w:t>-</w:t>
      </w:r>
      <w:r>
        <w:rPr>
          <w:rFonts w:ascii="Arial" w:hAnsi="Arial" w:cs="Arial"/>
          <w:rtl w:val="true"/>
          <w:lang w:val="en-US" w:eastAsia="en-US"/>
        </w:rPr>
        <w:t>ידי השוטרים לעצור ובהמשך אף השליך את הנשק מחלון רכבו</w:t>
      </w:r>
      <w:r>
        <w:rPr>
          <w:rFonts w:cs="Arial" w:ascii="Arial" w:hAnsi="Arial"/>
          <w:rtl w:val="true"/>
          <w:lang w:val="en-US" w:eastAsia="en-US"/>
        </w:rPr>
        <w:t>.</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 xml:space="preserve">בבחינת מידת הפגיעה בערכים המוגנים </w:t>
      </w:r>
      <w:r>
        <w:rPr>
          <w:rFonts w:ascii="Arial" w:hAnsi="Arial" w:cs="Arial"/>
          <w:rtl w:val="true"/>
          <w:lang w:val="en-US" w:eastAsia="en-US"/>
        </w:rPr>
        <w:t>נתתי משקל גם לכך</w:t>
      </w:r>
      <w:r>
        <w:rPr>
          <w:rFonts w:ascii="Arial" w:hAnsi="Arial" w:cs="Arial"/>
          <w:rtl w:val="true"/>
          <w:lang w:val="en-US" w:eastAsia="en-US"/>
        </w:rPr>
        <w:t xml:space="preserve"> שהנאשם לא נשא תחמושת לצד הנשק</w:t>
      </w:r>
      <w:r>
        <w:rPr>
          <w:rFonts w:cs="Arial" w:ascii="Arial" w:hAnsi="Arial"/>
          <w:rtl w:val="true"/>
          <w:lang w:val="en-US" w:eastAsia="en-US"/>
        </w:rPr>
        <w:t xml:space="preserve">, </w:t>
      </w:r>
      <w:r>
        <w:rPr>
          <w:rFonts w:ascii="Arial" w:hAnsi="Arial" w:cs="Arial"/>
          <w:rtl w:val="true"/>
          <w:lang w:val="en-US" w:eastAsia="en-US"/>
        </w:rPr>
        <w:t>לא השתמש בנשק או נשאו אגב ביצוע עבירת אלימות או עבירה אחרת ולכך שהנשק</w:t>
      </w:r>
      <w:r>
        <w:rPr>
          <w:rFonts w:ascii="Arial" w:hAnsi="Arial" w:cs="Arial"/>
          <w:rtl w:val="true"/>
          <w:lang w:val="en-US" w:eastAsia="en-US"/>
        </w:rPr>
        <w:t xml:space="preserve"> </w:t>
      </w:r>
      <w:r>
        <w:rPr>
          <w:rFonts w:ascii="Arial" w:hAnsi="Arial" w:cs="Arial"/>
          <w:rtl w:val="true"/>
          <w:lang w:val="en-US" w:eastAsia="en-US"/>
        </w:rPr>
        <w:t>נמצא ו</w:t>
      </w:r>
      <w:r>
        <w:rPr>
          <w:rFonts w:ascii="Arial" w:hAnsi="Arial" w:cs="Arial"/>
          <w:rtl w:val="true"/>
          <w:lang w:val="en-US" w:eastAsia="en-US"/>
        </w:rPr>
        <w:t>נתפס</w:t>
      </w:r>
      <w:r>
        <w:rPr>
          <w:rFonts w:ascii="Arial" w:hAnsi="Arial" w:cs="Arial"/>
          <w:rtl w:val="true"/>
          <w:lang w:val="en-US" w:eastAsia="en-US"/>
        </w:rPr>
        <w:t xml:space="preserve"> על</w:t>
      </w:r>
      <w:r>
        <w:rPr>
          <w:rFonts w:cs="Arial" w:ascii="Arial" w:hAnsi="Arial"/>
          <w:rtl w:val="true"/>
          <w:lang w:val="en-US" w:eastAsia="en-US"/>
        </w:rPr>
        <w:t>-</w:t>
      </w:r>
      <w:r>
        <w:rPr>
          <w:rFonts w:ascii="Arial" w:hAnsi="Arial" w:cs="Arial"/>
          <w:rtl w:val="true"/>
          <w:lang w:val="en-US" w:eastAsia="en-US"/>
        </w:rPr>
        <w:t xml:space="preserve">ידי השוטרים </w:t>
      </w:r>
      <w:r>
        <w:rPr>
          <w:rFonts w:ascii="Arial" w:hAnsi="Arial" w:cs="Arial"/>
          <w:rtl w:val="true"/>
          <w:lang w:val="en-US" w:eastAsia="en-US"/>
        </w:rPr>
        <w:t xml:space="preserve">ולא התגלגל לידיים </w:t>
      </w:r>
      <w:r>
        <w:rPr>
          <w:rFonts w:ascii="Arial" w:hAnsi="Arial" w:cs="Arial"/>
          <w:rtl w:val="true"/>
          <w:lang w:val="en-US" w:eastAsia="en-US"/>
        </w:rPr>
        <w:t xml:space="preserve">חבלניות או </w:t>
      </w:r>
      <w:r>
        <w:rPr>
          <w:rFonts w:ascii="Arial" w:hAnsi="Arial" w:cs="Arial"/>
          <w:rtl w:val="true"/>
          <w:lang w:val="en-US" w:eastAsia="en-US"/>
        </w:rPr>
        <w:t>פליליות</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w:t>
      </w:r>
      <w:r>
        <w:rPr>
          <w:rFonts w:cs="Arial" w:ascii="Arial" w:hAnsi="Arial"/>
          <w:lang w:val="en-US" w:eastAsia="en-US"/>
        </w:rPr>
        <w:t>0</w:t>
      </w:r>
      <w:r>
        <w:rPr>
          <w:rFonts w:cs="Arial" w:ascii="Arial" w:hAnsi="Arial"/>
          <w:rtl w:val="true"/>
          <w:lang w:val="en-US" w:eastAsia="en-US"/>
        </w:rPr>
        <w:t>.</w:t>
        <w:tab/>
      </w:r>
      <w:r>
        <w:rPr>
          <w:rFonts w:ascii="Arial" w:hAnsi="Arial" w:cs="Arial"/>
          <w:rtl w:val="true"/>
          <w:lang w:val="en-US" w:eastAsia="en-US"/>
        </w:rPr>
        <w:t>באשר לנסיבות ביצוע העבירה נתתי דעתי לנזק שנגרם לביטחון הציבור</w:t>
      </w:r>
      <w:r>
        <w:rPr>
          <w:rFonts w:cs="Arial" w:ascii="Arial" w:hAnsi="Arial"/>
          <w:rtl w:val="true"/>
          <w:lang w:val="en-US" w:eastAsia="en-US"/>
        </w:rPr>
        <w:t xml:space="preserve">, </w:t>
      </w:r>
      <w:r>
        <w:rPr>
          <w:rFonts w:ascii="Arial" w:hAnsi="Arial" w:cs="Arial"/>
          <w:rtl w:val="true"/>
          <w:lang w:val="en-US" w:eastAsia="en-US"/>
        </w:rPr>
        <w:t>ולמצער לתחושת ביטחון הציבור</w:t>
      </w:r>
      <w:r>
        <w:rPr>
          <w:rFonts w:cs="Arial" w:ascii="Arial" w:hAnsi="Arial"/>
          <w:rtl w:val="true"/>
          <w:lang w:val="en-US" w:eastAsia="en-US"/>
        </w:rPr>
        <w:t xml:space="preserve">; </w:t>
      </w:r>
      <w:r>
        <w:rPr>
          <w:rFonts w:ascii="Arial" w:hAnsi="Arial" w:cs="Arial"/>
          <w:rtl w:val="true"/>
          <w:lang w:val="en-US" w:eastAsia="en-US"/>
        </w:rPr>
        <w:t xml:space="preserve">לנזק שעלול היה להיגרם לו היה מגיע הנשק לידיים </w:t>
      </w:r>
      <w:r>
        <w:rPr>
          <w:rFonts w:ascii="Arial" w:hAnsi="Arial" w:cs="Arial"/>
          <w:rtl w:val="true"/>
          <w:lang w:val="en-US" w:eastAsia="en-US"/>
        </w:rPr>
        <w:t>חבלניות או פליליות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לסוגו ו</w:t>
      </w:r>
      <w:r>
        <w:rPr>
          <w:rFonts w:ascii="Arial" w:hAnsi="Arial" w:cs="Arial"/>
          <w:rtl w:val="true"/>
          <w:lang w:val="en-US" w:eastAsia="en-US"/>
        </w:rPr>
        <w:t>ל</w:t>
      </w:r>
      <w:r>
        <w:rPr>
          <w:rFonts w:ascii="Arial" w:hAnsi="Arial" w:cs="Arial"/>
          <w:rtl w:val="true"/>
          <w:lang w:val="en-US" w:eastAsia="en-US"/>
        </w:rPr>
        <w:t>אופיו של הנשק</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לאופן הנהיגה של הנאשם</w:t>
      </w:r>
      <w:r>
        <w:rPr>
          <w:rFonts w:cs="Arial" w:ascii="Arial" w:hAnsi="Arial"/>
          <w:rtl w:val="true"/>
          <w:lang w:val="en-US" w:eastAsia="en-US"/>
        </w:rPr>
        <w:t xml:space="preserve">; </w:t>
      </w:r>
      <w:r>
        <w:rPr>
          <w:rFonts w:ascii="Arial" w:hAnsi="Arial" w:cs="Arial"/>
          <w:rtl w:val="true"/>
          <w:lang w:val="en-US" w:eastAsia="en-US"/>
        </w:rPr>
        <w:t>לניסיון ההימלטות של הנאשם מהשוטרים ולכך שהשליך את הנשק מחלון רכבו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מאידך נתתי </w:t>
      </w:r>
      <w:r>
        <w:rPr>
          <w:rFonts w:ascii="Arial" w:hAnsi="Arial" w:cs="Arial"/>
          <w:rtl w:val="true"/>
          <w:lang w:val="en-US" w:eastAsia="en-US"/>
        </w:rPr>
        <w:t xml:space="preserve">כאמור </w:t>
      </w:r>
      <w:r>
        <w:rPr>
          <w:rFonts w:ascii="Arial" w:hAnsi="Arial" w:cs="Arial"/>
          <w:rtl w:val="true"/>
          <w:lang w:val="en-US" w:eastAsia="en-US"/>
        </w:rPr>
        <w:t>משקל ל</w:t>
      </w:r>
      <w:r>
        <w:rPr>
          <w:rFonts w:ascii="Arial" w:hAnsi="Arial" w:cs="Arial"/>
          <w:rtl w:val="true"/>
          <w:lang w:val="en-US" w:eastAsia="en-US"/>
        </w:rPr>
        <w:t>כך שהנאשם נשא את הנשק ללא תחמושת</w:t>
      </w:r>
      <w:r>
        <w:rPr>
          <w:rFonts w:cs="Arial" w:ascii="Arial" w:hAnsi="Arial"/>
          <w:rtl w:val="true"/>
          <w:lang w:val="en-US" w:eastAsia="en-US"/>
        </w:rPr>
        <w:t xml:space="preserve">, </w:t>
      </w:r>
      <w:r>
        <w:rPr>
          <w:rFonts w:ascii="Arial" w:hAnsi="Arial" w:cs="Arial"/>
          <w:rtl w:val="true"/>
          <w:lang w:val="en-US" w:eastAsia="en-US"/>
        </w:rPr>
        <w:t>לא אגב ביצוע עבירה אחרת ואף לא השתמש בנשק</w:t>
      </w:r>
      <w:r>
        <w:rPr>
          <w:rFonts w:cs="Arial" w:ascii="Arial" w:hAnsi="Arial"/>
          <w:rtl w:val="true"/>
          <w:lang w:val="en-US" w:eastAsia="en-US"/>
        </w:rPr>
        <w:t xml:space="preserve">. </w:t>
      </w:r>
      <w:r>
        <w:rPr>
          <w:rFonts w:ascii="Arial" w:hAnsi="Arial" w:cs="Arial"/>
          <w:rtl w:val="true"/>
          <w:lang w:val="en-US" w:eastAsia="en-US"/>
        </w:rPr>
        <w:t xml:space="preserve">כן נתתי משקל </w:t>
      </w:r>
      <w:r>
        <w:rPr>
          <w:rFonts w:ascii="Arial" w:hAnsi="Arial" w:cs="Arial"/>
          <w:rtl w:val="true"/>
          <w:lang w:val="en-US" w:eastAsia="en-US"/>
        </w:rPr>
        <w:t>לכך שבסופו של יום הנשק נתפס ובכך צומצמה מידת הנזק שעלול</w:t>
      </w:r>
      <w:r>
        <w:rPr>
          <w:rFonts w:ascii="Arial" w:hAnsi="Arial" w:cs="Arial"/>
          <w:rtl w:val="true"/>
          <w:lang w:val="en-US" w:eastAsia="en-US"/>
        </w:rPr>
        <w:t>ה</w:t>
      </w:r>
      <w:r>
        <w:rPr>
          <w:rFonts w:ascii="Arial" w:hAnsi="Arial" w:cs="Arial"/>
          <w:rtl w:val="true"/>
          <w:lang w:val="en-US" w:eastAsia="en-US"/>
        </w:rPr>
        <w:t xml:space="preserve"> להיגרם לציבור כתוצאה מביצוע העבירה</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b/>
          <w:bCs/>
          <w:lang w:val="en-US" w:eastAsia="en-US"/>
        </w:rPr>
      </w:pPr>
      <w:r>
        <w:rPr>
          <w:rFonts w:cs="Arial" w:ascii="Arial" w:hAnsi="Arial"/>
          <w:rtl w:val="true"/>
          <w:lang w:val="en-US" w:eastAsia="en-US"/>
        </w:rPr>
        <w:tab/>
      </w:r>
      <w:r>
        <w:rPr>
          <w:rFonts w:ascii="Arial" w:hAnsi="Arial" w:cs="Arial"/>
          <w:rtl w:val="true"/>
          <w:lang w:val="en-US" w:eastAsia="en-US"/>
        </w:rPr>
        <w:t>באשר לאופיו ולסוגו של הנשק</w:t>
      </w:r>
      <w:r>
        <w:rPr>
          <w:rFonts w:cs="Arial" w:ascii="Arial" w:hAnsi="Arial"/>
          <w:rtl w:val="true"/>
          <w:lang w:val="en-US" w:eastAsia="en-US"/>
        </w:rPr>
        <w:t xml:space="preserve">, </w:t>
      </w:r>
      <w:r>
        <w:rPr>
          <w:rFonts w:ascii="Arial" w:hAnsi="Arial" w:cs="Arial"/>
          <w:rtl w:val="true"/>
          <w:lang w:val="en-US" w:eastAsia="en-US"/>
        </w:rPr>
        <w:t>אציין כי נתתי משקל לכך שמדובר בנשק שהוא רובה ציד מאולתר</w:t>
      </w:r>
      <w:r>
        <w:rPr>
          <w:rFonts w:cs="Arial" w:ascii="Arial" w:hAnsi="Arial"/>
          <w:rtl w:val="true"/>
          <w:lang w:val="en-US" w:eastAsia="en-US"/>
        </w:rPr>
        <w:t xml:space="preserve">, </w:t>
      </w:r>
      <w:r>
        <w:rPr>
          <w:rFonts w:ascii="Arial" w:hAnsi="Arial" w:cs="Arial"/>
          <w:rtl w:val="true"/>
          <w:lang w:val="en-US" w:eastAsia="en-US"/>
        </w:rPr>
        <w:t>הגם שאין להפריז במשקלה של נסיבה זו</w:t>
      </w:r>
      <w:r>
        <w:rPr>
          <w:rFonts w:cs="Arial" w:ascii="Arial" w:hAnsi="Arial"/>
          <w:rtl w:val="true"/>
          <w:lang w:val="en-US" w:eastAsia="en-US"/>
        </w:rPr>
        <w:t xml:space="preserve">. </w:t>
      </w:r>
      <w:r>
        <w:rPr>
          <w:rFonts w:ascii="Arial" w:hAnsi="Arial" w:cs="Arial"/>
          <w:rtl w:val="true"/>
          <w:lang w:val="en-US" w:eastAsia="en-US"/>
        </w:rPr>
        <w:t>זאת</w:t>
      </w:r>
      <w:r>
        <w:rPr>
          <w:rFonts w:cs="Arial" w:ascii="Arial" w:hAnsi="Arial"/>
          <w:rtl w:val="true"/>
          <w:lang w:val="en-US" w:eastAsia="en-US"/>
        </w:rPr>
        <w:t xml:space="preserve">, </w:t>
      </w:r>
      <w:r>
        <w:rPr>
          <w:rFonts w:ascii="Arial" w:hAnsi="Arial" w:cs="Arial"/>
          <w:rtl w:val="true"/>
          <w:lang w:val="en-US" w:eastAsia="en-US"/>
        </w:rPr>
        <w:t xml:space="preserve">לנוכח האמור בעובדה </w:t>
      </w:r>
      <w:r>
        <w:rPr>
          <w:rFonts w:cs="Arial" w:ascii="Arial" w:hAnsi="Arial"/>
          <w:lang w:val="en-US" w:eastAsia="en-US"/>
        </w:rPr>
        <w:t>4</w:t>
      </w:r>
      <w:r>
        <w:rPr>
          <w:rFonts w:cs="Arial" w:ascii="Arial" w:hAnsi="Arial"/>
          <w:rtl w:val="true"/>
          <w:lang w:val="en-US" w:eastAsia="en-US"/>
        </w:rPr>
        <w:t xml:space="preserve"> </w:t>
      </w:r>
      <w:r>
        <w:rPr>
          <w:rFonts w:ascii="Arial" w:hAnsi="Arial" w:cs="Arial"/>
          <w:rtl w:val="true"/>
          <w:lang w:val="en-US" w:eastAsia="en-US"/>
        </w:rPr>
        <w:t>לכתב האישום</w:t>
      </w:r>
      <w:r>
        <w:rPr>
          <w:rFonts w:cs="Arial" w:ascii="Arial" w:hAnsi="Arial"/>
          <w:rtl w:val="true"/>
          <w:lang w:val="en-US" w:eastAsia="en-US"/>
        </w:rPr>
        <w:t xml:space="preserve">, </w:t>
      </w:r>
      <w:r>
        <w:rPr>
          <w:rFonts w:ascii="Arial" w:hAnsi="Arial" w:cs="Arial"/>
          <w:rtl w:val="true"/>
          <w:lang w:val="en-US" w:eastAsia="en-US"/>
        </w:rPr>
        <w:t xml:space="preserve">דהיינו שהנשק שאותו נשא והוביל הנאשם הוא </w:t>
      </w:r>
      <w:r>
        <w:rPr>
          <w:rFonts w:ascii="Arial" w:hAnsi="Arial" w:cs="Arial"/>
          <w:rtl w:val="true"/>
          <w:lang w:val="en-US" w:eastAsia="en-US"/>
        </w:rPr>
        <w:t xml:space="preserve">נשק </w:t>
      </w:r>
      <w:r>
        <w:rPr>
          <w:rFonts w:ascii="Arial" w:hAnsi="Arial" w:cs="Arial"/>
          <w:rtl w:val="true"/>
          <w:lang w:val="en-US" w:eastAsia="en-US"/>
        </w:rPr>
        <w:t>אשר יורה ובכוחו להמית אדם</w:t>
      </w:r>
      <w:r>
        <w:rPr>
          <w:rFonts w:ascii="Arial" w:hAnsi="Arial" w:cs="Arial"/>
          <w:rtl w:val="true"/>
          <w:lang w:val="en-US" w:eastAsia="en-US"/>
        </w:rPr>
        <w:t xml:space="preserve"> </w:t>
      </w:r>
      <w:r>
        <w:rPr>
          <w:rFonts w:cs="Arial" w:ascii="Arial" w:hAnsi="Arial"/>
          <w:rtl w:val="true"/>
          <w:lang w:val="en-US" w:eastAsia="en-US"/>
        </w:rPr>
        <w:t xml:space="preserve">. </w:t>
      </w:r>
    </w:p>
    <w:p>
      <w:pPr>
        <w:pStyle w:val="Normal"/>
        <w:spacing w:lineRule="auto" w:line="360"/>
        <w:ind w:start="794" w:end="709"/>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בעניין זה ראו </w:t>
      </w:r>
      <w:hyperlink r:id="rId13">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5813/21</w:t>
        </w:r>
      </w:hyperlink>
      <w:r>
        <w:rPr>
          <w:rFonts w:cs="Arial" w:ascii="Arial" w:hAnsi="Arial"/>
          <w:rtl w:val="true"/>
          <w:lang w:val="en-US" w:eastAsia="en-US"/>
        </w:rPr>
        <w:t xml:space="preserve"> </w:t>
      </w:r>
      <w:r>
        <w:rPr>
          <w:rFonts w:ascii="Arial" w:hAnsi="Arial" w:cs="Arial"/>
          <w:b/>
          <w:b/>
          <w:bCs/>
          <w:rtl w:val="true"/>
          <w:lang w:val="en-US" w:eastAsia="en-US"/>
        </w:rPr>
        <w:t>ג</w:t>
      </w:r>
      <w:r>
        <w:rPr>
          <w:rFonts w:cs="Arial" w:ascii="Arial" w:hAnsi="Arial"/>
          <w:b/>
          <w:bCs/>
          <w:rtl w:val="true"/>
          <w:lang w:val="en-US" w:eastAsia="en-US"/>
        </w:rPr>
        <w:t>'</w:t>
      </w:r>
      <w:r>
        <w:rPr>
          <w:rFonts w:ascii="Arial" w:hAnsi="Arial" w:cs="Arial"/>
          <w:b/>
          <w:b/>
          <w:bCs/>
          <w:rtl w:val="true"/>
          <w:lang w:val="en-US" w:eastAsia="en-US"/>
        </w:rPr>
        <w:t>בארין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31.5.2022</w:t>
      </w:r>
      <w:r>
        <w:rPr>
          <w:rFonts w:cs="Arial" w:ascii="Arial" w:hAnsi="Arial"/>
          <w:rtl w:val="true"/>
          <w:lang w:val="en-US" w:eastAsia="en-US"/>
        </w:rPr>
        <w:t>) (</w:t>
      </w:r>
      <w:r>
        <w:rPr>
          <w:rFonts w:ascii="Arial" w:hAnsi="Arial" w:cs="Arial"/>
          <w:rtl w:val="true"/>
          <w:lang w:val="en-US" w:eastAsia="en-US"/>
        </w:rPr>
        <w:t>להלן</w:t>
      </w:r>
      <w:r>
        <w:rPr>
          <w:rFonts w:cs="Arial" w:ascii="Arial" w:hAnsi="Arial"/>
          <w:rtl w:val="true"/>
          <w:lang w:val="en-US" w:eastAsia="en-US"/>
        </w:rPr>
        <w:t>: "</w:t>
      </w:r>
      <w:r>
        <w:rPr>
          <w:rFonts w:ascii="Arial" w:hAnsi="Arial" w:cs="Arial"/>
          <w:b/>
          <w:b/>
          <w:bCs/>
          <w:rtl w:val="true"/>
          <w:lang w:val="en-US" w:eastAsia="en-US"/>
        </w:rPr>
        <w:t>עניין ג</w:t>
      </w:r>
      <w:r>
        <w:rPr>
          <w:rFonts w:cs="Arial" w:ascii="Arial" w:hAnsi="Arial"/>
          <w:b/>
          <w:bCs/>
          <w:rtl w:val="true"/>
          <w:lang w:val="en-US" w:eastAsia="en-US"/>
        </w:rPr>
        <w:t>'</w:t>
      </w:r>
      <w:r>
        <w:rPr>
          <w:rFonts w:ascii="Arial" w:hAnsi="Arial" w:cs="Arial"/>
          <w:b/>
          <w:b/>
          <w:bCs/>
          <w:rtl w:val="true"/>
          <w:lang w:val="en-US" w:eastAsia="en-US"/>
        </w:rPr>
        <w:t>אברין</w:t>
      </w:r>
      <w:r>
        <w:rPr>
          <w:rFonts w:cs="Arial" w:ascii="Arial" w:hAnsi="Arial"/>
          <w:rtl w:val="true"/>
          <w:lang w:val="en-US" w:eastAsia="en-US"/>
        </w:rPr>
        <w:t xml:space="preserve">"), </w:t>
      </w:r>
      <w:r>
        <w:rPr>
          <w:rFonts w:ascii="Arial" w:hAnsi="Arial" w:cs="Arial"/>
          <w:rtl w:val="true"/>
          <w:lang w:val="en-US" w:eastAsia="en-US"/>
        </w:rPr>
        <w:t xml:space="preserve">פסקאות </w:t>
      </w:r>
      <w:r>
        <w:rPr>
          <w:rFonts w:cs="Arial" w:ascii="Arial" w:hAnsi="Arial"/>
          <w:lang w:val="en-US" w:eastAsia="en-US"/>
        </w:rPr>
        <w:t>14-15</w:t>
      </w:r>
      <w:r>
        <w:rPr>
          <w:rFonts w:cs="Arial" w:ascii="Arial" w:hAnsi="Arial"/>
          <w:rtl w:val="true"/>
          <w:lang w:val="en-US" w:eastAsia="en-US"/>
        </w:rPr>
        <w:t>:</w:t>
      </w:r>
    </w:p>
    <w:p>
      <w:pPr>
        <w:pStyle w:val="Normal"/>
        <w:spacing w:lineRule="auto" w:line="360"/>
        <w:ind w:start="794" w:end="709"/>
        <w:jc w:val="both"/>
        <w:rPr/>
      </w:pPr>
      <w:r>
        <w:rPr>
          <w:rFonts w:cs="Arial" w:ascii="Arial" w:hAnsi="Arial"/>
          <w:b/>
          <w:bCs/>
          <w:rtl w:val="true"/>
          <w:lang w:val="en-US" w:eastAsia="en-US"/>
        </w:rPr>
        <w:t>"</w:t>
      </w:r>
      <w:r>
        <w:rPr>
          <w:rFonts w:ascii="Arial" w:hAnsi="Arial" w:cs="Arial"/>
          <w:b/>
          <w:b/>
          <w:bCs/>
          <w:rtl w:val="true"/>
          <w:lang w:val="en-US" w:eastAsia="en-US"/>
        </w:rPr>
        <w:t>ע</w:t>
      </w:r>
      <w:r>
        <w:rPr>
          <w:rFonts w:ascii="Arial" w:hAnsi="Arial" w:cs="Arial"/>
          <w:b/>
          <w:b/>
          <w:bCs/>
          <w:rtl w:val="true"/>
          <w:lang w:val="en-US" w:eastAsia="en-US"/>
        </w:rPr>
        <w:t>ל רקע האמור</w:t>
      </w:r>
      <w:r>
        <w:rPr>
          <w:rFonts w:cs="Arial" w:ascii="Arial" w:hAnsi="Arial"/>
          <w:b/>
          <w:bCs/>
          <w:rtl w:val="true"/>
          <w:lang w:val="en-US" w:eastAsia="en-US"/>
        </w:rPr>
        <w:t xml:space="preserve">, </w:t>
      </w:r>
      <w:r>
        <w:rPr>
          <w:rFonts w:ascii="Arial" w:hAnsi="Arial" w:cs="Arial"/>
          <w:b/>
          <w:b/>
          <w:bCs/>
          <w:rtl w:val="true"/>
          <w:lang w:val="en-US" w:eastAsia="en-US"/>
        </w:rPr>
        <w:t xml:space="preserve">אין מקום לקבל את טרוניית המערערים כי גזר הדין שניתן בעניינם אינו מביא לידי ביטוי את העובדה כי מדובר </w:t>
      </w:r>
      <w:r>
        <w:rPr>
          <w:rFonts w:cs="Arial" w:ascii="Arial" w:hAnsi="Arial"/>
          <w:b/>
          <w:bCs/>
          <w:rtl w:val="true"/>
          <w:lang w:val="en-US" w:eastAsia="en-US"/>
        </w:rPr>
        <w:t>"</w:t>
      </w:r>
      <w:r>
        <w:rPr>
          <w:rFonts w:ascii="Arial" w:hAnsi="Arial" w:cs="Arial"/>
          <w:b/>
          <w:b/>
          <w:bCs/>
          <w:rtl w:val="true"/>
          <w:lang w:val="en-US" w:eastAsia="en-US"/>
        </w:rPr>
        <w:t>רק</w:t>
      </w:r>
      <w:r>
        <w:rPr>
          <w:rFonts w:cs="Arial" w:ascii="Arial" w:hAnsi="Arial"/>
          <w:b/>
          <w:bCs/>
          <w:rtl w:val="true"/>
          <w:lang w:val="en-US" w:eastAsia="en-US"/>
        </w:rPr>
        <w:t xml:space="preserve">" </w:t>
      </w:r>
      <w:r>
        <w:rPr>
          <w:rFonts w:ascii="Arial" w:hAnsi="Arial" w:cs="Arial"/>
          <w:b/>
          <w:b/>
          <w:bCs/>
          <w:rtl w:val="true"/>
          <w:lang w:val="en-US" w:eastAsia="en-US"/>
        </w:rPr>
        <w:t>בהחזקת נשק מסוג רובה ציד</w:t>
      </w:r>
      <w:r>
        <w:rPr>
          <w:rFonts w:cs="Arial" w:ascii="Arial" w:hAnsi="Arial"/>
          <w:b/>
          <w:bCs/>
          <w:rtl w:val="true"/>
          <w:lang w:val="en-US" w:eastAsia="en-US"/>
        </w:rPr>
        <w:t xml:space="preserve">. </w:t>
      </w:r>
      <w:r>
        <w:rPr>
          <w:rFonts w:ascii="Arial" w:hAnsi="Arial" w:cs="Arial"/>
          <w:b/>
          <w:b/>
          <w:bCs/>
          <w:rtl w:val="true"/>
          <w:lang w:val="en-US" w:eastAsia="en-US"/>
        </w:rPr>
        <w:t>נשק הוא נשק</w:t>
      </w:r>
      <w:r>
        <w:rPr>
          <w:rFonts w:cs="Arial" w:ascii="Arial" w:hAnsi="Arial"/>
          <w:b/>
          <w:bCs/>
          <w:rtl w:val="true"/>
          <w:lang w:val="en-US" w:eastAsia="en-US"/>
        </w:rPr>
        <w:t xml:space="preserve">. </w:t>
      </w:r>
      <w:r>
        <w:rPr>
          <w:rFonts w:ascii="Arial" w:hAnsi="Arial" w:cs="Arial"/>
          <w:b/>
          <w:b/>
          <w:bCs/>
          <w:rtl w:val="true"/>
          <w:lang w:val="en-US" w:eastAsia="en-US"/>
        </w:rPr>
        <w:t xml:space="preserve">מדובר בכלי משחית המסוגל </w:t>
      </w:r>
      <w:r>
        <w:rPr>
          <w:rFonts w:cs="Arial" w:ascii="Arial" w:hAnsi="Arial"/>
          <w:b/>
          <w:bCs/>
          <w:rtl w:val="true"/>
          <w:lang w:val="en-US" w:eastAsia="en-US"/>
        </w:rPr>
        <w:t>"</w:t>
      </w:r>
      <w:r>
        <w:rPr>
          <w:rFonts w:ascii="Arial" w:hAnsi="Arial" w:cs="Arial"/>
          <w:b/>
          <w:b/>
          <w:bCs/>
          <w:rtl w:val="true"/>
          <w:lang w:val="en-US" w:eastAsia="en-US"/>
        </w:rPr>
        <w:t>להמית אדם</w:t>
      </w:r>
      <w:r>
        <w:rPr>
          <w:rFonts w:cs="Arial" w:ascii="Arial" w:hAnsi="Arial"/>
          <w:b/>
          <w:bCs/>
          <w:rtl w:val="true"/>
          <w:lang w:val="en-US" w:eastAsia="en-US"/>
        </w:rPr>
        <w:t xml:space="preserve">" </w:t>
      </w:r>
      <w:r>
        <w:rPr>
          <w:rFonts w:ascii="Arial" w:hAnsi="Arial" w:cs="Arial"/>
          <w:b/>
          <w:b/>
          <w:bCs/>
          <w:rtl w:val="true"/>
          <w:lang w:val="en-US" w:eastAsia="en-US"/>
        </w:rPr>
        <w:t xml:space="preserve">כלשון </w:t>
      </w:r>
      <w:r>
        <w:rPr>
          <w:rFonts w:ascii="Arial" w:hAnsi="Arial" w:cs="Arial"/>
          <w:b/>
          <w:b/>
          <w:bCs/>
          <w:color w:val="000000"/>
          <w:rtl w:val="true"/>
          <w:lang w:val="en-US" w:eastAsia="en-US"/>
        </w:rPr>
        <w:t xml:space="preserve">סעיף </w:t>
      </w:r>
      <w:r>
        <w:rPr>
          <w:rFonts w:cs="Arial" w:ascii="Arial" w:hAnsi="Arial"/>
          <w:b/>
          <w:bCs/>
          <w:color w:val="000000"/>
          <w:lang w:val="en-US" w:eastAsia="en-US"/>
        </w:rPr>
        <w:t>144</w:t>
      </w:r>
      <w:r>
        <w:rPr>
          <w:rFonts w:cs="Arial" w:ascii="Arial" w:hAnsi="Arial"/>
          <w:b/>
          <w:bCs/>
          <w:color w:val="000000"/>
          <w:rtl w:val="true"/>
          <w:lang w:val="en-US" w:eastAsia="en-US"/>
        </w:rPr>
        <w:t>(</w:t>
      </w:r>
      <w:r>
        <w:rPr>
          <w:rFonts w:ascii="Arial" w:hAnsi="Arial" w:cs="Arial"/>
          <w:b/>
          <w:b/>
          <w:bCs/>
          <w:color w:val="000000"/>
          <w:rtl w:val="true"/>
          <w:lang w:val="en-US" w:eastAsia="en-US"/>
        </w:rPr>
        <w:t>ג</w:t>
      </w:r>
      <w:r>
        <w:rPr>
          <w:rFonts w:cs="Arial" w:ascii="Arial" w:hAnsi="Arial"/>
          <w:b/>
          <w:bCs/>
          <w:color w:val="000000"/>
          <w:rtl w:val="true"/>
          <w:lang w:val="en-US" w:eastAsia="en-US"/>
        </w:rPr>
        <w:t>)</w:t>
      </w:r>
      <w:r>
        <w:rPr>
          <w:rFonts w:cs="Arial" w:ascii="Arial" w:hAnsi="Arial"/>
          <w:b/>
          <w:bCs/>
          <w:rtl w:val="true"/>
          <w:lang w:val="en-US" w:eastAsia="en-US"/>
        </w:rPr>
        <w:t xml:space="preserve"> </w:t>
      </w:r>
      <w:r>
        <w:rPr>
          <w:rFonts w:ascii="Arial" w:hAnsi="Arial" w:cs="Arial"/>
          <w:b/>
          <w:b/>
          <w:bCs/>
          <w:rtl w:val="true"/>
          <w:lang w:val="en-US" w:eastAsia="en-US"/>
        </w:rPr>
        <w:t>ל</w:t>
      </w:r>
      <w:hyperlink r:id="rId14">
        <w:r>
          <w:rPr>
            <w:rStyle w:val="Hyperlink"/>
            <w:rFonts w:ascii="Arial" w:hAnsi="Arial" w:cs="Arial"/>
            <w:b/>
            <w:b/>
            <w:bCs/>
            <w:color w:val="0000FF"/>
            <w:u w:val="single"/>
            <w:rtl w:val="true"/>
            <w:lang w:val="en-US" w:eastAsia="en-US"/>
          </w:rPr>
          <w:t>חוק העונשין</w:t>
        </w:r>
      </w:hyperlink>
      <w:r>
        <w:rPr>
          <w:rFonts w:cs="Arial" w:ascii="Arial" w:hAnsi="Arial"/>
          <w:b/>
          <w:bCs/>
          <w:rtl w:val="true"/>
          <w:lang w:val="en-US" w:eastAsia="en-US"/>
        </w:rPr>
        <w:t xml:space="preserve">. </w:t>
      </w:r>
      <w:r>
        <w:rPr>
          <w:rFonts w:ascii="Arial" w:hAnsi="Arial" w:cs="Arial"/>
          <w:b/>
          <w:b/>
          <w:bCs/>
          <w:rtl w:val="true"/>
          <w:lang w:val="en-US" w:eastAsia="en-US"/>
        </w:rPr>
        <w:t xml:space="preserve">לא בכדי המחוקק ביקש להכליל בגדר המונח </w:t>
      </w:r>
      <w:r>
        <w:rPr>
          <w:rFonts w:cs="Arial" w:ascii="Arial" w:hAnsi="Arial"/>
          <w:b/>
          <w:bCs/>
          <w:rtl w:val="true"/>
          <w:lang w:val="en-US" w:eastAsia="en-US"/>
        </w:rPr>
        <w:t>"</w:t>
      </w:r>
      <w:r>
        <w:rPr>
          <w:rFonts w:ascii="Arial" w:hAnsi="Arial" w:cs="Arial"/>
          <w:b/>
          <w:b/>
          <w:bCs/>
          <w:rtl w:val="true"/>
          <w:lang w:val="en-US" w:eastAsia="en-US"/>
        </w:rPr>
        <w:t>נשק</w:t>
      </w:r>
      <w:r>
        <w:rPr>
          <w:rFonts w:cs="Arial" w:ascii="Arial" w:hAnsi="Arial"/>
          <w:b/>
          <w:bCs/>
          <w:rtl w:val="true"/>
          <w:lang w:val="en-US" w:eastAsia="en-US"/>
        </w:rPr>
        <w:t xml:space="preserve">" </w:t>
      </w:r>
      <w:r>
        <w:rPr>
          <w:rFonts w:ascii="Arial" w:hAnsi="Arial" w:cs="Arial"/>
          <w:b/>
          <w:b/>
          <w:bCs/>
          <w:rtl w:val="true"/>
          <w:lang w:val="en-US" w:eastAsia="en-US"/>
        </w:rPr>
        <w:t>מנעד רחב של כלים ואביזרים המסוגלים לגרום למותו של אדם</w:t>
      </w:r>
      <w:r>
        <w:rPr>
          <w:rFonts w:cs="Arial" w:ascii="Arial" w:hAnsi="Arial"/>
          <w:b/>
          <w:bCs/>
          <w:rtl w:val="true"/>
          <w:lang w:val="en-US" w:eastAsia="en-US"/>
        </w:rPr>
        <w:t xml:space="preserve">. </w:t>
      </w:r>
      <w:r>
        <w:rPr>
          <w:rFonts w:ascii="Arial" w:hAnsi="Arial" w:cs="Arial"/>
          <w:b/>
          <w:b/>
          <w:bCs/>
          <w:rtl w:val="true"/>
          <w:lang w:val="en-US" w:eastAsia="en-US"/>
        </w:rPr>
        <w:t>כלי נשק מסוגים שונים שהושגו שלא כדין מובילים לא פעם לפגיעה בחיי אדם</w:t>
      </w:r>
      <w:r>
        <w:rPr>
          <w:rFonts w:cs="Arial" w:ascii="Arial" w:hAnsi="Arial"/>
          <w:b/>
          <w:bCs/>
          <w:rtl w:val="true"/>
          <w:lang w:val="en-US" w:eastAsia="en-US"/>
        </w:rPr>
        <w:t xml:space="preserve">, </w:t>
      </w:r>
      <w:r>
        <w:rPr>
          <w:rFonts w:ascii="Arial" w:hAnsi="Arial" w:cs="Arial"/>
          <w:b/>
          <w:b/>
          <w:bCs/>
          <w:rtl w:val="true"/>
          <w:lang w:val="en-US" w:eastAsia="en-US"/>
        </w:rPr>
        <w:t>והצורך לשרש רעה חולה זו באמצעות ענישה מחמירה ומרתיעה חל על כל סוגי כלי הנשק</w:t>
      </w:r>
      <w:r>
        <w:rPr>
          <w:rFonts w:cs="Arial" w:ascii="Arial" w:hAnsi="Arial"/>
          <w:b/>
          <w:bCs/>
          <w:rtl w:val="true"/>
          <w:lang w:val="en-US" w:eastAsia="en-US"/>
        </w:rPr>
        <w:t xml:space="preserve">. </w:t>
      </w:r>
      <w:r>
        <w:rPr>
          <w:rFonts w:ascii="Arial" w:hAnsi="Arial" w:cs="Arial"/>
          <w:b/>
          <w:b/>
          <w:bCs/>
          <w:rtl w:val="true"/>
          <w:lang w:val="en-US" w:eastAsia="en-US"/>
        </w:rPr>
        <w:t>מכאן אפוא שאין לקבל את טענת המערערים כי שגה בית המשפט בהתייחסו אל עבירת החזקת הנשק בנסיבות ענייננו</w:t>
      </w:r>
      <w:r>
        <w:rPr>
          <w:rFonts w:cs="Arial" w:ascii="Arial" w:hAnsi="Arial"/>
          <w:b/>
          <w:bCs/>
          <w:rtl w:val="true"/>
          <w:lang w:val="en-US" w:eastAsia="en-US"/>
        </w:rPr>
        <w:t xml:space="preserve">, </w:t>
      </w:r>
      <w:r>
        <w:rPr>
          <w:rFonts w:ascii="Arial" w:hAnsi="Arial" w:cs="Arial"/>
          <w:b/>
          <w:b/>
          <w:bCs/>
          <w:rtl w:val="true"/>
          <w:lang w:val="en-US" w:eastAsia="en-US"/>
        </w:rPr>
        <w:t>הנסובה על החזקת רובה ציד</w:t>
      </w:r>
      <w:r>
        <w:rPr>
          <w:rFonts w:cs="Arial" w:ascii="Arial" w:hAnsi="Arial"/>
          <w:b/>
          <w:bCs/>
          <w:rtl w:val="true"/>
          <w:lang w:val="en-US" w:eastAsia="en-US"/>
        </w:rPr>
        <w:t xml:space="preserve">, </w:t>
      </w:r>
      <w:r>
        <w:rPr>
          <w:rFonts w:ascii="Arial" w:hAnsi="Arial" w:cs="Arial"/>
          <w:b/>
          <w:b/>
          <w:bCs/>
          <w:rtl w:val="true"/>
          <w:lang w:val="en-US" w:eastAsia="en-US"/>
        </w:rPr>
        <w:t>כעבירה המצדיקה ענישה מחמירה</w:t>
      </w:r>
      <w:r>
        <w:rPr>
          <w:rFonts w:cs="Arial" w:ascii="Arial" w:hAnsi="Arial"/>
          <w:b/>
          <w:bCs/>
          <w:rtl w:val="true"/>
          <w:lang w:val="en-US" w:eastAsia="en-US"/>
        </w:rPr>
        <w:t>.</w:t>
      </w:r>
    </w:p>
    <w:p>
      <w:pPr>
        <w:pStyle w:val="Normal"/>
        <w:spacing w:lineRule="auto" w:line="360"/>
        <w:ind w:start="794" w:end="709"/>
        <w:jc w:val="both"/>
        <w:rPr>
          <w:rFonts w:ascii="Arial" w:hAnsi="Arial" w:cs="Arial"/>
          <w:b/>
          <w:bCs/>
          <w:lang w:val="en-US" w:eastAsia="en-US"/>
        </w:rPr>
      </w:pPr>
      <w:r>
        <w:rPr>
          <w:rFonts w:ascii="Arial" w:hAnsi="Arial" w:cs="Arial"/>
          <w:b/>
          <w:b/>
          <w:bCs/>
          <w:rtl w:val="true"/>
          <w:lang w:val="en-US" w:eastAsia="en-US"/>
        </w:rPr>
        <w:t>חרף האמור</w:t>
      </w:r>
      <w:r>
        <w:rPr>
          <w:rFonts w:cs="Arial" w:ascii="Arial" w:hAnsi="Arial"/>
          <w:b/>
          <w:bCs/>
          <w:rtl w:val="true"/>
          <w:lang w:val="en-US" w:eastAsia="en-US"/>
        </w:rPr>
        <w:t xml:space="preserve">, </w:t>
      </w:r>
      <w:r>
        <w:rPr>
          <w:rFonts w:ascii="Arial" w:hAnsi="Arial" w:cs="Arial"/>
          <w:b/>
          <w:b/>
          <w:bCs/>
          <w:rtl w:val="true"/>
          <w:lang w:val="en-US" w:eastAsia="en-US"/>
        </w:rPr>
        <w:t>הגם כי עבירת החזקת רובה ציד אינה חומקת מהכלל המכתיב ענישה מרתיעה</w:t>
      </w:r>
      <w:r>
        <w:rPr>
          <w:rFonts w:cs="Arial" w:ascii="Arial" w:hAnsi="Arial"/>
          <w:b/>
          <w:bCs/>
          <w:rtl w:val="true"/>
          <w:lang w:val="en-US" w:eastAsia="en-US"/>
        </w:rPr>
        <w:t xml:space="preserve">, </w:t>
      </w:r>
      <w:r>
        <w:rPr>
          <w:rFonts w:ascii="Arial" w:hAnsi="Arial" w:cs="Arial"/>
          <w:b/>
          <w:b/>
          <w:bCs/>
          <w:rtl w:val="true"/>
          <w:lang w:val="en-US" w:eastAsia="en-US"/>
        </w:rPr>
        <w:t>יש אכן מקום ליתן ביטוי לסוג הנשק בבחינת נסיבות ביצוע העבירה</w:t>
      </w:r>
      <w:r>
        <w:rPr>
          <w:rFonts w:cs="Arial" w:ascii="Arial" w:hAnsi="Arial"/>
          <w:b/>
          <w:bCs/>
          <w:rtl w:val="true"/>
          <w:lang w:val="en-US" w:eastAsia="en-US"/>
        </w:rPr>
        <w:t xml:space="preserve">. </w:t>
      </w:r>
      <w:r>
        <w:rPr>
          <w:rFonts w:ascii="Arial" w:hAnsi="Arial" w:cs="Arial"/>
          <w:b/>
          <w:b/>
          <w:bCs/>
          <w:rtl w:val="true"/>
          <w:lang w:val="en-US" w:eastAsia="en-US"/>
        </w:rPr>
        <w:t>כך העונש המושת על נאשם בגין עבירות המתבצעות בנשק צריך להיות מושפע מפוטנציאל הסיכון הטמון בנשק המוחזק שלא כדין תוך התייחסות בין היתר לסוג הנשק הספציפי בו בוצעה העבירה</w:t>
      </w:r>
      <w:r>
        <w:rPr>
          <w:rFonts w:cs="Arial" w:ascii="Arial" w:hAnsi="Arial"/>
          <w:b/>
          <w:bCs/>
          <w:rtl w:val="true"/>
          <w:lang w:val="en-US" w:eastAsia="en-US"/>
        </w:rPr>
        <w:t>...</w:t>
      </w:r>
      <w:r>
        <w:rPr>
          <w:rFonts w:cs="Arial" w:ascii="Arial" w:hAnsi="Arial"/>
          <w:rtl w:val="true"/>
          <w:lang w:val="en-US" w:eastAsia="en-US"/>
        </w:rPr>
        <w:t>".</w:t>
      </w:r>
    </w:p>
    <w:p>
      <w:pPr>
        <w:pStyle w:val="Normal"/>
        <w:spacing w:lineRule="auto" w:line="360"/>
        <w:ind w:start="794" w:end="709"/>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 xml:space="preserve">כן </w:t>
      </w:r>
      <w:r>
        <w:rPr>
          <w:rFonts w:ascii="Arial" w:hAnsi="Arial" w:cs="Arial"/>
          <w:rtl w:val="true"/>
          <w:lang w:val="en-US" w:eastAsia="en-US"/>
        </w:rPr>
        <w:t xml:space="preserve">ראו </w:t>
      </w:r>
      <w:hyperlink r:id="rId15">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6383/21</w:t>
        </w:r>
      </w:hyperlink>
      <w:r>
        <w:rPr>
          <w:rFonts w:cs="Arial" w:ascii="Arial" w:hAnsi="Arial"/>
          <w:rtl w:val="true"/>
          <w:lang w:val="en-US" w:eastAsia="en-US"/>
        </w:rPr>
        <w:t xml:space="preserve"> </w:t>
      </w:r>
      <w:r>
        <w:rPr>
          <w:rFonts w:ascii="Arial" w:hAnsi="Arial" w:cs="Arial"/>
          <w:b/>
          <w:b/>
          <w:bCs/>
          <w:rtl w:val="true"/>
          <w:lang w:val="en-US" w:eastAsia="en-US"/>
        </w:rPr>
        <w:t>קריף ואח</w:t>
      </w:r>
      <w:r>
        <w:rPr>
          <w:rFonts w:cs="Arial" w:ascii="Arial" w:hAnsi="Arial"/>
          <w:b/>
          <w:bCs/>
          <w:rtl w:val="true"/>
          <w:lang w:val="en-US" w:eastAsia="en-US"/>
        </w:rPr>
        <w:t xml:space="preserve">' </w:t>
      </w:r>
      <w:r>
        <w:rPr>
          <w:rFonts w:ascii="Arial" w:hAnsi="Arial" w:cs="Arial"/>
          <w:b/>
          <w:b/>
          <w:bCs/>
          <w:rtl w:val="true"/>
          <w:lang w:val="en-US" w:eastAsia="en-US"/>
        </w:rPr>
        <w:t>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13.2.2022</w:t>
      </w:r>
      <w:r>
        <w:rPr>
          <w:rFonts w:cs="Arial" w:ascii="Arial" w:hAnsi="Arial"/>
          <w:rtl w:val="true"/>
          <w:lang w:val="en-US" w:eastAsia="en-US"/>
        </w:rPr>
        <w:t>)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עניין קריף</w:t>
      </w:r>
      <w:r>
        <w:rPr>
          <w:rFonts w:cs="Arial" w:ascii="Arial" w:hAnsi="Arial"/>
          <w:rtl w:val="true"/>
          <w:lang w:val="en-US" w:eastAsia="en-US"/>
        </w:rPr>
        <w:t>):</w:t>
      </w:r>
    </w:p>
    <w:p>
      <w:pPr>
        <w:pStyle w:val="Normal"/>
        <w:spacing w:lineRule="auto" w:line="360"/>
        <w:ind w:start="794" w:end="709"/>
        <w:jc w:val="both"/>
        <w:rPr>
          <w:rFonts w:ascii="Arial" w:hAnsi="Arial" w:cs="Arial"/>
          <w:b/>
          <w:bCs/>
          <w:lang w:val="en-US" w:eastAsia="en-US"/>
        </w:rPr>
      </w:pPr>
      <w:r>
        <w:rPr>
          <w:rFonts w:cs="Arial" w:ascii="Arial" w:hAnsi="Arial"/>
          <w:b/>
          <w:bCs/>
          <w:rtl w:val="true"/>
          <w:lang w:val="en-US" w:eastAsia="en-US"/>
        </w:rPr>
        <w:t>"</w:t>
      </w:r>
      <w:r>
        <w:rPr>
          <w:rFonts w:ascii="Arial" w:hAnsi="Arial" w:cs="Arial"/>
          <w:b/>
          <w:b/>
          <w:bCs/>
          <w:rtl w:val="true"/>
          <w:lang w:val="en-US" w:eastAsia="en-US"/>
        </w:rPr>
        <w:t xml:space="preserve">עוד נטען כי במקרים שבהם נפסק עונש דומה לזה שהוטל על מערערים אלה לא דובר באקדח </w:t>
      </w:r>
      <w:r>
        <w:rPr>
          <w:rFonts w:cs="Arial" w:ascii="Arial" w:hAnsi="Arial"/>
          <w:b/>
          <w:bCs/>
          <w:rtl w:val="true"/>
          <w:lang w:val="en-US" w:eastAsia="en-US"/>
        </w:rPr>
        <w:t>"</w:t>
      </w:r>
      <w:r>
        <w:rPr>
          <w:rFonts w:ascii="Arial" w:hAnsi="Arial" w:cs="Arial"/>
          <w:b/>
          <w:b/>
          <w:bCs/>
          <w:rtl w:val="true"/>
          <w:lang w:val="en-US" w:eastAsia="en-US"/>
        </w:rPr>
        <w:t>מוסב</w:t>
      </w:r>
      <w:r>
        <w:rPr>
          <w:rFonts w:cs="Arial" w:ascii="Arial" w:hAnsi="Arial"/>
          <w:b/>
          <w:bCs/>
          <w:rtl w:val="true"/>
          <w:lang w:val="en-US" w:eastAsia="en-US"/>
        </w:rPr>
        <w:t xml:space="preserve">" </w:t>
      </w:r>
      <w:r>
        <w:rPr>
          <w:rFonts w:ascii="Arial" w:hAnsi="Arial" w:cs="Arial"/>
          <w:b/>
          <w:b/>
          <w:bCs/>
          <w:rtl w:val="true"/>
          <w:lang w:val="en-US" w:eastAsia="en-US"/>
        </w:rPr>
        <w:t>אלא באקדח רגיל או בתת מקלע</w:t>
      </w:r>
      <w:r>
        <w:rPr>
          <w:rFonts w:cs="Arial" w:ascii="Arial" w:hAnsi="Arial"/>
          <w:b/>
          <w:bCs/>
          <w:rtl w:val="true"/>
          <w:lang w:val="en-US" w:eastAsia="en-US"/>
        </w:rPr>
        <w:t xml:space="preserve">. </w:t>
      </w:r>
      <w:r>
        <w:rPr>
          <w:rFonts w:ascii="Arial" w:hAnsi="Arial" w:cs="Arial"/>
          <w:b/>
          <w:b/>
          <w:bCs/>
          <w:rtl w:val="true"/>
          <w:lang w:val="en-US" w:eastAsia="en-US"/>
        </w:rPr>
        <w:t>אכן</w:t>
      </w:r>
      <w:r>
        <w:rPr>
          <w:rFonts w:cs="Arial" w:ascii="Arial" w:hAnsi="Arial"/>
          <w:b/>
          <w:bCs/>
          <w:rtl w:val="true"/>
          <w:lang w:val="en-US" w:eastAsia="en-US"/>
        </w:rPr>
        <w:t xml:space="preserve">, </w:t>
      </w:r>
      <w:r>
        <w:rPr>
          <w:rFonts w:ascii="Arial" w:hAnsi="Arial" w:cs="Arial"/>
          <w:b/>
          <w:b/>
          <w:bCs/>
          <w:rtl w:val="true"/>
          <w:lang w:val="en-US" w:eastAsia="en-US"/>
        </w:rPr>
        <w:t>בהתאם לתורת הענישה האינדיבידואלית יש לתת את הדעת גם לנתונים אלה</w:t>
      </w:r>
      <w:r>
        <w:rPr>
          <w:rFonts w:cs="Arial" w:ascii="Arial" w:hAnsi="Arial"/>
          <w:b/>
          <w:bCs/>
          <w:rtl w:val="true"/>
          <w:lang w:val="en-US" w:eastAsia="en-US"/>
        </w:rPr>
        <w:t xml:space="preserve">, </w:t>
      </w:r>
      <w:r>
        <w:rPr>
          <w:rFonts w:ascii="Arial" w:hAnsi="Arial" w:cs="Arial"/>
          <w:b/>
          <w:b/>
          <w:bCs/>
          <w:rtl w:val="true"/>
          <w:lang w:val="en-US" w:eastAsia="en-US"/>
        </w:rPr>
        <w:t>ולהתחשב אף בהם בעת גזירת הדין</w:t>
      </w:r>
      <w:r>
        <w:rPr>
          <w:rFonts w:cs="Arial" w:ascii="Arial" w:hAnsi="Arial"/>
          <w:b/>
          <w:bCs/>
          <w:rtl w:val="true"/>
          <w:lang w:val="en-US" w:eastAsia="en-US"/>
        </w:rPr>
        <w:t xml:space="preserve">; </w:t>
      </w:r>
      <w:r>
        <w:rPr>
          <w:rFonts w:ascii="Arial" w:hAnsi="Arial" w:cs="Arial"/>
          <w:b/>
          <w:b/>
          <w:bCs/>
          <w:rtl w:val="true"/>
          <w:lang w:val="en-US" w:eastAsia="en-US"/>
        </w:rPr>
        <w:t>יחד עם זאת</w:t>
      </w:r>
      <w:r>
        <w:rPr>
          <w:rFonts w:cs="Arial" w:ascii="Arial" w:hAnsi="Arial"/>
          <w:b/>
          <w:bCs/>
          <w:rtl w:val="true"/>
          <w:lang w:val="en-US" w:eastAsia="en-US"/>
        </w:rPr>
        <w:t xml:space="preserve">, </w:t>
      </w:r>
      <w:r>
        <w:rPr>
          <w:rFonts w:ascii="Arial" w:hAnsi="Arial" w:cs="Arial"/>
          <w:b/>
          <w:b/>
          <w:bCs/>
          <w:rtl w:val="true"/>
          <w:lang w:val="en-US" w:eastAsia="en-US"/>
        </w:rPr>
        <w:t>אין להפריז במשקל שיש לתת לנתונים כגון סוג האקדח</w:t>
      </w:r>
      <w:r>
        <w:rPr>
          <w:rFonts w:cs="Arial" w:ascii="Arial" w:hAnsi="Arial"/>
          <w:b/>
          <w:bCs/>
          <w:rtl w:val="true"/>
          <w:lang w:val="en-US" w:eastAsia="en-US"/>
        </w:rPr>
        <w:t xml:space="preserve">, </w:t>
      </w:r>
      <w:r>
        <w:rPr>
          <w:rFonts w:ascii="Arial" w:hAnsi="Arial" w:cs="Arial"/>
          <w:b/>
          <w:b/>
          <w:bCs/>
          <w:rtl w:val="true"/>
          <w:lang w:val="en-US" w:eastAsia="en-US"/>
        </w:rPr>
        <w:t xml:space="preserve">ולקבוע מעין </w:t>
      </w:r>
      <w:r>
        <w:rPr>
          <w:rFonts w:cs="Arial" w:ascii="Arial" w:hAnsi="Arial"/>
          <w:b/>
          <w:bCs/>
          <w:rtl w:val="true"/>
          <w:lang w:val="en-US" w:eastAsia="en-US"/>
        </w:rPr>
        <w:t>"</w:t>
      </w:r>
      <w:r>
        <w:rPr>
          <w:rFonts w:ascii="Arial" w:hAnsi="Arial" w:cs="Arial"/>
          <w:b/>
          <w:b/>
          <w:bCs/>
          <w:rtl w:val="true"/>
          <w:lang w:val="en-US" w:eastAsia="en-US"/>
        </w:rPr>
        <w:t>מדרגה עונשית</w:t>
      </w:r>
      <w:r>
        <w:rPr>
          <w:rFonts w:cs="Arial" w:ascii="Arial" w:hAnsi="Arial"/>
          <w:b/>
          <w:bCs/>
          <w:rtl w:val="true"/>
          <w:lang w:val="en-US" w:eastAsia="en-US"/>
        </w:rPr>
        <w:t xml:space="preserve">" </w:t>
      </w:r>
      <w:r>
        <w:rPr>
          <w:rFonts w:ascii="Arial" w:hAnsi="Arial" w:cs="Arial"/>
          <w:b/>
          <w:b/>
          <w:bCs/>
          <w:rtl w:val="true"/>
          <w:lang w:val="en-US" w:eastAsia="en-US"/>
        </w:rPr>
        <w:t>שמתמקדת אך ורק בנתון זה ובתוצאה</w:t>
      </w:r>
      <w:r>
        <w:rPr>
          <w:rFonts w:cs="Arial" w:ascii="Arial" w:hAnsi="Arial"/>
          <w:b/>
          <w:bCs/>
          <w:rtl w:val="true"/>
          <w:lang w:val="en-US" w:eastAsia="en-US"/>
        </w:rPr>
        <w:t xml:space="preserve">, </w:t>
      </w:r>
      <w:r>
        <w:rPr>
          <w:rFonts w:ascii="Arial" w:hAnsi="Arial" w:cs="Arial"/>
          <w:b/>
          <w:b/>
          <w:bCs/>
          <w:rtl w:val="true"/>
          <w:lang w:val="en-US" w:eastAsia="en-US"/>
        </w:rPr>
        <w:t>ולא בסיכון שנוצר</w:t>
      </w:r>
      <w:r>
        <w:rPr>
          <w:rFonts w:cs="Arial" w:ascii="Arial" w:hAnsi="Arial"/>
          <w:b/>
          <w:bCs/>
          <w:rtl w:val="true"/>
          <w:lang w:val="en-US" w:eastAsia="en-US"/>
        </w:rPr>
        <w:t xml:space="preserve">. </w:t>
      </w:r>
      <w:r>
        <w:rPr>
          <w:rFonts w:ascii="Arial" w:hAnsi="Arial" w:cs="Arial"/>
          <w:b/>
          <w:b/>
          <w:bCs/>
          <w:rtl w:val="true"/>
          <w:lang w:val="en-US" w:eastAsia="en-US"/>
        </w:rPr>
        <w:t>העיקר נעוץ</w:t>
      </w:r>
      <w:r>
        <w:rPr>
          <w:rFonts w:cs="Arial" w:ascii="Arial" w:hAnsi="Arial"/>
          <w:b/>
          <w:bCs/>
          <w:rtl w:val="true"/>
          <w:lang w:val="en-US" w:eastAsia="en-US"/>
        </w:rPr>
        <w:t xml:space="preserve">, </w:t>
      </w:r>
      <w:r>
        <w:rPr>
          <w:rFonts w:ascii="Arial" w:hAnsi="Arial" w:cs="Arial"/>
          <w:b/>
          <w:b/>
          <w:bCs/>
          <w:rtl w:val="true"/>
          <w:lang w:val="en-US" w:eastAsia="en-US"/>
        </w:rPr>
        <w:t>כאמור</w:t>
      </w:r>
      <w:r>
        <w:rPr>
          <w:rFonts w:cs="Arial" w:ascii="Arial" w:hAnsi="Arial"/>
          <w:b/>
          <w:bCs/>
          <w:rtl w:val="true"/>
          <w:lang w:val="en-US" w:eastAsia="en-US"/>
        </w:rPr>
        <w:t xml:space="preserve">, </w:t>
      </w:r>
      <w:r>
        <w:rPr>
          <w:rFonts w:ascii="Arial" w:hAnsi="Arial" w:cs="Arial"/>
          <w:b/>
          <w:b/>
          <w:bCs/>
          <w:rtl w:val="true"/>
          <w:lang w:val="en-US" w:eastAsia="en-US"/>
        </w:rPr>
        <w:t>בכוחו של הנשק לפגוע באדם – ואף להמיתו –ולשבש את חיי השגרה של החברה</w:t>
      </w:r>
      <w:r>
        <w:rPr>
          <w:rFonts w:cs="Arial" w:ascii="Arial" w:hAnsi="Arial"/>
          <w:b/>
          <w:bCs/>
          <w:rtl w:val="true"/>
          <w:lang w:val="en-US" w:eastAsia="en-US"/>
        </w:rPr>
        <w:t xml:space="preserve">. </w:t>
      </w:r>
      <w:r>
        <w:rPr>
          <w:rFonts w:ascii="Arial" w:hAnsi="Arial" w:cs="Arial"/>
          <w:b/>
          <w:b/>
          <w:bCs/>
          <w:rtl w:val="true"/>
          <w:lang w:val="en-US" w:eastAsia="en-US"/>
        </w:rPr>
        <w:t>כפי שהובהר</w:t>
      </w:r>
      <w:r>
        <w:rPr>
          <w:rFonts w:cs="Arial" w:ascii="Arial" w:hAnsi="Arial"/>
          <w:b/>
          <w:bCs/>
          <w:rtl w:val="true"/>
          <w:lang w:val="en-US" w:eastAsia="en-US"/>
        </w:rPr>
        <w:t xml:space="preserve">, </w:t>
      </w:r>
      <w:r>
        <w:rPr>
          <w:rFonts w:ascii="Arial" w:hAnsi="Arial" w:cs="Arial"/>
          <w:b/>
          <w:b/>
          <w:bCs/>
          <w:rtl w:val="true"/>
          <w:lang w:val="en-US" w:eastAsia="en-US"/>
        </w:rPr>
        <w:t>חלק מרעתן החולה של עבירות הנשק מצוי לאו דווקא בשימוש הישיר בנשק</w:t>
      </w:r>
      <w:r>
        <w:rPr>
          <w:rFonts w:cs="Arial" w:ascii="Arial" w:hAnsi="Arial"/>
          <w:b/>
          <w:bCs/>
          <w:rtl w:val="true"/>
          <w:lang w:val="en-US" w:eastAsia="en-US"/>
        </w:rPr>
        <w:t xml:space="preserve">, </w:t>
      </w:r>
      <w:r>
        <w:rPr>
          <w:rFonts w:ascii="Arial" w:hAnsi="Arial" w:cs="Arial"/>
          <w:b/>
          <w:b/>
          <w:bCs/>
          <w:rtl w:val="true"/>
          <w:lang w:val="en-US" w:eastAsia="en-US"/>
        </w:rPr>
        <w:t>אלא בנזקים שנלווים להחזקה ונשיאה של כלי נשק בידי אזרחים באופן בלתי חוקי</w:t>
      </w:r>
      <w:r>
        <w:rPr>
          <w:rFonts w:cs="Arial" w:ascii="Arial" w:hAnsi="Arial"/>
          <w:b/>
          <w:bCs/>
          <w:rtl w:val="true"/>
          <w:lang w:val="en-US" w:eastAsia="en-US"/>
        </w:rPr>
        <w:t>"</w:t>
      </w:r>
      <w:r>
        <w:rPr>
          <w:rFonts w:cs="Arial" w:ascii="Arial" w:hAnsi="Arial"/>
          <w:rtl w:val="true"/>
          <w:lang w:val="en-US" w:eastAsia="en-US"/>
        </w:rPr>
        <w:t>.</w:t>
      </w:r>
    </w:p>
    <w:p>
      <w:pPr>
        <w:pStyle w:val="Normal"/>
        <w:spacing w:lineRule="auto" w:line="360"/>
        <w:ind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b/>
          <w:bCs/>
          <w:lang w:val="en-US" w:eastAsia="en-US"/>
        </w:rPr>
      </w:pPr>
      <w:r>
        <w:rPr>
          <w:rFonts w:cs="Arial" w:ascii="Arial" w:hAnsi="Arial"/>
          <w:lang w:val="en-US" w:eastAsia="en-US"/>
        </w:rPr>
        <w:t>1</w:t>
      </w:r>
      <w:r>
        <w:rPr>
          <w:rFonts w:cs="Arial" w:ascii="Arial" w:hAnsi="Arial"/>
          <w:lang w:val="en-US" w:eastAsia="en-US"/>
        </w:rPr>
        <w:t>1</w:t>
      </w:r>
      <w:r>
        <w:rPr>
          <w:rFonts w:cs="Arial" w:ascii="Arial" w:hAnsi="Arial"/>
          <w:rtl w:val="true"/>
          <w:lang w:val="en-US" w:eastAsia="en-US"/>
        </w:rPr>
        <w:t>.</w:t>
        <w:tab/>
      </w:r>
      <w:r>
        <w:rPr>
          <w:rFonts w:ascii="Arial" w:hAnsi="Arial" w:cs="Arial"/>
          <w:rtl w:val="true"/>
          <w:lang w:val="en-US" w:eastAsia="en-US"/>
        </w:rPr>
        <w:t>ביחס לענישה הנוהגת בית המשפט העליון קבע כי יש לתת ביטוי עונשי הולם לעבירות הנשק ולתת משקל גבוה לאינטרס הציבורי ולצורך להרתיע עבריינים מפני ביצוע עבירות דומות</w:t>
      </w:r>
      <w:r>
        <w:rPr>
          <w:rFonts w:cs="Arial" w:ascii="Arial" w:hAnsi="Arial"/>
          <w:rtl w:val="true"/>
          <w:lang w:val="en-US" w:eastAsia="en-US"/>
        </w:rPr>
        <w:t xml:space="preserve">. </w:t>
      </w:r>
      <w:r>
        <w:rPr>
          <w:rFonts w:ascii="Arial" w:hAnsi="Arial" w:cs="Arial"/>
          <w:rtl w:val="true"/>
          <w:lang w:val="en-US" w:eastAsia="en-US"/>
        </w:rPr>
        <w:t>בית המשפט העליון חזר והדגיש בשנים האחרונות פעם אחר פעם את הצורך בהחמרה בענישה בעבירות נשק</w:t>
      </w:r>
      <w:r>
        <w:rPr>
          <w:rFonts w:cs="Arial" w:ascii="Arial" w:hAnsi="Arial"/>
          <w:rtl w:val="true"/>
          <w:lang w:val="en-US" w:eastAsia="en-US"/>
        </w:rPr>
        <w:t xml:space="preserve">. </w:t>
      </w:r>
      <w:r>
        <w:rPr>
          <w:rFonts w:ascii="Arial" w:hAnsi="Arial" w:cs="Arial"/>
          <w:rtl w:val="true"/>
          <w:lang w:val="en-US" w:eastAsia="en-US"/>
        </w:rPr>
        <w:t xml:space="preserve">לעניין זה ראו מיני רבים </w:t>
      </w:r>
      <w:hyperlink r:id="rId1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5330/20</w:t>
        </w:r>
      </w:hyperlink>
      <w:r>
        <w:rPr>
          <w:rFonts w:cs="Arial" w:ascii="Arial" w:hAnsi="Arial"/>
          <w:rtl w:val="true"/>
          <w:lang w:val="en-US" w:eastAsia="en-US"/>
        </w:rPr>
        <w:t xml:space="preserve">  </w:t>
      </w:r>
      <w:r>
        <w:rPr>
          <w:rFonts w:ascii="Arial" w:hAnsi="Arial" w:cs="Arial"/>
          <w:b/>
          <w:b/>
          <w:bCs/>
          <w:rtl w:val="true"/>
          <w:lang w:val="en-US" w:eastAsia="en-US"/>
        </w:rPr>
        <w:t>ענבתאוי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22.11.2020</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14</w:t>
      </w:r>
      <w:r>
        <w:rPr>
          <w:rFonts w:cs="Arial" w:ascii="Arial" w:hAnsi="Arial"/>
          <w:rtl w:val="true"/>
          <w:lang w:val="en-US" w:eastAsia="en-US"/>
        </w:rPr>
        <w:t>:</w:t>
      </w:r>
    </w:p>
    <w:p>
      <w:pPr>
        <w:pStyle w:val="Normal"/>
        <w:spacing w:lineRule="auto" w:line="360"/>
        <w:ind w:start="1361" w:end="709"/>
        <w:jc w:val="both"/>
        <w:rPr/>
      </w:pPr>
      <w:r>
        <w:rPr>
          <w:rFonts w:cs="Arial" w:ascii="Arial" w:hAnsi="Arial"/>
          <w:b/>
          <w:bCs/>
          <w:rtl w:val="true"/>
          <w:lang w:val="en-US" w:eastAsia="en-US"/>
        </w:rPr>
        <w:t>"</w:t>
      </w:r>
      <w:r>
        <w:rPr>
          <w:rFonts w:ascii="Arial" w:hAnsi="Arial" w:cs="Arial"/>
          <w:b/>
          <w:b/>
          <w:bCs/>
          <w:rtl w:val="true"/>
          <w:lang w:val="en-US" w:eastAsia="en-US"/>
        </w:rPr>
        <w:t>בלב הדברים</w:t>
      </w:r>
      <w:r>
        <w:rPr>
          <w:rFonts w:cs="Arial" w:ascii="Arial" w:hAnsi="Arial"/>
          <w:b/>
          <w:bCs/>
          <w:rtl w:val="true"/>
          <w:lang w:val="en-US" w:eastAsia="en-US"/>
        </w:rPr>
        <w:t xml:space="preserve">, </w:t>
      </w:r>
      <w:r>
        <w:rPr>
          <w:rFonts w:ascii="Arial" w:hAnsi="Arial" w:cs="Arial"/>
          <w:b/>
          <w:b/>
          <w:bCs/>
          <w:rtl w:val="true"/>
          <w:lang w:val="en-US" w:eastAsia="en-US"/>
        </w:rPr>
        <w:t>עומדת החומרה היתרה הנודעת לביצוע עבירות בנשק</w:t>
      </w:r>
      <w:r>
        <w:rPr>
          <w:rFonts w:cs="Arial" w:ascii="Arial" w:hAnsi="Arial"/>
          <w:b/>
          <w:bCs/>
          <w:rtl w:val="true"/>
          <w:lang w:val="en-US" w:eastAsia="en-US"/>
        </w:rPr>
        <w:t xml:space="preserve">, </w:t>
      </w:r>
      <w:r>
        <w:rPr>
          <w:rFonts w:ascii="Arial" w:hAnsi="Arial" w:cs="Arial"/>
          <w:b/>
          <w:b/>
          <w:bCs/>
          <w:rtl w:val="true"/>
          <w:lang w:val="en-US" w:eastAsia="en-US"/>
        </w:rPr>
        <w:t>לסוגיהן</w:t>
      </w:r>
      <w:r>
        <w:rPr>
          <w:rFonts w:cs="Arial" w:ascii="Arial" w:hAnsi="Arial"/>
          <w:b/>
          <w:bCs/>
          <w:rtl w:val="true"/>
          <w:lang w:val="en-US" w:eastAsia="en-US"/>
        </w:rPr>
        <w:t xml:space="preserve">. </w:t>
      </w:r>
      <w:r>
        <w:rPr>
          <w:rFonts w:ascii="Arial" w:hAnsi="Arial" w:cs="Arial"/>
          <w:b/>
          <w:b/>
          <w:bCs/>
          <w:rtl w:val="true"/>
          <w:lang w:val="en-US" w:eastAsia="en-US"/>
        </w:rPr>
        <w:t>בית משפט זה חזר ועמד בפסיקתו</w:t>
      </w:r>
      <w:r>
        <w:rPr>
          <w:rFonts w:cs="Arial" w:ascii="Arial" w:hAnsi="Arial"/>
          <w:b/>
          <w:bCs/>
          <w:rtl w:val="true"/>
          <w:lang w:val="en-US" w:eastAsia="en-US"/>
        </w:rPr>
        <w:t xml:space="preserve">, </w:t>
      </w:r>
      <w:r>
        <w:rPr>
          <w:rFonts w:ascii="Arial" w:hAnsi="Arial" w:cs="Arial"/>
          <w:b/>
          <w:b/>
          <w:bCs/>
          <w:rtl w:val="true"/>
          <w:lang w:val="en-US" w:eastAsia="en-US"/>
        </w:rPr>
        <w:t>לרבות בשנים האחרונות</w:t>
      </w:r>
      <w:r>
        <w:rPr>
          <w:rFonts w:cs="Arial" w:ascii="Arial" w:hAnsi="Arial"/>
          <w:b/>
          <w:bCs/>
          <w:rtl w:val="true"/>
          <w:lang w:val="en-US" w:eastAsia="en-US"/>
        </w:rPr>
        <w:t xml:space="preserve">, </w:t>
      </w:r>
      <w:r>
        <w:rPr>
          <w:rFonts w:ascii="Arial" w:hAnsi="Arial" w:cs="Arial"/>
          <w:b/>
          <w:b/>
          <w:bCs/>
          <w:rtl w:val="true"/>
          <w:lang w:val="en-US" w:eastAsia="en-US"/>
        </w:rPr>
        <w:t>על הסכנה הממשית הגלומה בעבירות אלה לשלום הציבור ולביטחונו ועל הצורך האקוטי במיגורן</w:t>
      </w:r>
      <w:r>
        <w:rPr>
          <w:rFonts w:cs="Arial" w:ascii="Arial" w:hAnsi="Arial"/>
          <w:b/>
          <w:bCs/>
          <w:rtl w:val="true"/>
          <w:lang w:val="en-US" w:eastAsia="en-US"/>
        </w:rPr>
        <w:t xml:space="preserve">, </w:t>
      </w:r>
      <w:r>
        <w:rPr>
          <w:rFonts w:ascii="Arial" w:hAnsi="Arial" w:cs="Arial"/>
          <w:b/>
          <w:b/>
          <w:bCs/>
          <w:rtl w:val="true"/>
          <w:lang w:val="en-US" w:eastAsia="en-US"/>
        </w:rPr>
        <w:t>ובכלל זה על הצורך בהחמרת הענישה</w:t>
      </w:r>
      <w:r>
        <w:rPr>
          <w:rFonts w:cs="Arial" w:ascii="Arial" w:hAnsi="Arial"/>
          <w:b/>
          <w:bCs/>
          <w:rtl w:val="true"/>
          <w:lang w:val="en-US" w:eastAsia="en-US"/>
        </w:rPr>
        <w:t xml:space="preserve">. </w:t>
      </w:r>
      <w:r>
        <w:rPr>
          <w:rFonts w:ascii="Arial" w:hAnsi="Arial" w:cs="Arial"/>
          <w:b/>
          <w:b/>
          <w:bCs/>
          <w:u w:val="single"/>
          <w:rtl w:val="true"/>
          <w:lang w:val="en-US" w:eastAsia="en-US"/>
        </w:rPr>
        <w:t>ככלל</w:t>
      </w:r>
      <w:r>
        <w:rPr>
          <w:rFonts w:cs="Arial" w:ascii="Arial" w:hAnsi="Arial"/>
          <w:b/>
          <w:bCs/>
          <w:u w:val="single"/>
          <w:rtl w:val="true"/>
          <w:lang w:val="en-US" w:eastAsia="en-US"/>
        </w:rPr>
        <w:t xml:space="preserve">, </w:t>
      </w:r>
      <w:r>
        <w:rPr>
          <w:rFonts w:ascii="Arial" w:hAnsi="Arial" w:cs="Arial"/>
          <w:b/>
          <w:b/>
          <w:bCs/>
          <w:u w:val="single"/>
          <w:rtl w:val="true"/>
          <w:lang w:val="en-US" w:eastAsia="en-US"/>
        </w:rPr>
        <w:t>עונשם של המעורבים בעבירות בנשק הוא מאסר ממושך לריצוי בפועל</w:t>
      </w:r>
      <w:r>
        <w:rPr>
          <w:rFonts w:cs="Arial" w:ascii="Arial" w:hAnsi="Arial"/>
          <w:b/>
          <w:bCs/>
          <w:u w:val="single"/>
          <w:rtl w:val="true"/>
          <w:lang w:val="en-US" w:eastAsia="en-US"/>
        </w:rPr>
        <w:t xml:space="preserve">, </w:t>
      </w:r>
      <w:r>
        <w:rPr>
          <w:rFonts w:ascii="Arial" w:hAnsi="Arial" w:cs="Arial"/>
          <w:b/>
          <w:b/>
          <w:bCs/>
          <w:u w:val="single"/>
          <w:rtl w:val="true"/>
          <w:lang w:val="en-US" w:eastAsia="en-US"/>
        </w:rPr>
        <w:t>אף אם הם נעדרים עבר פלילי מכל סוג שהוא וזו להם העבירה הראשונה</w:t>
      </w:r>
      <w:r>
        <w:rPr>
          <w:rFonts w:cs="Arial" w:ascii="Arial" w:hAnsi="Arial"/>
          <w:b/>
          <w:bCs/>
          <w:u w:val="single"/>
          <w:rtl w:val="true"/>
          <w:lang w:val="en-US" w:eastAsia="en-US"/>
        </w:rPr>
        <w:t xml:space="preserve">... </w:t>
      </w:r>
      <w:r>
        <w:rPr>
          <w:rFonts w:ascii="Arial" w:hAnsi="Arial" w:cs="Arial"/>
          <w:b/>
          <w:b/>
          <w:bCs/>
          <w:u w:val="single"/>
          <w:rtl w:val="true"/>
          <w:lang w:val="en-US" w:eastAsia="en-US"/>
        </w:rPr>
        <w:t>וכך גם אם מדובר בבגירים צעירים</w:t>
      </w:r>
      <w:r>
        <w:rPr>
          <w:rFonts w:cs="Arial" w:ascii="Arial" w:hAnsi="Arial"/>
          <w:b/>
          <w:bCs/>
          <w:u w:val="single"/>
          <w:rtl w:val="true"/>
          <w:lang w:val="en-US" w:eastAsia="en-US"/>
        </w:rPr>
        <w:t xml:space="preserve">, </w:t>
      </w:r>
      <w:r>
        <w:rPr>
          <w:rFonts w:ascii="Arial" w:hAnsi="Arial" w:cs="Arial"/>
          <w:b/>
          <w:b/>
          <w:bCs/>
          <w:u w:val="single"/>
          <w:rtl w:val="true"/>
          <w:lang w:val="en-US" w:eastAsia="en-US"/>
        </w:rPr>
        <w:t>במקרים המתאימים</w:t>
      </w:r>
      <w:r>
        <w:rPr>
          <w:rFonts w:cs="Arial" w:ascii="Arial" w:hAnsi="Arial"/>
          <w:b/>
          <w:bCs/>
          <w:rtl w:val="true"/>
          <w:lang w:val="en-US" w:eastAsia="en-US"/>
        </w:rPr>
        <w:t>...</w:t>
      </w:r>
      <w:r>
        <w:rPr>
          <w:rFonts w:ascii="Arial" w:hAnsi="Arial" w:cs="Arial"/>
          <w:b/>
          <w:b/>
          <w:bCs/>
          <w:rtl w:val="true"/>
          <w:lang w:val="en-US" w:eastAsia="en-US"/>
        </w:rPr>
        <w:t>יתרה מכך</w:t>
      </w:r>
      <w:r>
        <w:rPr>
          <w:rFonts w:cs="Arial" w:ascii="Arial" w:hAnsi="Arial"/>
          <w:b/>
          <w:bCs/>
          <w:rtl w:val="true"/>
          <w:lang w:val="en-US" w:eastAsia="en-US"/>
        </w:rPr>
        <w:t xml:space="preserve">, </w:t>
      </w:r>
      <w:r>
        <w:rPr>
          <w:rFonts w:ascii="Arial" w:hAnsi="Arial" w:cs="Arial"/>
          <w:b/>
          <w:b/>
          <w:bCs/>
          <w:rtl w:val="true"/>
          <w:lang w:val="en-US" w:eastAsia="en-US"/>
        </w:rPr>
        <w:t>בשל החומרה היתרה שבעבירות אלו והסיכון הגבוה שיש בהן לשלום הציבור ניתן משקל רב יותר לאינטרס הציבורי ולשיקולי ההרתעה</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דגש לא במקור</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pPr>
      <w:r>
        <w:rPr>
          <w:rFonts w:ascii="Arial" w:hAnsi="Arial" w:cs="Arial"/>
          <w:rtl w:val="true"/>
          <w:lang w:val="en-US" w:eastAsia="en-US"/>
        </w:rPr>
        <w:t>ב</w:t>
      </w:r>
      <w:hyperlink r:id="rId17">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4303/22</w:t>
        </w:r>
      </w:hyperlink>
      <w:r>
        <w:rPr>
          <w:rFonts w:cs="Arial" w:ascii="Arial" w:hAnsi="Arial"/>
          <w:rtl w:val="true"/>
          <w:lang w:val="en-US" w:eastAsia="en-US"/>
        </w:rPr>
        <w:t xml:space="preserve"> </w:t>
      </w:r>
      <w:r>
        <w:rPr>
          <w:rFonts w:cs="Arial" w:ascii="Arial" w:hAnsi="Arial"/>
          <w:b/>
          <w:bCs/>
          <w:rtl w:val="true"/>
          <w:lang w:val="en-US" w:eastAsia="en-US"/>
        </w:rPr>
        <w:t xml:space="preserve"> </w:t>
      </w:r>
      <w:r>
        <w:rPr>
          <w:rFonts w:ascii="Arial" w:hAnsi="Arial" w:cs="Arial"/>
          <w:b/>
          <w:b/>
          <w:bCs/>
          <w:rtl w:val="true"/>
          <w:lang w:val="en-US" w:eastAsia="en-US"/>
        </w:rPr>
        <w:t>אבו גאנם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פורסם בנבו</w:t>
      </w:r>
      <w:r>
        <w:rPr>
          <w:rFonts w:cs="Arial" w:ascii="Arial" w:hAnsi="Arial"/>
          <w:rtl w:val="true"/>
          <w:lang w:val="en-US" w:eastAsia="en-US"/>
        </w:rPr>
        <w:t xml:space="preserve">, </w:t>
      </w:r>
      <w:r>
        <w:rPr>
          <w:rFonts w:cs="Arial" w:ascii="Arial" w:hAnsi="Arial"/>
          <w:lang w:val="en-US" w:eastAsia="en-US"/>
        </w:rPr>
        <w:t>6.12.2022</w:t>
      </w:r>
      <w:r>
        <w:rPr>
          <w:rFonts w:cs="Arial" w:ascii="Arial" w:hAnsi="Arial"/>
          <w:rtl w:val="true"/>
          <w:lang w:val="en-US" w:eastAsia="en-US"/>
        </w:rPr>
        <w:t xml:space="preserve">) </w:t>
      </w:r>
      <w:r>
        <w:rPr>
          <w:rFonts w:ascii="Arial" w:hAnsi="Arial" w:cs="Arial"/>
          <w:rtl w:val="true"/>
          <w:lang w:val="en-US" w:eastAsia="en-US"/>
        </w:rPr>
        <w:t xml:space="preserve">דחה בית המשפט העליון את ערעורו של נאשם שהורשע בעבירה של הובלה ונשיאת נשק והותיר על כנו עונש של </w:t>
      </w:r>
      <w:r>
        <w:rPr>
          <w:rFonts w:cs="Arial" w:ascii="Arial" w:hAnsi="Arial"/>
          <w:lang w:val="en-US" w:eastAsia="en-US"/>
        </w:rPr>
        <w:t>31</w:t>
      </w:r>
      <w:r>
        <w:rPr>
          <w:rFonts w:cs="Arial" w:ascii="Arial" w:hAnsi="Arial"/>
          <w:rtl w:val="true"/>
          <w:lang w:val="en-US" w:eastAsia="en-US"/>
        </w:rPr>
        <w:t xml:space="preserve"> </w:t>
      </w:r>
      <w:r>
        <w:rPr>
          <w:rFonts w:ascii="Arial" w:hAnsi="Arial" w:cs="Arial"/>
          <w:rtl w:val="true"/>
          <w:lang w:val="en-US" w:eastAsia="en-US"/>
        </w:rPr>
        <w:t xml:space="preserve">חודשי מאסר הכולל הפעלת מאסר על תנאי לתקופה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בחופף</w:t>
      </w:r>
      <w:r>
        <w:rPr>
          <w:rFonts w:cs="Arial" w:ascii="Arial" w:hAnsi="Arial"/>
          <w:rtl w:val="true"/>
          <w:lang w:val="en-US" w:eastAsia="en-US"/>
        </w:rPr>
        <w:t>.</w:t>
      </w:r>
      <w:r>
        <w:rPr>
          <w:rtl w:val="true"/>
        </w:rPr>
        <w:t xml:space="preserve"> </w:t>
      </w:r>
      <w:r>
        <w:rPr>
          <w:rFonts w:ascii="Arial" w:hAnsi="Arial" w:cs="Arial"/>
          <w:rtl w:val="true"/>
          <w:lang w:val="en-US" w:eastAsia="en-US"/>
        </w:rPr>
        <w:t>במקרה זה נתפס הנאשם כשהוא נושא ברכבו אקדח חצי אוטומטי ובתוכו מחסנית ריקה המתאימה לאקדח כשהוא מוסלק בבד תקרת הרכב מעל מושב הנוסע</w:t>
      </w:r>
      <w:r>
        <w:rPr>
          <w:rFonts w:cs="Arial" w:ascii="Arial" w:hAnsi="Arial"/>
          <w:rtl w:val="true"/>
          <w:lang w:val="en-US" w:eastAsia="en-US"/>
        </w:rPr>
        <w:t xml:space="preserve">. </w:t>
      </w:r>
      <w:r>
        <w:rPr>
          <w:rFonts w:ascii="Arial" w:hAnsi="Arial" w:cs="Arial"/>
          <w:rtl w:val="true"/>
          <w:lang w:val="en-US" w:eastAsia="en-US"/>
        </w:rPr>
        <w:t>עו</w:t>
      </w:r>
      <w:r>
        <w:rPr>
          <w:rFonts w:ascii="Arial" w:hAnsi="Arial" w:cs="Arial"/>
          <w:rtl w:val="true"/>
          <w:lang w:val="en-US" w:eastAsia="en-US"/>
        </w:rPr>
        <w:t>ד</w:t>
      </w:r>
      <w:r>
        <w:rPr>
          <w:rFonts w:ascii="Arial" w:hAnsi="Arial" w:cs="Arial"/>
          <w:rtl w:val="true"/>
          <w:lang w:val="en-US" w:eastAsia="en-US"/>
        </w:rPr>
        <w:t xml:space="preserve"> יש לציין כי במסגרת הסדר הטיעון הגבילה המאשימה את עצמה לעונש של </w:t>
      </w:r>
      <w:r>
        <w:rPr>
          <w:rFonts w:cs="Arial" w:ascii="Arial" w:hAnsi="Arial"/>
          <w:lang w:val="en-US" w:eastAsia="en-US"/>
        </w:rPr>
        <w:t>31</w:t>
      </w:r>
      <w:r>
        <w:rPr>
          <w:rFonts w:cs="Arial" w:ascii="Arial" w:hAnsi="Arial"/>
          <w:rtl w:val="true"/>
          <w:lang w:val="en-US" w:eastAsia="en-US"/>
        </w:rPr>
        <w:t xml:space="preserve"> </w:t>
      </w:r>
      <w:r>
        <w:rPr>
          <w:rFonts w:ascii="Arial" w:hAnsi="Arial" w:cs="Arial"/>
          <w:rtl w:val="true"/>
          <w:lang w:val="en-US" w:eastAsia="en-US"/>
        </w:rPr>
        <w:t>חודשי מאסר בפועל</w:t>
      </w:r>
      <w:r>
        <w:rPr>
          <w:rFonts w:cs="Arial" w:ascii="Arial" w:hAnsi="Arial"/>
          <w:rtl w:val="true"/>
          <w:lang w:val="en-US" w:eastAsia="en-US"/>
        </w:rPr>
        <w:t>.</w:t>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w:t>
      </w:r>
      <w:hyperlink r:id="rId18">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5304/01</w:t>
        </w:r>
      </w:hyperlink>
      <w:r>
        <w:rPr>
          <w:rFonts w:cs="Arial" w:ascii="Arial" w:hAnsi="Arial"/>
          <w:rtl w:val="true"/>
          <w:lang w:val="en-US" w:eastAsia="en-US"/>
        </w:rPr>
        <w:t xml:space="preserve"> </w:t>
      </w:r>
      <w:r>
        <w:rPr>
          <w:rFonts w:ascii="Arial" w:hAnsi="Arial" w:cs="Arial"/>
          <w:b/>
          <w:b/>
          <w:bCs/>
          <w:rtl w:val="true"/>
          <w:lang w:val="en-US" w:eastAsia="en-US"/>
        </w:rPr>
        <w:t>שרביט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w:t>
      </w:r>
      <w:r>
        <w:rPr>
          <w:rFonts w:cs="Arial" w:ascii="Arial" w:hAnsi="Arial"/>
          <w:lang w:val="en-US" w:eastAsia="en-US"/>
        </w:rPr>
        <w:t>8.11.2001</w:t>
      </w:r>
      <w:r>
        <w:rPr>
          <w:rFonts w:cs="Arial" w:ascii="Arial" w:hAnsi="Arial"/>
          <w:rtl w:val="true"/>
          <w:lang w:val="en-US" w:eastAsia="en-US"/>
        </w:rPr>
        <w:t xml:space="preserve">) </w:t>
      </w:r>
      <w:r>
        <w:rPr>
          <w:rFonts w:ascii="Arial" w:hAnsi="Arial" w:cs="Arial"/>
          <w:rtl w:val="true"/>
          <w:lang w:val="en-US" w:eastAsia="en-US"/>
        </w:rPr>
        <w:t xml:space="preserve">דחה בית המשפט העליון ברוב קולות עת ערעורו של נאשם שהורשע בנשיאה והובלת רובה ציד ותחמושת והותיר על כנו עונש של </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יצוין</w:t>
      </w:r>
      <w:r>
        <w:rPr>
          <w:rFonts w:cs="Arial" w:ascii="Arial" w:hAnsi="Arial"/>
          <w:rtl w:val="true"/>
          <w:lang w:val="en-US" w:eastAsia="en-US"/>
        </w:rPr>
        <w:t xml:space="preserve">, </w:t>
      </w:r>
      <w:r>
        <w:rPr>
          <w:rFonts w:ascii="Arial" w:hAnsi="Arial" w:cs="Arial"/>
          <w:rtl w:val="true"/>
          <w:lang w:val="en-US" w:eastAsia="en-US"/>
        </w:rPr>
        <w:t>כי לנאשם זה היה עבר פלילי בעבירות נשק והוא אף נשא בעונש מאסר</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b/>
          <w:b/>
          <w:bCs/>
          <w:rtl w:val="true"/>
          <w:lang w:val="en-US" w:eastAsia="en-US"/>
        </w:rPr>
        <w:t>בעניין קריף הנ</w:t>
      </w:r>
      <w:r>
        <w:rPr>
          <w:rFonts w:cs="Arial" w:ascii="Arial" w:hAnsi="Arial"/>
          <w:b/>
          <w:bCs/>
          <w:rtl w:val="true"/>
          <w:lang w:val="en-US" w:eastAsia="en-US"/>
        </w:rPr>
        <w:t>"</w:t>
      </w:r>
      <w:r>
        <w:rPr>
          <w:rFonts w:ascii="Arial" w:hAnsi="Arial" w:cs="Arial"/>
          <w:b/>
          <w:b/>
          <w:bCs/>
          <w:rtl w:val="true"/>
          <w:lang w:val="en-US" w:eastAsia="en-US"/>
        </w:rPr>
        <w:t xml:space="preserve">ל </w:t>
      </w:r>
      <w:r>
        <w:rPr>
          <w:rFonts w:ascii="Arial" w:hAnsi="Arial" w:cs="Arial"/>
          <w:rtl w:val="true"/>
          <w:lang w:val="en-US" w:eastAsia="en-US"/>
        </w:rPr>
        <w:t xml:space="preserve">דחה בית המשפט העליון את ערעורם של נאשמים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 xml:space="preserve">שהורשעו בעבירות של הובלה ונשיאת נשק והותיר על כנו עונש של </w:t>
      </w:r>
      <w:r>
        <w:rPr>
          <w:rFonts w:cs="Arial" w:ascii="Arial" w:hAnsi="Arial"/>
          <w:lang w:val="en-US" w:eastAsia="en-US"/>
        </w:rPr>
        <w:t>25</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במקרה זה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יצר קשר עם נאשם אחר וביקש שיסייע לו לקבל לידיו נשק</w:t>
      </w:r>
      <w:r>
        <w:rPr>
          <w:rFonts w:cs="Arial" w:ascii="Arial" w:hAnsi="Arial"/>
          <w:rtl w:val="true"/>
          <w:lang w:val="en-US" w:eastAsia="en-US"/>
        </w:rPr>
        <w:t xml:space="preserve">. </w:t>
      </w:r>
      <w:r>
        <w:rPr>
          <w:rFonts w:ascii="Arial" w:hAnsi="Arial" w:cs="Arial"/>
          <w:rtl w:val="true"/>
          <w:lang w:val="en-US" w:eastAsia="en-US"/>
        </w:rPr>
        <w:t xml:space="preserve">נאשמים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 xml:space="preserve">-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 xml:space="preserve">קיבלו מנאשם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נשק מסוג אקדח הזנקה שהוסב לירי קליעי</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לקח את האקדח והטמינו במכנסיו</w:t>
      </w:r>
      <w:r>
        <w:rPr>
          <w:rFonts w:cs="Arial" w:ascii="Arial" w:hAnsi="Arial"/>
          <w:rtl w:val="true"/>
          <w:lang w:val="en-US" w:eastAsia="en-US"/>
        </w:rPr>
        <w:t xml:space="preserve">, </w:t>
      </w:r>
      <w:r>
        <w:rPr>
          <w:rFonts w:ascii="Arial" w:hAnsi="Arial" w:cs="Arial"/>
          <w:rtl w:val="true"/>
          <w:lang w:val="en-US" w:eastAsia="en-US"/>
        </w:rPr>
        <w:t xml:space="preserve">ונאשמים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 xml:space="preserve">-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נסעו מהמקום ונתפסו בהמשך על ידי המשטרה</w:t>
      </w:r>
      <w:r>
        <w:rPr>
          <w:rFonts w:cs="Arial" w:ascii="Arial" w:hAnsi="Arial"/>
          <w:rtl w:val="true"/>
          <w:lang w:val="en-US" w:eastAsia="en-US"/>
        </w:rPr>
        <w:t xml:space="preserve">. </w:t>
      </w:r>
      <w:r>
        <w:rPr>
          <w:rFonts w:ascii="Arial" w:hAnsi="Arial" w:cs="Arial"/>
          <w:rtl w:val="true"/>
          <w:lang w:val="en-US" w:eastAsia="en-US"/>
        </w:rPr>
        <w:t xml:space="preserve">אף ערעורו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שהורשע בעבירה של עסקה אחרת בנשק ונדון ל</w:t>
      </w:r>
      <w:r>
        <w:rPr>
          <w:rFonts w:cs="Arial" w:ascii="Arial" w:hAnsi="Arial"/>
          <w:rtl w:val="true"/>
          <w:lang w:val="en-US" w:eastAsia="en-US"/>
        </w:rPr>
        <w:t>-</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נדחה</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w:t>
      </w:r>
      <w:hyperlink r:id="rId1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5765/20</w:t>
        </w:r>
      </w:hyperlink>
      <w:r>
        <w:rPr>
          <w:rFonts w:cs="Arial" w:ascii="Arial" w:hAnsi="Arial"/>
          <w:rtl w:val="true"/>
          <w:lang w:val="en-US" w:eastAsia="en-US"/>
        </w:rPr>
        <w:t xml:space="preserve"> </w:t>
      </w:r>
      <w:r>
        <w:rPr>
          <w:rFonts w:ascii="Arial" w:hAnsi="Arial" w:cs="Arial"/>
          <w:b/>
          <w:b/>
          <w:bCs/>
          <w:rtl w:val="true"/>
          <w:lang w:val="en-US" w:eastAsia="en-US"/>
        </w:rPr>
        <w:t>בכר ואח</w:t>
      </w:r>
      <w:r>
        <w:rPr>
          <w:rFonts w:cs="Arial" w:ascii="Arial" w:hAnsi="Arial"/>
          <w:b/>
          <w:bCs/>
          <w:rtl w:val="true"/>
          <w:lang w:val="en-US" w:eastAsia="en-US"/>
        </w:rPr>
        <w:t xml:space="preserve">' </w:t>
      </w:r>
      <w:r>
        <w:rPr>
          <w:rFonts w:ascii="Arial" w:hAnsi="Arial" w:cs="Arial"/>
          <w:b/>
          <w:b/>
          <w:bCs/>
          <w:rtl w:val="true"/>
          <w:lang w:val="en-US" w:eastAsia="en-US"/>
        </w:rPr>
        <w:t>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22.03.2021</w:t>
      </w:r>
      <w:r>
        <w:rPr>
          <w:rFonts w:cs="Arial" w:ascii="Arial" w:hAnsi="Arial"/>
          <w:rtl w:val="true"/>
          <w:lang w:val="en-US" w:eastAsia="en-US"/>
        </w:rPr>
        <w:t xml:space="preserve">) </w:t>
      </w:r>
      <w:r>
        <w:rPr>
          <w:rFonts w:ascii="Arial" w:hAnsi="Arial" w:cs="Arial"/>
          <w:rtl w:val="true"/>
          <w:lang w:val="en-US" w:eastAsia="en-US"/>
        </w:rPr>
        <w:t>נדחה ערעור הנאשמים שהורשעו בעבירות של הובלת ונשיאת נשק ושיבוש מהלכי משפט</w:t>
      </w:r>
      <w:r>
        <w:rPr>
          <w:rFonts w:cs="Arial" w:ascii="Arial" w:hAnsi="Arial"/>
          <w:rtl w:val="true"/>
          <w:lang w:val="en-US" w:eastAsia="en-US"/>
        </w:rPr>
        <w:t xml:space="preserve">. </w:t>
      </w:r>
      <w:r>
        <w:rPr>
          <w:rFonts w:ascii="Arial" w:hAnsi="Arial" w:cs="Arial"/>
          <w:rtl w:val="true"/>
          <w:lang w:val="en-US" w:eastAsia="en-US"/>
        </w:rPr>
        <w:t>במקרה זה נדונו הנאשמים ל</w:t>
      </w:r>
      <w:r>
        <w:rPr>
          <w:rFonts w:cs="Arial" w:ascii="Arial" w:hAnsi="Arial"/>
          <w:rtl w:val="true"/>
          <w:lang w:val="en-US" w:eastAsia="en-US"/>
        </w:rPr>
        <w:t>-</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 בגין כך שהובילו שני אקדחים</w:t>
      </w:r>
      <w:r>
        <w:rPr>
          <w:rFonts w:cs="Arial" w:ascii="Arial" w:hAnsi="Arial"/>
          <w:rtl w:val="true"/>
          <w:lang w:val="en-US" w:eastAsia="en-US"/>
        </w:rPr>
        <w:t xml:space="preserve">, </w:t>
      </w:r>
      <w:r>
        <w:rPr>
          <w:rFonts w:ascii="Arial" w:hAnsi="Arial" w:cs="Arial"/>
          <w:rtl w:val="true"/>
          <w:lang w:val="en-US" w:eastAsia="en-US"/>
        </w:rPr>
        <w:t>כאשר בכל אקדח מחסנית מלאה</w:t>
      </w:r>
      <w:r>
        <w:rPr>
          <w:rFonts w:cs="Arial" w:ascii="Arial" w:hAnsi="Arial"/>
          <w:rtl w:val="true"/>
          <w:lang w:val="en-US" w:eastAsia="en-US"/>
        </w:rPr>
        <w:t xml:space="preserve">. </w:t>
      </w:r>
      <w:r>
        <w:rPr>
          <w:rFonts w:ascii="Arial" w:hAnsi="Arial" w:cs="Arial"/>
          <w:rtl w:val="true"/>
          <w:lang w:val="en-US" w:eastAsia="en-US"/>
        </w:rPr>
        <w:t>השניים ברחו מניידת משטרה שסימנה להם לעצור</w:t>
      </w:r>
      <w:r>
        <w:rPr>
          <w:rFonts w:cs="Arial" w:ascii="Arial" w:hAnsi="Arial"/>
          <w:rtl w:val="true"/>
          <w:lang w:val="en-US" w:eastAsia="en-US"/>
        </w:rPr>
        <w:t xml:space="preserve">, </w:t>
      </w:r>
      <w:r>
        <w:rPr>
          <w:rFonts w:ascii="Arial" w:hAnsi="Arial" w:cs="Arial"/>
          <w:rtl w:val="true"/>
          <w:lang w:val="en-US" w:eastAsia="en-US"/>
        </w:rPr>
        <w:t>ואחד הנאשמים אף ברח רגלית כשהרכב עצר ובהמשך השליך את האקדחים והמחסניות</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w:t>
      </w:r>
      <w:hyperlink r:id="rId20">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9702/16</w:t>
        </w:r>
      </w:hyperlink>
      <w:r>
        <w:rPr>
          <w:rFonts w:cs="Arial" w:ascii="Arial" w:hAnsi="Arial"/>
          <w:rtl w:val="true"/>
          <w:lang w:val="en-US" w:eastAsia="en-US"/>
        </w:rPr>
        <w:t xml:space="preserve"> </w:t>
      </w:r>
      <w:r>
        <w:rPr>
          <w:rFonts w:ascii="Arial" w:hAnsi="Arial" w:cs="Arial"/>
          <w:b/>
          <w:b/>
          <w:bCs/>
          <w:rtl w:val="true"/>
          <w:lang w:val="en-US" w:eastAsia="en-US"/>
        </w:rPr>
        <w:t>אבו אלוליאיה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13.9.2017</w:t>
      </w:r>
      <w:r>
        <w:rPr>
          <w:rFonts w:cs="Arial" w:ascii="Arial" w:hAnsi="Arial"/>
          <w:rtl w:val="true"/>
          <w:lang w:val="en-US" w:eastAsia="en-US"/>
        </w:rPr>
        <w:t xml:space="preserve">) </w:t>
      </w:r>
      <w:r>
        <w:rPr>
          <w:rFonts w:ascii="Arial" w:hAnsi="Arial" w:cs="Arial"/>
          <w:rtl w:val="true"/>
          <w:lang w:val="en-US" w:eastAsia="en-US"/>
        </w:rPr>
        <w:t>דחה בית המשפט העליון</w:t>
      </w:r>
      <w:r>
        <w:rPr>
          <w:rFonts w:cs="Arial" w:ascii="Arial" w:hAnsi="Arial"/>
          <w:rtl w:val="true"/>
          <w:lang w:val="en-US" w:eastAsia="en-US"/>
        </w:rPr>
        <w:t xml:space="preserve">, </w:t>
      </w:r>
      <w:r>
        <w:rPr>
          <w:rFonts w:ascii="Arial" w:hAnsi="Arial" w:cs="Arial"/>
          <w:rtl w:val="true"/>
          <w:lang w:val="en-US" w:eastAsia="en-US"/>
        </w:rPr>
        <w:t>בדעת רוב</w:t>
      </w:r>
      <w:r>
        <w:rPr>
          <w:rFonts w:cs="Arial" w:ascii="Arial" w:hAnsi="Arial"/>
          <w:rtl w:val="true"/>
          <w:lang w:val="en-US" w:eastAsia="en-US"/>
        </w:rPr>
        <w:t xml:space="preserve">, </w:t>
      </w:r>
      <w:r>
        <w:rPr>
          <w:rFonts w:ascii="Arial" w:hAnsi="Arial" w:cs="Arial"/>
          <w:rtl w:val="true"/>
          <w:lang w:val="en-US" w:eastAsia="en-US"/>
        </w:rPr>
        <w:t>את ערעורו של נאשם שהורשע בעבירות של נשיאה והובלת תת מקלע מאולתר</w:t>
      </w:r>
      <w:r>
        <w:rPr>
          <w:rFonts w:cs="Arial" w:ascii="Arial" w:hAnsi="Arial"/>
          <w:rtl w:val="true"/>
          <w:lang w:val="en-US" w:eastAsia="en-US"/>
        </w:rPr>
        <w:t xml:space="preserve">, </w:t>
      </w:r>
      <w:r>
        <w:rPr>
          <w:rFonts w:ascii="Arial" w:hAnsi="Arial" w:cs="Arial"/>
          <w:rtl w:val="true"/>
          <w:lang w:val="en-US" w:eastAsia="en-US"/>
        </w:rPr>
        <w:t xml:space="preserve">קת לרובה סער </w:t>
      </w:r>
      <w:r>
        <w:rPr>
          <w:rFonts w:cs="David" w:ascii="David" w:hAnsi="David"/>
          <w:lang w:val="en-US" w:eastAsia="en-US"/>
        </w:rPr>
        <w:t>M-16</w:t>
      </w:r>
      <w:r>
        <w:rPr>
          <w:rFonts w:cs="Arial" w:ascii="Arial" w:hAnsi="Arial"/>
          <w:rtl w:val="true"/>
          <w:lang w:val="en-US" w:eastAsia="en-US"/>
        </w:rPr>
        <w:t xml:space="preserve"> </w:t>
      </w:r>
      <w:r>
        <w:rPr>
          <w:rFonts w:ascii="Arial" w:hAnsi="Arial" w:cs="Arial"/>
          <w:rtl w:val="true"/>
          <w:lang w:val="en-US" w:eastAsia="en-US"/>
        </w:rPr>
        <w:t xml:space="preserve">ותחמושת והותיר על כנו עונש של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w:t>
      </w:r>
      <w:hyperlink r:id="rId21">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8133/15</w:t>
        </w:r>
      </w:hyperlink>
      <w:r>
        <w:rPr>
          <w:rFonts w:cs="Arial" w:ascii="Arial" w:hAnsi="Arial"/>
          <w:rtl w:val="true"/>
          <w:lang w:val="en-US" w:eastAsia="en-US"/>
        </w:rPr>
        <w:t xml:space="preserve"> </w:t>
      </w:r>
      <w:r>
        <w:rPr>
          <w:rFonts w:ascii="Arial" w:hAnsi="Arial" w:cs="Arial"/>
          <w:b/>
          <w:b/>
          <w:bCs/>
          <w:rtl w:val="true"/>
          <w:lang w:val="en-US" w:eastAsia="en-US"/>
        </w:rPr>
        <w:t>יונס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5.4.2017</w:t>
      </w:r>
      <w:r>
        <w:rPr>
          <w:rFonts w:cs="Arial" w:ascii="Arial" w:hAnsi="Arial"/>
          <w:rtl w:val="true"/>
          <w:lang w:val="en-US" w:eastAsia="en-US"/>
        </w:rPr>
        <w:t xml:space="preserve">) </w:t>
      </w:r>
      <w:r>
        <w:rPr>
          <w:rFonts w:ascii="Arial" w:hAnsi="Arial" w:cs="Arial"/>
          <w:rtl w:val="true"/>
          <w:lang w:val="en-US" w:eastAsia="en-US"/>
        </w:rPr>
        <w:t xml:space="preserve">דחה בית המשפט העליון את ערעור הנאשם שהורשע בעבירות של החזקה ונשיאה של שני חפצים דמויי תת מקלע מאולתר ותחמושת ועבירות נלוות נוספות והותיר על כנו עונש של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 xml:space="preserve">חודשי מאסר ומתחם עונש שנע בין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w:t>
      </w:r>
      <w:hyperlink r:id="rId22">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יפה</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51828-02-14</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עטאללה</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1.12.2014</w:t>
      </w:r>
      <w:r>
        <w:rPr>
          <w:rFonts w:cs="Arial" w:ascii="Arial" w:hAnsi="Arial"/>
          <w:rtl w:val="true"/>
          <w:lang w:val="en-US" w:eastAsia="en-US"/>
        </w:rPr>
        <w:t xml:space="preserve">) </w:t>
      </w:r>
      <w:r>
        <w:rPr>
          <w:rFonts w:ascii="Arial" w:hAnsi="Arial" w:cs="Arial"/>
          <w:rtl w:val="true"/>
          <w:lang w:val="en-US" w:eastAsia="en-US"/>
        </w:rPr>
        <w:t xml:space="preserve">גזר בית המשפט המחוזי על נאשם שהורשע בנשיאה והובלה של שני רובה צייד מאולתרים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 משיקולי שיקום</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עיינתי בפסיקה שצרפו הצדדים שאת חלקה אסקור להלן</w:t>
      </w:r>
      <w:r>
        <w:rPr>
          <w:rFonts w:cs="Arial" w:ascii="Arial" w:hAnsi="Arial"/>
          <w:rtl w:val="true"/>
          <w:lang w:val="en-US" w:eastAsia="en-US"/>
        </w:rPr>
        <w:t xml:space="preserve">. </w:t>
      </w:r>
      <w:r>
        <w:rPr>
          <w:rFonts w:ascii="Arial" w:hAnsi="Arial" w:cs="Arial"/>
          <w:rtl w:val="true"/>
          <w:lang w:val="en-US" w:eastAsia="en-US"/>
        </w:rPr>
        <w:t xml:space="preserve">מטבע הדברים צרף כל צד פסיקה התומכת בעמדתו העונשית כך </w:t>
      </w:r>
      <w:r>
        <w:rPr>
          <w:rFonts w:ascii="Arial" w:hAnsi="Arial" w:cs="Arial"/>
          <w:b/>
          <w:b/>
          <w:bCs/>
          <w:rtl w:val="true"/>
          <w:lang w:val="en-US" w:eastAsia="en-US"/>
        </w:rPr>
        <w:t>צרפה המאשימה</w:t>
      </w:r>
      <w:r>
        <w:rPr>
          <w:rFonts w:ascii="Arial" w:hAnsi="Arial" w:cs="Arial"/>
          <w:rtl w:val="true"/>
          <w:lang w:val="en-US" w:eastAsia="en-US"/>
        </w:rPr>
        <w:t xml:space="preserve"> את</w:t>
      </w:r>
      <w:r>
        <w:rPr>
          <w:rFonts w:ascii="Arial" w:hAnsi="Arial" w:cs="Arial"/>
          <w:rtl w:val="true"/>
          <w:lang w:val="en-US" w:eastAsia="en-US"/>
        </w:rPr>
        <w:t xml:space="preserve"> </w:t>
      </w:r>
      <w:r>
        <w:rPr>
          <w:rFonts w:ascii="Arial" w:hAnsi="Arial" w:cs="Arial"/>
          <w:b/>
          <w:b/>
          <w:bCs/>
          <w:rtl w:val="true"/>
          <w:lang w:val="en-US" w:eastAsia="en-US"/>
        </w:rPr>
        <w:t>עניין ג</w:t>
      </w:r>
      <w:r>
        <w:rPr>
          <w:rFonts w:cs="Arial" w:ascii="Arial" w:hAnsi="Arial"/>
          <w:b/>
          <w:bCs/>
          <w:rtl w:val="true"/>
          <w:lang w:val="en-US" w:eastAsia="en-US"/>
        </w:rPr>
        <w:t>'</w:t>
      </w:r>
      <w:r>
        <w:rPr>
          <w:rFonts w:ascii="Arial" w:hAnsi="Arial" w:cs="Arial"/>
          <w:b/>
          <w:b/>
          <w:bCs/>
          <w:rtl w:val="true"/>
          <w:lang w:val="en-US" w:eastAsia="en-US"/>
        </w:rPr>
        <w:t>אברין</w:t>
      </w:r>
      <w:r>
        <w:rPr>
          <w:rFonts w:ascii="Arial" w:hAnsi="Arial" w:cs="Arial"/>
          <w:rtl w:val="true"/>
          <w:lang w:val="en-US" w:eastAsia="en-US"/>
        </w:rPr>
        <w:t xml:space="preserve"> בו דחה בית המשפט העליון את ערעורם של שני נאשמים שהורשעו בעבירה של החזקת נשק מסוג של רובה צייד דו</w:t>
      </w:r>
      <w:r>
        <w:rPr>
          <w:rFonts w:cs="Arial" w:ascii="Arial" w:hAnsi="Arial"/>
          <w:rtl w:val="true"/>
          <w:lang w:val="en-US" w:eastAsia="en-US"/>
        </w:rPr>
        <w:t>-</w:t>
      </w:r>
      <w:r>
        <w:rPr>
          <w:rFonts w:ascii="Arial" w:hAnsi="Arial" w:cs="Arial"/>
          <w:rtl w:val="true"/>
          <w:lang w:val="en-US" w:eastAsia="en-US"/>
        </w:rPr>
        <w:t xml:space="preserve">קני הטעון בשני כדורים בנוסף לחגורה ייעודים לתחמושת ובתוכה </w:t>
      </w:r>
      <w:r>
        <w:rPr>
          <w:rFonts w:cs="Arial" w:ascii="Arial" w:hAnsi="Arial"/>
          <w:lang w:val="en-US" w:eastAsia="en-US"/>
        </w:rPr>
        <w:t>17</w:t>
      </w:r>
      <w:r>
        <w:rPr>
          <w:rFonts w:cs="Arial" w:ascii="Arial" w:hAnsi="Arial"/>
          <w:rtl w:val="true"/>
          <w:lang w:val="en-US" w:eastAsia="en-US"/>
        </w:rPr>
        <w:t xml:space="preserve"> </w:t>
      </w:r>
      <w:r>
        <w:rPr>
          <w:rFonts w:ascii="Arial" w:hAnsi="Arial" w:cs="Arial"/>
          <w:rtl w:val="true"/>
          <w:lang w:val="en-US" w:eastAsia="en-US"/>
        </w:rPr>
        <w:t>כדורים המתאימים לרובה</w:t>
      </w:r>
      <w:r>
        <w:rPr>
          <w:rFonts w:cs="Arial" w:ascii="Arial" w:hAnsi="Arial"/>
          <w:rtl w:val="true"/>
          <w:lang w:val="en-US" w:eastAsia="en-US"/>
        </w:rPr>
        <w:t xml:space="preserve">. </w:t>
      </w:r>
      <w:r>
        <w:rPr>
          <w:rFonts w:ascii="Arial" w:hAnsi="Arial" w:cs="Arial"/>
          <w:rtl w:val="true"/>
          <w:lang w:val="en-US" w:eastAsia="en-US"/>
        </w:rPr>
        <w:t xml:space="preserve">בית המשפט העליון הותיר על כנם עונשים של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21</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יצוין</w:t>
      </w:r>
      <w:r>
        <w:rPr>
          <w:rFonts w:cs="Arial" w:ascii="Arial" w:hAnsi="Arial"/>
          <w:rtl w:val="true"/>
          <w:lang w:val="en-US" w:eastAsia="en-US"/>
        </w:rPr>
        <w:t xml:space="preserve">, </w:t>
      </w:r>
      <w:r>
        <w:rPr>
          <w:rFonts w:ascii="Arial" w:hAnsi="Arial" w:cs="Arial"/>
          <w:rtl w:val="true"/>
          <w:lang w:val="en-US" w:eastAsia="en-US"/>
        </w:rPr>
        <w:t>כי לשני נאשמים אלה היה עבר פלילי</w:t>
      </w:r>
      <w:r>
        <w:rPr>
          <w:rFonts w:cs="Arial" w:ascii="Arial" w:hAnsi="Arial"/>
          <w:rtl w:val="true"/>
          <w:lang w:val="en-US" w:eastAsia="en-US"/>
        </w:rPr>
        <w:t xml:space="preserve">, </w:t>
      </w:r>
      <w:r>
        <w:rPr>
          <w:rFonts w:ascii="Arial" w:hAnsi="Arial" w:cs="Arial"/>
          <w:rtl w:val="true"/>
          <w:lang w:val="en-US" w:eastAsia="en-US"/>
        </w:rPr>
        <w:t>לרבות בעבירת נשק</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hyperlink r:id="rId23">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5602/22</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פלוני</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14.9.2022</w:t>
      </w:r>
      <w:r>
        <w:rPr>
          <w:rFonts w:cs="Arial" w:ascii="Arial" w:hAnsi="Arial"/>
          <w:rtl w:val="true"/>
          <w:lang w:val="en-US" w:eastAsia="en-US"/>
        </w:rPr>
        <w:t xml:space="preserve">) </w:t>
      </w:r>
      <w:r>
        <w:rPr>
          <w:rFonts w:ascii="Arial" w:hAnsi="Arial" w:cs="Arial"/>
          <w:rtl w:val="true"/>
          <w:lang w:val="en-US" w:eastAsia="en-US"/>
        </w:rPr>
        <w:t>בו קיבל בית המשפט העליון את ערעור המאשימה על קולת העונש שהוטל על נאשם שהורשע בנשיאת נשק שלא כדין</w:t>
      </w:r>
      <w:r>
        <w:rPr>
          <w:rFonts w:cs="Arial" w:ascii="Arial" w:hAnsi="Arial"/>
          <w:rtl w:val="true"/>
          <w:lang w:val="en-US" w:eastAsia="en-US"/>
        </w:rPr>
        <w:t xml:space="preserve">, </w:t>
      </w:r>
      <w:r>
        <w:rPr>
          <w:rFonts w:ascii="Arial" w:hAnsi="Arial" w:cs="Arial"/>
          <w:rtl w:val="true"/>
          <w:lang w:val="en-US" w:eastAsia="en-US"/>
        </w:rPr>
        <w:t>הפרעה לשוטר במילוי תפקידו ובכניסה ושהיה בישראל בניגוד לחוק והמיר את עונשו ל</w:t>
      </w:r>
      <w:r>
        <w:rPr>
          <w:rFonts w:cs="Arial" w:ascii="Arial" w:hAnsi="Arial"/>
          <w:rtl w:val="true"/>
          <w:lang w:val="en-US" w:eastAsia="en-US"/>
        </w:rPr>
        <w:t>-</w:t>
      </w:r>
      <w:r>
        <w:rPr>
          <w:rFonts w:cs="Arial" w:ascii="Arial" w:hAnsi="Arial"/>
          <w:lang w:val="en-US" w:eastAsia="en-US"/>
        </w:rPr>
        <w:t>28</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במקרה זה נשא הנאשם</w:t>
      </w:r>
      <w:r>
        <w:rPr>
          <w:rFonts w:cs="Arial" w:ascii="Arial" w:hAnsi="Arial"/>
          <w:rtl w:val="true"/>
          <w:lang w:val="en-US" w:eastAsia="en-US"/>
        </w:rPr>
        <w:t xml:space="preserve">, </w:t>
      </w:r>
      <w:r>
        <w:rPr>
          <w:rFonts w:ascii="Arial" w:hAnsi="Arial" w:cs="Arial"/>
          <w:rtl w:val="true"/>
          <w:lang w:val="en-US" w:eastAsia="en-US"/>
        </w:rPr>
        <w:t>ששהה בישראל שלא כדין</w:t>
      </w:r>
      <w:r>
        <w:rPr>
          <w:rFonts w:cs="Arial" w:ascii="Arial" w:hAnsi="Arial"/>
          <w:rtl w:val="true"/>
          <w:lang w:val="en-US" w:eastAsia="en-US"/>
        </w:rPr>
        <w:t xml:space="preserve">, </w:t>
      </w:r>
      <w:r>
        <w:rPr>
          <w:rFonts w:ascii="Arial" w:hAnsi="Arial" w:cs="Arial"/>
          <w:rtl w:val="true"/>
          <w:lang w:val="en-US" w:eastAsia="en-US"/>
        </w:rPr>
        <w:t>אקדח חצי אוטומטי עם מחסנית וכדורים תואמים ברכבו ומלט משוטרים שביקשו לעצור אותו לבדיקה עד שנעצר</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p>
    <w:p>
      <w:pPr>
        <w:pStyle w:val="Normal"/>
        <w:spacing w:lineRule="auto" w:line="360"/>
        <w:ind w:start="85" w:end="0"/>
        <w:jc w:val="both"/>
        <w:rPr>
          <w:rFonts w:ascii="Arial" w:hAnsi="Arial" w:cs="Arial"/>
          <w:lang w:val="en-US" w:eastAsia="en-US"/>
        </w:rPr>
      </w:pPr>
      <w:r>
        <w:rPr>
          <w:rFonts w:ascii="Arial" w:hAnsi="Arial" w:cs="Arial"/>
          <w:b/>
          <w:b/>
          <w:bCs/>
          <w:rtl w:val="true"/>
          <w:lang w:val="en-US" w:eastAsia="en-US"/>
        </w:rPr>
        <w:t>ב</w:t>
      </w:r>
      <w:r>
        <w:rPr>
          <w:rFonts w:cs="Arial" w:ascii="Arial" w:hAnsi="Arial"/>
          <w:b/>
          <w:bCs/>
          <w:rtl w:val="true"/>
          <w:lang w:val="en-US" w:eastAsia="en-US"/>
        </w:rPr>
        <w:t>"</w:t>
      </w:r>
      <w:r>
        <w:rPr>
          <w:rFonts w:ascii="Arial" w:hAnsi="Arial" w:cs="Arial"/>
          <w:b/>
          <w:b/>
          <w:bCs/>
          <w:rtl w:val="true"/>
          <w:lang w:val="en-US" w:eastAsia="en-US"/>
        </w:rPr>
        <w:t>כ הנאשם</w:t>
      </w:r>
      <w:r>
        <w:rPr>
          <w:rFonts w:ascii="Arial" w:hAnsi="Arial" w:cs="Arial"/>
          <w:rtl w:val="true"/>
          <w:lang w:val="en-US" w:eastAsia="en-US"/>
        </w:rPr>
        <w:t xml:space="preserve"> צרף</w:t>
      </w:r>
      <w:r>
        <w:rPr>
          <w:rFonts w:cs="Arial" w:ascii="Arial" w:hAnsi="Arial"/>
          <w:rtl w:val="true"/>
          <w:lang w:val="en-US" w:eastAsia="en-US"/>
        </w:rPr>
        <w:t xml:space="preserve">, </w:t>
      </w:r>
      <w:r>
        <w:rPr>
          <w:rFonts w:ascii="Arial" w:hAnsi="Arial" w:cs="Arial"/>
          <w:rtl w:val="true"/>
          <w:lang w:val="en-US" w:eastAsia="en-US"/>
        </w:rPr>
        <w:t>בין היתר</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את</w:t>
      </w:r>
      <w:r>
        <w:rPr>
          <w:rFonts w:ascii="Arial" w:hAnsi="Arial" w:cs="Arial"/>
          <w:rtl w:val="true"/>
          <w:lang w:val="en-US" w:eastAsia="en-US"/>
        </w:rPr>
        <w:t xml:space="preserve"> </w:t>
      </w:r>
      <w:hyperlink r:id="rId24">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8320/21</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בסילה</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28.12.2021</w:t>
      </w:r>
      <w:r>
        <w:rPr>
          <w:rFonts w:cs="Arial" w:ascii="Arial" w:hAnsi="Arial"/>
          <w:rtl w:val="true"/>
          <w:lang w:val="en-US" w:eastAsia="en-US"/>
        </w:rPr>
        <w:t xml:space="preserve">) </w:t>
      </w:r>
      <w:r>
        <w:rPr>
          <w:rFonts w:ascii="Arial" w:hAnsi="Arial" w:cs="Arial"/>
          <w:rtl w:val="true"/>
          <w:lang w:val="en-US" w:eastAsia="en-US"/>
        </w:rPr>
        <w:t xml:space="preserve">בו קיבל בית המשפט העליון את ערעורה של המאשימה על קולת העונש שהושת על נאשם שהורשע בעבירה של החזקת נשק ואביזרי תחמושת והעמיד את עונשו על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7</w:t>
      </w:r>
      <w:r>
        <w:rPr>
          <w:rFonts w:cs="Arial" w:ascii="Arial" w:hAnsi="Arial"/>
          <w:rtl w:val="true"/>
          <w:lang w:val="en-US" w:eastAsia="en-US"/>
        </w:rPr>
        <w:t xml:space="preserve"> </w:t>
      </w:r>
      <w:r>
        <w:rPr>
          <w:rFonts w:ascii="Arial" w:hAnsi="Arial" w:cs="Arial"/>
          <w:rtl w:val="true"/>
          <w:lang w:val="en-US" w:eastAsia="en-US"/>
        </w:rPr>
        <w:t>חודשי מאסר תוך שהוא מציין שאין דרכה של ערכאת הערעור למצות את הדין</w:t>
      </w:r>
      <w:r>
        <w:rPr>
          <w:rFonts w:cs="Arial" w:ascii="Arial" w:hAnsi="Arial"/>
          <w:rtl w:val="true"/>
          <w:lang w:val="en-US" w:eastAsia="en-US"/>
        </w:rPr>
        <w:t xml:space="preserve">. </w:t>
      </w:r>
      <w:r>
        <w:rPr>
          <w:rFonts w:ascii="Arial" w:hAnsi="Arial" w:cs="Arial"/>
          <w:rtl w:val="true"/>
          <w:lang w:val="en-US" w:eastAsia="en-US"/>
        </w:rPr>
        <w:t xml:space="preserve">במקרה זה הנאשם נשא והוביל נשק דמוי רובה סער </w:t>
      </w:r>
      <w:r>
        <w:rPr>
          <w:rFonts w:cs="David" w:ascii="David" w:hAnsi="David"/>
          <w:lang w:val="en-US" w:eastAsia="en-US"/>
        </w:rPr>
        <w:t>M-16</w:t>
      </w:r>
      <w:r>
        <w:rPr>
          <w:rFonts w:cs="David" w:ascii="David" w:hAnsi="David"/>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5</w:t>
      </w:r>
      <w:r>
        <w:rPr>
          <w:rFonts w:cs="Arial" w:ascii="Arial" w:hAnsi="Arial"/>
          <w:rtl w:val="true"/>
          <w:lang w:val="en-US" w:eastAsia="en-US"/>
        </w:rPr>
        <w:t xml:space="preserve"> </w:t>
      </w:r>
      <w:r>
        <w:rPr>
          <w:rFonts w:ascii="Arial" w:hAnsi="Arial" w:cs="Arial"/>
          <w:rtl w:val="true"/>
          <w:lang w:val="en-US" w:eastAsia="en-US"/>
        </w:rPr>
        <w:t>מחסניות שחלקן הכילו תחמושת</w:t>
      </w:r>
      <w:r>
        <w:rPr>
          <w:rFonts w:cs="Arial" w:ascii="Arial" w:hAnsi="Arial"/>
          <w:rtl w:val="true"/>
          <w:lang w:val="en-US" w:eastAsia="en-US"/>
        </w:rPr>
        <w:t xml:space="preserve">, </w:t>
      </w:r>
      <w:r>
        <w:rPr>
          <w:rFonts w:ascii="Arial" w:hAnsi="Arial" w:cs="Arial"/>
          <w:rtl w:val="true"/>
          <w:lang w:val="en-US" w:eastAsia="en-US"/>
        </w:rPr>
        <w:t>מיכל תרסיס שמן לנשק</w:t>
      </w:r>
      <w:r>
        <w:rPr>
          <w:rFonts w:cs="Arial" w:ascii="Arial" w:hAnsi="Arial"/>
          <w:rtl w:val="true"/>
          <w:lang w:val="en-US" w:eastAsia="en-US"/>
        </w:rPr>
        <w:t xml:space="preserve">, </w:t>
      </w:r>
      <w:r>
        <w:rPr>
          <w:rFonts w:ascii="Arial" w:hAnsi="Arial" w:cs="Arial"/>
          <w:rtl w:val="true"/>
          <w:lang w:val="en-US" w:eastAsia="en-US"/>
        </w:rPr>
        <w:t>קת פלסטיק</w:t>
      </w:r>
      <w:r>
        <w:rPr>
          <w:rFonts w:cs="Arial" w:ascii="Arial" w:hAnsi="Arial"/>
          <w:rtl w:val="true"/>
          <w:lang w:val="en-US" w:eastAsia="en-US"/>
        </w:rPr>
        <w:t xml:space="preserve">,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קופסאות כדורי תחמושת המכילות </w:t>
      </w:r>
      <w:r>
        <w:rPr>
          <w:rFonts w:cs="Arial" w:ascii="Arial" w:hAnsi="Arial"/>
          <w:lang w:val="en-US" w:eastAsia="en-US"/>
        </w:rPr>
        <w:t>60</w:t>
      </w:r>
      <w:r>
        <w:rPr>
          <w:rFonts w:cs="Arial" w:ascii="Arial" w:hAnsi="Arial"/>
          <w:rtl w:val="true"/>
          <w:lang w:val="en-US" w:eastAsia="en-US"/>
        </w:rPr>
        <w:t xml:space="preserve"> </w:t>
      </w:r>
      <w:r>
        <w:rPr>
          <w:rFonts w:ascii="Arial" w:hAnsi="Arial" w:cs="Arial"/>
          <w:rtl w:val="true"/>
          <w:lang w:val="en-US" w:eastAsia="en-US"/>
        </w:rPr>
        <w:t>כדורים</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hyperlink r:id="rId25">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2564/19</w:t>
        </w:r>
      </w:hyperlink>
      <w:r>
        <w:rPr>
          <w:rFonts w:cs="Arial" w:ascii="Arial" w:hAnsi="Arial"/>
          <w:rtl w:val="true"/>
          <w:lang w:val="en-US" w:eastAsia="en-US"/>
        </w:rPr>
        <w:t xml:space="preserve"> </w:t>
      </w:r>
      <w:r>
        <w:rPr>
          <w:rFonts w:ascii="Arial" w:hAnsi="Arial" w:cs="Arial"/>
          <w:b/>
          <w:b/>
          <w:bCs/>
          <w:rtl w:val="true"/>
          <w:lang w:val="en-US" w:eastAsia="en-US"/>
        </w:rPr>
        <w:t>אזברגה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18.7.2019</w:t>
      </w:r>
      <w:r>
        <w:rPr>
          <w:rFonts w:cs="Arial" w:ascii="Arial" w:hAnsi="Arial"/>
          <w:rtl w:val="true"/>
          <w:lang w:val="en-US" w:eastAsia="en-US"/>
        </w:rPr>
        <w:t xml:space="preserve">) </w:t>
      </w:r>
      <w:r>
        <w:rPr>
          <w:rFonts w:ascii="Arial" w:hAnsi="Arial" w:cs="Arial"/>
          <w:rtl w:val="true"/>
          <w:lang w:val="en-US" w:eastAsia="en-US"/>
        </w:rPr>
        <w:t xml:space="preserve">בו דחה בית המשפט העליון את ערעורו של נאשם שהורשע בעבירה של נשיאת נשק </w:t>
      </w:r>
      <w:r>
        <w:rPr>
          <w:rFonts w:cs="Arial" w:ascii="Arial" w:hAnsi="Arial"/>
          <w:rtl w:val="true"/>
          <w:lang w:val="en-US" w:eastAsia="en-US"/>
        </w:rPr>
        <w:t>-</w:t>
      </w:r>
      <w:r>
        <w:rPr>
          <w:rFonts w:ascii="Arial" w:hAnsi="Arial" w:cs="Arial"/>
          <w:rtl w:val="true"/>
          <w:lang w:val="en-US" w:eastAsia="en-US"/>
        </w:rPr>
        <w:t xml:space="preserve">אקדח יחד עם מחסנית תואמת והותיר על כנו עונש של </w:t>
      </w:r>
      <w:r>
        <w:rPr>
          <w:rFonts w:cs="Arial" w:ascii="Arial" w:hAnsi="Arial"/>
          <w:lang w:val="en-US" w:eastAsia="en-US"/>
        </w:rPr>
        <w:t>16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pPr>
      <w:hyperlink r:id="rId2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4978/19</w:t>
        </w:r>
      </w:hyperlink>
      <w:r>
        <w:rPr>
          <w:rFonts w:cs="Arial" w:ascii="Arial" w:hAnsi="Arial"/>
          <w:rtl w:val="true"/>
          <w:lang w:val="en-US" w:eastAsia="en-US"/>
        </w:rPr>
        <w:t xml:space="preserve"> </w:t>
      </w:r>
      <w:r>
        <w:rPr>
          <w:rFonts w:ascii="Arial" w:hAnsi="Arial" w:cs="Arial"/>
          <w:b/>
          <w:b/>
          <w:bCs/>
          <w:rtl w:val="true"/>
          <w:lang w:val="en-US" w:eastAsia="en-US"/>
        </w:rPr>
        <w:t>אבו מנסור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31.7.2019</w:t>
      </w:r>
      <w:r>
        <w:rPr>
          <w:rFonts w:cs="Arial" w:ascii="Arial" w:hAnsi="Arial"/>
          <w:rtl w:val="true"/>
          <w:lang w:val="en-US" w:eastAsia="en-US"/>
        </w:rPr>
        <w:t xml:space="preserve">) </w:t>
      </w:r>
      <w:r>
        <w:rPr>
          <w:rFonts w:ascii="Arial" w:hAnsi="Arial" w:cs="Arial"/>
          <w:rtl w:val="true"/>
          <w:lang w:val="en-US" w:eastAsia="en-US"/>
        </w:rPr>
        <w:t xml:space="preserve">בו קיבל בית המשפט העליון את ערעורם של נאשמים והעמיד את עונשו של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על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 xml:space="preserve">חודשי מאסר שהוטלו עליו בבית המשפט המחוזי בעיקר בשל הליך טיפולי מוצלח שעבר ואת עונשו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על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 xml:space="preserve">חודשי מאסר לריצוי בעבודות שירות חלף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חודשי מאסר שהוטל עליו בבית המשפט המחוזי</w:t>
      </w:r>
      <w:r>
        <w:rPr>
          <w:rFonts w:cs="Arial" w:ascii="Arial" w:hAnsi="Arial"/>
          <w:rtl w:val="true"/>
          <w:lang w:val="en-US" w:eastAsia="en-US"/>
        </w:rPr>
        <w:t xml:space="preserve">. </w:t>
      </w:r>
      <w:r>
        <w:rPr>
          <w:rFonts w:ascii="Arial" w:hAnsi="Arial" w:cs="Arial"/>
          <w:rtl w:val="true"/>
          <w:lang w:val="en-US" w:eastAsia="en-US"/>
        </w:rPr>
        <w:t xml:space="preserve">במקרה זה הורשע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בנשיאה והובלת נשק ונאשם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בעבירה של החזקה </w:t>
      </w:r>
      <w:r>
        <w:rPr>
          <w:rFonts w:cs="Arial" w:ascii="Arial" w:hAnsi="Arial"/>
          <w:rtl w:val="true"/>
          <w:lang w:val="en-US" w:eastAsia="en-US"/>
        </w:rPr>
        <w:t>(</w:t>
      </w:r>
      <w:r>
        <w:rPr>
          <w:rFonts w:ascii="Arial" w:hAnsi="Arial" w:cs="Arial"/>
          <w:rtl w:val="true"/>
          <w:lang w:val="en-US" w:eastAsia="en-US"/>
        </w:rPr>
        <w:t>קונסטרוקטיבית</w:t>
      </w:r>
      <w:r>
        <w:rPr>
          <w:rFonts w:cs="Arial" w:ascii="Arial" w:hAnsi="Arial"/>
          <w:rtl w:val="true"/>
          <w:lang w:val="en-US" w:eastAsia="en-US"/>
        </w:rPr>
        <w:t xml:space="preserve">) </w:t>
      </w:r>
      <w:r>
        <w:rPr>
          <w:rFonts w:ascii="Arial" w:hAnsi="Arial" w:cs="Arial"/>
          <w:rtl w:val="true"/>
          <w:lang w:val="en-US" w:eastAsia="en-US"/>
        </w:rPr>
        <w:t>של נשק</w:t>
      </w:r>
      <w:r>
        <w:rPr>
          <w:rFonts w:cs="Arial" w:ascii="Arial" w:hAnsi="Arial"/>
          <w:rtl w:val="true"/>
          <w:lang w:val="en-US" w:eastAsia="en-US"/>
        </w:rPr>
        <w:t xml:space="preserve">. </w:t>
      </w:r>
      <w:r>
        <w:rPr>
          <w:rFonts w:cs="Arial" w:ascii="Arial" w:hAnsi="Arial"/>
          <w:rtl w:val="true"/>
          <w:lang w:val="en-US" w:eastAsia="en-US"/>
        </w:rPr>
        <w:t xml:space="preserve"> </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425" w:start="85" w:end="0"/>
        <w:jc w:val="both"/>
        <w:rPr>
          <w:rFonts w:ascii="Arial" w:hAnsi="Arial" w:cs="Arial"/>
          <w:lang w:val="en-US" w:eastAsia="en-US"/>
        </w:rPr>
      </w:pPr>
      <w:r>
        <w:rPr>
          <w:rFonts w:cs="Arial" w:ascii="Arial" w:hAnsi="Arial"/>
          <w:lang w:val="en-US" w:eastAsia="en-US"/>
        </w:rPr>
        <w:t>1</w:t>
      </w:r>
      <w:r>
        <w:rPr>
          <w:rFonts w:cs="Arial" w:ascii="Arial" w:hAnsi="Arial"/>
          <w:lang w:val="en-US" w:eastAsia="en-US"/>
        </w:rPr>
        <w:t>2</w:t>
      </w:r>
      <w:r>
        <w:rPr>
          <w:rFonts w:cs="Arial" w:ascii="Arial" w:hAnsi="Arial"/>
          <w:rtl w:val="true"/>
          <w:lang w:val="en-US" w:eastAsia="en-US"/>
        </w:rPr>
        <w:t>.</w:t>
        <w:tab/>
      </w:r>
      <w:r>
        <w:rPr>
          <w:rFonts w:ascii="Arial" w:hAnsi="Arial" w:cs="Arial"/>
          <w:rtl w:val="true"/>
          <w:lang w:val="en-US" w:eastAsia="en-US"/>
        </w:rPr>
        <w:t>מצאתי לתת משקל גם להודאת הנאשם</w:t>
      </w:r>
      <w:r>
        <w:rPr>
          <w:rFonts w:cs="Arial" w:ascii="Arial" w:hAnsi="Arial"/>
          <w:rtl w:val="true"/>
          <w:lang w:val="en-US" w:eastAsia="en-US"/>
        </w:rPr>
        <w:t xml:space="preserve">, </w:t>
      </w:r>
      <w:r>
        <w:rPr>
          <w:rFonts w:ascii="Arial" w:hAnsi="Arial" w:cs="Arial"/>
          <w:rtl w:val="true"/>
          <w:lang w:val="en-US" w:eastAsia="en-US"/>
        </w:rPr>
        <w:t>הודאה שיש בה משום לקיחת אחריות וחיסכון בזמן שיפוטי</w:t>
      </w:r>
      <w:r>
        <w:rPr>
          <w:rFonts w:cs="Arial" w:ascii="Arial" w:hAnsi="Arial"/>
          <w:rtl w:val="true"/>
          <w:lang w:val="en-US" w:eastAsia="en-US"/>
        </w:rPr>
        <w:t xml:space="preserve">; </w:t>
      </w:r>
      <w:r>
        <w:rPr>
          <w:rFonts w:ascii="Arial" w:hAnsi="Arial" w:cs="Arial"/>
          <w:rtl w:val="true"/>
          <w:lang w:val="en-US" w:eastAsia="en-US"/>
        </w:rPr>
        <w:t xml:space="preserve">לפגיעה בחירות שחווה עד כה </w:t>
      </w:r>
      <w:r>
        <w:rPr>
          <w:rFonts w:cs="Arial" w:ascii="Arial" w:hAnsi="Arial"/>
          <w:rtl w:val="true"/>
          <w:lang w:val="en-US" w:eastAsia="en-US"/>
        </w:rPr>
        <w:t xml:space="preserve">; </w:t>
      </w:r>
      <w:r>
        <w:rPr>
          <w:rFonts w:ascii="Arial" w:hAnsi="Arial" w:cs="Arial"/>
          <w:rtl w:val="true"/>
          <w:lang w:val="en-US" w:eastAsia="en-US"/>
        </w:rPr>
        <w:t>לגילו הצעיר של הנאשם</w:t>
      </w:r>
      <w:r>
        <w:rPr>
          <w:rFonts w:cs="Arial" w:ascii="Arial" w:hAnsi="Arial"/>
          <w:rtl w:val="true"/>
          <w:lang w:val="en-US" w:eastAsia="en-US"/>
        </w:rPr>
        <w:t xml:space="preserve">; </w:t>
      </w:r>
      <w:r>
        <w:rPr>
          <w:rFonts w:ascii="Arial" w:hAnsi="Arial" w:cs="Arial"/>
          <w:rtl w:val="true"/>
          <w:lang w:val="en-US" w:eastAsia="en-US"/>
        </w:rPr>
        <w:t>לכך שהנאשם נעדר עבר פלילי</w:t>
      </w:r>
      <w:r>
        <w:rPr>
          <w:rFonts w:cs="Arial" w:ascii="Arial" w:hAnsi="Arial"/>
          <w:rtl w:val="true"/>
          <w:lang w:val="en-US" w:eastAsia="en-US"/>
        </w:rPr>
        <w:t xml:space="preserve">; </w:t>
      </w:r>
      <w:r>
        <w:rPr>
          <w:rFonts w:ascii="Arial" w:hAnsi="Arial" w:cs="Arial"/>
          <w:rtl w:val="true"/>
          <w:lang w:val="en-US" w:eastAsia="en-US"/>
        </w:rPr>
        <w:t xml:space="preserve">לניהול אורח חיים נורמטיבי עד שנעצר </w:t>
      </w:r>
      <w:r>
        <w:rPr>
          <w:rFonts w:cs="Arial" w:ascii="Arial" w:hAnsi="Arial"/>
          <w:rtl w:val="true"/>
          <w:lang w:val="en-US" w:eastAsia="en-US"/>
        </w:rPr>
        <w:t>(</w:t>
      </w:r>
      <w:r>
        <w:rPr>
          <w:rFonts w:ascii="Arial" w:hAnsi="Arial" w:cs="Arial"/>
          <w:rtl w:val="true"/>
          <w:lang w:val="en-US" w:eastAsia="en-US"/>
        </w:rPr>
        <w:t xml:space="preserve">ראו מכתב המעסיק </w:t>
      </w:r>
      <w:r>
        <w:rPr>
          <w:rFonts w:ascii="Arial" w:hAnsi="Arial" w:cs="Arial"/>
          <w:rtl w:val="true"/>
          <w:lang w:val="en-US" w:eastAsia="en-US"/>
        </w:rPr>
        <w:t>–</w:t>
      </w:r>
      <w:r>
        <w:rPr>
          <w:rFonts w:ascii="Arial" w:hAnsi="Arial" w:cs="Arial"/>
          <w:rtl w:val="true"/>
          <w:lang w:val="en-US" w:eastAsia="en-US"/>
        </w:rPr>
        <w:t xml:space="preserve"> נ</w:t>
      </w:r>
      <w:r>
        <w:rPr>
          <w:rFonts w:cs="Arial" w:ascii="Arial" w:hAnsi="Arial"/>
          <w:rtl w:val="true"/>
          <w:lang w:val="en-US" w:eastAsia="en-US"/>
        </w:rPr>
        <w:t>/</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ולפגיעה של העונש בנאשם ובמשפחתו</w:t>
      </w:r>
      <w:r>
        <w:rPr>
          <w:rFonts w:cs="Arial" w:ascii="Arial" w:hAnsi="Arial"/>
          <w:rtl w:val="true"/>
          <w:lang w:val="en-US" w:eastAsia="en-US"/>
        </w:rPr>
        <w:t xml:space="preserve">, </w:t>
      </w:r>
      <w:r>
        <w:rPr>
          <w:rFonts w:ascii="Arial" w:hAnsi="Arial" w:cs="Arial"/>
          <w:rtl w:val="true"/>
          <w:lang w:val="en-US" w:eastAsia="en-US"/>
        </w:rPr>
        <w:t>לרבות בשים לב לכך שזהו מאסרו הראשון</w:t>
      </w:r>
      <w:r>
        <w:rPr>
          <w:rFonts w:cs="Arial" w:ascii="Arial" w:hAnsi="Arial"/>
          <w:rtl w:val="true"/>
          <w:lang w:val="en-US" w:eastAsia="en-US"/>
        </w:rPr>
        <w:t>.</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מעבר לאמור נתתי משקל לשיקול</w:t>
      </w:r>
      <w:r>
        <w:rPr>
          <w:rFonts w:ascii="Arial" w:hAnsi="Arial" w:cs="Arial"/>
          <w:rtl w:val="true"/>
          <w:lang w:val="en-US" w:eastAsia="en-US"/>
        </w:rPr>
        <w:t>י</w:t>
      </w:r>
      <w:r>
        <w:rPr>
          <w:rFonts w:ascii="Arial" w:hAnsi="Arial" w:cs="Arial"/>
          <w:rtl w:val="true"/>
          <w:lang w:val="en-US" w:eastAsia="en-US"/>
        </w:rPr>
        <w:t xml:space="preserve"> </w:t>
      </w:r>
      <w:r>
        <w:rPr>
          <w:rFonts w:ascii="Arial" w:hAnsi="Arial" w:cs="Arial"/>
          <w:rtl w:val="true"/>
          <w:lang w:val="en-US" w:eastAsia="en-US"/>
        </w:rPr>
        <w:t>ההרתעה</w:t>
      </w:r>
      <w:r>
        <w:rPr>
          <w:rFonts w:cs="Arial" w:ascii="Arial" w:hAnsi="Arial"/>
          <w:rtl w:val="true"/>
          <w:lang w:val="en-US" w:eastAsia="en-US"/>
        </w:rPr>
        <w:t xml:space="preserve">. </w:t>
      </w:r>
      <w:r>
        <w:rPr>
          <w:rFonts w:ascii="Arial" w:hAnsi="Arial" w:cs="Arial"/>
          <w:rtl w:val="true"/>
          <w:lang w:val="en-US" w:eastAsia="en-US"/>
        </w:rPr>
        <w:t>באשר לשיקול הרתעת היחיד אציין</w:t>
      </w:r>
      <w:r>
        <w:rPr>
          <w:rFonts w:cs="Arial" w:ascii="Arial" w:hAnsi="Arial"/>
          <w:rtl w:val="true"/>
          <w:lang w:val="en-US" w:eastAsia="en-US"/>
        </w:rPr>
        <w:t xml:space="preserve">, </w:t>
      </w:r>
      <w:r>
        <w:rPr>
          <w:rFonts w:ascii="Arial" w:hAnsi="Arial" w:cs="Arial"/>
          <w:rtl w:val="true"/>
          <w:lang w:val="en-US" w:eastAsia="en-US"/>
        </w:rPr>
        <w:t>כי הנאשם לא ביקש לקבל בעניינו תסקיר של שירות המבחן</w:t>
      </w:r>
      <w:r>
        <w:rPr>
          <w:rFonts w:cs="Arial" w:ascii="Arial" w:hAnsi="Arial"/>
          <w:rtl w:val="true"/>
          <w:lang w:val="en-US" w:eastAsia="en-US"/>
        </w:rPr>
        <w:t xml:space="preserve">, </w:t>
      </w:r>
      <w:r>
        <w:rPr>
          <w:rFonts w:ascii="Arial" w:hAnsi="Arial" w:cs="Arial"/>
          <w:rtl w:val="true"/>
          <w:lang w:val="en-US" w:eastAsia="en-US"/>
        </w:rPr>
        <w:t>תסקיר שיכול היה לשפוך אור על מניעיו לביצוע העבירה</w:t>
      </w:r>
      <w:r>
        <w:rPr>
          <w:rFonts w:cs="Arial" w:ascii="Arial" w:hAnsi="Arial"/>
          <w:rtl w:val="true"/>
          <w:lang w:val="en-US" w:eastAsia="en-US"/>
        </w:rPr>
        <w:t xml:space="preserve">, </w:t>
      </w:r>
      <w:r>
        <w:rPr>
          <w:rFonts w:ascii="Arial" w:hAnsi="Arial" w:cs="Arial"/>
          <w:rtl w:val="true"/>
          <w:lang w:val="en-US" w:eastAsia="en-US"/>
        </w:rPr>
        <w:t>על המסוכנות הנשקפת ממנו ועל אפשרויות הטיפול והשיקום</w:t>
      </w:r>
      <w:r>
        <w:rPr>
          <w:rFonts w:cs="Arial" w:ascii="Arial" w:hAnsi="Arial"/>
          <w:rtl w:val="true"/>
          <w:lang w:val="en-US" w:eastAsia="en-US"/>
        </w:rPr>
        <w:t xml:space="preserve">. </w:t>
      </w:r>
      <w:r>
        <w:rPr>
          <w:rFonts w:ascii="Arial" w:hAnsi="Arial" w:cs="Arial"/>
          <w:rtl w:val="true"/>
          <w:lang w:val="en-US" w:eastAsia="en-US"/>
        </w:rPr>
        <w:t>בהעדר ממצאים אלו</w:t>
      </w:r>
      <w:r>
        <w:rPr>
          <w:rFonts w:cs="Arial" w:ascii="Arial" w:hAnsi="Arial"/>
          <w:rtl w:val="true"/>
          <w:lang w:val="en-US" w:eastAsia="en-US"/>
        </w:rPr>
        <w:t xml:space="preserve">, </w:t>
      </w:r>
      <w:r>
        <w:rPr>
          <w:rFonts w:ascii="Arial" w:hAnsi="Arial" w:cs="Arial"/>
          <w:rtl w:val="true"/>
          <w:lang w:val="en-US" w:eastAsia="en-US"/>
        </w:rPr>
        <w:t>ולנוכח נסיבות ביצוע העבירה ואף לנוכח אופן נהיגתו והתנהלותו מול השוטרים</w:t>
      </w:r>
      <w:r>
        <w:rPr>
          <w:rFonts w:cs="Arial" w:ascii="Arial" w:hAnsi="Arial"/>
          <w:rtl w:val="true"/>
          <w:lang w:val="en-US" w:eastAsia="en-US"/>
        </w:rPr>
        <w:t xml:space="preserve">, </w:t>
      </w:r>
      <w:r>
        <w:rPr>
          <w:rFonts w:ascii="Arial" w:hAnsi="Arial" w:cs="Arial"/>
          <w:rtl w:val="true"/>
          <w:lang w:val="en-US" w:eastAsia="en-US"/>
        </w:rPr>
        <w:t>סבורני שיש מקום לתת ביטוי בענישה לשיקול הרתעת היחיד</w:t>
      </w:r>
      <w:r>
        <w:rPr>
          <w:rFonts w:cs="Arial" w:ascii="Arial" w:hAnsi="Arial"/>
          <w:rtl w:val="true"/>
          <w:lang w:val="en-US" w:eastAsia="en-US"/>
        </w:rPr>
        <w:t>.</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 xml:space="preserve">נראה שיש מקום לתת ביטוי בגזר הדין גם לשיקול </w:t>
      </w:r>
      <w:r>
        <w:rPr>
          <w:rFonts w:ascii="Arial" w:hAnsi="Arial" w:cs="Arial"/>
          <w:rtl w:val="true"/>
          <w:lang w:val="en-US" w:eastAsia="en-US"/>
        </w:rPr>
        <w:t>הרתעת הרבים</w:t>
      </w:r>
      <w:r>
        <w:rPr>
          <w:rFonts w:cs="Arial" w:ascii="Arial" w:hAnsi="Arial"/>
          <w:rtl w:val="true"/>
          <w:lang w:val="en-US" w:eastAsia="en-US"/>
        </w:rPr>
        <w:t xml:space="preserve">, </w:t>
      </w:r>
      <w:r>
        <w:rPr>
          <w:rFonts w:ascii="Arial" w:hAnsi="Arial" w:cs="Arial"/>
          <w:rtl w:val="true"/>
          <w:lang w:val="en-US" w:eastAsia="en-US"/>
        </w:rPr>
        <w:t>הרלוונטי לגזרה זו של עבירות</w:t>
      </w:r>
      <w:r>
        <w:rPr>
          <w:rFonts w:cs="Arial" w:ascii="Arial" w:hAnsi="Arial"/>
          <w:rtl w:val="true"/>
          <w:lang w:val="en-US" w:eastAsia="en-US"/>
        </w:rPr>
        <w:t>.</w:t>
      </w:r>
    </w:p>
    <w:p>
      <w:pPr>
        <w:pStyle w:val="Normal"/>
        <w:spacing w:lineRule="auto" w:line="360"/>
        <w:ind w:start="85" w:end="0"/>
        <w:jc w:val="both"/>
        <w:rPr/>
      </w:pPr>
      <w:r>
        <w:rPr>
          <w:rFonts w:ascii="Arial" w:hAnsi="Arial" w:cs="Arial"/>
          <w:rtl w:val="true"/>
          <w:lang w:val="en-US" w:eastAsia="en-US"/>
        </w:rPr>
        <w:t xml:space="preserve">באשר </w:t>
      </w:r>
      <w:r>
        <w:rPr>
          <w:rFonts w:ascii="Arial" w:hAnsi="Arial" w:cs="Arial"/>
          <w:rtl w:val="true"/>
          <w:lang w:val="en-US" w:eastAsia="en-US"/>
        </w:rPr>
        <w:t>לשיקול זה</w:t>
      </w:r>
      <w:r>
        <w:rPr>
          <w:rFonts w:cs="Arial" w:ascii="Arial" w:hAnsi="Arial"/>
          <w:rtl w:val="true"/>
          <w:lang w:val="en-US" w:eastAsia="en-US"/>
        </w:rPr>
        <w:t xml:space="preserve">, </w:t>
      </w:r>
      <w:r>
        <w:rPr>
          <w:rFonts w:ascii="Arial" w:hAnsi="Arial" w:cs="Arial"/>
          <w:rtl w:val="true"/>
          <w:lang w:val="en-US" w:eastAsia="en-US"/>
        </w:rPr>
        <w:t>עלינו לתת דעתנו גם ל</w:t>
      </w:r>
      <w:r>
        <w:rPr>
          <w:rFonts w:cs="Arial" w:ascii="Arial" w:hAnsi="Arial"/>
          <w:rtl w:val="true"/>
          <w:lang w:val="en-US" w:eastAsia="en-US"/>
        </w:rPr>
        <w:t>"</w:t>
      </w:r>
      <w:r>
        <w:rPr>
          <w:rFonts w:ascii="Arial" w:hAnsi="Arial" w:cs="Arial"/>
          <w:rtl w:val="true"/>
          <w:lang w:val="en-US" w:eastAsia="en-US"/>
        </w:rPr>
        <w:t>צרכי השעה</w:t>
      </w:r>
      <w:r>
        <w:rPr>
          <w:rFonts w:cs="Arial" w:ascii="Arial" w:hAnsi="Arial"/>
          <w:rtl w:val="true"/>
          <w:lang w:val="en-US" w:eastAsia="en-US"/>
        </w:rPr>
        <w:t xml:space="preserve">", </w:t>
      </w:r>
      <w:r>
        <w:rPr>
          <w:rFonts w:ascii="Arial" w:hAnsi="Arial" w:cs="Arial"/>
          <w:rtl w:val="true"/>
          <w:lang w:val="en-US" w:eastAsia="en-US"/>
        </w:rPr>
        <w:t>ולתחינות הציבור</w:t>
      </w:r>
      <w:r>
        <w:rPr>
          <w:rFonts w:cs="Arial" w:ascii="Arial" w:hAnsi="Arial"/>
          <w:rtl w:val="true"/>
          <w:lang w:val="en-US" w:eastAsia="en-US"/>
        </w:rPr>
        <w:t xml:space="preserve">, </w:t>
      </w:r>
      <w:r>
        <w:rPr>
          <w:rFonts w:ascii="Arial" w:hAnsi="Arial" w:cs="Arial"/>
          <w:rtl w:val="true"/>
          <w:lang w:val="en-US" w:eastAsia="en-US"/>
        </w:rPr>
        <w:t>לרבות הציבור אליו משתייך הנאשם</w:t>
      </w:r>
      <w:r>
        <w:rPr>
          <w:rFonts w:cs="Arial" w:ascii="Arial" w:hAnsi="Arial"/>
          <w:rtl w:val="true"/>
          <w:lang w:val="en-US" w:eastAsia="en-US"/>
        </w:rPr>
        <w:t xml:space="preserve">, </w:t>
      </w:r>
      <w:r>
        <w:rPr>
          <w:rFonts w:ascii="Arial" w:hAnsi="Arial" w:cs="Arial"/>
          <w:rtl w:val="true"/>
          <w:lang w:val="en-US" w:eastAsia="en-US"/>
        </w:rPr>
        <w:t>לפעול למיגור החזקת הנשק הלא חוקי והפשיעה הכרוכה בכך שהפכו זה מכבר ל</w:t>
      </w:r>
      <w:r>
        <w:rPr>
          <w:rFonts w:cs="Arial" w:ascii="Arial" w:hAnsi="Arial"/>
          <w:rtl w:val="true"/>
          <w:lang w:val="en-US" w:eastAsia="en-US"/>
        </w:rPr>
        <w:t>"</w:t>
      </w:r>
      <w:r>
        <w:rPr>
          <w:rFonts w:ascii="Arial" w:hAnsi="Arial" w:cs="Arial"/>
          <w:rtl w:val="true"/>
          <w:lang w:val="en-US" w:eastAsia="en-US"/>
        </w:rPr>
        <w:t>מכת מדינה</w:t>
      </w:r>
      <w:r>
        <w:rPr>
          <w:rFonts w:cs="Arial" w:ascii="Arial" w:hAnsi="Arial"/>
          <w:rtl w:val="true"/>
          <w:lang w:val="en-US" w:eastAsia="en-US"/>
        </w:rPr>
        <w:t xml:space="preserve">" </w:t>
      </w:r>
      <w:r>
        <w:rPr>
          <w:rFonts w:ascii="Arial" w:hAnsi="Arial" w:cs="Arial"/>
          <w:rtl w:val="true"/>
          <w:lang w:val="en-US" w:eastAsia="en-US"/>
        </w:rPr>
        <w:t>ול</w:t>
      </w:r>
      <w:r>
        <w:rPr>
          <w:rFonts w:cs="Arial" w:ascii="Arial" w:hAnsi="Arial"/>
          <w:rtl w:val="true"/>
          <w:lang w:val="en-US" w:eastAsia="en-US"/>
        </w:rPr>
        <w:t>"</w:t>
      </w:r>
      <w:r>
        <w:rPr>
          <w:rFonts w:ascii="Arial" w:hAnsi="Arial" w:cs="Arial"/>
          <w:rtl w:val="true"/>
          <w:lang w:val="en-US" w:eastAsia="en-US"/>
        </w:rPr>
        <w:t>מכת מגזר</w:t>
      </w:r>
      <w:r>
        <w:rPr>
          <w:rFonts w:cs="Arial" w:ascii="Arial" w:hAnsi="Arial"/>
          <w:rtl w:val="true"/>
          <w:lang w:val="en-US" w:eastAsia="en-US"/>
        </w:rPr>
        <w:t xml:space="preserve">" </w:t>
      </w:r>
      <w:r>
        <w:rPr>
          <w:rFonts w:ascii="Arial" w:hAnsi="Arial" w:cs="Arial"/>
          <w:rtl w:val="true"/>
          <w:lang w:val="en-US" w:eastAsia="en-US"/>
        </w:rPr>
        <w:t>בפרט</w:t>
      </w:r>
      <w:r>
        <w:rPr>
          <w:rFonts w:cs="Arial" w:ascii="Arial" w:hAnsi="Arial"/>
          <w:rtl w:val="true"/>
          <w:lang w:val="en-US" w:eastAsia="en-US"/>
        </w:rPr>
        <w:t xml:space="preserve">. </w:t>
      </w:r>
    </w:p>
    <w:p>
      <w:pPr>
        <w:pStyle w:val="Normal"/>
        <w:spacing w:lineRule="auto" w:line="360"/>
        <w:ind w:start="85" w:end="0"/>
        <w:jc w:val="both"/>
        <w:rPr/>
      </w:pPr>
      <w:r>
        <w:rPr>
          <w:rFonts w:ascii="Arial" w:hAnsi="Arial" w:cs="Arial"/>
          <w:rtl w:val="true"/>
          <w:lang w:val="en-US" w:eastAsia="en-US"/>
        </w:rPr>
        <w:t xml:space="preserve">בעניין זה ראו </w:t>
      </w:r>
      <w:r>
        <w:rPr>
          <w:rFonts w:ascii="Arial" w:hAnsi="Arial" w:cs="Arial"/>
          <w:b/>
          <w:b/>
          <w:bCs/>
          <w:rtl w:val="true"/>
          <w:lang w:val="en-US" w:eastAsia="en-US"/>
        </w:rPr>
        <w:t>עניין</w:t>
      </w:r>
      <w:r>
        <w:rPr>
          <w:rFonts w:ascii="Arial" w:hAnsi="Arial" w:cs="Arial"/>
          <w:rtl w:val="true"/>
          <w:lang w:val="en-US" w:eastAsia="en-US"/>
        </w:rPr>
        <w:t xml:space="preserve"> </w:t>
      </w:r>
      <w:r>
        <w:rPr>
          <w:rFonts w:ascii="Arial" w:hAnsi="Arial" w:cs="Arial"/>
          <w:b/>
          <w:b/>
          <w:bCs/>
          <w:rtl w:val="true"/>
          <w:lang w:val="en-US" w:eastAsia="en-US"/>
        </w:rPr>
        <w:t>חלייחל</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וכן את דו</w:t>
      </w:r>
      <w:r>
        <w:rPr>
          <w:rFonts w:cs="Arial" w:ascii="Arial" w:hAnsi="Arial"/>
          <w:rtl w:val="true"/>
          <w:lang w:val="en-US" w:eastAsia="en-US"/>
        </w:rPr>
        <w:t>"</w:t>
      </w:r>
      <w:r>
        <w:rPr>
          <w:rFonts w:ascii="Arial" w:hAnsi="Arial" w:cs="Arial"/>
          <w:rtl w:val="true"/>
          <w:lang w:val="en-US" w:eastAsia="en-US"/>
        </w:rPr>
        <w:t xml:space="preserve">ח מבקר המדינה </w:t>
      </w:r>
      <w:r>
        <w:rPr>
          <w:rFonts w:cs="Arial" w:ascii="Arial" w:hAnsi="Arial"/>
          <w:rtl w:val="true"/>
          <w:lang w:val="en-US" w:eastAsia="en-US"/>
        </w:rPr>
        <w:t>"</w:t>
      </w:r>
      <w:r>
        <w:rPr>
          <w:rFonts w:ascii="Arial" w:hAnsi="Arial" w:cs="Arial"/>
          <w:rtl w:val="true"/>
          <w:lang w:val="en-US" w:eastAsia="en-US"/>
        </w:rPr>
        <w:t>התמודדות משטרת ישראל עם החזקת אמצעי לחימה לא חוקיים ואירועי ירי ביישובי החברה הערבית ובישובים מעורבים</w:t>
      </w:r>
      <w:r>
        <w:rPr>
          <w:rFonts w:cs="Arial" w:ascii="Arial" w:hAnsi="Arial"/>
          <w:rtl w:val="true"/>
          <w:lang w:val="en-US" w:eastAsia="en-US"/>
        </w:rPr>
        <w:t xml:space="preserve">", </w:t>
      </w:r>
      <w:r>
        <w:rPr>
          <w:rFonts w:cs="Arial" w:ascii="Arial" w:hAnsi="Arial"/>
          <w:lang w:val="en-US" w:eastAsia="en-US"/>
        </w:rPr>
        <w:t>28</w:t>
      </w:r>
      <w:r>
        <w:rPr>
          <w:rFonts w:cs="Arial" w:ascii="Arial" w:hAnsi="Arial"/>
          <w:rtl w:val="true"/>
          <w:lang w:val="en-US" w:eastAsia="en-US"/>
        </w:rPr>
        <w:t xml:space="preserve"> (</w:t>
      </w:r>
      <w:r>
        <w:rPr>
          <w:rFonts w:cs="Arial" w:ascii="Arial" w:hAnsi="Arial"/>
          <w:lang w:val="en-US" w:eastAsia="en-US"/>
        </w:rPr>
        <w:t>2018</w:t>
      </w:r>
      <w:r>
        <w:rPr>
          <w:rFonts w:cs="Arial" w:ascii="Arial" w:hAnsi="Arial"/>
          <w:rtl w:val="true"/>
          <w:lang w:val="en-US" w:eastAsia="en-US"/>
        </w:rPr>
        <w:t>).</w:t>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pPr>
      <w:r>
        <w:rPr>
          <w:rFonts w:ascii="Arial" w:hAnsi="Arial" w:cs="Arial"/>
          <w:rtl w:val="true"/>
          <w:lang w:val="en-US" w:eastAsia="en-US"/>
        </w:rPr>
        <w:t>בנוסף</w:t>
      </w:r>
      <w:r>
        <w:rPr>
          <w:rFonts w:cs="Arial" w:ascii="Arial" w:hAnsi="Arial"/>
          <w:rtl w:val="true"/>
          <w:lang w:val="en-US" w:eastAsia="en-US"/>
        </w:rPr>
        <w:t xml:space="preserve">, </w:t>
      </w:r>
      <w:r>
        <w:rPr>
          <w:rFonts w:ascii="David" w:hAnsi="David"/>
          <w:rtl w:val="true"/>
        </w:rPr>
        <w:t>יש לתת את הדעת גם לעונש המזערי שנקבע לאחרונה בעבירות נשק</w:t>
      </w:r>
      <w:r>
        <w:rPr>
          <w:rFonts w:cs="David" w:ascii="David" w:hAnsi="David"/>
          <w:rtl w:val="true"/>
        </w:rPr>
        <w:t xml:space="preserve">, </w:t>
      </w:r>
      <w:r>
        <w:rPr>
          <w:rFonts w:ascii="David" w:hAnsi="David"/>
          <w:rtl w:val="true"/>
        </w:rPr>
        <w:t xml:space="preserve">ראו </w:t>
      </w:r>
      <w:hyperlink r:id="rId27">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w:t>
      </w:r>
      <w:r>
        <w:rPr>
          <w:rFonts w:ascii="David" w:hAnsi="David"/>
          <w:rtl w:val="true"/>
        </w:rPr>
        <w:t>תיקון מס</w:t>
      </w:r>
      <w:r>
        <w:rPr>
          <w:rFonts w:cs="David" w:ascii="David" w:hAnsi="David"/>
          <w:rtl w:val="true"/>
        </w:rPr>
        <w:t xml:space="preserve">' </w:t>
      </w:r>
      <w:r>
        <w:rPr>
          <w:rFonts w:cs="David" w:ascii="David" w:hAnsi="David"/>
        </w:rPr>
        <w:t>140</w:t>
      </w:r>
      <w:r>
        <w:rPr>
          <w:rFonts w:cs="David" w:ascii="David" w:hAnsi="David"/>
          <w:rtl w:val="true"/>
        </w:rPr>
        <w:t xml:space="preserve"> – </w:t>
      </w:r>
      <w:r>
        <w:rPr>
          <w:rFonts w:ascii="David" w:hAnsi="David"/>
          <w:rtl w:val="true"/>
        </w:rPr>
        <w:t>הוראת שעה</w:t>
      </w:r>
      <w:r>
        <w:rPr>
          <w:rFonts w:cs="David" w:ascii="David" w:hAnsi="David"/>
          <w:rtl w:val="true"/>
        </w:rPr>
        <w:t xml:space="preserve">), </w:t>
      </w:r>
      <w:r>
        <w:rPr>
          <w:rFonts w:ascii="David" w:hAnsi="David"/>
          <w:rtl w:val="true"/>
        </w:rPr>
        <w:t>התשפ</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2021</w:t>
      </w:r>
      <w:r>
        <w:rPr>
          <w:rFonts w:cs="David" w:ascii="David" w:hAnsi="David"/>
          <w:rtl w:val="true"/>
        </w:rPr>
        <w:t xml:space="preserve">. </w:t>
      </w:r>
    </w:p>
    <w:p>
      <w:pPr>
        <w:pStyle w:val="Normal"/>
        <w:spacing w:lineRule="auto" w:line="360"/>
        <w:ind w:start="85" w:end="0"/>
        <w:jc w:val="both"/>
        <w:rPr>
          <w:rFonts w:ascii="David" w:hAnsi="David" w:cs="David"/>
        </w:rPr>
      </w:pPr>
      <w:r>
        <w:rPr>
          <w:rFonts w:cs="David" w:ascii="David" w:hAnsi="David"/>
          <w:rtl w:val="true"/>
        </w:rPr>
      </w:r>
    </w:p>
    <w:p>
      <w:pPr>
        <w:pStyle w:val="Normal"/>
        <w:spacing w:lineRule="auto" w:line="360"/>
        <w:ind w:start="85" w:end="0"/>
        <w:jc w:val="both"/>
        <w:rPr/>
      </w:pPr>
      <w:r>
        <w:rPr>
          <w:rFonts w:ascii="David" w:hAnsi="David"/>
          <w:rtl w:val="true"/>
        </w:rPr>
        <w:t>בהתאם לתיקון</w:t>
      </w:r>
      <w:r>
        <w:rPr>
          <w:rFonts w:cs="David" w:ascii="David" w:hAnsi="David"/>
          <w:rtl w:val="true"/>
        </w:rPr>
        <w:t xml:space="preserve">, </w:t>
      </w:r>
      <w:hyperlink r:id="rId2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ז</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9">
        <w:r>
          <w:rPr>
            <w:rStyle w:val="Hyperlink"/>
            <w:rFonts w:ascii="David" w:hAnsi="David"/>
            <w:color w:val="0000FF"/>
            <w:u w:val="single"/>
            <w:rtl w:val="true"/>
          </w:rPr>
          <w:t>חוק העונשין</w:t>
        </w:r>
      </w:hyperlink>
      <w:r>
        <w:rPr>
          <w:rFonts w:ascii="David" w:hAnsi="David"/>
          <w:rtl w:val="true"/>
        </w:rPr>
        <w:t xml:space="preserve"> קובע עונש מזערי של רבע מהעונש המירבי שנקבע לעבירה</w:t>
      </w:r>
      <w:r>
        <w:rPr>
          <w:rFonts w:cs="David" w:ascii="David" w:hAnsi="David"/>
          <w:rtl w:val="true"/>
        </w:rPr>
        <w:t xml:space="preserve">, </w:t>
      </w:r>
      <w:r>
        <w:rPr>
          <w:rFonts w:ascii="David" w:hAnsi="David"/>
          <w:rtl w:val="true"/>
        </w:rPr>
        <w:t xml:space="preserve">ובענייננו מדובר בעבירה של נשיאה והובלת נשק לפי </w:t>
      </w:r>
      <w:hyperlink r:id="rId30">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לחוק העונשין</w:t>
      </w:r>
      <w:r>
        <w:rPr>
          <w:rFonts w:cs="David" w:ascii="David" w:hAnsi="David"/>
          <w:rtl w:val="true"/>
        </w:rPr>
        <w:t xml:space="preserve">, </w:t>
      </w:r>
      <w:r>
        <w:rPr>
          <w:rFonts w:ascii="David" w:hAnsi="David"/>
          <w:rtl w:val="true"/>
        </w:rPr>
        <w:t>עבירה שהעונש שלצידה הוא עשר שנות מאסר</w:t>
      </w:r>
      <w:r>
        <w:rPr>
          <w:rFonts w:cs="David" w:ascii="David" w:hAnsi="David"/>
          <w:rtl w:val="true"/>
        </w:rPr>
        <w:t xml:space="preserve">, </w:t>
      </w:r>
      <w:r>
        <w:rPr>
          <w:rFonts w:ascii="David" w:hAnsi="David"/>
          <w:rtl w:val="true"/>
        </w:rPr>
        <w:t>היינו עונש מזערי של שנתיים מאסר וחצי</w:t>
      </w:r>
      <w:r>
        <w:rPr>
          <w:rFonts w:cs="David" w:ascii="David" w:hAnsi="David"/>
          <w:rtl w:val="true"/>
        </w:rPr>
        <w:t xml:space="preserve">. </w:t>
      </w:r>
      <w:r>
        <w:rPr>
          <w:rFonts w:ascii="David" w:hAnsi="David"/>
          <w:rtl w:val="true"/>
        </w:rPr>
        <w:t>יצוין</w:t>
      </w:r>
      <w:r>
        <w:rPr>
          <w:rFonts w:cs="David" w:ascii="David" w:hAnsi="David"/>
          <w:rtl w:val="true"/>
        </w:rPr>
        <w:t>,</w:t>
      </w:r>
      <w:r>
        <w:rPr>
          <w:rFonts w:cs="David" w:ascii="David" w:hAnsi="David"/>
          <w:rtl w:val="true"/>
        </w:rPr>
        <w:t xml:space="preserve"> </w:t>
      </w:r>
      <w:r>
        <w:rPr>
          <w:rFonts w:ascii="David" w:hAnsi="David"/>
          <w:rtl w:val="true"/>
        </w:rPr>
        <w:t>כי תיקון זה הוא בגדר הוראת שעה למשך שלוש שנים שתחילת תוקפה הוא מיום פרסום התיקון</w:t>
      </w:r>
      <w:r>
        <w:rPr>
          <w:rFonts w:cs="David" w:ascii="David" w:hAnsi="David"/>
          <w:rtl w:val="true"/>
        </w:rPr>
        <w:t xml:space="preserve">, </w:t>
      </w:r>
      <w:r>
        <w:rPr>
          <w:rFonts w:cs="David" w:ascii="David" w:hAnsi="David"/>
        </w:rPr>
        <w:t>08.12.2021</w:t>
      </w:r>
      <w:r>
        <w:rPr>
          <w:rFonts w:cs="David" w:ascii="David" w:hAnsi="David"/>
          <w:rtl w:val="true"/>
        </w:rPr>
        <w:t xml:space="preserve">, </w:t>
      </w:r>
      <w:r>
        <w:rPr>
          <w:rFonts w:ascii="David" w:hAnsi="David"/>
          <w:rtl w:val="true"/>
        </w:rPr>
        <w:t xml:space="preserve">כשהנאשם בעניננו ביצע את העבירות ביום </w:t>
      </w:r>
      <w:r>
        <w:rPr>
          <w:rFonts w:cs="David" w:ascii="David" w:hAnsi="David"/>
        </w:rPr>
        <w:t>24.06</w:t>
      </w:r>
      <w:r>
        <w:rPr>
          <w:rFonts w:cs="David" w:ascii="David" w:hAnsi="David"/>
        </w:rPr>
        <w:t>.2022</w:t>
      </w:r>
      <w:r>
        <w:rPr>
          <w:rFonts w:cs="David" w:ascii="David" w:hAnsi="David"/>
          <w:rtl w:val="true"/>
        </w:rPr>
        <w:t xml:space="preserve">. </w:t>
      </w:r>
    </w:p>
    <w:p>
      <w:pPr>
        <w:pStyle w:val="Normal"/>
        <w:spacing w:lineRule="auto" w:line="360"/>
        <w:ind w:start="85" w:end="0"/>
        <w:jc w:val="both"/>
        <w:rPr>
          <w:rFonts w:ascii="David" w:hAnsi="David" w:cs="David"/>
        </w:rPr>
      </w:pPr>
      <w:r>
        <w:rPr>
          <w:rFonts w:cs="David" w:ascii="David" w:hAnsi="David"/>
          <w:rtl w:val="true"/>
        </w:rPr>
      </w:r>
    </w:p>
    <w:p>
      <w:pPr>
        <w:pStyle w:val="Normal"/>
        <w:spacing w:lineRule="auto" w:line="360"/>
        <w:ind w:start="85" w:end="0"/>
        <w:jc w:val="both"/>
        <w:rPr>
          <w:rFonts w:ascii="David" w:hAnsi="David" w:cs="David"/>
        </w:rPr>
      </w:pPr>
      <w:r>
        <w:rPr>
          <w:rFonts w:ascii="David" w:hAnsi="David"/>
          <w:rtl w:val="true"/>
        </w:rPr>
        <w:t xml:space="preserve">מן האמור עולה שהעונש המזערי בענייננו צריך לעמוד על </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ואולם בהתאם </w:t>
      </w:r>
      <w:hyperlink r:id="rId31">
        <w:r>
          <w:rPr>
            <w:rStyle w:val="Hyperlink"/>
            <w:rFonts w:ascii="David" w:hAnsi="David"/>
            <w:rtl w:val="true"/>
          </w:rPr>
          <w:t>לסעיף</w:t>
        </w:r>
        <w:r>
          <w:rPr>
            <w:rStyle w:val="Hyperlink"/>
            <w:rFonts w:ascii="David" w:hAnsi="David"/>
            <w:rtl w:val="true"/>
          </w:rPr>
          <w:t xml:space="preserve"> </w:t>
        </w:r>
        <w:r>
          <w:rPr>
            <w:rStyle w:val="Hyperlink"/>
            <w:rFonts w:cs="David" w:ascii="David" w:hAnsi="David"/>
          </w:rPr>
          <w:t>144</w:t>
        </w:r>
        <w:r>
          <w:rPr>
            <w:rStyle w:val="Hyperlink"/>
            <w:rFonts w:cs="David" w:ascii="David" w:hAnsi="David"/>
            <w:rtl w:val="true"/>
          </w:rPr>
          <w:t>(</w:t>
        </w:r>
        <w:r>
          <w:rPr>
            <w:rStyle w:val="Hyperlink"/>
            <w:rFonts w:ascii="David" w:hAnsi="David"/>
            <w:rtl w:val="true"/>
          </w:rPr>
          <w:t>ז</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2">
        <w:r>
          <w:rPr>
            <w:rStyle w:val="Hyperlink"/>
            <w:rFonts w:ascii="David" w:hAnsi="David"/>
            <w:color w:val="0000FF"/>
            <w:u w:val="single"/>
            <w:rtl w:val="true"/>
          </w:rPr>
          <w:t>חוק העונשין</w:t>
        </w:r>
      </w:hyperlink>
      <w:r>
        <w:rPr>
          <w:rFonts w:ascii="David" w:hAnsi="David"/>
          <w:rtl w:val="true"/>
        </w:rPr>
        <w:t xml:space="preserve"> ניתן לקבוע עונש שיפחת מהעונש המזערי מטעמים מיוחדים שירשמו</w:t>
      </w:r>
      <w:r>
        <w:rPr>
          <w:rFonts w:cs="David" w:ascii="David" w:hAnsi="David"/>
          <w:rtl w:val="true"/>
        </w:rPr>
        <w:t xml:space="preserve">. </w:t>
      </w:r>
      <w:r>
        <w:rPr>
          <w:rFonts w:ascii="David" w:hAnsi="David"/>
          <w:rtl w:val="true"/>
        </w:rPr>
        <w:t>בענייננו הטעם המרכזי להטיל עונש שיפחת מהעונש המזערי הוא העמדה העונשית שהציגה המאשימה במסגרת ההסדר</w:t>
      </w:r>
      <w:r>
        <w:rPr>
          <w:rFonts w:cs="David" w:ascii="David" w:hAnsi="David"/>
          <w:rtl w:val="true"/>
        </w:rPr>
        <w:t xml:space="preserve">, </w:t>
      </w:r>
      <w:r>
        <w:rPr>
          <w:rFonts w:ascii="David" w:hAnsi="David"/>
          <w:rtl w:val="true"/>
        </w:rPr>
        <w:t>שהיא קלה מהעונש המזערי</w:t>
      </w:r>
      <w:r>
        <w:rPr>
          <w:rFonts w:cs="David" w:ascii="David" w:hAnsi="David"/>
          <w:rtl w:val="true"/>
        </w:rPr>
        <w:t xml:space="preserve">. </w:t>
      </w:r>
    </w:p>
    <w:p>
      <w:pPr>
        <w:pStyle w:val="Normal"/>
        <w:spacing w:lineRule="auto" w:line="360"/>
        <w:ind w:start="85" w:end="0"/>
        <w:jc w:val="both"/>
        <w:rPr>
          <w:rFonts w:ascii="David" w:hAnsi="David" w:cs="David"/>
        </w:rPr>
      </w:pPr>
      <w:r>
        <w:rPr>
          <w:rFonts w:cs="David" w:ascii="David" w:hAnsi="David"/>
          <w:rtl w:val="true"/>
        </w:rPr>
      </w:r>
    </w:p>
    <w:p>
      <w:pPr>
        <w:pStyle w:val="Normal"/>
        <w:spacing w:lineRule="auto" w:line="360"/>
        <w:ind w:start="85" w:end="0"/>
        <w:jc w:val="both"/>
        <w:rPr>
          <w:rFonts w:ascii="David" w:hAnsi="David" w:cs="David"/>
        </w:rPr>
      </w:pPr>
      <w:r>
        <w:rPr>
          <w:rFonts w:ascii="David" w:hAnsi="David"/>
          <w:rtl w:val="true"/>
        </w:rPr>
        <w:t>המאשימה נימקה עמדתה העונשית באופיו ובסוגו של הנשק</w:t>
      </w:r>
      <w:r>
        <w:rPr>
          <w:rFonts w:cs="David" w:ascii="David" w:hAnsi="David"/>
          <w:rtl w:val="true"/>
        </w:rPr>
        <w:t xml:space="preserve">. </w:t>
      </w:r>
      <w:r>
        <w:rPr>
          <w:rFonts w:ascii="David" w:hAnsi="David"/>
          <w:rtl w:val="true"/>
        </w:rPr>
        <w:t>בהתאם להלכה הפסוקה</w:t>
      </w:r>
      <w:r>
        <w:rPr>
          <w:rFonts w:cs="David" w:ascii="David" w:hAnsi="David"/>
          <w:rtl w:val="true"/>
        </w:rPr>
        <w:t xml:space="preserve">, </w:t>
      </w:r>
      <w:r>
        <w:rPr>
          <w:rFonts w:ascii="David" w:hAnsi="David"/>
          <w:rtl w:val="true"/>
        </w:rPr>
        <w:t xml:space="preserve">ככלל בית המשפט יכבד הסדרי טיעון וככלל לא יהיה </w:t>
      </w:r>
      <w:r>
        <w:rPr>
          <w:rFonts w:cs="David" w:ascii="David" w:hAnsi="David"/>
          <w:rtl w:val="true"/>
        </w:rPr>
        <w:t>"</w:t>
      </w:r>
      <w:r>
        <w:rPr>
          <w:rFonts w:ascii="David" w:hAnsi="David"/>
          <w:rtl w:val="true"/>
        </w:rPr>
        <w:t>יותר קטגור מקטגור</w:t>
      </w:r>
      <w:r>
        <w:rPr>
          <w:rFonts w:cs="David" w:ascii="David" w:hAnsi="David"/>
          <w:rtl w:val="true"/>
        </w:rPr>
        <w:t xml:space="preserve">", </w:t>
      </w:r>
      <w:r>
        <w:rPr>
          <w:rFonts w:ascii="David" w:hAnsi="David"/>
          <w:rtl w:val="true"/>
        </w:rPr>
        <w:t>ובנסיבות ענייננו</w:t>
      </w:r>
      <w:r>
        <w:rPr>
          <w:rFonts w:cs="David" w:ascii="David" w:hAnsi="David"/>
          <w:rtl w:val="true"/>
        </w:rPr>
        <w:t xml:space="preserve">, </w:t>
      </w:r>
      <w:r>
        <w:rPr>
          <w:rFonts w:ascii="David" w:hAnsi="David"/>
          <w:rtl w:val="true"/>
        </w:rPr>
        <w:t>על רקע הנימוק הקשור בסוג הנשק ובאופיו</w:t>
      </w:r>
      <w:r>
        <w:rPr>
          <w:rFonts w:cs="David" w:ascii="David" w:hAnsi="David"/>
          <w:rtl w:val="true"/>
        </w:rPr>
        <w:t xml:space="preserve">, </w:t>
      </w:r>
      <w:r>
        <w:rPr>
          <w:rFonts w:ascii="David" w:hAnsi="David"/>
          <w:rtl w:val="true"/>
        </w:rPr>
        <w:t>לא מצאתי לסטות מכללים אלה</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אף בהתעלם מזיקת המאסר המותנה לעונש המזערי</w:t>
      </w:r>
      <w:r>
        <w:rPr>
          <w:rFonts w:cs="David" w:ascii="David" w:hAnsi="David"/>
          <w:rtl w:val="true"/>
        </w:rPr>
        <w:t>.</w:t>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באשר לעונש של פסילת רישיון נהיגה סבורני כי יש לקבל בקשת המאשימה באופן חלקי</w:t>
      </w:r>
      <w:r>
        <w:rPr>
          <w:rFonts w:cs="Arial" w:ascii="Arial" w:hAnsi="Arial"/>
          <w:rtl w:val="true"/>
          <w:lang w:val="en-US" w:eastAsia="en-US"/>
        </w:rPr>
        <w:t xml:space="preserve">, </w:t>
      </w:r>
      <w:r>
        <w:rPr>
          <w:rFonts w:ascii="Arial" w:hAnsi="Arial" w:cs="Arial"/>
          <w:rtl w:val="true"/>
          <w:lang w:val="en-US" w:eastAsia="en-US"/>
        </w:rPr>
        <w:t xml:space="preserve">היינו להסתפק בפסילה בפועל בלבד של רישיון הנהיגה </w:t>
      </w:r>
      <w:r>
        <w:rPr>
          <w:rFonts w:cs="Arial" w:ascii="Arial" w:hAnsi="Arial"/>
          <w:rtl w:val="true"/>
          <w:lang w:val="en-US" w:eastAsia="en-US"/>
        </w:rPr>
        <w:t>(</w:t>
      </w:r>
      <w:r>
        <w:rPr>
          <w:rFonts w:ascii="Arial" w:hAnsi="Arial" w:cs="Arial"/>
          <w:rtl w:val="true"/>
          <w:lang w:val="en-US" w:eastAsia="en-US"/>
        </w:rPr>
        <w:t>ללא פסילה מותנית</w:t>
      </w:r>
      <w:r>
        <w:rPr>
          <w:rFonts w:cs="Arial" w:ascii="Arial" w:hAnsi="Arial"/>
          <w:rtl w:val="true"/>
          <w:lang w:val="en-US" w:eastAsia="en-US"/>
        </w:rPr>
        <w:t xml:space="preserve">), </w:t>
      </w:r>
      <w:r>
        <w:rPr>
          <w:rFonts w:ascii="Arial" w:hAnsi="Arial" w:cs="Arial"/>
          <w:rtl w:val="true"/>
          <w:lang w:val="en-US" w:eastAsia="en-US"/>
        </w:rPr>
        <w:t>ואף זאת לתקופה מוגבלת</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לטעמי בנסיבות ענייננו נדרשת פסילה בפועל של רישיון הנהיגה ואין מקום להסתפק בפסילה מותנית</w:t>
      </w:r>
      <w:r>
        <w:rPr>
          <w:rFonts w:cs="Arial" w:ascii="Arial" w:hAnsi="Arial"/>
          <w:rtl w:val="true"/>
          <w:lang w:val="en-US" w:eastAsia="en-US"/>
        </w:rPr>
        <w:t xml:space="preserve">. </w:t>
      </w:r>
      <w:r>
        <w:rPr>
          <w:rFonts w:ascii="Arial" w:hAnsi="Arial" w:cs="Arial"/>
          <w:rtl w:val="true"/>
          <w:lang w:val="en-US" w:eastAsia="en-US"/>
        </w:rPr>
        <w:t>זאת</w:t>
      </w:r>
      <w:r>
        <w:rPr>
          <w:rFonts w:cs="Arial" w:ascii="Arial" w:hAnsi="Arial"/>
          <w:rtl w:val="true"/>
          <w:lang w:val="en-US" w:eastAsia="en-US"/>
        </w:rPr>
        <w:t xml:space="preserve">, </w:t>
      </w:r>
      <w:r>
        <w:rPr>
          <w:rFonts w:ascii="Arial" w:hAnsi="Arial" w:cs="Arial"/>
          <w:rtl w:val="true"/>
          <w:lang w:val="en-US" w:eastAsia="en-US"/>
        </w:rPr>
        <w:t xml:space="preserve">לנוכח השילוב שבין ניצול הרישיון שניתן לנאשם לנהוג לטובת הובלת נשק באופן לא חוקי לבין אופן נהיגתו </w:t>
      </w:r>
      <w:r>
        <w:rPr>
          <w:rFonts w:cs="Arial" w:ascii="Arial" w:hAnsi="Arial"/>
          <w:rtl w:val="true"/>
          <w:lang w:val="en-US" w:eastAsia="en-US"/>
        </w:rPr>
        <w:t>(</w:t>
      </w:r>
      <w:r>
        <w:rPr>
          <w:rFonts w:ascii="Arial" w:hAnsi="Arial" w:cs="Arial"/>
          <w:rtl w:val="true"/>
          <w:lang w:val="en-US" w:eastAsia="en-US"/>
        </w:rPr>
        <w:t>נסע ב</w:t>
      </w:r>
      <w:r>
        <w:rPr>
          <w:rFonts w:cs="Arial" w:ascii="Arial" w:hAnsi="Arial"/>
          <w:rtl w:val="true"/>
          <w:lang w:val="en-US" w:eastAsia="en-US"/>
        </w:rPr>
        <w:t>"</w:t>
      </w:r>
      <w:r>
        <w:rPr>
          <w:rFonts w:ascii="Arial" w:hAnsi="Arial" w:cs="Arial"/>
          <w:rtl w:val="true"/>
          <w:lang w:val="en-US" w:eastAsia="en-US"/>
        </w:rPr>
        <w:t>זיגזג</w:t>
      </w:r>
      <w:r>
        <w:rPr>
          <w:rFonts w:cs="Arial" w:ascii="Arial" w:hAnsi="Arial"/>
          <w:rtl w:val="true"/>
          <w:lang w:val="en-US" w:eastAsia="en-US"/>
        </w:rPr>
        <w:t xml:space="preserve">" </w:t>
      </w:r>
      <w:r>
        <w:rPr>
          <w:rFonts w:ascii="Arial" w:hAnsi="Arial" w:cs="Arial"/>
          <w:rtl w:val="true"/>
          <w:lang w:val="en-US" w:eastAsia="en-US"/>
        </w:rPr>
        <w:t>ועבר בין נתיבי נסיעה</w:t>
      </w:r>
      <w:r>
        <w:rPr>
          <w:rFonts w:cs="Arial" w:ascii="Arial" w:hAnsi="Arial"/>
          <w:rtl w:val="true"/>
          <w:lang w:val="en-US" w:eastAsia="en-US"/>
        </w:rPr>
        <w:t xml:space="preserve">, </w:t>
      </w:r>
      <w:r>
        <w:rPr>
          <w:rFonts w:ascii="Arial" w:hAnsi="Arial" w:cs="Arial"/>
          <w:rtl w:val="true"/>
          <w:lang w:val="en-US" w:eastAsia="en-US"/>
        </w:rPr>
        <w:t>האיץ את מהירות נסיעתו לאחר שהשוטרים הפעילו אורות כחולים מהבהבים בניידת והשליך נשק מתוך רכב נוסע</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יחד עם זאת</w:t>
      </w:r>
      <w:r>
        <w:rPr>
          <w:rFonts w:cs="Arial" w:ascii="Arial" w:hAnsi="Arial"/>
          <w:rtl w:val="true"/>
          <w:lang w:val="en-US" w:eastAsia="en-US"/>
        </w:rPr>
        <w:t xml:space="preserve">, </w:t>
      </w:r>
      <w:r>
        <w:rPr>
          <w:rFonts w:ascii="Arial" w:hAnsi="Arial" w:cs="Arial"/>
          <w:rtl w:val="true"/>
          <w:lang w:val="en-US" w:eastAsia="en-US"/>
        </w:rPr>
        <w:t>בשים לב לגילו הצעיר של הנאשם ולרצון לשמר לו על אופק שיקומי לאחר שחרורו מן המאסר</w:t>
      </w:r>
      <w:r>
        <w:rPr>
          <w:rFonts w:cs="Arial" w:ascii="Arial" w:hAnsi="Arial"/>
          <w:rtl w:val="true"/>
          <w:lang w:val="en-US" w:eastAsia="en-US"/>
        </w:rPr>
        <w:t xml:space="preserve">, </w:t>
      </w:r>
      <w:r>
        <w:rPr>
          <w:rFonts w:ascii="Arial" w:hAnsi="Arial" w:cs="Arial"/>
          <w:rtl w:val="true"/>
          <w:lang w:val="en-US" w:eastAsia="en-US"/>
        </w:rPr>
        <w:t>הפסילה תהיה כאמור לתקופה מוגבלת</w:t>
      </w:r>
      <w:r>
        <w:rPr>
          <w:rFonts w:cs="Arial" w:ascii="Arial" w:hAnsi="Arial"/>
          <w:rtl w:val="true"/>
          <w:lang w:val="en-US" w:eastAsia="en-US"/>
        </w:rPr>
        <w:t xml:space="preserve">. </w:t>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850" w:start="85" w:end="0"/>
        <w:jc w:val="both"/>
        <w:rPr/>
      </w:pPr>
      <w:r>
        <w:rPr>
          <w:rFonts w:cs="Arial" w:ascii="Arial" w:hAnsi="Arial"/>
          <w:lang w:val="en-US" w:eastAsia="en-US"/>
        </w:rPr>
        <w:t>1</w:t>
      </w:r>
      <w:r>
        <w:rPr>
          <w:rFonts w:cs="Arial" w:ascii="Arial" w:hAnsi="Arial"/>
          <w:lang w:val="en-US" w:eastAsia="en-US"/>
        </w:rPr>
        <w:t>3</w:t>
      </w:r>
      <w:r>
        <w:rPr>
          <w:rFonts w:cs="Arial" w:ascii="Arial" w:hAnsi="Arial"/>
          <w:rtl w:val="true"/>
          <w:lang w:val="en-US" w:eastAsia="en-US"/>
        </w:rPr>
        <w:t>.</w:t>
        <w:tab/>
      </w:r>
      <w:r>
        <w:rPr>
          <w:rFonts w:ascii="Arial" w:hAnsi="Arial" w:cs="Arial"/>
          <w:rtl w:val="true"/>
          <w:lang w:val="en-US" w:eastAsia="en-US"/>
        </w:rPr>
        <w:t>לאור כל האמור לעיל</w:t>
      </w:r>
      <w:r>
        <w:rPr>
          <w:rFonts w:cs="Arial" w:ascii="Arial" w:hAnsi="Arial"/>
          <w:rtl w:val="true"/>
          <w:lang w:val="en-US" w:eastAsia="en-US"/>
        </w:rPr>
        <w:t xml:space="preserve">, </w:t>
      </w:r>
      <w:r>
        <w:rPr>
          <w:rFonts w:ascii="Arial" w:hAnsi="Arial" w:cs="Arial"/>
          <w:rtl w:val="true"/>
          <w:lang w:val="en-US" w:eastAsia="en-US"/>
        </w:rPr>
        <w:t>אני גוזר על הנאשם את העונשים הבאים</w:t>
      </w:r>
      <w:r>
        <w:rPr>
          <w:rFonts w:cs="Arial" w:ascii="Arial" w:hAnsi="Arial"/>
          <w:rtl w:val="true"/>
          <w:lang w:val="en-US" w:eastAsia="en-US"/>
        </w:rPr>
        <w:t>:</w:t>
      </w:r>
    </w:p>
    <w:p>
      <w:pPr>
        <w:pStyle w:val="Normal"/>
        <w:spacing w:lineRule="auto" w:line="360"/>
        <w:ind w:hanging="850"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1" w:end="0"/>
        <w:jc w:val="both"/>
        <w:rPr/>
      </w:pPr>
      <w:r>
        <w:rPr>
          <w:rFonts w:cs="Arial" w:ascii="Arial" w:hAnsi="Arial"/>
          <w:rtl w:val="true"/>
          <w:lang w:val="en-US" w:eastAsia="en-US"/>
        </w:rPr>
        <w:tab/>
      </w:r>
      <w:r>
        <w:rPr>
          <w:rFonts w:ascii="Arial" w:hAnsi="Arial" w:cs="Arial"/>
          <w:rtl w:val="true"/>
          <w:lang w:val="en-US" w:eastAsia="en-US"/>
        </w:rPr>
        <w:t>א</w:t>
      </w:r>
      <w:r>
        <w:rPr>
          <w:rFonts w:cs="Arial" w:ascii="Arial" w:hAnsi="Arial"/>
          <w:rtl w:val="true"/>
          <w:lang w:val="en-US" w:eastAsia="en-US"/>
        </w:rPr>
        <w:t>.</w:t>
        <w:tab/>
      </w:r>
      <w:r>
        <w:rPr>
          <w:rFonts w:cs="Arial" w:ascii="Arial" w:hAnsi="Arial"/>
          <w:lang w:val="en-US" w:eastAsia="en-US"/>
        </w:rPr>
        <w:t>22</w:t>
      </w:r>
      <w:r>
        <w:rPr>
          <w:rFonts w:cs="Arial" w:ascii="Arial" w:hAnsi="Arial"/>
          <w:rtl w:val="true"/>
          <w:lang w:val="en-US" w:eastAsia="en-US"/>
        </w:rPr>
        <w:t xml:space="preserve"> </w:t>
      </w:r>
      <w:r>
        <w:rPr>
          <w:rFonts w:ascii="Arial" w:hAnsi="Arial" w:cs="Arial"/>
          <w:rtl w:val="true"/>
          <w:lang w:val="en-US" w:eastAsia="en-US"/>
        </w:rPr>
        <w:t>חודשי מאסר בפועל בניכוי ימי המעצר</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1" w:end="0"/>
        <w:jc w:val="both"/>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tab/>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לתקופה של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שנים מיום שחרורו מן המאסר</w:t>
      </w:r>
      <w:r>
        <w:rPr>
          <w:rFonts w:cs="Arial" w:ascii="Arial" w:hAnsi="Arial"/>
          <w:rtl w:val="true"/>
          <w:lang w:val="en-US" w:eastAsia="en-US"/>
        </w:rPr>
        <w:t xml:space="preserve">, </w:t>
      </w:r>
      <w:r>
        <w:rPr>
          <w:rFonts w:ascii="Arial" w:hAnsi="Arial" w:cs="Arial"/>
          <w:rtl w:val="true"/>
          <w:lang w:val="en-US" w:eastAsia="en-US"/>
        </w:rPr>
        <w:t xml:space="preserve">שהנאשם </w:t>
      </w:r>
      <w:r>
        <w:rPr>
          <w:rFonts w:cs="Arial" w:ascii="Arial" w:hAnsi="Arial"/>
          <w:rtl w:val="true"/>
          <w:lang w:val="en-US" w:eastAsia="en-US"/>
        </w:rPr>
        <w:tab/>
        <w:tab/>
      </w:r>
      <w:r>
        <w:rPr>
          <w:rFonts w:ascii="Arial" w:hAnsi="Arial" w:cs="Arial"/>
          <w:rtl w:val="true"/>
          <w:lang w:val="en-US" w:eastAsia="en-US"/>
        </w:rPr>
        <w:t xml:space="preserve">לא יעבור עבירת נשק לפי </w:t>
      </w:r>
      <w:hyperlink r:id="rId33">
        <w:r>
          <w:rPr>
            <w:rStyle w:val="Hyperlink"/>
            <w:rtl w:val="true"/>
          </w:rPr>
          <w:t>סעיף</w:t>
        </w:r>
        <w:r>
          <w:rPr>
            <w:rStyle w:val="Hyperlink"/>
            <w:rFonts w:cs="Times New Roman"/>
            <w:rtl w:val="true"/>
          </w:rPr>
          <w:t xml:space="preserve"> </w:t>
        </w:r>
        <w:r>
          <w:rPr>
            <w:rStyle w:val="Hyperlink"/>
          </w:rPr>
          <w:t>144</w:t>
        </w:r>
      </w:hyperlink>
      <w:r>
        <w:rPr>
          <w:rFonts w:cs="Arial" w:ascii="Arial" w:hAnsi="Arial"/>
          <w:rtl w:val="true"/>
          <w:lang w:val="en-US" w:eastAsia="en-US"/>
        </w:rPr>
        <w:t xml:space="preserve"> </w:t>
      </w:r>
      <w:r>
        <w:rPr>
          <w:rFonts w:ascii="Arial" w:hAnsi="Arial" w:cs="Arial"/>
          <w:rtl w:val="true"/>
          <w:lang w:val="en-US" w:eastAsia="en-US"/>
        </w:rPr>
        <w:t>ל</w:t>
      </w:r>
      <w:hyperlink r:id="rId3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Arial" w:ascii="Arial" w:hAnsi="Arial"/>
          <w:rtl w:val="true"/>
          <w:lang w:val="en-US" w:eastAsia="en-US"/>
        </w:rPr>
        <w:t xml:space="preserve">, </w:t>
      </w:r>
      <w:r>
        <w:rPr>
          <w:rFonts w:ascii="Arial" w:hAnsi="Arial" w:cs="Arial"/>
          <w:rtl w:val="true"/>
          <w:lang w:val="en-US" w:eastAsia="en-US"/>
        </w:rPr>
        <w:t>על חלופותיו השונות</w:t>
      </w:r>
      <w:r>
        <w:rPr>
          <w:rFonts w:cs="Arial" w:ascii="Arial" w:hAnsi="Arial"/>
          <w:rtl w:val="true"/>
          <w:lang w:val="en-US" w:eastAsia="en-US"/>
        </w:rPr>
        <w:t>.</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1" w:end="0"/>
        <w:jc w:val="both"/>
        <w:rPr>
          <w:rFonts w:ascii="David" w:hAnsi="David" w:cs="David"/>
          <w:lang w:val="en-US" w:eastAsia="en-US"/>
        </w:rPr>
      </w:pPr>
      <w:r>
        <w:rPr>
          <w:rFonts w:cs="Arial" w:ascii="Arial" w:hAnsi="Arial"/>
          <w:rtl w:val="true"/>
          <w:lang w:val="en-US" w:eastAsia="en-US"/>
        </w:rPr>
        <w:tab/>
      </w:r>
      <w:r>
        <w:rPr>
          <w:rFonts w:ascii="David" w:hAnsi="David"/>
          <w:rtl w:val="true"/>
          <w:lang w:val="en-US" w:eastAsia="en-US"/>
        </w:rPr>
        <w:t>ג</w:t>
      </w:r>
      <w:r>
        <w:rPr>
          <w:rFonts w:cs="David" w:ascii="David" w:hAnsi="David"/>
          <w:rtl w:val="true"/>
          <w:lang w:val="en-US" w:eastAsia="en-US"/>
        </w:rPr>
        <w:t>.</w:t>
        <w:tab/>
      </w:r>
      <w:r>
        <w:rPr>
          <w:rFonts w:ascii="David" w:hAnsi="David"/>
          <w:rtl w:val="true"/>
          <w:lang w:val="en-US" w:eastAsia="en-US"/>
        </w:rPr>
        <w:t xml:space="preserve">קנס בסך </w:t>
      </w:r>
      <w:r>
        <w:rPr>
          <w:rFonts w:cs="David" w:ascii="David" w:hAnsi="David"/>
          <w:lang w:val="en-US" w:eastAsia="en-US"/>
        </w:rPr>
        <w:t>2,000</w:t>
      </w:r>
      <w:r>
        <w:rPr>
          <w:rFonts w:cs="David" w:ascii="David" w:hAnsi="David"/>
          <w:rtl w:val="true"/>
          <w:lang w:val="en-US" w:eastAsia="en-US"/>
        </w:rPr>
        <w:t xml:space="preserve"> ₪ </w:t>
      </w:r>
      <w:r>
        <w:rPr>
          <w:rFonts w:ascii="David" w:hAnsi="David"/>
          <w:rtl w:val="true"/>
          <w:lang w:val="en-US" w:eastAsia="en-US"/>
        </w:rPr>
        <w:t xml:space="preserve">או </w:t>
      </w:r>
      <w:r>
        <w:rPr>
          <w:rFonts w:cs="David" w:ascii="David" w:hAnsi="David"/>
          <w:lang w:val="en-US" w:eastAsia="en-US"/>
        </w:rPr>
        <w:t>15</w:t>
      </w:r>
      <w:r>
        <w:rPr>
          <w:rFonts w:cs="David" w:ascii="David" w:hAnsi="David"/>
          <w:rtl w:val="true"/>
          <w:lang w:val="en-US" w:eastAsia="en-US"/>
        </w:rPr>
        <w:t xml:space="preserve"> </w:t>
      </w:r>
      <w:r>
        <w:rPr>
          <w:rFonts w:ascii="David" w:hAnsi="David"/>
          <w:rtl w:val="true"/>
          <w:lang w:val="en-US" w:eastAsia="en-US"/>
        </w:rPr>
        <w:t>ימי מאסר תמורתו</w:t>
      </w:r>
      <w:r>
        <w:rPr>
          <w:rFonts w:cs="David" w:ascii="David" w:hAnsi="David"/>
          <w:rtl w:val="true"/>
          <w:lang w:val="en-US" w:eastAsia="en-US"/>
        </w:rPr>
        <w:t xml:space="preserve">. </w:t>
      </w:r>
      <w:r>
        <w:rPr>
          <w:rFonts w:ascii="David" w:hAnsi="David"/>
          <w:rtl w:val="true"/>
          <w:lang w:val="en-US" w:eastAsia="en-US"/>
        </w:rPr>
        <w:t xml:space="preserve">הקנס ישולם בתוך </w:t>
      </w:r>
      <w:r>
        <w:rPr>
          <w:rFonts w:cs="David" w:ascii="David" w:hAnsi="David"/>
          <w:lang w:val="en-US" w:eastAsia="en-US"/>
        </w:rPr>
        <w:t>3</w:t>
      </w:r>
      <w:r>
        <w:rPr>
          <w:rFonts w:cs="David" w:ascii="David" w:hAnsi="David"/>
          <w:rtl w:val="true"/>
          <w:lang w:val="en-US" w:eastAsia="en-US"/>
        </w:rPr>
        <w:t xml:space="preserve"> </w:t>
      </w:r>
      <w:r>
        <w:rPr>
          <w:rFonts w:ascii="David" w:hAnsi="David"/>
          <w:rtl w:val="true"/>
          <w:lang w:val="en-US" w:eastAsia="en-US"/>
        </w:rPr>
        <w:t>חודשים מהיום</w:t>
      </w:r>
      <w:r>
        <w:rPr>
          <w:rFonts w:cs="David" w:ascii="David" w:hAnsi="David"/>
          <w:rtl w:val="true"/>
          <w:lang w:val="en-US" w:eastAsia="en-US"/>
        </w:rPr>
        <w:t>.</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89" w:start="1440" w:end="0"/>
        <w:jc w:val="both"/>
        <w:rPr>
          <w:rFonts w:ascii="Arial" w:hAnsi="Arial" w:cs="Arial"/>
          <w:lang w:val="en-US" w:eastAsia="en-US"/>
        </w:rPr>
      </w:pPr>
      <w:r>
        <w:rPr>
          <w:rFonts w:ascii="Arial" w:hAnsi="Arial" w:cs="Arial"/>
          <w:rtl w:val="true"/>
          <w:lang w:val="en-US" w:eastAsia="en-US"/>
        </w:rPr>
        <w:t>ד</w:t>
      </w:r>
      <w:r>
        <w:rPr>
          <w:rFonts w:cs="Arial" w:ascii="Arial" w:hAnsi="Arial"/>
          <w:rtl w:val="true"/>
          <w:lang w:val="en-US" w:eastAsia="en-US"/>
        </w:rPr>
        <w:t>.</w:t>
        <w:tab/>
      </w:r>
      <w:r>
        <w:rPr>
          <w:rFonts w:ascii="Arial" w:hAnsi="Arial" w:cs="Arial"/>
          <w:rtl w:val="true"/>
          <w:lang w:val="en-US" w:eastAsia="en-US"/>
        </w:rPr>
        <w:t xml:space="preserve">אני פוסל את הנאשם מלקבל או להחזיק ברשיון נהיגה למשך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חודשים החל מיום שחרורו מהמאסר</w:t>
      </w:r>
      <w:r>
        <w:rPr>
          <w:rFonts w:cs="Arial" w:ascii="Arial" w:hAnsi="Arial"/>
          <w:rtl w:val="true"/>
          <w:lang w:val="en-US" w:eastAsia="en-US"/>
        </w:rPr>
        <w:t xml:space="preserve">. </w:t>
      </w:r>
      <w:r>
        <w:rPr>
          <w:rFonts w:ascii="Arial" w:hAnsi="Arial" w:cs="Arial"/>
          <w:rtl w:val="true"/>
          <w:lang w:val="en-US" w:eastAsia="en-US"/>
        </w:rPr>
        <w:t>ככל שלנאשם פסילה אחרת</w:t>
      </w:r>
      <w:r>
        <w:rPr>
          <w:rFonts w:cs="Arial" w:ascii="Arial" w:hAnsi="Arial"/>
          <w:rtl w:val="true"/>
          <w:lang w:val="en-US" w:eastAsia="en-US"/>
        </w:rPr>
        <w:t xml:space="preserve">, </w:t>
      </w:r>
      <w:r>
        <w:rPr>
          <w:rFonts w:ascii="Arial" w:hAnsi="Arial" w:cs="Arial"/>
          <w:rtl w:val="true"/>
          <w:lang w:val="en-US" w:eastAsia="en-US"/>
        </w:rPr>
        <w:t>הפסילה מתיק זה תרוצה במצטבר לאותה פסילה</w:t>
      </w:r>
      <w:r>
        <w:rPr>
          <w:rFonts w:cs="Arial" w:ascii="Arial" w:hAnsi="Arial"/>
          <w:rtl w:val="true"/>
          <w:lang w:val="en-US" w:eastAsia="en-US"/>
        </w:rPr>
        <w:t xml:space="preserve">. </w:t>
      </w:r>
      <w:r>
        <w:rPr>
          <w:rFonts w:ascii="Arial" w:hAnsi="Arial" w:cs="Arial"/>
          <w:rtl w:val="true"/>
          <w:lang w:val="en-US" w:eastAsia="en-US"/>
        </w:rPr>
        <w:t>על הנאשם להפקיד את רישיון הנהיגה שלו במזכירות בית המשפט או למלא תצהיר מתאים לצורך תחילת מניין תקופת הפסילה</w:t>
      </w:r>
      <w:r>
        <w:rPr>
          <w:rFonts w:cs="Arial" w:ascii="Arial" w:hAnsi="Arial"/>
          <w:rtl w:val="true"/>
          <w:lang w:val="en-US" w:eastAsia="en-US"/>
        </w:rPr>
        <w:t>.</w:t>
      </w:r>
    </w:p>
    <w:p>
      <w:pPr>
        <w:pStyle w:val="Normal"/>
        <w:spacing w:lineRule="auto" w:line="360"/>
        <w:ind w:hanging="789" w:start="1440" w:end="0"/>
        <w:jc w:val="both"/>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spacing w:lineRule="auto" w:line="360"/>
        <w:ind w:hanging="789" w:start="1440" w:end="0"/>
        <w:jc w:val="both"/>
        <w:rPr>
          <w:rFonts w:ascii="Arial" w:hAnsi="Arial" w:cs="Arial"/>
          <w:lang w:val="en-US" w:eastAsia="en-US"/>
        </w:rPr>
      </w:pPr>
      <w:r>
        <w:rPr>
          <w:rFonts w:cs="Arial" w:ascii="Arial" w:hAnsi="Arial"/>
          <w:color w:val="FFFFFF"/>
          <w:sz w:val="2"/>
          <w:szCs w:val="2"/>
          <w:lang w:val="en-US" w:eastAsia="en-US"/>
        </w:rPr>
        <w:t>54678313</w:t>
      </w:r>
      <w:r>
        <w:rPr>
          <w:rFonts w:ascii="Arial" w:hAnsi="Arial" w:cs="Arial"/>
          <w:rtl w:val="true"/>
          <w:lang w:val="en-US" w:eastAsia="en-US"/>
        </w:rPr>
        <w:t xml:space="preserve">זכות ערעור בתוך </w:t>
      </w:r>
      <w:r>
        <w:rPr>
          <w:rFonts w:cs="Arial" w:ascii="Arial" w:hAnsi="Arial"/>
          <w:lang w:val="en-US" w:eastAsia="en-US"/>
        </w:rPr>
        <w:t>45</w:t>
      </w:r>
      <w:r>
        <w:rPr>
          <w:rFonts w:cs="Arial" w:ascii="Arial" w:hAnsi="Arial"/>
          <w:rtl w:val="true"/>
          <w:lang w:val="en-US" w:eastAsia="en-US"/>
        </w:rPr>
        <w:t xml:space="preserve"> </w:t>
      </w:r>
      <w:r>
        <w:rPr>
          <w:rFonts w:ascii="Arial" w:hAnsi="Arial" w:cs="Arial"/>
          <w:rtl w:val="true"/>
          <w:lang w:val="en-US" w:eastAsia="en-US"/>
        </w:rPr>
        <w:t>יום לבית המשפט העליון</w:t>
      </w:r>
      <w:r>
        <w:rPr>
          <w:rFonts w:cs="Arial" w:ascii="Arial" w:hAnsi="Arial"/>
          <w:rtl w:val="true"/>
          <w:lang w:val="en-US" w:eastAsia="en-US"/>
        </w:rPr>
        <w:t>.</w:t>
      </w:r>
    </w:p>
    <w:p>
      <w:pPr>
        <w:pStyle w:val="Normal"/>
        <w:spacing w:lineRule="auto" w:line="360"/>
        <w:ind w:firstLine="651" w:end="0"/>
        <w:jc w:val="both"/>
        <w:rPr>
          <w:rFonts w:ascii="Arial" w:hAnsi="Arial" w:cs="Arial"/>
          <w:lang w:val="en-US" w:eastAsia="en-US"/>
        </w:rPr>
      </w:pPr>
      <w:r>
        <w:rPr>
          <w:rFonts w:cs="Arial" w:ascii="Arial" w:hAnsi="Arial"/>
          <w:rtl w:val="true"/>
          <w:lang w:val="en-US" w:eastAsia="en-US"/>
        </w:rPr>
      </w:r>
    </w:p>
    <w:p>
      <w:pPr>
        <w:pStyle w:val="Normal"/>
        <w:tabs>
          <w:tab w:val="clear" w:pos="720"/>
          <w:tab w:val="left" w:pos="2553" w:leader="none"/>
        </w:tabs>
        <w:ind w:start="5040" w:end="0"/>
        <w:jc w:val="start"/>
        <w:rPr/>
      </w:pPr>
      <w:bookmarkStart w:id="14" w:name="Nitan"/>
      <w:r>
        <w:rPr>
          <w:rFonts w:ascii="Arial" w:hAnsi="Arial" w:cs="Arial"/>
          <w:rtl w:val="true"/>
          <w:lang w:val="en-US" w:eastAsia="en-US"/>
        </w:rPr>
        <w:t>ניתן היום</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 xml:space="preserve">' </w:t>
      </w:r>
      <w:r>
        <w:rPr>
          <w:rFonts w:ascii="Arial" w:hAnsi="Arial" w:cs="Arial"/>
          <w:rtl w:val="true"/>
          <w:lang w:val="en-US" w:eastAsia="en-US"/>
        </w:rPr>
        <w:t>אדר תשפ</w:t>
      </w:r>
      <w:r>
        <w:rPr>
          <w:rFonts w:cs="Arial" w:ascii="Arial" w:hAnsi="Arial"/>
          <w:rtl w:val="true"/>
          <w:lang w:val="en-US" w:eastAsia="en-US"/>
        </w:rPr>
        <w:t>"</w:t>
      </w:r>
      <w:r>
        <w:rPr>
          <w:rFonts w:ascii="Arial" w:hAnsi="Arial" w:cs="Arial"/>
          <w:rtl w:val="true"/>
          <w:lang w:val="en-US" w:eastAsia="en-US"/>
        </w:rPr>
        <w:t>ג</w:t>
      </w:r>
      <w:r>
        <w:rPr>
          <w:rFonts w:cs="Arial" w:ascii="Arial" w:hAnsi="Arial"/>
          <w:rtl w:val="true"/>
          <w:lang w:val="en-US" w:eastAsia="en-US"/>
        </w:rPr>
        <w:t xml:space="preserve">, </w:t>
      </w:r>
      <w:r>
        <w:rPr>
          <w:rFonts w:cs="Arial" w:ascii="Arial" w:hAnsi="Arial"/>
          <w:lang w:val="en-US" w:eastAsia="en-US"/>
        </w:rPr>
        <w:t>23</w:t>
      </w:r>
      <w:r>
        <w:rPr>
          <w:rFonts w:cs="Arial" w:ascii="Arial" w:hAnsi="Arial"/>
          <w:rtl w:val="true"/>
          <w:lang w:val="en-US" w:eastAsia="en-US"/>
        </w:rPr>
        <w:t xml:space="preserve"> </w:t>
      </w:r>
      <w:r>
        <w:rPr>
          <w:rFonts w:ascii="Arial" w:hAnsi="Arial" w:cs="Arial"/>
          <w:rtl w:val="true"/>
          <w:lang w:val="en-US" w:eastAsia="en-US"/>
        </w:rPr>
        <w:t xml:space="preserve">פברואר </w:t>
      </w:r>
      <w:r>
        <w:rPr>
          <w:rFonts w:cs="Arial" w:ascii="Arial" w:hAnsi="Arial"/>
          <w:lang w:val="en-US" w:eastAsia="en-US"/>
        </w:rPr>
        <w:t>2023</w:t>
      </w:r>
      <w:r>
        <w:rPr>
          <w:rFonts w:cs="Arial" w:ascii="Arial" w:hAnsi="Arial"/>
          <w:rtl w:val="true"/>
          <w:lang w:val="en-US" w:eastAsia="en-US"/>
        </w:rPr>
        <w:t xml:space="preserve">, </w:t>
      </w:r>
      <w:r>
        <w:rPr>
          <w:rFonts w:ascii="Arial" w:hAnsi="Arial" w:cs="Arial"/>
          <w:rtl w:val="true"/>
          <w:lang w:val="en-US" w:eastAsia="en-US"/>
        </w:rPr>
        <w:t>במעמד הצדדים</w:t>
      </w:r>
      <w:r>
        <w:rPr>
          <w:rFonts w:cs="Arial" w:ascii="Arial" w:hAnsi="Arial"/>
          <w:rtl w:val="true"/>
          <w:lang w:val="en-US" w:eastAsia="en-US"/>
        </w:rPr>
        <w:t xml:space="preserve">. </w:t>
      </w:r>
      <w:bookmarkEnd w:id="14"/>
      <w:r>
        <w:rPr>
          <w:rtl w:val="true"/>
        </w:rPr>
        <w:t xml:space="preserve">     </w:t>
      </w:r>
    </w:p>
    <w:p>
      <w:pPr>
        <w:pStyle w:val="Normal"/>
        <w:tabs>
          <w:tab w:val="clear" w:pos="720"/>
          <w:tab w:val="left" w:pos="2553" w:leader="none"/>
        </w:tabs>
        <w:ind w:end="0"/>
        <w:jc w:val="start"/>
        <w:rPr/>
      </w:pPr>
      <w:r>
        <w:rPr>
          <w:rtl w:val="true"/>
        </w:rPr>
        <w:tab/>
        <w:tab/>
        <w:tab/>
        <w:tab/>
        <w:t xml:space="preserve">        </w:t>
      </w:r>
    </w:p>
    <w:p>
      <w:pPr>
        <w:pStyle w:val="Normal"/>
        <w:tabs>
          <w:tab w:val="clear" w:pos="720"/>
          <w:tab w:val="left" w:pos="2553" w:leader="none"/>
        </w:tabs>
        <w:ind w:end="0"/>
        <w:jc w:val="start"/>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3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36"/>
      <w:footerReference w:type="default" r:id="rId37"/>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12</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63995-06-22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w:t>
    </w:r>
    <w:r>
      <w:rPr>
        <w:rFonts w:cs="David" w:ascii="David" w:hAnsi="David"/>
        <w:color w:val="000000"/>
        <w:sz w:val="22"/>
        <w:szCs w:val="22"/>
        <w:rtl w:val="true"/>
      </w:rPr>
      <w:t>-</w:t>
    </w:r>
    <w:r>
      <w:rPr>
        <w:rFonts w:ascii="David" w:hAnsi="David"/>
        <w:color w:val="000000"/>
        <w:sz w:val="22"/>
        <w:sz w:val="22"/>
        <w:szCs w:val="22"/>
        <w:rtl w:val="true"/>
      </w:rPr>
      <w:t>פמ</w:t>
    </w:r>
    <w:r>
      <w:rPr>
        <w:rFonts w:cs="David" w:ascii="David" w:hAnsi="David"/>
        <w:color w:val="000000"/>
        <w:sz w:val="22"/>
        <w:szCs w:val="22"/>
        <w:rtl w:val="true"/>
      </w:rPr>
      <w:t>"</w:t>
    </w:r>
    <w:r>
      <w:rPr>
        <w:rFonts w:ascii="David" w:hAnsi="David"/>
        <w:color w:val="000000"/>
        <w:sz w:val="22"/>
        <w:sz w:val="22"/>
        <w:szCs w:val="22"/>
        <w:rtl w:val="true"/>
      </w:rPr>
      <w:t>ד נ</w:t>
    </w:r>
    <w:r>
      <w:rPr>
        <w:rFonts w:cs="David" w:ascii="David" w:hAnsi="David"/>
        <w:color w:val="000000"/>
        <w:sz w:val="22"/>
        <w:szCs w:val="22"/>
        <w:rtl w:val="true"/>
      </w:rPr>
      <w:t xml:space="preserve">' </w:t>
    </w:r>
    <w:r>
      <w:rPr>
        <w:rFonts w:ascii="David" w:hAnsi="David"/>
        <w:color w:val="000000"/>
        <w:sz w:val="22"/>
        <w:sz w:val="22"/>
        <w:szCs w:val="22"/>
        <w:rtl w:val="true"/>
      </w:rPr>
      <w:t>ג</w:t>
    </w:r>
    <w:r>
      <w:rPr>
        <w:rFonts w:cs="David" w:ascii="David" w:hAnsi="David"/>
        <w:color w:val="000000"/>
        <w:sz w:val="22"/>
        <w:szCs w:val="22"/>
        <w:rtl w:val="true"/>
      </w:rPr>
      <w:t>'</w:t>
    </w:r>
    <w:r>
      <w:rPr>
        <w:rFonts w:ascii="David" w:hAnsi="David"/>
        <w:color w:val="000000"/>
        <w:sz w:val="22"/>
        <w:sz w:val="22"/>
        <w:szCs w:val="22"/>
        <w:rtl w:val="true"/>
      </w:rPr>
      <w:t>אבר טרשאן</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LineNumber">
    <w:name w:val="lin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144.g"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9" Type="http://schemas.openxmlformats.org/officeDocument/2006/relationships/hyperlink" Target="http://www.nevo.co.il/case/20683368" TargetMode="External"/><Relationship Id="rId10" Type="http://schemas.openxmlformats.org/officeDocument/2006/relationships/hyperlink" Target="http://www.nevo.co.il/case/21479019" TargetMode="External"/><Relationship Id="rId11" Type="http://schemas.openxmlformats.org/officeDocument/2006/relationships/hyperlink" Target="http://www.nevo.co.il/case/6473037" TargetMode="External"/><Relationship Id="rId12" Type="http://schemas.openxmlformats.org/officeDocument/2006/relationships/hyperlink" Target="http://www.nevo.co.il/case/25824863" TargetMode="External"/><Relationship Id="rId13" Type="http://schemas.openxmlformats.org/officeDocument/2006/relationships/hyperlink" Target="http://www.nevo.co.il/case/27894608" TargetMode="External"/><Relationship Id="rId14" Type="http://schemas.openxmlformats.org/officeDocument/2006/relationships/hyperlink" Target="http://www.nevo.co.il/law/70301" TargetMode="External"/><Relationship Id="rId15" Type="http://schemas.openxmlformats.org/officeDocument/2006/relationships/hyperlink" Target="http://www.nevo.co.il/case/27925239" TargetMode="External"/><Relationship Id="rId16" Type="http://schemas.openxmlformats.org/officeDocument/2006/relationships/hyperlink" Target="http://www.nevo.co.il/case/26888657" TargetMode="External"/><Relationship Id="rId17" Type="http://schemas.openxmlformats.org/officeDocument/2006/relationships/hyperlink" Target="http://www.nevo.co.il/case/28722692" TargetMode="External"/><Relationship Id="rId18" Type="http://schemas.openxmlformats.org/officeDocument/2006/relationships/hyperlink" Target="http://www.nevo.co.il/case/6004790" TargetMode="External"/><Relationship Id="rId19" Type="http://schemas.openxmlformats.org/officeDocument/2006/relationships/hyperlink" Target="http://www.nevo.co.il/case/26931111" TargetMode="External"/><Relationship Id="rId20" Type="http://schemas.openxmlformats.org/officeDocument/2006/relationships/hyperlink" Target="http://www.nevo.co.il/case/21771409" TargetMode="External"/><Relationship Id="rId21" Type="http://schemas.openxmlformats.org/officeDocument/2006/relationships/hyperlink" Target="http://www.nevo.co.il/case/20683369" TargetMode="External"/><Relationship Id="rId22" Type="http://schemas.openxmlformats.org/officeDocument/2006/relationships/hyperlink" Target="http://www.nevo.co.il/case/12934030" TargetMode="External"/><Relationship Id="rId23" Type="http://schemas.openxmlformats.org/officeDocument/2006/relationships/hyperlink" Target="http://www.nevo.co.il/case/28883087" TargetMode="External"/><Relationship Id="rId24" Type="http://schemas.openxmlformats.org/officeDocument/2006/relationships/hyperlink" Target="http://www.nevo.co.il/case/28152132" TargetMode="External"/><Relationship Id="rId25" Type="http://schemas.openxmlformats.org/officeDocument/2006/relationships/hyperlink" Target="http://www.nevo.co.il/case/25612982" TargetMode="External"/><Relationship Id="rId26" Type="http://schemas.openxmlformats.org/officeDocument/2006/relationships/hyperlink" Target="http://www.nevo.co.il/case/25892549"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144.g" TargetMode="External"/><Relationship Id="rId29" Type="http://schemas.openxmlformats.org/officeDocument/2006/relationships/hyperlink" Target="http://www.nevo.co.il/law/70301" TargetMode="External"/><Relationship Id="rId30" Type="http://schemas.openxmlformats.org/officeDocument/2006/relationships/hyperlink" Target="http://www.nevo.co.il/law/70301/144.b" TargetMode="External"/><Relationship Id="rId31" Type="http://schemas.openxmlformats.org/officeDocument/2006/relationships/hyperlink" Target="http://www.nevo.co.il/law/70301/144.g"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144" TargetMode="External"/><Relationship Id="rId34"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2024-04-07T08:41:00Z</dcterms:created>
  <dc:creator> </dc:creator>
  <dc:description/>
  <cp:keywords/>
  <dc:language>en-IL</dc:language>
  <cp:lastModifiedBy>h1</cp:lastModifiedBy>
  <dcterms:modified xsi:type="dcterms:W3CDTF">2024-04-07T08:41:00Z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ישראל-פמ#ד</vt:lpwstr>
  </property>
  <property fmtid="{D5CDD505-2E9C-101B-9397-08002B2CF9AE}" pid="3" name="APPELLANT1">
    <vt:lpwstr/>
  </property>
  <property fmtid="{D5CDD505-2E9C-101B-9397-08002B2CF9AE}" pid="4" name="APPELLANT2">
    <vt:lpwstr/>
  </property>
  <property fmtid="{D5CDD505-2E9C-101B-9397-08002B2CF9AE}" pid="5" name="APPELLEE">
    <vt:lpwstr>ג'אבר טרשאן</vt:lpwstr>
  </property>
  <property fmtid="{D5CDD505-2E9C-101B-9397-08002B2CF9AE}" pid="6" name="APPELLEE1">
    <vt:lpwstr/>
  </property>
  <property fmtid="{D5CDD505-2E9C-101B-9397-08002B2CF9AE}" pid="7" name="APPELLEE2">
    <vt:lpwstr/>
  </property>
  <property fmtid="{D5CDD505-2E9C-101B-9397-08002B2CF9AE}" pid="8" name="CASESLISTTMP1">
    <vt:lpwstr>20683368;21479019;6473037;25824863;27894608;27925239;26888657;28722692;6004790;26931111;21771409;20683369;12934030;28883087;28152132;25612982;25892549</vt:lpwstr>
  </property>
  <property fmtid="{D5CDD505-2E9C-101B-9397-08002B2CF9AE}" pid="9" name="CITY">
    <vt:lpwstr>ב"ש</vt:lpwstr>
  </property>
  <property fmtid="{D5CDD505-2E9C-101B-9397-08002B2CF9AE}" pid="10" name="DATE">
    <vt:lpwstr>20230223</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70301/144.b:2;144.g:2;144</vt:lpwstr>
  </property>
  <property fmtid="{D5CDD505-2E9C-101B-9397-08002B2CF9AE}" pid="15" name="LAWYER">
    <vt:lpwstr>אסף בר יוסף;עידו פורת</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63995</vt:lpwstr>
  </property>
  <property fmtid="{D5CDD505-2E9C-101B-9397-08002B2CF9AE}" pid="22" name="NEWPARTB">
    <vt:lpwstr>06</vt:lpwstr>
  </property>
  <property fmtid="{D5CDD505-2E9C-101B-9397-08002B2CF9AE}" pid="23" name="NEWPARTC">
    <vt:lpwstr>22</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390020230223</vt:lpwstr>
  </property>
  <property fmtid="{D5CDD505-2E9C-101B-9397-08002B2CF9AE}" pid="34" name="TYPE_N_DATE">
    <vt:lpwstr>39020230223</vt:lpwstr>
  </property>
  <property fmtid="{D5CDD505-2E9C-101B-9397-08002B2CF9AE}" pid="35" name="VOLUME">
    <vt:lpwstr/>
  </property>
  <property fmtid="{D5CDD505-2E9C-101B-9397-08002B2CF9AE}" pid="36" name="WORDNUMPAGES">
    <vt:lpwstr>9</vt:lpwstr>
  </property>
</Properties>
</file>