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64140-11-18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לחאם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בלה דילר פרנק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הנאשם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תאמר לחאם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ד תמיר סולומון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50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117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המבחן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1969</w:t>
        </w:r>
      </w:hyperlink>
    </w:p>
    <w:p>
      <w:pPr>
        <w:pStyle w:val="Normal"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המתוקן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  <w:bookmarkStart w:id="8" w:name="ABSTRACT_START"/>
      <w:bookmarkStart w:id="9" w:name="ABSTRACT_START"/>
      <w:bookmarkEnd w:id="9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שלהבת</w:t>
      </w:r>
      <w:r>
        <w:rPr>
          <w:rtl w:val="true"/>
        </w:rPr>
        <w:t xml:space="preserve">) </w:t>
      </w:r>
      <w:r>
        <w:rPr>
          <w:rtl w:val="true"/>
        </w:rPr>
        <w:t>נרשמה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כעוסק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11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</w:t>
        </w:r>
      </w:hyperlink>
      <w:r>
        <w:rPr>
          <w:rtl w:val="true"/>
        </w:rPr>
        <w:t xml:space="preserve">) </w:t>
      </w:r>
      <w:r>
        <w:rPr>
          <w:rtl w:val="true"/>
        </w:rPr>
        <w:t>בענף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אדריכלות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אזרחית</w:t>
      </w:r>
      <w:bookmarkStart w:id="10" w:name="ABSTRACT_END"/>
      <w:bookmarkEnd w:id="10"/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בהנחייתו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מחארב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באסם</w:t>
      </w:r>
      <w:r>
        <w:rPr>
          <w:rtl w:val="true"/>
        </w:rPr>
        <w:t xml:space="preserve">), </w:t>
      </w:r>
      <w:r>
        <w:rPr>
          <w:rtl w:val="true"/>
        </w:rPr>
        <w:t>נרשם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והדירקטור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בשיטתיות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tl w:val="true"/>
        </w:rPr>
        <w:t xml:space="preserve">,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חתימה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, </w:t>
      </w:r>
      <w:r>
        <w:rPr>
          <w:rtl w:val="true"/>
        </w:rPr>
        <w:t>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tl w:val="true"/>
        </w:rPr>
        <w:t xml:space="preserve">, </w:t>
      </w:r>
      <w:r>
        <w:rPr>
          <w:rtl w:val="true"/>
        </w:rPr>
        <w:t>פריטת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</w:t>
      </w:r>
      <w:r>
        <w:rPr>
          <w:rtl w:val="true"/>
        </w:rPr>
        <w:t>'</w:t>
      </w:r>
      <w:r>
        <w:rPr>
          <w:rtl w:val="true"/>
        </w:rPr>
        <w:t>יינגים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ודירקטור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שלהבת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, </w:t>
      </w:r>
      <w:r>
        <w:rPr>
          <w:rtl w:val="true"/>
        </w:rPr>
        <w:t>באסם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שלהבת</w:t>
      </w:r>
      <w:r>
        <w:rPr>
          <w:rtl w:val="true"/>
        </w:rPr>
        <w:t xml:space="preserve">, </w:t>
      </w:r>
      <w:r>
        <w:rPr/>
        <w:t>105</w:t>
      </w:r>
      <w:r>
        <w:rPr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942,894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ו</w:t>
      </w:r>
      <w:r>
        <w:rPr>
          <w:rtl w:val="true"/>
        </w:rPr>
        <w:t>.</w:t>
      </w:r>
      <w:r>
        <w:rPr>
          <w:rtl w:val="true"/>
        </w:rPr>
        <w:t>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779,008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224,065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בשארה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653,217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הכוזבות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17,061,766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2,599,184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התוקן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/>
        <w:t>105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הסדר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הטיעון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שאליו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הגיעו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הסדר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הפשרה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רשות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המיסים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במישור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האזרחי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6,744,310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43044-06-19</w:t>
        </w:r>
      </w:hyperlink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האזרחי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6,744,310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tl w:val="true"/>
        </w:rPr>
        <w:t xml:space="preserve">, </w:t>
      </w:r>
      <w:r>
        <w:rPr>
          <w:rtl w:val="true"/>
        </w:rPr>
        <w:t>מושתת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6.2.20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בהתחייבותו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כמחדל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שהוסר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במלואו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ששילם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6,744,310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בקרסול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שבמהלכן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התקין</w:t>
      </w:r>
      <w:r>
        <w:rPr>
          <w:rtl w:val="true"/>
        </w:rPr>
        <w:t xml:space="preserve">, </w:t>
      </w:r>
      <w:r>
        <w:rPr>
          <w:rtl w:val="true"/>
        </w:rPr>
        <w:t>התמדתו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קבועה</w:t>
      </w:r>
      <w:r>
        <w:rPr>
          <w:rtl w:val="true"/>
        </w:rPr>
        <w:t xml:space="preserve">, </w:t>
      </w:r>
      <w:r>
        <w:rPr>
          <w:rtl w:val="true"/>
        </w:rPr>
        <w:t>ניקיונו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והתרחקות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רגרסיבי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בהישגיו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ובמאמציו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אוריינטציה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כעדת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tl w:val="true"/>
        </w:rPr>
        <w:t xml:space="preserve">,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הדרמטיים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שהתחוללו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. </w:t>
      </w:r>
      <w:r>
        <w:rPr>
          <w:rtl w:val="true"/>
        </w:rPr>
        <w:t>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בכוונתי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ש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אלת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הסטייה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מטעמי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שיקום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hyperlink r:id="rId1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ד</w:t>
        </w:r>
      </w:hyperlink>
      <w:r>
        <w:rPr>
          <w:rFonts w:ascii="David" w:hAnsi="David"/>
          <w:rtl w:val="true"/>
        </w:rPr>
        <w:t xml:space="preserve"> ל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קובע כדלקמן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start="2160" w:end="0"/>
        <w:jc w:val="both"/>
        <w:rPr/>
      </w:pPr>
      <w:r>
        <w:rPr>
          <w:rtl w:val="true"/>
        </w:rPr>
        <w:t>"</w:t>
      </w:r>
      <w:r>
        <w:rPr/>
        <w:t>40</w:t>
      </w:r>
      <w:r>
        <w:rPr>
          <w:rtl w:val="true"/>
        </w:rPr>
        <w:t>.</w:t>
      </w:r>
      <w:r>
        <w:rPr>
          <w:rtl w:val="true"/>
        </w:rPr>
        <w:t>ד</w:t>
      </w:r>
      <w:r>
        <w:rPr>
          <w:rtl w:val="true"/>
        </w:rPr>
        <w:tab/>
      </w:r>
      <w:r>
        <w:rPr>
          <w:b/>
          <w:b/>
          <w:bCs/>
          <w:rtl w:val="true"/>
        </w:rPr>
        <w:t>שיקום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4320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  <w:tab/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ומצא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השתקם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סיכוי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ממש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שהוא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ישתקם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82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86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המבחן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1969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4320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u w:val="single"/>
          <w:rtl w:val="true"/>
        </w:rPr>
        <w:t>היו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ומידת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אשמו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חומרה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יתרה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יחרוג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ישתקם</w:t>
      </w:r>
      <w:r>
        <w:rPr>
          <w:rtl w:val="true"/>
        </w:rPr>
        <w:t xml:space="preserve">, </w:t>
      </w:r>
      <w:r>
        <w:rPr>
          <w:u w:val="single"/>
          <w:rtl w:val="true"/>
        </w:rPr>
        <w:t>אלא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מיוחדות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ויוצאות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דופן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 xml:space="preserve">, </w:t>
      </w:r>
      <w:r>
        <w:rPr>
          <w:rtl w:val="true"/>
        </w:rPr>
        <w:t>ופירט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."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  <w:tab/>
        <w:tab/>
        <w:tab/>
        <w:tab/>
        <w:t>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>ש</w:t>
      </w:r>
      <w:r>
        <w:rPr>
          <w:rtl w:val="true"/>
        </w:rPr>
        <w:t>')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6637/17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קרנדל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18.4.18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כבוד השופטת דפנה ברק ארז שנתנה את דעת הרוב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סיכמה את הכללים המנחים לצורך שימוש </w:t>
      </w:r>
      <w:hyperlink r:id="rId22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ד</w:t>
        </w:r>
      </w:hyperlink>
      <w:r>
        <w:rPr>
          <w:rFonts w:ascii="David" w:hAnsi="David"/>
          <w:rtl w:val="true"/>
        </w:rPr>
        <w:t xml:space="preserve"> ל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פסקאות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tl w:val="true"/>
        </w:rPr>
        <w:t xml:space="preserve">– </w:t>
      </w:r>
      <w:r>
        <w:rPr/>
        <w:t>25</w:t>
      </w:r>
      <w:r>
        <w:rPr>
          <w:rtl w:val="true"/>
        </w:rPr>
        <w:t xml:space="preserve"> 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ביישומו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העדפתם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מתפוגגים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>;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שמציב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Fonts w:cs="Times New Roman"/>
            <w:rtl w:val="true"/>
          </w:rPr>
          <w:t xml:space="preserve">סעיף </w:t>
        </w:r>
        <w:r>
          <w:rPr>
            <w:rStyle w:val="Hyperlink"/>
            <w:rFonts w:cs="Times New Roman"/>
          </w:rPr>
          <w:t>40</w:t>
        </w:r>
        <w:r>
          <w:rPr>
            <w:rStyle w:val="Hyperlink"/>
            <w:rFonts w:cs="Times New Roman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>(</w:t>
        </w:r>
        <w:r>
          <w:rPr>
            <w:rStyle w:val="Hyperlink"/>
            <w:rFonts w:cs="Times New Roman"/>
            <w:rtl w:val="true"/>
          </w:rPr>
          <w:t>א</w:t>
        </w:r>
        <w:r>
          <w:rPr>
            <w:rStyle w:val="Hyperlink"/>
            <w:rFonts w:cs="Times New Roman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ישתקם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בעלמא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rFonts w:cs="Times New Roman"/>
            <w:rtl w:val="true"/>
          </w:rPr>
          <w:t xml:space="preserve">בסעיף </w:t>
        </w:r>
        <w:r>
          <w:rPr>
            <w:rStyle w:val="Hyperlink"/>
            <w:rFonts w:cs="Times New Roman"/>
          </w:rPr>
          <w:t>40</w:t>
        </w:r>
        <w:r>
          <w:rPr>
            <w:rStyle w:val="Hyperlink"/>
            <w:rFonts w:cs="Times New Roman"/>
            <w:rtl w:val="true"/>
          </w:rPr>
          <w:t>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;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שנלקחים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כוללים</w:t>
      </w:r>
      <w:r>
        <w:rPr>
          <w:rtl w:val="true"/>
        </w:rPr>
        <w:t xml:space="preserve">: </w:t>
      </w:r>
      <w:r>
        <w:rPr>
          <w:rtl w:val="true"/>
        </w:rPr>
        <w:t>המוטיבציה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,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tl w:val="true"/>
        </w:rPr>
        <w:t xml:space="preserve">, </w:t>
      </w:r>
      <w:r>
        <w:rPr>
          <w:rtl w:val="true"/>
        </w:rPr>
        <w:t>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מוצלחת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אינדיקציות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החשיבה</w:t>
      </w:r>
      <w:r>
        <w:rPr>
          <w:rtl w:val="true"/>
        </w:rPr>
        <w:t xml:space="preserve">,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אובייקטיביות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 xml:space="preserve">,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-"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</w:t>
      </w:r>
      <w:r>
        <w:rPr>
          <w:rtl w:val="true"/>
        </w:rPr>
        <w:t xml:space="preserve">"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באסם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בקפדנות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;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hyperlink r:id="rId2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ד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קובע שאם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היו מעשי העבירה ומידת אשמו של הנאשם בעלי 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יחרוג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tl w:val="true"/>
        </w:rPr>
        <w:t xml:space="preserve">",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דופן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2125/18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18.12.2018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ברון</w:t>
      </w:r>
      <w:r>
        <w:rPr>
          <w:rtl w:val="true"/>
        </w:rPr>
        <w:t xml:space="preserve">).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",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"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יתרה</w:t>
      </w:r>
      <w:r>
        <w:rPr>
          <w:rtl w:val="true"/>
        </w:rPr>
        <w:t xml:space="preserve">", </w:t>
      </w:r>
      <w:r>
        <w:rPr>
          <w:rtl w:val="true"/>
        </w:rPr>
        <w:t>כמשמעותו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 xml:space="preserve">של ביטוי זה </w:t>
      </w:r>
      <w:hyperlink r:id="rId28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ד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ולכן הנאשם פטור מהוכחת קיומן של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דופן</w:t>
      </w:r>
      <w:r>
        <w:rPr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tl w:val="true"/>
        </w:rPr>
        <w:t xml:space="preserve">, </w:t>
      </w:r>
      <w:r>
        <w:rPr>
          <w:rtl w:val="true"/>
        </w:rPr>
        <w:t>כדוגמת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יודגש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2,599,184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הסופי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שיושת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;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; </w:t>
      </w:r>
      <w:r>
        <w:rPr>
          <w:rtl w:val="true"/>
        </w:rPr>
        <w:t>הסרה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tl w:val="true"/>
        </w:rPr>
        <w:t xml:space="preserve">, </w:t>
      </w:r>
      <w:r>
        <w:rPr>
          <w:rtl w:val="true"/>
        </w:rPr>
        <w:t>שלמעשה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25.2.2021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60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 </w:t>
      </w:r>
      <w:r>
        <w:rPr>
          <w:rtl w:val="true"/>
        </w:rPr>
        <w:t>תשלומיים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1.1.2021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1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חשוון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64140-11-18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תאמר לחאם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" TargetMode="External"/><Relationship Id="rId3" Type="http://schemas.openxmlformats.org/officeDocument/2006/relationships/hyperlink" Target="http://www.nevo.co.il/law/72813/50.a" TargetMode="External"/><Relationship Id="rId4" Type="http://schemas.openxmlformats.org/officeDocument/2006/relationships/hyperlink" Target="http://www.nevo.co.il/law/72813/117.b1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40d" TargetMode="External"/><Relationship Id="rId7" Type="http://schemas.openxmlformats.org/officeDocument/2006/relationships/hyperlink" Target="http://www.nevo.co.il/law/70301/40d.a" TargetMode="External"/><Relationship Id="rId8" Type="http://schemas.openxmlformats.org/officeDocument/2006/relationships/hyperlink" Target="http://www.nevo.co.il/law/70301/40d.b" TargetMode="External"/><Relationship Id="rId9" Type="http://schemas.openxmlformats.org/officeDocument/2006/relationships/hyperlink" Target="http://www.nevo.co.il/law/71553" TargetMode="External"/><Relationship Id="rId10" Type="http://schemas.openxmlformats.org/officeDocument/2006/relationships/hyperlink" Target="http://www.nevo.co.il/law/72813" TargetMode="External"/><Relationship Id="rId11" Type="http://schemas.openxmlformats.org/officeDocument/2006/relationships/hyperlink" Target="http://www.nevo.co.il/law/72813" TargetMode="External"/><Relationship Id="rId12" Type="http://schemas.openxmlformats.org/officeDocument/2006/relationships/hyperlink" Target="http://www.nevo.co.il/law/72813" TargetMode="External"/><Relationship Id="rId13" Type="http://schemas.openxmlformats.org/officeDocument/2006/relationships/hyperlink" Target="http://www.nevo.co.il/law/72813/117.b1" TargetMode="External"/><Relationship Id="rId14" Type="http://schemas.openxmlformats.org/officeDocument/2006/relationships/hyperlink" Target="http://www.nevo.co.il/law/72813" TargetMode="External"/><Relationship Id="rId15" Type="http://schemas.openxmlformats.org/officeDocument/2006/relationships/hyperlink" Target="http://www.nevo.co.il/law/72813/50.a" TargetMode="External"/><Relationship Id="rId16" Type="http://schemas.openxmlformats.org/officeDocument/2006/relationships/hyperlink" Target="http://www.nevo.co.il/law/72813" TargetMode="External"/><Relationship Id="rId17" Type="http://schemas.openxmlformats.org/officeDocument/2006/relationships/hyperlink" Target="http://www.nevo.co.il/case/25795339" TargetMode="External"/><Relationship Id="rId18" Type="http://schemas.openxmlformats.org/officeDocument/2006/relationships/hyperlink" Target="http://www.nevo.co.il/law/70301/40d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1553" TargetMode="External"/><Relationship Id="rId21" Type="http://schemas.openxmlformats.org/officeDocument/2006/relationships/hyperlink" Target="http://www.nevo.co.il/case/22938500" TargetMode="External"/><Relationship Id="rId22" Type="http://schemas.openxmlformats.org/officeDocument/2006/relationships/hyperlink" Target="http://www.nevo.co.il/law/70301/40d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40d.a" TargetMode="External"/><Relationship Id="rId25" Type="http://schemas.openxmlformats.org/officeDocument/2006/relationships/hyperlink" Target="http://www.nevo.co.il/law/70301/40d" TargetMode="External"/><Relationship Id="rId26" Type="http://schemas.openxmlformats.org/officeDocument/2006/relationships/hyperlink" Target="http://www.nevo.co.il/law/70301/40d.b" TargetMode="External"/><Relationship Id="rId27" Type="http://schemas.openxmlformats.org/officeDocument/2006/relationships/hyperlink" Target="http://www.nevo.co.il/case/23785604" TargetMode="External"/><Relationship Id="rId28" Type="http://schemas.openxmlformats.org/officeDocument/2006/relationships/hyperlink" Target="http://www.nevo.co.il/law/70301/40d.b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2813" TargetMode="External"/><Relationship Id="rId31" Type="http://schemas.openxmlformats.org/officeDocument/2006/relationships/hyperlink" Target="http://www.nevo.co.il/law/72813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2021-11-29T10:30:00Z</dcterms:created>
  <dc:creator> </dc:creator>
  <dc:description/>
  <cp:keywords/>
  <dc:language>en-IL</dc:language>
  <cp:lastModifiedBy>h1</cp:lastModifiedBy>
  <dcterms:modified xsi:type="dcterms:W3CDTF">2021-11-29T10:30:00Z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תאמר לחאם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25795339;22938500;23785604</vt:lpwstr>
  </property>
  <property fmtid="{D5CDD505-2E9C-101B-9397-08002B2CF9AE}" pid="9" name="CITY">
    <vt:lpwstr>רמ'</vt:lpwstr>
  </property>
  <property fmtid="{D5CDD505-2E9C-101B-9397-08002B2CF9AE}" pid="10" name="DATE">
    <vt:lpwstr>20201111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72813/117.b1;050.a</vt:lpwstr>
  </property>
  <property fmtid="{D5CDD505-2E9C-101B-9397-08002B2CF9AE}" pid="15" name="LAWLISTTMP2">
    <vt:lpwstr>70301/040d:3;040d.a;040d.b:2</vt:lpwstr>
  </property>
  <property fmtid="{D5CDD505-2E9C-101B-9397-08002B2CF9AE}" pid="16" name="LAWLISTTMP3">
    <vt:lpwstr>71553</vt:lpwstr>
  </property>
  <property fmtid="{D5CDD505-2E9C-101B-9397-08002B2CF9AE}" pid="17" name="LAWYER">
    <vt:lpwstr>בלה דילר פרנק;תמיר סולומון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64140</vt:lpwstr>
  </property>
  <property fmtid="{D5CDD505-2E9C-101B-9397-08002B2CF9AE}" pid="24" name="NEWPARTB">
    <vt:lpwstr>11</vt:lpwstr>
  </property>
  <property fmtid="{D5CDD505-2E9C-101B-9397-08002B2CF9AE}" pid="25" name="NEWPARTC">
    <vt:lpwstr>18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380020201111</vt:lpwstr>
  </property>
  <property fmtid="{D5CDD505-2E9C-101B-9397-08002B2CF9AE}" pid="36" name="TYPE_N_DATE">
    <vt:lpwstr>38020201111</vt:lpwstr>
  </property>
  <property fmtid="{D5CDD505-2E9C-101B-9397-08002B2CF9AE}" pid="37" name="VOLUME">
    <vt:lpwstr/>
  </property>
  <property fmtid="{D5CDD505-2E9C-101B-9397-08002B2CF9AE}" pid="38" name="WORDNUMPAGES">
    <vt:lpwstr>8</vt:lpwstr>
  </property>
</Properties>
</file>