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66150-06-22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זניד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ארנון איתן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bookmarkStart w:id="1" w:name="FirstAppellant"/>
            <w:bookmarkEnd w:id="1"/>
            <w:r>
              <w:rPr>
                <w:rFonts w:ascii="David" w:hAnsi="David"/>
                <w:rtl w:val="true"/>
              </w:rPr>
              <w:t>בעניין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מדינת ישראל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באמצעות פרקליטות מחוז ירושלים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ח</w:t>
            </w:r>
            <w:r>
              <w:rPr>
                <w:rFonts w:cs="David" w:ascii="David" w:hAnsi="David"/>
                <w:b/>
                <w:bCs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אלד אבו זניד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עוה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ירון גיגי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6"/>
          <w:szCs w:val="26"/>
        </w:rPr>
      </w:pPr>
      <w:r>
        <w:rPr>
          <w:rFonts w:cs="David" w:ascii="David" w:hAnsi="David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r>
              <w:rPr>
                <w:rFonts w:cs="David" w:ascii="David" w:hAnsi="David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כתב האישום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>הנאשם הורשע על פי הודאתו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ובמסגרת הסדר טעון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5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שתי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והחזקת אביזרי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מספר רב של עבירות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bookmarkStart w:id="9" w:name="ABSTRACT_END"/>
      <w:bookmarkEnd w:id="9"/>
      <w:r>
        <w:rPr>
          <w:rFonts w:ascii="David" w:hAnsi="David"/>
          <w:rtl w:val="true"/>
        </w:rPr>
        <w:t>על פי הנטען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בזמנים הרלבנטיים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גר הנאשם בקומה השלישית בבניין במחנה הפליטים שועאפט בירושלים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הנאשם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כמו כן לנאשם הייתה גישה לקומה העליונה בבניין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קומה אשר לא שימשה למגורים סדירים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הקומה העליונה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צוין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ממועד שאינו ידוע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לפחות כחצי שנה קודם למועד הגשת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רכש הנאשם מאדם שזהותו אינה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חצי אוטומטי מסוג </w:t>
      </w:r>
      <w:r>
        <w:rPr>
          <w:rFonts w:cs="David" w:ascii="David" w:hAnsi="David"/>
          <w:b/>
          <w:bCs/>
          <w:sz w:val="20"/>
          <w:szCs w:val="20"/>
        </w:rPr>
        <w:t>GLOCK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מספר סידורי </w:t>
      </w:r>
      <w:r>
        <w:rPr>
          <w:rFonts w:cs="David" w:ascii="David" w:hAnsi="David"/>
        </w:rPr>
        <w:t>CPN097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היורה ובכוחו להמית אדם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תמורת סכום של </w:t>
      </w:r>
      <w:r>
        <w:rPr>
          <w:rFonts w:cs="David" w:ascii="David" w:hAnsi="David"/>
        </w:rPr>
        <w:t>50,00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ממועד שאינו ידוע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הנאשם בתוך ארון חדר השינה שבביתו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ארון החדר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T, VPRHYHO VCTHO</w:t>
      </w:r>
      <w:r>
        <w:rPr>
          <w:rFonts w:cs="David" w:ascii="David" w:hAnsi="David"/>
          <w:rtl w:val="true"/>
        </w:rPr>
        <w:fldChar w:fldCharType="begin"/>
      </w:r>
      <w:r>
        <w:rPr>
          <w:rtl w:val="true"/>
          <w:rFonts w:ascii="David" w:hAnsi="David"/>
        </w:rPr>
        <w:instrText xml:space="preserve"> PAGE \* ARABIC </w:instrText>
      </w:r>
      <w:r>
        <w:rPr>
          <w:rtl w:val="true"/>
          <w:rFonts w:ascii="David" w:hAnsi="David"/>
        </w:rPr>
        <w:fldChar w:fldCharType="separate"/>
      </w:r>
      <w:r>
        <w:rPr>
          <w:rtl w:val="true"/>
          <w:rFonts w:ascii="David" w:hAnsi="David"/>
        </w:rPr>
        <w:t>1</w:t>
      </w:r>
      <w:r>
        <w:rPr>
          <w:rtl w:val="true"/>
          <w:rFonts w:ascii="David" w:hAnsi="David"/>
        </w:rPr>
        <w:fldChar w:fldCharType="end"/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קופסא ובתוכה האקדח עליו מותקן פנס וכוונת לייזר המותאמת לאקדח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יחד עם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 התואמות לאקדח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ובתוכן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המותאמים לשימוש באקדח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שקית לבנה ובה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קופסאות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כל קופסה הכילה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המתאימה לשימוש באקדח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קופסא נוספת ובה חלקי נשק מסוגי שונים בין השאר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חלק מצינת אקדח וסתרשף של הנשק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מעל הארון בחדר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הנאשם רובה סער דמוי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המכיל מכלול של רובה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וקנה בקליבר </w:t>
      </w:r>
      <w:r>
        <w:rPr>
          <w:rFonts w:cs="David" w:ascii="David" w:hAnsi="David"/>
        </w:rPr>
        <w:t>4.45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X</w:t>
      </w:r>
      <w:r>
        <w:rPr>
          <w:rFonts w:cs="David" w:ascii="David" w:hAnsi="David"/>
        </w:rPr>
        <w:t xml:space="preserve">  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היורה ובכוחו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ולידו מחסנית התואמת לנשק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ובתוכה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כמו כן החזיק הנאשם בתוך ארון בקומה העליונה תיק אדום ובתוכו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מחסניות התואמות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ובתוכם מספר רב של כדורי </w:t>
      </w:r>
      <w:r>
        <w:rPr>
          <w:rFonts w:cs="David" w:ascii="David" w:hAnsi="David"/>
        </w:rPr>
        <w:t>5.5.6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תרמילי 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בתפזורת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ברוס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כדורים ובו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קופסאות המכילות כל א</w:t>
      </w:r>
      <w:r>
        <w:rPr>
          <w:rFonts w:ascii="David" w:hAnsi="David"/>
          <w:rtl w:val="true"/>
        </w:rPr>
        <w:t>חת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התואמים לנשק מסוג </w:t>
      </w:r>
      <w:r>
        <w:rPr>
          <w:rFonts w:cs="David" w:ascii="David" w:hAnsi="David"/>
        </w:rPr>
        <w:t>M16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בסמוך לתיק האדום החזיק הנאשם תיק ירוק ובו מזוודה עם כלי ניקוי ל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שק</w:t>
      </w:r>
      <w:r>
        <w:rPr>
          <w:rFonts w:ascii="David" w:hAnsi="David"/>
          <w:rtl w:val="true"/>
        </w:rPr>
        <w:t xml:space="preserve"> 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התואמים לאקדח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סך הכול החזיק הנאשם ברשותו </w:t>
      </w:r>
      <w:r>
        <w:rPr>
          <w:rFonts w:cs="David" w:ascii="David" w:hAnsi="David"/>
        </w:rPr>
        <w:t>1094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התואמים לנשק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התואמים לאקדח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לא היה בעל רישיון להחזיק בנשק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ומעולם לא החזיק ברישיון לנשק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סוכם בין הצדדים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בטרם תישמע פרשת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יופנה לקבלת תסקיר 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המאשימה תעתור לקביעת מתחם עונש הולם שבין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ועד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והסנגור יהיה חופשי בטיעוניו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תמצית טיעוני הצדדים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הפנתה בטיעוניה לעונש לנסיבות האירוע כמתואר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המוגנים בהם פגע הנאשם 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והצורך בהחמרת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ענישה ב</w:t>
      </w:r>
      <w:r>
        <w:rPr>
          <w:rFonts w:ascii="David" w:hAnsi="David"/>
          <w:rtl w:val="true"/>
        </w:rPr>
        <w:t>עבירות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התאם לפסיקת 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לדעת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לפסיקה תומכת אותה הגישה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העונש ההולם את המקרה הינו החל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ועד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תסקיר שרות המבחן הינו חיובי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הנאשם נעדר רישום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 תהליך טיפולי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 xml:space="preserve">מאידך </w:t>
      </w:r>
      <w:r>
        <w:rPr>
          <w:rFonts w:ascii="David" w:hAnsi="David"/>
          <w:rtl w:val="true"/>
        </w:rPr>
        <w:t xml:space="preserve">קיים </w:t>
      </w:r>
      <w:r>
        <w:rPr>
          <w:rFonts w:ascii="David" w:hAnsi="David"/>
          <w:rtl w:val="true"/>
        </w:rPr>
        <w:t xml:space="preserve">קושי </w:t>
      </w:r>
      <w:r>
        <w:rPr>
          <w:rFonts w:ascii="David" w:hAnsi="David"/>
          <w:rtl w:val="true"/>
        </w:rPr>
        <w:t xml:space="preserve">מצד הנאשם </w:t>
      </w:r>
      <w:r>
        <w:rPr>
          <w:rFonts w:ascii="David" w:hAnsi="David"/>
          <w:rtl w:val="true"/>
        </w:rPr>
        <w:t>לבחון את התנהגותו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קושי בהפעלת שיקול 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והתעלמות מהסיכונים הכרוכים ב</w:t>
      </w:r>
      <w:r>
        <w:rPr>
          <w:rFonts w:ascii="David" w:hAnsi="David"/>
          <w:rtl w:val="true"/>
        </w:rPr>
        <w:t>עבירות אותן ביצע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אלו עתרה המאשימה לקבוע את עונשו של הנאשם בתחתית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שיוטל עליו מאסר למשך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תקופת המעצר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בין התאריכים </w:t>
      </w:r>
      <w:r>
        <w:rPr>
          <w:rFonts w:cs="David" w:ascii="David" w:hAnsi="David"/>
        </w:rPr>
        <w:t>15.6.2022-27.10.2022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לצד ענישה נלווית מרתיעה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ביקש לחרוג מהמתחם בשל נסיבותיו האישיות של הנאשם ו</w:t>
      </w:r>
      <w:r>
        <w:rPr>
          <w:rFonts w:ascii="David" w:hAnsi="David"/>
          <w:rtl w:val="true"/>
        </w:rPr>
        <w:t xml:space="preserve">בשל </w:t>
      </w:r>
      <w:r>
        <w:rPr>
          <w:rFonts w:ascii="David" w:hAnsi="David"/>
          <w:rtl w:val="true"/>
        </w:rPr>
        <w:t>שיקולי 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צמח במשפחה שומרת 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שבבעלותה חברה קבלנית המעסיקה למעלה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לא חלק על כך שהמדובר במצבור של 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 העומד בסתירה ל</w:t>
      </w:r>
      <w:r>
        <w:rPr>
          <w:rFonts w:ascii="David" w:hAnsi="David"/>
          <w:rtl w:val="true"/>
        </w:rPr>
        <w:t xml:space="preserve">רקע </w:t>
      </w:r>
      <w:r>
        <w:rPr>
          <w:rFonts w:ascii="David" w:hAnsi="David"/>
          <w:rtl w:val="true"/>
        </w:rPr>
        <w:t xml:space="preserve">המשפחתי </w:t>
      </w:r>
      <w:r>
        <w:rPr>
          <w:rFonts w:ascii="David" w:hAnsi="David"/>
          <w:rtl w:val="true"/>
        </w:rPr>
        <w:t xml:space="preserve">החיובי </w:t>
      </w:r>
      <w:r>
        <w:rPr>
          <w:rFonts w:ascii="David" w:hAnsi="David"/>
          <w:rtl w:val="true"/>
        </w:rPr>
        <w:t>ממנו ה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מגיע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הנשק והתחמושת כולה הוחזקו עבור 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במקום מסתור בחדרו</w:t>
      </w:r>
      <w:r>
        <w:rPr>
          <w:rFonts w:ascii="David" w:hAnsi="David"/>
          <w:rtl w:val="true"/>
        </w:rPr>
        <w:t xml:space="preserve">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מבלי נגישות לאף אדם או חלילה </w:t>
      </w:r>
      <w:r>
        <w:rPr>
          <w:rFonts w:ascii="David" w:hAnsi="David"/>
          <w:rtl w:val="true"/>
        </w:rPr>
        <w:t xml:space="preserve">שימוש בכלים אלו </w:t>
      </w:r>
      <w:r>
        <w:rPr>
          <w:rFonts w:ascii="David" w:hAnsi="David"/>
          <w:rtl w:val="true"/>
        </w:rPr>
        <w:t>במרחב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הדגיש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שיתף פעולה באופן מלא בהליכי החקירה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</w:t>
      </w:r>
      <w:r>
        <w:rPr>
          <w:rFonts w:ascii="David" w:hAnsi="David"/>
          <w:rtl w:val="true"/>
        </w:rPr>
        <w:t xml:space="preserve">י </w:t>
      </w:r>
      <w:r>
        <w:rPr>
          <w:rFonts w:ascii="David" w:hAnsi="David"/>
          <w:rtl w:val="true"/>
        </w:rPr>
        <w:t>הנשק והתחמושת שנתפסו מצויים בחזקת המשטרה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בעקבות האירוע הנאשם הורחק על ידי משפחתו ממקום מגוריו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לנתקו מחברה שולית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מכר את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והעתיק את מקום מגוריו יחד עם משפחתו לירושלים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ביקש לקבוע את המתחם החל משנת מאסר ועד שלוש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וממנו לחרוג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שיקומו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שצ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ין </w:t>
      </w:r>
      <w:r>
        <w:rPr>
          <w:rFonts w:ascii="David" w:hAnsi="David"/>
          <w:rtl w:val="true"/>
        </w:rPr>
        <w:t xml:space="preserve">הדבר בתסקיר </w:t>
      </w:r>
      <w:r>
        <w:rPr>
          <w:rFonts w:ascii="David" w:hAnsi="David"/>
          <w:rtl w:val="true"/>
        </w:rPr>
        <w:t>שרות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בנוסף </w:t>
      </w:r>
      <w:r>
        <w:rPr>
          <w:rFonts w:ascii="David" w:hAnsi="David"/>
          <w:rtl w:val="true"/>
        </w:rPr>
        <w:t xml:space="preserve">לתקופת מעצר ארוכה בה שהה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מעצר מאחורי סור</w:t>
      </w:r>
      <w:r>
        <w:rPr>
          <w:rFonts w:ascii="David" w:hAnsi="David"/>
          <w:rtl w:val="true"/>
        </w:rPr>
        <w:t>ג</w:t>
      </w:r>
      <w:r>
        <w:rPr>
          <w:rFonts w:ascii="David" w:hAnsi="David"/>
          <w:rtl w:val="true"/>
        </w:rPr>
        <w:t xml:space="preserve"> ובריח ועוד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במעצר בתנאי איזוק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כך שיוטל </w:t>
      </w:r>
      <w:r>
        <w:rPr>
          <w:rFonts w:ascii="David" w:hAnsi="David"/>
          <w:rtl w:val="true"/>
        </w:rPr>
        <w:t>עליו עונש מאסר אשר ירוצה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ציין </w:t>
      </w:r>
      <w:r>
        <w:rPr>
          <w:rFonts w:ascii="David" w:hAnsi="David"/>
          <w:rtl w:val="true"/>
        </w:rPr>
        <w:t>בסיום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עשה טעות גדולה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מבקש לשמור על התא המשפחת</w:t>
      </w:r>
      <w:r>
        <w:rPr>
          <w:rFonts w:ascii="David" w:hAnsi="David"/>
          <w:rtl w:val="true"/>
        </w:rPr>
        <w:t>י שהקים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להישאר עמם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לשוב למאסר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 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שיתף פעולה באופן מלא עם שרות 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הערך החברתי המוגן העומד בבסיס עבירות הנשק הינו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הגנה על שלום הציבור וביטחונו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בעבירות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גלום סיכון רב לשימוש בנשק שאינו חוקי על ידי המחזיק בו לצורך ביצוען של עבירות פליליות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עלול להגיע לגורמים עברייניים העוסקים בפעילות 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אף חמור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לביצוע עבירות ביטחון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start="71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רף החומרה שבמעשה הינו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המדובר בהחזקה של שני </w:t>
      </w:r>
      <w:r>
        <w:rPr>
          <w:rFonts w:ascii="David" w:hAnsi="David"/>
          <w:rtl w:val="true"/>
        </w:rPr>
        <w:t>כלי נשק מסוגים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חצי אוטומטי מסוג </w:t>
      </w:r>
      <w:r>
        <w:rPr>
          <w:rFonts w:cs="David" w:ascii="David" w:hAnsi="David"/>
          <w:b/>
          <w:bCs/>
          <w:sz w:val="22"/>
          <w:szCs w:val="22"/>
        </w:rPr>
        <w:t>GLOCK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אותו רכש הנאשם תמורת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וכוונת לייזר שהותקנה על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נשק דמוי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מחסניות מלאות ותחמושת מרובה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1094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התואמים לאקדח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נמצאו בבית חלקי נשק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ניקוי לכלי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ומחסניות נוספות ריקות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start="71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משך תקופת החזקת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כמות הנשק והתחמושת</w:t>
      </w:r>
      <w:r>
        <w:rPr>
          <w:rFonts w:ascii="David" w:hAnsi="David"/>
          <w:rtl w:val="true"/>
        </w:rPr>
        <w:t xml:space="preserve"> שנתפסה והוחזקה על ידי הנאשם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מצביע</w:t>
      </w:r>
      <w:r>
        <w:rPr>
          <w:rFonts w:ascii="David" w:hAnsi="David"/>
          <w:rtl w:val="true"/>
        </w:rPr>
        <w:t xml:space="preserve">ה </w:t>
      </w:r>
      <w:r>
        <w:rPr>
          <w:rFonts w:ascii="David" w:hAnsi="David"/>
          <w:rtl w:val="true"/>
        </w:rPr>
        <w:t>על כך שאין המדובר ב</w:t>
      </w:r>
      <w:r>
        <w:rPr>
          <w:rFonts w:ascii="David" w:hAnsi="David"/>
          <w:rtl w:val="true"/>
        </w:rPr>
        <w:t xml:space="preserve">כלי </w:t>
      </w:r>
      <w:r>
        <w:rPr>
          <w:rFonts w:ascii="David" w:hAnsi="David"/>
          <w:rtl w:val="true"/>
        </w:rPr>
        <w:t>נשק שהוחזק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למטרות הגנתיות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ארון ב</w:t>
      </w:r>
      <w:r>
        <w:rPr>
          <w:rFonts w:ascii="David" w:hAnsi="David"/>
          <w:rtl w:val="true"/>
        </w:rPr>
        <w:t>חדר השינה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נתפס האקדח עם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 מלאות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בתוכן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רובה סער</w:t>
      </w:r>
      <w:r>
        <w:rPr>
          <w:rFonts w:ascii="David" w:hAnsi="David"/>
          <w:rtl w:val="true"/>
        </w:rPr>
        <w:t xml:space="preserve"> דמוי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 מלאות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ברוסים המכילים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קופסאות בכל אחת מהן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תואמים לנשק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החזקת כלי נשק אוטומטי מהסוג שנתפס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כמות התחמושת שנמצאה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מבססת מסקנה אודות יכולת ממשית להפעלת כוח אש התקפי משמעותי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בעובדה שהנאשם הסתפק בשרות המבחן באמירה כללית לפיה הנשק האוטומט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הוחזק עבור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הרחיב מעבר לכך</w:t>
      </w:r>
      <w:r>
        <w:rPr>
          <w:rFonts w:cs="David" w:ascii="David" w:hAnsi="David"/>
          <w:rtl w:val="true"/>
        </w:rPr>
        <w:t>, (</w:t>
      </w:r>
      <w:r>
        <w:rPr>
          <w:rFonts w:ascii="David" w:hAnsi="David"/>
          <w:rtl w:val="true"/>
        </w:rPr>
        <w:t>בשונה מהתייחסותו לאקדח שנתפס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אף היא מדברת בעד 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ומבססת מסקנה אודות נסיבות החזקה אשר חומרתן אינה מצויות ברף נמוך של מעשים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במסגרת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אלהוזייל נגד 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25.8.2020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ציין בית המשפט את הדברים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לגופם של 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בנשק הפכו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למרבה 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לתופעה נפוצה בקרב אוכלוסיות שונות בחברה הישראלית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המביאה לעתים מזומנות לפגיעה בחפים מפשע ולאובדן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משפט זה שב וקבע כי מתחייבת החמרה ממשית בענישה על עבירות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מנת לשדר מסר מרתיע מפני ביצוען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 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סובח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לחוות דעתי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5.11.2019</w:t>
      </w:r>
      <w:r>
        <w:rPr>
          <w:rFonts w:cs="David" w:ascii="David" w:hAnsi="David"/>
          <w:rtl w:val="true"/>
        </w:rPr>
        <w:t xml:space="preserve">);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7344/18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יד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21.10.2018</w:t>
      </w:r>
      <w:r>
        <w:rPr>
          <w:rFonts w:cs="David" w:ascii="David" w:hAnsi="David"/>
          <w:rtl w:val="true"/>
        </w:rPr>
        <w:t>))".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וראו גם</w:t>
      </w:r>
      <w:r>
        <w:rPr>
          <w:rFonts w:cs="David" w:ascii="David" w:hAnsi="David"/>
          <w:rtl w:val="true"/>
        </w:rPr>
        <w:t xml:space="preserve">: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8416/09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חרבוש ואח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9.6.2010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חומרתה של עבירת החזקת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מקורה בכך שעבירה זאת אינה נעשית לרוב אלא כדי לאפשר ביצוען של עבירות 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שמעצם טבעו של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כרוכות באלימות או בהפחדה</w:t>
      </w:r>
      <w:r>
        <w:rPr>
          <w:rFonts w:cs="David" w:ascii="David" w:hAnsi="David"/>
          <w:rtl w:val="true"/>
        </w:rPr>
        <w:t xml:space="preserve">. ... </w:t>
      </w:r>
      <w:r>
        <w:rPr>
          <w:rFonts w:ascii="David" w:hAnsi="David"/>
          <w:rtl w:val="true"/>
        </w:rPr>
        <w:t>כפי שציינה חברתי הנשיאה ד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ביניש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המציאות השוררת בארץ המתבטאת בזמינותו של נשק חם ורב עוצמה שיש עמו פוטנציאל להסלמת האלימות 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מחייבת מתן ביטוי עונשי הולם והחמרה ברמת</w:t>
      </w:r>
      <w:r>
        <w:rPr>
          <w:rFonts w:ascii="David" w:hAnsi="David"/>
          <w:rtl w:val="true"/>
        </w:rPr>
        <w:t xml:space="preserve"> ה</w:t>
      </w:r>
      <w:r>
        <w:rPr>
          <w:rFonts w:ascii="David" w:hAnsi="David"/>
          <w:rtl w:val="true"/>
        </w:rPr>
        <w:t xml:space="preserve">ענישה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1332/04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19.4.04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יש לעשות כן עוד בטרם ייעשה באקדח שימוש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הרחקת המחזיק בו מן החברה לפרק 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והעברת מסר מרתיע באמצעות עונש מאסר ממשי לריצוי בפועל</w:t>
      </w:r>
      <w:r>
        <w:rPr>
          <w:rFonts w:cs="David" w:ascii="David" w:hAnsi="David"/>
          <w:rtl w:val="true"/>
        </w:rPr>
        <w:t>...".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סקירת מדיניות הענישה הנהוגה בעבירת החזקת נשק מלמדת על טווח ענישה רחב התלוי לרוב בנסיבותיו של כל מקרה ומקרה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פלוני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3.5.21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נדחה ערעור על חומרת עונש של נאשם עליו 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רישום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באחזקה של אק</w:t>
      </w:r>
      <w:r>
        <w:rPr>
          <w:rFonts w:ascii="David" w:hAnsi="David"/>
          <w:rtl w:val="true"/>
        </w:rPr>
        <w:t>ד</w:t>
      </w:r>
      <w:r>
        <w:rPr>
          <w:rFonts w:ascii="David" w:hAnsi="David"/>
          <w:rtl w:val="true"/>
        </w:rPr>
        <w:t>ח בודד ומחסנית תואמת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>."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56305-02-20</w:t>
        </w:r>
      </w:hyperlink>
      <w:r>
        <w:rPr>
          <w:rFonts w:cs="David" w:ascii="David" w:hAnsi="David"/>
          <w:rtl w:val="true"/>
        </w:rPr>
        <w:t xml:space="preserve">‏ </w:t>
      </w:r>
      <w:r>
        <w:rPr>
          <w:rFonts w:ascii="David" w:hAnsi="David"/>
          <w:rtl w:val="true"/>
        </w:rPr>
        <w:t xml:space="preserve">אלקריעאן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18.8.20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נדון נאשם ללא עבר פלילי שברכבו נמצא אקדח ומחסנית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בבית משפט השלום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שבין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ערכאת הערעור הפחיתה את עונשו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18780-06-14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וויסאם עאזם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14.9.2014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ביחס לנאשם שהחזיק בביתו שני אקדחים טעונים במחסניות עם כדורים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ובנוסף בשתי מחסניות ריקות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נקבע מתחם החל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כ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14044-03-20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קטאווי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15.12.20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שהחזיק בתת מקלע מאולתר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עטוף ומוסלק במשאית שעמדה בסמוך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ובמחסנית תואמת ובה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והוטלו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הופעל 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תנאי בן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 בחופף וחלקו במצטבר כך שסה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הוטלו על הנאשם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23419-01-17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זניד ואח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נדון ערעור המדינה בעניינם של שני משיבים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נתפס מחזיק אקדח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ביחד עם מחסנית ובה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וכן רובה סער מאולתר דמוי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מחסנית ובה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נתפס מחזיק בשני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כן בצירוף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קמא קבע מתחם ענישה שינוע בין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בנוגע למשיב שהחזיק את שני האקדחים ומתחם שינוע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 בנוגע למשיב שהחזיק אקדח ורובה סער מאולתר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 המדינה התקבל בהסכמת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שהוחמרו עונשי המאסר שהושתו על המשיבים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מצא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המתחמים שנקבעו על ידי בית משפט השלום נמוכים יתר על המידה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32560-12-16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אלסאריעה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 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]. </w:t>
      </w:r>
      <w:r>
        <w:rPr>
          <w:rFonts w:ascii="David" w:hAnsi="David"/>
          <w:rtl w:val="true"/>
        </w:rPr>
        <w:t>נדון נאשם בגין עבירה של 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סיון להחזקת אקדח מסוג ברטה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כשכלי הנשק הוחזקו בביתו של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לעונש מאסר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מתחם כולל שנע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וראו גם</w:t>
      </w:r>
      <w:r>
        <w:rPr>
          <w:rFonts w:cs="David" w:ascii="David" w:hAnsi="David"/>
          <w:rtl w:val="true"/>
        </w:rPr>
        <w:t xml:space="preserve">: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4673-08-19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 מוסא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 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ראו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לעניין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גזרי דין שניתנו לאחרונה</w:t>
      </w:r>
      <w:r>
        <w:rPr>
          <w:rFonts w:cs="David" w:ascii="David" w:hAnsi="David"/>
          <w:rtl w:val="true"/>
        </w:rPr>
        <w:t xml:space="preserve">: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30406-04-16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אבו עאמר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];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65912-01-18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אבו מדעם ואח</w:t>
      </w:r>
      <w:r>
        <w:rPr>
          <w:rFonts w:cs="David" w:ascii="David" w:hAnsi="David"/>
          <w:rtl w:val="true"/>
        </w:rPr>
        <w:t>' 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ascii="David" w:hAnsi="David"/>
          <w:rtl w:val="true"/>
        </w:rPr>
        <w:t>גזרי הדין פורסמו במאגרים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בגזר הדין האחרון – נדון אחד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בהחזקת אקדח חצי אוטמטי בלבד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לעונש מאסר בפועל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בערעור לבית המשפט המחוזי – הועמד העונש על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השני – שנתפס מחזיק רובה סער ושני אקדחים חצי אוטומטיים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כשכולם אינם תקינים – נידון לעונש מאסר בפועל 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כשערכאת הערעור לא מצאה להתערב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23083-03-19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 מדע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ם ואח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17.07.19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סבורני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שבנסיבות המקרה דנן</w:t>
      </w:r>
      <w:r>
        <w:rPr>
          <w:rFonts w:cs="David" w:ascii="David" w:hAnsi="David"/>
          <w:rtl w:val="true"/>
        </w:rPr>
        <w:t>, (</w:t>
      </w:r>
      <w:r>
        <w:rPr>
          <w:rFonts w:ascii="David" w:hAnsi="David"/>
          <w:rtl w:val="true"/>
        </w:rPr>
        <w:t xml:space="preserve">בשים לעובדה שנתפס </w:t>
      </w:r>
      <w:r>
        <w:rPr>
          <w:rFonts w:ascii="David" w:hAnsi="David"/>
          <w:rtl w:val="true"/>
        </w:rPr>
        <w:t xml:space="preserve">נשק חם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סוג אקדח –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כשהוא מוחזק </w:t>
      </w:r>
      <w:r>
        <w:rPr>
          <w:rFonts w:ascii="David" w:hAnsi="David"/>
          <w:rtl w:val="true"/>
        </w:rPr>
        <w:t>בלוויי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תחמושת מתאימה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במחסני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ת </w:t>
      </w:r>
      <w:r>
        <w:rPr>
          <w:rFonts w:ascii="David" w:hAnsi="David"/>
          <w:rtl w:val="true"/>
        </w:rPr>
        <w:t>ובתפזורת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רובה סער </w:t>
      </w:r>
      <w:r>
        <w:rPr>
          <w:rFonts w:ascii="David" w:hAnsi="David"/>
          <w:rtl w:val="true"/>
        </w:rPr>
        <w:t xml:space="preserve">דמוי </w:t>
      </w:r>
      <w:r>
        <w:rPr>
          <w:rFonts w:cs="David" w:ascii="David" w:hAnsi="David"/>
        </w:rPr>
        <w:t>M 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מחסניות מלאות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תחמושת </w:t>
      </w:r>
      <w:r>
        <w:rPr>
          <w:rFonts w:ascii="David" w:hAnsi="David"/>
          <w:rtl w:val="true"/>
        </w:rPr>
        <w:t xml:space="preserve">נוספת </w:t>
      </w:r>
      <w:r>
        <w:rPr>
          <w:rFonts w:ascii="David" w:hAnsi="David"/>
          <w:rtl w:val="true"/>
        </w:rPr>
        <w:t xml:space="preserve">בכמות </w:t>
      </w:r>
      <w:r>
        <w:rPr>
          <w:rFonts w:ascii="David" w:hAnsi="David"/>
          <w:rtl w:val="true"/>
        </w:rPr>
        <w:t>משמעותית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הינו החל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בבחינת העונש המתאים לנאשם הבאתי במסגרת שיקוליי את הנסיבות הבאות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כבן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נשוי ואב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נעדר רישום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אחריות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מטיעוניו של הסנגור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שיתף פעולה במסגרת הליכי חקירה באופן מלא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הבאתי במסגרת שיקוליי גם את חלוף הזמן מעת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משך תקופות המעצר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הנאשם שהה בתחילה במעצר משך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ובהמשך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בתנאים של מעצר בתנאי פיקוח אלקטרוני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עודנו נתון בתנאים מגבילים חלקיים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תסקיר המבחן ציין שרות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רמת הסיכון הנשקף מהנאשם לביצוע עבירות דומות בעתיד הינה נמוכה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בסיס המלצת שרות המבחן הורה בית המשפט במסגרת הליכי המעצר על שחרורו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והטלת צו פיקוח מעצרים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צו הפיקוח שולב הנאשם בקבוצה טיפולית של עצורי 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מהדיווח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שיתף פעולה כפי שנדרש 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לדעת שרות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העבירות מבטאות דפוס התנהלות אימפולסיבי והעדר חשיבה על השלכות המעשה בעת ביצוען של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שרות המבחן מוסיף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עבר הליך משמעותי במסגרת הקבוצה בה שולב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עמימות ביחס לגורמי חברתיים עמם היה בקשר בעבר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שרות המבחן מוסיף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שככל ויוטל על הנאשם מאסר בפועל המלצתם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במסגרת שיקולי הענישה תילקח בחשבון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להתרשמותם ביצוע העבירות הינו חריג לאורחות חייו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וקיים סיכון נמוך להישנותן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סבורני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נוכח טעמים אלו שפורטו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גורמי הסיכוי עליהם עומד שרות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והקבוצה הטיפולית בה שולב הנאשם במסגרת שרות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הצדקה להסיט את המתחם שנקבע מטה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טעמים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אופי התהליך הטיפולי בו שולב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אינם מאפשרים בנסיבות המקרה להסתפק בעונש מאסר שיבוצע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כבקשת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ונסיבותיו של המקרה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מטעמים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 לקבוע את תחתית המתחם החל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שיפורט להלן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/>
        <w:ind w:hanging="525" w:start="88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מאסר 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בניכוי ימי המעצר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יתייצב למאסרו ביום </w:t>
      </w:r>
      <w:r>
        <w:rPr>
          <w:rFonts w:cs="David" w:ascii="David" w:hAnsi="David"/>
        </w:rPr>
        <w:t>12.1.2025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השעה </w:t>
      </w:r>
      <w:r>
        <w:rPr>
          <w:rFonts w:cs="David" w:ascii="David" w:hAnsi="David"/>
        </w:rPr>
        <w:t>10:00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525" w:start="88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מאסר למשך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וזאת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מיום שחרורו של הנאשם מהמאסר שלא יעבור כל עבירה בניגוד </w:t>
      </w:r>
      <w:hyperlink r:id="rId22">
        <w:r>
          <w:rPr>
            <w:rStyle w:val="Hyperlink"/>
            <w:rFonts w:ascii="David" w:hAnsi="David"/>
            <w:color w:val="0000FF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525" w:start="88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תשלום קנס 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אשר ישולם עד 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1.5.2025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885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>החוב מועבר למרכז לגביית קנסות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אגרות והוצאות ברשות האכיפה והגבייה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בהתאם למועדים והתשלומים שקבע בית המשפט</w:t>
      </w:r>
      <w:r>
        <w:rPr>
          <w:rFonts w:cs="David" w:ascii="David" w:hAnsi="David"/>
          <w:sz w:val="20"/>
          <w:szCs w:val="20"/>
          <w:rtl w:val="true"/>
        </w:rPr>
        <w:t>.</w:t>
      </w:r>
    </w:p>
    <w:p>
      <w:pPr>
        <w:pStyle w:val="Normal"/>
        <w:spacing w:lineRule="auto" w:line="360"/>
        <w:ind w:firstLine="30" w:start="885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>ניתן יהיה לשלם את הקנס</w:t>
      </w:r>
      <w:r>
        <w:rPr>
          <w:rFonts w:cs="David" w:ascii="David" w:hAnsi="David"/>
          <w:sz w:val="20"/>
          <w:szCs w:val="20"/>
          <w:rtl w:val="true"/>
        </w:rPr>
        <w:t xml:space="preserve">/ </w:t>
      </w:r>
      <w:r>
        <w:rPr>
          <w:rFonts w:ascii="David" w:hAnsi="David"/>
          <w:sz w:val="20"/>
          <w:sz w:val="20"/>
          <w:szCs w:val="20"/>
          <w:rtl w:val="true"/>
        </w:rPr>
        <w:t>פיצוי</w:t>
      </w:r>
      <w:r>
        <w:rPr>
          <w:rFonts w:cs="David" w:ascii="David" w:hAnsi="David"/>
          <w:sz w:val="20"/>
          <w:szCs w:val="20"/>
          <w:rtl w:val="true"/>
        </w:rPr>
        <w:t xml:space="preserve">/ </w:t>
      </w:r>
      <w:r>
        <w:rPr>
          <w:rFonts w:ascii="David" w:hAnsi="David"/>
          <w:sz w:val="20"/>
          <w:sz w:val="20"/>
          <w:szCs w:val="20"/>
          <w:rtl w:val="true"/>
        </w:rPr>
        <w:t>ההוצאות כעבור שלושה ימים מיום מתן ההחלטה</w:t>
      </w:r>
      <w:r>
        <w:rPr>
          <w:rFonts w:cs="David" w:ascii="David" w:hAnsi="David"/>
          <w:sz w:val="20"/>
          <w:szCs w:val="20"/>
          <w:rtl w:val="true"/>
        </w:rPr>
        <w:t xml:space="preserve">/ </w:t>
      </w:r>
      <w:r>
        <w:rPr>
          <w:rFonts w:ascii="David" w:hAnsi="David"/>
          <w:sz w:val="20"/>
          <w:sz w:val="20"/>
          <w:szCs w:val="20"/>
          <w:rtl w:val="true"/>
        </w:rPr>
        <w:t>גזר הדין לחשבון המרכז לגביית קנסות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sz w:val="20"/>
          <w:szCs w:val="20"/>
          <w:rtl w:val="true"/>
        </w:rPr>
        <w:t>:</w:t>
      </w:r>
    </w:p>
    <w:p>
      <w:pPr>
        <w:pStyle w:val="Normal"/>
        <w:spacing w:lineRule="auto" w:line="360"/>
        <w:ind w:firstLine="720" w:start="165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>בכרטיס אשראי – באתר המקוון של רשות האכיפה והגבייה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cs="David" w:ascii="David" w:hAnsi="David"/>
          <w:sz w:val="20"/>
          <w:szCs w:val="20"/>
        </w:rPr>
        <w:t>www.eca.gov.il</w:t>
      </w:r>
    </w:p>
    <w:p>
      <w:pPr>
        <w:pStyle w:val="Normal"/>
        <w:spacing w:lineRule="auto" w:line="360"/>
        <w:ind w:firstLine="720" w:start="165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 xml:space="preserve">מוקד שירות טלפוני בשרות עצמי </w:t>
      </w:r>
      <w:r>
        <w:rPr>
          <w:rFonts w:cs="David" w:ascii="David" w:hAnsi="David"/>
          <w:sz w:val="20"/>
          <w:szCs w:val="20"/>
          <w:rtl w:val="true"/>
        </w:rPr>
        <w:t>(</w:t>
      </w:r>
      <w:r>
        <w:rPr>
          <w:rFonts w:ascii="David" w:hAnsi="David"/>
          <w:sz w:val="20"/>
          <w:sz w:val="20"/>
          <w:szCs w:val="20"/>
          <w:rtl w:val="true"/>
        </w:rPr>
        <w:t>מרכז גבייה</w:t>
      </w:r>
      <w:r>
        <w:rPr>
          <w:rFonts w:cs="David" w:ascii="David" w:hAnsi="David"/>
          <w:sz w:val="20"/>
          <w:szCs w:val="20"/>
          <w:rtl w:val="true"/>
        </w:rPr>
        <w:t xml:space="preserve">) – </w:t>
      </w:r>
      <w:r>
        <w:rPr>
          <w:rFonts w:ascii="David" w:hAnsi="David"/>
          <w:sz w:val="20"/>
          <w:sz w:val="20"/>
          <w:szCs w:val="20"/>
          <w:rtl w:val="true"/>
        </w:rPr>
        <w:t xml:space="preserve">בטלפון </w:t>
      </w:r>
      <w:r>
        <w:rPr>
          <w:rFonts w:cs="David" w:ascii="David" w:hAnsi="David"/>
          <w:sz w:val="20"/>
          <w:szCs w:val="20"/>
        </w:rPr>
        <w:t>35592</w:t>
      </w:r>
      <w:r>
        <w:rPr>
          <w:rFonts w:cs="David" w:ascii="David" w:hAnsi="David"/>
          <w:sz w:val="20"/>
          <w:szCs w:val="20"/>
          <w:rtl w:val="true"/>
        </w:rPr>
        <w:t xml:space="preserve">* </w:t>
      </w:r>
      <w:r>
        <w:rPr>
          <w:rFonts w:ascii="David" w:hAnsi="David"/>
          <w:sz w:val="20"/>
          <w:sz w:val="20"/>
          <w:szCs w:val="20"/>
          <w:rtl w:val="true"/>
        </w:rPr>
        <w:t xml:space="preserve">או בטלפון </w:t>
      </w:r>
      <w:r>
        <w:rPr>
          <w:rFonts w:cs="David" w:ascii="David" w:hAnsi="David"/>
          <w:sz w:val="20"/>
          <w:szCs w:val="20"/>
        </w:rPr>
        <w:t>073-2055000</w:t>
      </w:r>
    </w:p>
    <w:p>
      <w:pPr>
        <w:pStyle w:val="Normal"/>
        <w:spacing w:lineRule="auto" w:line="360"/>
        <w:ind w:firstLine="720" w:start="165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 xml:space="preserve">במזומן בכל סניף של בנק הדואר – בהצגת תעודת זהות בלבד </w:t>
      </w:r>
      <w:r>
        <w:rPr>
          <w:rFonts w:cs="David" w:ascii="David" w:hAnsi="David"/>
          <w:sz w:val="20"/>
          <w:szCs w:val="20"/>
          <w:rtl w:val="true"/>
        </w:rPr>
        <w:t>(</w:t>
      </w:r>
      <w:r>
        <w:rPr>
          <w:rFonts w:ascii="David" w:hAnsi="David"/>
          <w:sz w:val="20"/>
          <w:sz w:val="20"/>
          <w:szCs w:val="20"/>
          <w:rtl w:val="true"/>
        </w:rPr>
        <w:t>אין צורך בשוברי תשלום</w:t>
      </w:r>
      <w:r>
        <w:rPr>
          <w:rFonts w:cs="David" w:ascii="David" w:hAnsi="David"/>
          <w:sz w:val="20"/>
          <w:szCs w:val="20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ind w:hanging="525" w:start="885" w:end="0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/>
          <w:sz w:val="22"/>
          <w:sz w:val="22"/>
          <w:szCs w:val="22"/>
          <w:rtl w:val="true"/>
        </w:rPr>
        <w:t>המוצגים יחולטו או יושמדו לפי החלטת רשם המוצגים</w:t>
      </w:r>
      <w:r>
        <w:rPr>
          <w:rFonts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sz w:val="22"/>
          <w:sz w:val="22"/>
          <w:szCs w:val="22"/>
          <w:u w:val="single"/>
          <w:rtl w:val="true"/>
        </w:rPr>
        <w:t>המזכירות תשלח העתק גזר הדין לשרות המבחן</w:t>
      </w:r>
      <w:r>
        <w:rPr>
          <w:rFonts w:cs="David" w:ascii="David" w:hAnsi="David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זכות ערעור לבית המשפט המחוזי בתוך </w:t>
      </w:r>
      <w:r>
        <w:rPr>
          <w:rFonts w:cs="David" w:ascii="David" w:hAnsi="David"/>
          <w:b/>
          <w:bCs/>
          <w:sz w:val="22"/>
          <w:szCs w:val="22"/>
        </w:rPr>
        <w:t>45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יום</w:t>
      </w:r>
      <w:r>
        <w:rPr>
          <w:rFonts w:cs="David" w:ascii="David" w:hAnsi="David"/>
          <w:b/>
          <w:bCs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2"/>
          <w:szCs w:val="22"/>
        </w:rPr>
      </w:pPr>
      <w:r>
        <w:rPr>
          <w:rFonts w:eastAsia="David" w:cs="David" w:ascii="David" w:hAnsi="David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bookmarkStart w:id="10" w:name="Nitan"/>
      <w:r>
        <w:rPr>
          <w:rFonts w:ascii="David" w:hAnsi="David"/>
          <w:sz w:val="22"/>
          <w:sz w:val="22"/>
          <w:szCs w:val="22"/>
          <w:rtl w:val="true"/>
        </w:rPr>
        <w:t>ניתן היום</w:t>
      </w:r>
      <w:r>
        <w:rPr>
          <w:rFonts w:cs="David" w:ascii="David" w:hAnsi="David"/>
          <w:sz w:val="22"/>
          <w:szCs w:val="22"/>
          <w:rtl w:val="true"/>
        </w:rPr>
        <w:t xml:space="preserve">,  </w:t>
      </w:r>
      <w:r>
        <w:rPr>
          <w:rFonts w:ascii="David" w:hAnsi="David"/>
          <w:sz w:val="22"/>
          <w:sz w:val="22"/>
          <w:szCs w:val="22"/>
          <w:rtl w:val="true"/>
        </w:rPr>
        <w:t>כ</w:t>
      </w:r>
      <w:r>
        <w:rPr>
          <w:rFonts w:cs="David" w:ascii="David" w:hAnsi="David"/>
          <w:sz w:val="22"/>
          <w:szCs w:val="22"/>
          <w:rtl w:val="true"/>
        </w:rPr>
        <w:t xml:space="preserve">' </w:t>
      </w:r>
      <w:r>
        <w:rPr>
          <w:rFonts w:ascii="David" w:hAnsi="David"/>
          <w:sz w:val="22"/>
          <w:sz w:val="22"/>
          <w:szCs w:val="22"/>
          <w:rtl w:val="true"/>
        </w:rPr>
        <w:t>חשוון תשפ</w:t>
      </w:r>
      <w:r>
        <w:rPr>
          <w:rFonts w:cs="David" w:ascii="David" w:hAnsi="David"/>
          <w:sz w:val="22"/>
          <w:szCs w:val="22"/>
          <w:rtl w:val="true"/>
        </w:rPr>
        <w:t>"</w:t>
      </w:r>
      <w:r>
        <w:rPr>
          <w:rFonts w:ascii="David" w:hAnsi="David"/>
          <w:sz w:val="22"/>
          <w:sz w:val="22"/>
          <w:szCs w:val="22"/>
          <w:rtl w:val="true"/>
        </w:rPr>
        <w:t>ה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cs="David" w:ascii="David" w:hAnsi="David"/>
          <w:sz w:val="22"/>
          <w:szCs w:val="22"/>
        </w:rPr>
        <w:t>21</w:t>
      </w:r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sz w:val="22"/>
          <w:sz w:val="22"/>
          <w:szCs w:val="22"/>
          <w:rtl w:val="true"/>
        </w:rPr>
        <w:t xml:space="preserve">נובמבר </w:t>
      </w:r>
      <w:r>
        <w:rPr>
          <w:rFonts w:cs="David" w:ascii="David" w:hAnsi="David"/>
          <w:sz w:val="22"/>
          <w:szCs w:val="22"/>
        </w:rPr>
        <w:t>2024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במעמד הנוכחים</w:t>
      </w:r>
      <w:r>
        <w:rPr>
          <w:rFonts w:cs="David" w:ascii="David" w:hAnsi="David"/>
          <w:sz w:val="22"/>
          <w:szCs w:val="22"/>
          <w:rtl w:val="true"/>
        </w:rPr>
        <w:t xml:space="preserve">. </w:t>
      </w:r>
      <w:bookmarkEnd w:id="10"/>
      <w:r>
        <w:rPr>
          <w:rFonts w:cs="David" w:ascii="David" w:hAnsi="David"/>
          <w:sz w:val="22"/>
          <w:szCs w:val="22"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2"/>
          <w:szCs w:val="22"/>
        </w:rPr>
      </w:pPr>
      <w:r>
        <w:rPr>
          <w:rFonts w:eastAsia="David" w:cs="David" w:ascii="David" w:hAnsi="David"/>
          <w:sz w:val="22"/>
          <w:szCs w:val="22"/>
          <w:rtl w:val="true"/>
        </w:rPr>
        <w:t xml:space="preserve">   </w:t>
      </w:r>
      <w:r>
        <w:rPr>
          <w:rFonts w:cs="David" w:ascii="David" w:hAnsi="David"/>
          <w:sz w:val="22"/>
          <w:szCs w:val="22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ארנון איתן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66150-06-22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אלד אבו זניד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885" w:hanging="525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lang w:bidi="he-IL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lang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case/26913995" TargetMode="External"/><Relationship Id="rId9" Type="http://schemas.openxmlformats.org/officeDocument/2006/relationships/hyperlink" Target="http://www.nevo.co.il/case/25824863" TargetMode="External"/><Relationship Id="rId10" Type="http://schemas.openxmlformats.org/officeDocument/2006/relationships/hyperlink" Target="http://www.nevo.co.il/case/25063920" TargetMode="External"/><Relationship Id="rId11" Type="http://schemas.openxmlformats.org/officeDocument/2006/relationships/hyperlink" Target="http://www.nevo.co.il/case/5969313" TargetMode="External"/><Relationship Id="rId12" Type="http://schemas.openxmlformats.org/officeDocument/2006/relationships/hyperlink" Target="http://www.nevo.co.il/case/26383419" TargetMode="External"/><Relationship Id="rId13" Type="http://schemas.openxmlformats.org/officeDocument/2006/relationships/hyperlink" Target="http://www.nevo.co.il/case/26484690" TargetMode="External"/><Relationship Id="rId14" Type="http://schemas.openxmlformats.org/officeDocument/2006/relationships/hyperlink" Target="http://www.nevo.co.il/case/16992066" TargetMode="External"/><Relationship Id="rId15" Type="http://schemas.openxmlformats.org/officeDocument/2006/relationships/hyperlink" Target="http://www.nevo.co.il/case/26520337" TargetMode="External"/><Relationship Id="rId16" Type="http://schemas.openxmlformats.org/officeDocument/2006/relationships/hyperlink" Target="http://www.nevo.co.il/case/22112345" TargetMode="External"/><Relationship Id="rId17" Type="http://schemas.openxmlformats.org/officeDocument/2006/relationships/hyperlink" Target="http://www.nevo.co.il/case/21778276" TargetMode="External"/><Relationship Id="rId18" Type="http://schemas.openxmlformats.org/officeDocument/2006/relationships/hyperlink" Target="http://www.nevo.co.il/case/25923515" TargetMode="External"/><Relationship Id="rId19" Type="http://schemas.openxmlformats.org/officeDocument/2006/relationships/hyperlink" Target="http://www.nevo.co.il/case/21303448" TargetMode="External"/><Relationship Id="rId20" Type="http://schemas.openxmlformats.org/officeDocument/2006/relationships/hyperlink" Target="http://www.nevo.co.il/case/23588441" TargetMode="External"/><Relationship Id="rId21" Type="http://schemas.openxmlformats.org/officeDocument/2006/relationships/hyperlink" Target="http://www.nevo.co.il/case/25526059" TargetMode="External"/><Relationship Id="rId22" Type="http://schemas.openxmlformats.org/officeDocument/2006/relationships/hyperlink" Target="http://www.nevo.co.il/law/70301/144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2024-11-24T14:29:00Z</dcterms:created>
  <dc:creator> </dc:creator>
  <dc:description/>
  <cp:keywords/>
  <dc:language>en-IL</dc:language>
  <cp:lastModifiedBy>h1</cp:lastModifiedBy>
  <dcterms:modified xsi:type="dcterms:W3CDTF">2024-11-24T14:29:00Z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ח'אלד אבו זניד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26913995;25824863;25063920;5969313;26383419;26484690;16992066;26520337;22112345;21778276;25923515;21303448;23588441;25526059</vt:lpwstr>
  </property>
  <property fmtid="{D5CDD505-2E9C-101B-9397-08002B2CF9AE}" pid="10" name="CITY">
    <vt:lpwstr>י-ם</vt:lpwstr>
  </property>
  <property fmtid="{D5CDD505-2E9C-101B-9397-08002B2CF9AE}" pid="11" name="DATE">
    <vt:lpwstr>20241121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ארנון איתן</vt:lpwstr>
  </property>
  <property fmtid="{D5CDD505-2E9C-101B-9397-08002B2CF9AE}" pid="15" name="LAWLISTTMP1">
    <vt:lpwstr>70301/144.a:2;144</vt:lpwstr>
  </property>
  <property fmtid="{D5CDD505-2E9C-101B-9397-08002B2CF9AE}" pid="16" name="LAWYER">
    <vt:lpwstr>ירון גיגי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66150</vt:lpwstr>
  </property>
  <property fmtid="{D5CDD505-2E9C-101B-9397-08002B2CF9AE}" pid="23" name="NEWPARTB">
    <vt:lpwstr>06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380020241121</vt:lpwstr>
  </property>
  <property fmtid="{D5CDD505-2E9C-101B-9397-08002B2CF9AE}" pid="35" name="TYPE_N_DATE">
    <vt:lpwstr>38020241121</vt:lpwstr>
  </property>
  <property fmtid="{D5CDD505-2E9C-101B-9397-08002B2CF9AE}" pid="36" name="VOLUME">
    <vt:lpwstr/>
  </property>
  <property fmtid="{D5CDD505-2E9C-101B-9397-08002B2CF9AE}" pid="37" name="WORDNUMPAGES">
    <vt:lpwstr>1</vt:lpwstr>
  </property>
</Properties>
</file>